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55" w:rsidRDefault="0050622A">
      <w:pPr>
        <w:tabs>
          <w:tab w:val="left" w:pos="3789"/>
        </w:tabs>
        <w:spacing w:before="85"/>
        <w:ind w:left="160"/>
        <w:rPr>
          <w:b/>
          <w:sz w:val="27"/>
        </w:rPr>
      </w:pPr>
      <w:r>
        <w:rPr>
          <w:b/>
          <w:color w:val="333333"/>
        </w:rPr>
        <w:t>Załącznik nr 2.2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do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SWZ</w:t>
      </w:r>
      <w:r>
        <w:rPr>
          <w:b/>
          <w:color w:val="333333"/>
        </w:rPr>
        <w:tab/>
      </w:r>
      <w:r>
        <w:rPr>
          <w:b/>
          <w:color w:val="333333"/>
          <w:sz w:val="27"/>
        </w:rPr>
        <w:t>Szczegółowy rozmiar prac wg grup</w:t>
      </w:r>
      <w:r>
        <w:rPr>
          <w:b/>
          <w:color w:val="333333"/>
          <w:spacing w:val="6"/>
          <w:sz w:val="27"/>
        </w:rPr>
        <w:t xml:space="preserve"> </w:t>
      </w:r>
      <w:r>
        <w:rPr>
          <w:b/>
          <w:color w:val="333333"/>
          <w:sz w:val="27"/>
        </w:rPr>
        <w:t>czynności</w:t>
      </w:r>
    </w:p>
    <w:p w:rsidR="00475855" w:rsidRDefault="00475855">
      <w:pPr>
        <w:rPr>
          <w:b/>
          <w:sz w:val="20"/>
        </w:rPr>
      </w:pPr>
    </w:p>
    <w:p w:rsidR="00475855" w:rsidRDefault="00475855">
      <w:pPr>
        <w:spacing w:before="2"/>
        <w:rPr>
          <w:b/>
          <w:sz w:val="12"/>
        </w:rPr>
      </w:pPr>
    </w:p>
    <w:p w:rsidR="00475855" w:rsidRDefault="00475855">
      <w:pPr>
        <w:rPr>
          <w:b/>
          <w:sz w:val="20"/>
        </w:rPr>
      </w:pPr>
    </w:p>
    <w:p w:rsidR="00475855" w:rsidRDefault="00475855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171"/>
        <w:gridCol w:w="1608"/>
        <w:gridCol w:w="2108"/>
        <w:gridCol w:w="1390"/>
        <w:gridCol w:w="3030"/>
        <w:gridCol w:w="1156"/>
        <w:gridCol w:w="625"/>
        <w:gridCol w:w="1133"/>
        <w:gridCol w:w="1429"/>
      </w:tblGrid>
      <w:tr w:rsidR="0050622A" w:rsidTr="0050622A">
        <w:trPr>
          <w:trHeight w:val="344"/>
        </w:trPr>
        <w:tc>
          <w:tcPr>
            <w:tcW w:w="843" w:type="dxa"/>
          </w:tcPr>
          <w:p w:rsidR="0050622A" w:rsidRDefault="0050622A" w:rsidP="0050622A">
            <w:pPr>
              <w:pStyle w:val="TableParagraph"/>
              <w:ind w:left="254"/>
              <w:rPr>
                <w:sz w:val="16"/>
              </w:rPr>
            </w:pPr>
            <w:r>
              <w:rPr>
                <w:sz w:val="16"/>
              </w:rPr>
              <w:t>POZ</w:t>
            </w:r>
          </w:p>
        </w:tc>
        <w:tc>
          <w:tcPr>
            <w:tcW w:w="1171" w:type="dxa"/>
          </w:tcPr>
          <w:p w:rsidR="0050622A" w:rsidRDefault="0050622A" w:rsidP="0050622A">
            <w:pPr>
              <w:pStyle w:val="TableParagraph"/>
              <w:ind w:left="229"/>
              <w:rPr>
                <w:sz w:val="16"/>
              </w:rPr>
            </w:pPr>
            <w:r>
              <w:rPr>
                <w:sz w:val="16"/>
              </w:rPr>
              <w:t>POZ-P</w:t>
            </w:r>
          </w:p>
        </w:tc>
        <w:tc>
          <w:tcPr>
            <w:tcW w:w="1608" w:type="dxa"/>
          </w:tcPr>
          <w:p w:rsidR="0050622A" w:rsidRDefault="0050622A" w:rsidP="0050622A">
            <w:pPr>
              <w:pStyle w:val="TableParagraph"/>
              <w:spacing w:before="77"/>
              <w:ind w:left="27"/>
              <w:rPr>
                <w:sz w:val="16"/>
              </w:rPr>
            </w:pPr>
            <w:r>
              <w:rPr>
                <w:sz w:val="16"/>
              </w:rPr>
              <w:t xml:space="preserve">Łososina Dolna </w:t>
            </w:r>
          </w:p>
        </w:tc>
        <w:tc>
          <w:tcPr>
            <w:tcW w:w="2108" w:type="dxa"/>
          </w:tcPr>
          <w:p w:rsidR="0050622A" w:rsidRDefault="0050622A" w:rsidP="0050622A">
            <w:pPr>
              <w:pStyle w:val="TableParagraph"/>
              <w:tabs>
                <w:tab w:val="left" w:pos="1120"/>
              </w:tabs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03-24-1-02-</w:t>
            </w:r>
            <w:r>
              <w:rPr>
                <w:sz w:val="16"/>
              </w:rPr>
              <w:tab/>
              <w:t xml:space="preserve">-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390" w:type="dxa"/>
            <w:shd w:val="clear" w:color="auto" w:fill="FBFCFC"/>
          </w:tcPr>
          <w:p w:rsidR="0050622A" w:rsidRDefault="0050622A" w:rsidP="0050622A">
            <w:pPr>
              <w:pStyle w:val="TableParagraph"/>
              <w:ind w:left="247" w:right="220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CWD-P</w:t>
            </w:r>
          </w:p>
        </w:tc>
        <w:tc>
          <w:tcPr>
            <w:tcW w:w="3030" w:type="dxa"/>
            <w:shd w:val="clear" w:color="auto" w:fill="FBFCFC"/>
          </w:tcPr>
          <w:p w:rsidR="0050622A" w:rsidRDefault="0050622A" w:rsidP="0050622A">
            <w:pPr>
              <w:pStyle w:val="TableParagraph"/>
              <w:spacing w:before="77"/>
              <w:ind w:left="427" w:right="418"/>
              <w:jc w:val="center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Całk</w:t>
            </w:r>
            <w:proofErr w:type="spellEnd"/>
            <w:r>
              <w:rPr>
                <w:color w:val="333333"/>
                <w:sz w:val="16"/>
              </w:rPr>
              <w:t>. wyrób drewna PILARKA</w:t>
            </w:r>
          </w:p>
        </w:tc>
        <w:tc>
          <w:tcPr>
            <w:tcW w:w="1156" w:type="dxa"/>
            <w:shd w:val="clear" w:color="auto" w:fill="FBFCFC"/>
          </w:tcPr>
          <w:p w:rsidR="0050622A" w:rsidRDefault="0050622A" w:rsidP="0050622A">
            <w:pPr>
              <w:pStyle w:val="TableParagraph"/>
              <w:ind w:left="425" w:right="405"/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625" w:type="dxa"/>
            <w:shd w:val="clear" w:color="auto" w:fill="FBFCFC"/>
          </w:tcPr>
          <w:p w:rsidR="0050622A" w:rsidRDefault="0050622A" w:rsidP="0050622A">
            <w:pPr>
              <w:pStyle w:val="TableParagraph"/>
              <w:ind w:left="135" w:right="117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33" w:type="dxa"/>
            <w:shd w:val="clear" w:color="auto" w:fill="FBFCFC"/>
          </w:tcPr>
          <w:p w:rsidR="0050622A" w:rsidRDefault="0050622A" w:rsidP="0050622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429" w:type="dxa"/>
            <w:shd w:val="clear" w:color="auto" w:fill="FBFCFC"/>
          </w:tcPr>
          <w:p w:rsidR="0050622A" w:rsidRDefault="0050622A" w:rsidP="0050622A">
            <w:pPr>
              <w:pStyle w:val="TableParagraph"/>
              <w:ind w:left="237" w:right="229"/>
              <w:jc w:val="center"/>
              <w:rPr>
                <w:sz w:val="16"/>
              </w:rPr>
            </w:pPr>
            <w:r>
              <w:rPr>
                <w:sz w:val="16"/>
              </w:rPr>
              <w:t>CWD-D</w:t>
            </w:r>
          </w:p>
        </w:tc>
      </w:tr>
    </w:tbl>
    <w:p w:rsidR="00E16930" w:rsidRDefault="00E16930"/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171"/>
        <w:gridCol w:w="1608"/>
        <w:gridCol w:w="2108"/>
        <w:gridCol w:w="1390"/>
        <w:gridCol w:w="3030"/>
        <w:gridCol w:w="1156"/>
        <w:gridCol w:w="625"/>
        <w:gridCol w:w="1133"/>
        <w:gridCol w:w="1429"/>
      </w:tblGrid>
      <w:tr w:rsidR="00A67F71" w:rsidTr="0050622A">
        <w:trPr>
          <w:trHeight w:val="344"/>
        </w:trPr>
        <w:tc>
          <w:tcPr>
            <w:tcW w:w="843" w:type="dxa"/>
            <w:vMerge w:val="restart"/>
            <w:vAlign w:val="center"/>
          </w:tcPr>
          <w:p w:rsidR="00A67F71" w:rsidRDefault="00A67F71" w:rsidP="00A67F71">
            <w:pPr>
              <w:pStyle w:val="TableParagraph"/>
              <w:ind w:left="254"/>
              <w:rPr>
                <w:sz w:val="16"/>
              </w:rPr>
            </w:pPr>
            <w:r>
              <w:rPr>
                <w:sz w:val="16"/>
              </w:rPr>
              <w:t>HOD</w:t>
            </w:r>
          </w:p>
        </w:tc>
        <w:tc>
          <w:tcPr>
            <w:tcW w:w="1171" w:type="dxa"/>
            <w:vMerge w:val="restart"/>
            <w:vAlign w:val="center"/>
          </w:tcPr>
          <w:p w:rsidR="00A67F71" w:rsidRDefault="00A67F71" w:rsidP="00A67F71">
            <w:pPr>
              <w:pStyle w:val="TableParagraph"/>
              <w:ind w:left="229"/>
              <w:rPr>
                <w:sz w:val="16"/>
              </w:rPr>
            </w:pPr>
            <w:r>
              <w:rPr>
                <w:sz w:val="16"/>
              </w:rPr>
              <w:t>H-POZ</w:t>
            </w:r>
          </w:p>
        </w:tc>
        <w:tc>
          <w:tcPr>
            <w:tcW w:w="1608" w:type="dxa"/>
          </w:tcPr>
          <w:p w:rsidR="00A67F71" w:rsidRDefault="00A67F71" w:rsidP="00A67F71">
            <w:pPr>
              <w:pStyle w:val="TableParagraph"/>
              <w:spacing w:before="77"/>
              <w:ind w:left="27"/>
              <w:rPr>
                <w:sz w:val="16"/>
              </w:rPr>
            </w:pPr>
            <w:r>
              <w:rPr>
                <w:sz w:val="16"/>
              </w:rPr>
              <w:t xml:space="preserve">Łososina Dolna </w:t>
            </w:r>
          </w:p>
        </w:tc>
        <w:tc>
          <w:tcPr>
            <w:tcW w:w="2108" w:type="dxa"/>
          </w:tcPr>
          <w:p w:rsidR="00A67F71" w:rsidRDefault="00A67F71" w:rsidP="00A67F71">
            <w:pPr>
              <w:pStyle w:val="TableParagraph"/>
              <w:tabs>
                <w:tab w:val="left" w:pos="1120"/>
              </w:tabs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03-24-1-02-</w:t>
            </w:r>
            <w:r>
              <w:rPr>
                <w:sz w:val="16"/>
              </w:rPr>
              <w:tab/>
              <w:t xml:space="preserve">-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390" w:type="dxa"/>
            <w:shd w:val="clear" w:color="auto" w:fill="FBFCFC"/>
            <w:vAlign w:val="center"/>
          </w:tcPr>
          <w:p w:rsidR="00A67F71" w:rsidRDefault="00A67F71" w:rsidP="00A67F71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PORZ-STOS</w:t>
            </w:r>
          </w:p>
        </w:tc>
        <w:tc>
          <w:tcPr>
            <w:tcW w:w="3030" w:type="dxa"/>
            <w:shd w:val="clear" w:color="auto" w:fill="FBFCFC"/>
            <w:vAlign w:val="center"/>
          </w:tcPr>
          <w:p w:rsidR="00A67F71" w:rsidRDefault="00A67F71" w:rsidP="00A67F71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>
              <w:rPr>
                <w:color w:val="333333"/>
                <w:sz w:val="16"/>
                <w:szCs w:val="16"/>
              </w:rPr>
              <w:t>wyn.ukł.pozost.pozręb.w</w:t>
            </w:r>
            <w:proofErr w:type="spellEnd"/>
            <w:r>
              <w:rPr>
                <w:color w:val="333333"/>
                <w:sz w:val="16"/>
                <w:szCs w:val="16"/>
              </w:rPr>
              <w:t xml:space="preserve"> stosy</w:t>
            </w:r>
          </w:p>
        </w:tc>
        <w:tc>
          <w:tcPr>
            <w:tcW w:w="1156" w:type="dxa"/>
            <w:shd w:val="clear" w:color="auto" w:fill="FBFCFC"/>
            <w:vAlign w:val="center"/>
          </w:tcPr>
          <w:p w:rsidR="00A67F71" w:rsidRDefault="00A67F71" w:rsidP="00A67F71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625" w:type="dxa"/>
            <w:shd w:val="clear" w:color="auto" w:fill="FBFCFC"/>
            <w:vAlign w:val="center"/>
          </w:tcPr>
          <w:p w:rsidR="00A67F71" w:rsidRDefault="00A67F71" w:rsidP="00A67F71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M3P</w:t>
            </w:r>
          </w:p>
        </w:tc>
        <w:tc>
          <w:tcPr>
            <w:tcW w:w="1133" w:type="dxa"/>
            <w:shd w:val="clear" w:color="auto" w:fill="FBFCFC"/>
          </w:tcPr>
          <w:p w:rsidR="00A67F71" w:rsidRDefault="00A67F71" w:rsidP="00A67F71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429" w:type="dxa"/>
            <w:shd w:val="clear" w:color="auto" w:fill="FBFCFC"/>
          </w:tcPr>
          <w:p w:rsidR="00A67F71" w:rsidRPr="00A67F71" w:rsidRDefault="00A67F71" w:rsidP="00A67F71">
            <w:pPr>
              <w:pStyle w:val="TableParagraph"/>
              <w:ind w:left="237" w:right="229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PORZ-STOS</w:t>
            </w:r>
          </w:p>
        </w:tc>
      </w:tr>
      <w:tr w:rsidR="00A67F71" w:rsidTr="0050622A">
        <w:trPr>
          <w:trHeight w:val="344"/>
        </w:trPr>
        <w:tc>
          <w:tcPr>
            <w:tcW w:w="843" w:type="dxa"/>
            <w:vMerge/>
          </w:tcPr>
          <w:p w:rsidR="00A67F71" w:rsidRDefault="00A67F71" w:rsidP="00A67F71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1171" w:type="dxa"/>
            <w:vMerge/>
          </w:tcPr>
          <w:p w:rsidR="00A67F71" w:rsidRDefault="00A67F71" w:rsidP="00A67F71">
            <w:pPr>
              <w:pStyle w:val="TableParagraph"/>
              <w:ind w:left="229"/>
              <w:rPr>
                <w:sz w:val="16"/>
              </w:rPr>
            </w:pPr>
          </w:p>
        </w:tc>
        <w:tc>
          <w:tcPr>
            <w:tcW w:w="1608" w:type="dxa"/>
          </w:tcPr>
          <w:p w:rsidR="00A67F71" w:rsidRDefault="00A67F71" w:rsidP="00A67F71">
            <w:pPr>
              <w:pStyle w:val="TableParagraph"/>
              <w:spacing w:before="77"/>
              <w:ind w:left="27"/>
              <w:rPr>
                <w:sz w:val="16"/>
              </w:rPr>
            </w:pPr>
            <w:r>
              <w:rPr>
                <w:sz w:val="16"/>
              </w:rPr>
              <w:t xml:space="preserve">Łososina Dolna </w:t>
            </w:r>
          </w:p>
        </w:tc>
        <w:tc>
          <w:tcPr>
            <w:tcW w:w="2108" w:type="dxa"/>
          </w:tcPr>
          <w:p w:rsidR="00A67F71" w:rsidRDefault="00A67F71" w:rsidP="00A67F71">
            <w:pPr>
              <w:pStyle w:val="TableParagraph"/>
              <w:tabs>
                <w:tab w:val="left" w:pos="1120"/>
              </w:tabs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03-24-1-02-</w:t>
            </w:r>
            <w:r>
              <w:rPr>
                <w:sz w:val="16"/>
              </w:rPr>
              <w:tab/>
              <w:t xml:space="preserve">-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390" w:type="dxa"/>
            <w:shd w:val="clear" w:color="auto" w:fill="FBFCFC"/>
            <w:vAlign w:val="center"/>
          </w:tcPr>
          <w:p w:rsidR="00A67F71" w:rsidRDefault="00A67F71" w:rsidP="00A67F71">
            <w:pPr>
              <w:jc w:val="center"/>
              <w:rPr>
                <w:rFonts w:eastAsia="Times New Roman"/>
                <w:color w:val="333333"/>
                <w:sz w:val="16"/>
                <w:szCs w:val="16"/>
                <w:lang w:bidi="ar-SA"/>
              </w:rPr>
            </w:pPr>
            <w:r>
              <w:rPr>
                <w:color w:val="333333"/>
                <w:sz w:val="16"/>
                <w:szCs w:val="16"/>
              </w:rPr>
              <w:t>GODZ PILA</w:t>
            </w:r>
          </w:p>
        </w:tc>
        <w:tc>
          <w:tcPr>
            <w:tcW w:w="3030" w:type="dxa"/>
            <w:shd w:val="clear" w:color="auto" w:fill="FBFCFC"/>
            <w:vAlign w:val="center"/>
          </w:tcPr>
          <w:p w:rsidR="00A67F71" w:rsidRDefault="00A67F71" w:rsidP="00A67F71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Prace godz. wyk. pilarką</w:t>
            </w:r>
          </w:p>
        </w:tc>
        <w:tc>
          <w:tcPr>
            <w:tcW w:w="1156" w:type="dxa"/>
            <w:shd w:val="clear" w:color="auto" w:fill="FBFCFC"/>
            <w:vAlign w:val="center"/>
          </w:tcPr>
          <w:p w:rsidR="00A67F71" w:rsidRDefault="00A67F71" w:rsidP="00A67F71">
            <w:pPr>
              <w:jc w:val="center"/>
              <w:rPr>
                <w:rFonts w:eastAsia="Times New Roman"/>
                <w:color w:val="333333"/>
                <w:sz w:val="16"/>
                <w:szCs w:val="16"/>
                <w:lang w:bidi="ar-SA"/>
              </w:rPr>
            </w:pPr>
            <w:r>
              <w:rPr>
                <w:color w:val="333333"/>
                <w:sz w:val="16"/>
                <w:szCs w:val="16"/>
              </w:rPr>
              <w:t>-----</w:t>
            </w:r>
          </w:p>
        </w:tc>
        <w:tc>
          <w:tcPr>
            <w:tcW w:w="625" w:type="dxa"/>
            <w:shd w:val="clear" w:color="auto" w:fill="FBFCFC"/>
            <w:vAlign w:val="center"/>
          </w:tcPr>
          <w:p w:rsidR="00A67F71" w:rsidRDefault="00A67F71" w:rsidP="00A67F71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H</w:t>
            </w:r>
          </w:p>
        </w:tc>
        <w:tc>
          <w:tcPr>
            <w:tcW w:w="1133" w:type="dxa"/>
            <w:shd w:val="clear" w:color="auto" w:fill="FBFCFC"/>
          </w:tcPr>
          <w:p w:rsidR="00A67F71" w:rsidRDefault="00A67F71" w:rsidP="00A67F71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29" w:type="dxa"/>
            <w:shd w:val="clear" w:color="auto" w:fill="FBFCFC"/>
          </w:tcPr>
          <w:p w:rsidR="00A67F71" w:rsidRDefault="00A67F71" w:rsidP="00A67F71">
            <w:pPr>
              <w:pStyle w:val="TableParagraph"/>
              <w:ind w:left="237" w:right="229"/>
              <w:jc w:val="center"/>
              <w:rPr>
                <w:sz w:val="16"/>
              </w:rPr>
            </w:pPr>
            <w:r>
              <w:rPr>
                <w:color w:val="333333"/>
                <w:sz w:val="16"/>
                <w:szCs w:val="16"/>
              </w:rPr>
              <w:t>GODZ PILA</w:t>
            </w:r>
          </w:p>
        </w:tc>
      </w:tr>
    </w:tbl>
    <w:p w:rsidR="0050622A" w:rsidRDefault="0050622A">
      <w:bookmarkStart w:id="0" w:name="_GoBack"/>
      <w:bookmarkEnd w:id="0"/>
    </w:p>
    <w:sectPr w:rsidR="0050622A">
      <w:type w:val="continuous"/>
      <w:pgSz w:w="16840" w:h="11910" w:orient="landscape"/>
      <w:pgMar w:top="1040" w:right="10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75855"/>
    <w:rsid w:val="00475855"/>
    <w:rsid w:val="0050622A"/>
    <w:rsid w:val="00A67F71"/>
    <w:rsid w:val="00C66DFA"/>
    <w:rsid w:val="00E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4DFD"/>
  <w15:docId w15:val="{84936854-9FB0-4B46-944C-91E9BCD6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Szymon Wojtanowski (Nadl. St. Sącz)</cp:lastModifiedBy>
  <cp:revision>4</cp:revision>
  <dcterms:created xsi:type="dcterms:W3CDTF">2023-03-01T11:10:00Z</dcterms:created>
  <dcterms:modified xsi:type="dcterms:W3CDTF">2023-03-01T11:44:00Z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2023-03-01T00:00:00Z</vt:filetime>
  </property>
</Properties>
</file>