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1602D8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4732BB">
        <w:rPr>
          <w:rFonts w:ascii="Arial" w:eastAsia="Times New Roman" w:hAnsi="Arial" w:cs="Arial"/>
          <w:sz w:val="20"/>
          <w:szCs w:val="20"/>
          <w:lang w:eastAsia="pl-PL"/>
        </w:rPr>
        <w:t>2b</w:t>
      </w:r>
    </w:p>
    <w:p w:rsidR="0031139A" w:rsidRDefault="0031139A" w:rsidP="0031139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31139A" w:rsidRPr="0031139A" w:rsidRDefault="0031139A" w:rsidP="0031139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31139A">
        <w:rPr>
          <w:rFonts w:ascii="Arial" w:eastAsia="Times New Roman" w:hAnsi="Arial" w:cs="Arial"/>
          <w:u w:val="single"/>
          <w:lang w:eastAsia="pl-PL"/>
        </w:rPr>
        <w:t>Wykaz asortymentowo-ilościowy dla poszczególnych magazynów 32 Wojskowego Oddziału Gospodarczego zlokalizowanych w kompleksach wojskowych znajdujących się w rejonie działania 32 Wojskowego Oddziału Gospodarczego w Zamościu – miejsc dostaw:</w:t>
      </w:r>
    </w:p>
    <w:p w:rsidR="00E374EB" w:rsidRPr="00E374EB" w:rsidRDefault="00E374EB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3056" w:rsidRDefault="00894840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</w:t>
      </w:r>
      <w:r w:rsidR="00566C21">
        <w:rPr>
          <w:rFonts w:ascii="Arial" w:eastAsia="Times New Roman" w:hAnsi="Arial" w:cs="Arial"/>
          <w:b/>
          <w:lang w:eastAsia="pl-PL"/>
        </w:rPr>
        <w:t>I</w:t>
      </w:r>
      <w:r>
        <w:rPr>
          <w:rFonts w:ascii="Arial" w:eastAsia="Times New Roman" w:hAnsi="Arial" w:cs="Arial"/>
          <w:b/>
          <w:lang w:eastAsia="pl-PL"/>
        </w:rPr>
        <w:t>I</w:t>
      </w:r>
      <w:r w:rsidR="00893305" w:rsidRPr="00492948">
        <w:rPr>
          <w:rFonts w:ascii="Arial" w:eastAsia="Times New Roman" w:hAnsi="Arial" w:cs="Arial"/>
          <w:b/>
          <w:lang w:eastAsia="pl-PL"/>
        </w:rPr>
        <w:t xml:space="preserve">: </w:t>
      </w:r>
    </w:p>
    <w:p w:rsidR="00871BBD" w:rsidRDefault="00C108BD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Napoje bezalkoholowe</w:t>
      </w:r>
      <w:bookmarkStart w:id="0" w:name="_GoBack"/>
      <w:bookmarkEnd w:id="0"/>
    </w:p>
    <w:p w:rsidR="00893305" w:rsidRPr="00492948" w:rsidRDefault="00566C21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81587E">
        <w:rPr>
          <w:rFonts w:ascii="Arial" w:eastAsia="Times New Roman" w:hAnsi="Arial" w:cs="Arial"/>
          <w:b/>
          <w:bCs/>
          <w:lang w:eastAsia="pl-PL"/>
        </w:rPr>
        <w:t>ul. Zbigniewa Herberta 49, 20-468 Lublin</w:t>
      </w:r>
      <w:r w:rsidR="00893305" w:rsidRPr="00492948">
        <w:rPr>
          <w:rFonts w:ascii="Arial" w:eastAsia="Times New Roman" w:hAnsi="Arial" w:cs="Arial"/>
          <w:b/>
          <w:bCs/>
          <w:lang w:eastAsia="pl-PL"/>
        </w:rPr>
        <w:t xml:space="preserve">. 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201"/>
        <w:gridCol w:w="850"/>
        <w:gridCol w:w="2126"/>
        <w:gridCol w:w="2268"/>
      </w:tblGrid>
      <w:tr w:rsidR="001602D8" w:rsidTr="00C108BD">
        <w:trPr>
          <w:trHeight w:val="1474"/>
        </w:trPr>
        <w:tc>
          <w:tcPr>
            <w:tcW w:w="622" w:type="dxa"/>
            <w:vAlign w:val="center"/>
          </w:tcPr>
          <w:p w:rsidR="001602D8" w:rsidRPr="00E374EB" w:rsidRDefault="001602D8" w:rsidP="00C108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01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126" w:type="dxa"/>
            <w:vAlign w:val="center"/>
          </w:tcPr>
          <w:p w:rsidR="001602D8" w:rsidRPr="00E374EB" w:rsidRDefault="001602D8" w:rsidP="002952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29521C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602D8" w:rsidRPr="00E374EB" w:rsidRDefault="001602D8" w:rsidP="002952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29521C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C108BD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owocowo-warzywny różne smaki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C108BD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jabłkowy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C108BD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grejpfrutowy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C108BD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C108BD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z czarnej porzeczki tłoczony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C108BD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czarna porzeczka tłoczony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C108BD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aronia tłoczony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C108BD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gruszka tłoczony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C108BD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 tłoczony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C108BD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jabłkowy tłoczony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C108BD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wieloowocowy (multiwitamina)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C108BD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pomidorowy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C108BD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wielowarzywny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C108BD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Nektar z czarnej porzeczki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C108BD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201" w:type="dxa"/>
            <w:vAlign w:val="center"/>
          </w:tcPr>
          <w:p w:rsidR="00C108BD" w:rsidRDefault="00C108BD" w:rsidP="00852D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</w:t>
            </w:r>
            <w:r w:rsidR="00852D26">
              <w:rPr>
                <w:rFonts w:ascii="Calibri" w:hAnsi="Calibri" w:cs="Calibri"/>
              </w:rPr>
              <w:t>o maku coli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852D26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</w:t>
            </w:r>
            <w:r w:rsidR="00C108BD">
              <w:rPr>
                <w:rFonts w:ascii="Calibri" w:hAnsi="Calibri" w:cs="Calibri"/>
                <w:b/>
                <w:bCs/>
                <w:color w:val="000000"/>
              </w:rPr>
              <w:t>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852D26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</w:t>
            </w:r>
            <w:r w:rsidR="00C108BD">
              <w:rPr>
                <w:rFonts w:ascii="Calibri" w:hAnsi="Calibri" w:cs="Calibri"/>
                <w:b/>
                <w:bCs/>
                <w:color w:val="000000"/>
              </w:rPr>
              <w:t>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C108BD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201" w:type="dxa"/>
            <w:vAlign w:val="center"/>
          </w:tcPr>
          <w:p w:rsidR="00C108BD" w:rsidRDefault="00C108BD" w:rsidP="00852D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</w:t>
            </w:r>
            <w:r w:rsidR="00852D26">
              <w:rPr>
                <w:rFonts w:ascii="Calibri" w:hAnsi="Calibri" w:cs="Calibri"/>
              </w:rPr>
              <w:t>o smaku coli bez dodatku cukru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852D26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201" w:type="dxa"/>
            <w:vAlign w:val="center"/>
          </w:tcPr>
          <w:p w:rsidR="00C108BD" w:rsidRDefault="00C108BD" w:rsidP="00852D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o smaku pomarańczowym 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852D26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3201" w:type="dxa"/>
            <w:vAlign w:val="center"/>
          </w:tcPr>
          <w:p w:rsidR="00C108BD" w:rsidRDefault="00C108BD" w:rsidP="00852D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o smaku cytrynowo-limonkowym 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852D26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Piwo bezalkoholowe (0% alk.)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852D26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Piwo bezalkoholowe smakowe (0% alk.)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852D26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niegazowany herbata mrożona - różne smaki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 w:rsidRPr="003F35B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C108BD" w:rsidTr="00C108BD">
        <w:trPr>
          <w:trHeight w:val="567"/>
        </w:trPr>
        <w:tc>
          <w:tcPr>
            <w:tcW w:w="622" w:type="dxa"/>
            <w:vAlign w:val="center"/>
          </w:tcPr>
          <w:p w:rsidR="00C108BD" w:rsidRDefault="00852D26" w:rsidP="00C10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201" w:type="dxa"/>
            <w:vAlign w:val="center"/>
          </w:tcPr>
          <w:p w:rsidR="00C108BD" w:rsidRDefault="00C108BD" w:rsidP="00C108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niegazowany herbata mrożona bez dodat. cukru - różne smaki</w:t>
            </w:r>
          </w:p>
        </w:tc>
        <w:tc>
          <w:tcPr>
            <w:tcW w:w="850" w:type="dxa"/>
            <w:vAlign w:val="center"/>
          </w:tcPr>
          <w:p w:rsidR="00C108BD" w:rsidRDefault="00C108BD" w:rsidP="00C108B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126" w:type="dxa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C108BD" w:rsidRDefault="00C108BD" w:rsidP="00C108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</w:tbl>
    <w:p w:rsidR="005976C0" w:rsidRDefault="005976C0" w:rsidP="00E374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1602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D59" w:rsidRDefault="001F4D59" w:rsidP="00E374EB">
      <w:pPr>
        <w:spacing w:after="0" w:line="240" w:lineRule="auto"/>
      </w:pPr>
      <w:r>
        <w:separator/>
      </w:r>
    </w:p>
  </w:endnote>
  <w:endnote w:type="continuationSeparator" w:id="0">
    <w:p w:rsidR="001F4D59" w:rsidRDefault="001F4D59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D26">
          <w:rPr>
            <w:noProof/>
          </w:rPr>
          <w:t>1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D59" w:rsidRDefault="001F4D59" w:rsidP="00E374EB">
      <w:pPr>
        <w:spacing w:after="0" w:line="240" w:lineRule="auto"/>
      </w:pPr>
      <w:r>
        <w:separator/>
      </w:r>
    </w:p>
  </w:footnote>
  <w:footnote w:type="continuationSeparator" w:id="0">
    <w:p w:rsidR="001F4D59" w:rsidRDefault="001F4D59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157F6"/>
    <w:rsid w:val="0005214F"/>
    <w:rsid w:val="0007721A"/>
    <w:rsid w:val="000A287F"/>
    <w:rsid w:val="000E1B48"/>
    <w:rsid w:val="00104821"/>
    <w:rsid w:val="00111E61"/>
    <w:rsid w:val="00144B6C"/>
    <w:rsid w:val="001602D8"/>
    <w:rsid w:val="001A3648"/>
    <w:rsid w:val="001E4530"/>
    <w:rsid w:val="001E7181"/>
    <w:rsid w:val="001F4D59"/>
    <w:rsid w:val="00210BD5"/>
    <w:rsid w:val="00223C81"/>
    <w:rsid w:val="002745B1"/>
    <w:rsid w:val="0029521C"/>
    <w:rsid w:val="002F0C59"/>
    <w:rsid w:val="0031139A"/>
    <w:rsid w:val="00324B17"/>
    <w:rsid w:val="003D3C66"/>
    <w:rsid w:val="00415026"/>
    <w:rsid w:val="004732BB"/>
    <w:rsid w:val="00492948"/>
    <w:rsid w:val="00496A28"/>
    <w:rsid w:val="004C238D"/>
    <w:rsid w:val="004D161D"/>
    <w:rsid w:val="004F2232"/>
    <w:rsid w:val="004F5860"/>
    <w:rsid w:val="004F7C5B"/>
    <w:rsid w:val="00546001"/>
    <w:rsid w:val="005564F6"/>
    <w:rsid w:val="00566C21"/>
    <w:rsid w:val="00576228"/>
    <w:rsid w:val="005976C0"/>
    <w:rsid w:val="005A7009"/>
    <w:rsid w:val="005E27F9"/>
    <w:rsid w:val="0060389E"/>
    <w:rsid w:val="006E4B02"/>
    <w:rsid w:val="00703B7A"/>
    <w:rsid w:val="00730BD5"/>
    <w:rsid w:val="00754105"/>
    <w:rsid w:val="007619DF"/>
    <w:rsid w:val="00774492"/>
    <w:rsid w:val="0079680F"/>
    <w:rsid w:val="008166B2"/>
    <w:rsid w:val="00852D26"/>
    <w:rsid w:val="00871BBD"/>
    <w:rsid w:val="00887F6B"/>
    <w:rsid w:val="00893305"/>
    <w:rsid w:val="00894840"/>
    <w:rsid w:val="008B180C"/>
    <w:rsid w:val="008C1365"/>
    <w:rsid w:val="00914DC9"/>
    <w:rsid w:val="00921206"/>
    <w:rsid w:val="00931188"/>
    <w:rsid w:val="00976DF0"/>
    <w:rsid w:val="0098669F"/>
    <w:rsid w:val="009E4625"/>
    <w:rsid w:val="00A63801"/>
    <w:rsid w:val="00AD68BC"/>
    <w:rsid w:val="00B2301B"/>
    <w:rsid w:val="00B623D4"/>
    <w:rsid w:val="00B90B0F"/>
    <w:rsid w:val="00BC71C3"/>
    <w:rsid w:val="00C108BD"/>
    <w:rsid w:val="00C22948"/>
    <w:rsid w:val="00C23056"/>
    <w:rsid w:val="00C35EFE"/>
    <w:rsid w:val="00CD4F23"/>
    <w:rsid w:val="00CE593C"/>
    <w:rsid w:val="00E24200"/>
    <w:rsid w:val="00E374EB"/>
    <w:rsid w:val="00E63037"/>
    <w:rsid w:val="00ED07EF"/>
    <w:rsid w:val="00EF4F8B"/>
    <w:rsid w:val="00F0095C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AF9DD"/>
  <w15:docId w15:val="{121E2E70-9C45-4CD6-A8E7-1B581A56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2E65FC0-393D-4B42-A2B7-779162E449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Zezula Magdalena</cp:lastModifiedBy>
  <cp:revision>5</cp:revision>
  <dcterms:created xsi:type="dcterms:W3CDTF">2024-09-05T05:51:00Z</dcterms:created>
  <dcterms:modified xsi:type="dcterms:W3CDTF">2024-09-19T12:09:00Z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e1cd0128-f5d2-436d-ad7e-9d570adfaf33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