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DF821" w14:textId="305C8E74" w:rsidR="00CB7E30" w:rsidRPr="00642A54" w:rsidRDefault="00642A54" w:rsidP="00CB7E30">
      <w:pPr>
        <w:widowControl w:val="0"/>
        <w:spacing w:after="0" w:line="240" w:lineRule="auto"/>
        <w:ind w:left="-284"/>
        <w:jc w:val="right"/>
        <w:rPr>
          <w:rFonts w:asciiTheme="majorHAnsi" w:eastAsia="Times New Roman" w:hAnsiTheme="majorHAnsi" w:cs="Arial"/>
          <w:sz w:val="24"/>
          <w:szCs w:val="24"/>
          <w:lang w:eastAsia="pl-PL"/>
        </w:rPr>
      </w:pPr>
      <w:r>
        <w:rPr>
          <w:rFonts w:asciiTheme="majorHAnsi" w:eastAsia="Times New Roman" w:hAnsiTheme="majorHAnsi" w:cs="Arial"/>
          <w:snapToGrid w:val="0"/>
          <w:sz w:val="24"/>
          <w:szCs w:val="24"/>
          <w:lang w:eastAsia="pl-PL"/>
        </w:rPr>
        <w:t>Leszno</w:t>
      </w:r>
      <w:r w:rsidR="00CB7E30" w:rsidRPr="00642A54">
        <w:rPr>
          <w:rFonts w:asciiTheme="majorHAnsi" w:eastAsia="Times New Roman" w:hAnsiTheme="majorHAnsi" w:cs="Arial"/>
          <w:snapToGrid w:val="0"/>
          <w:sz w:val="24"/>
          <w:szCs w:val="24"/>
          <w:lang w:eastAsia="pl-PL"/>
        </w:rPr>
        <w:t xml:space="preserve">, dnia </w:t>
      </w:r>
      <w:r w:rsidR="006F17B2">
        <w:rPr>
          <w:rFonts w:asciiTheme="majorHAnsi" w:eastAsia="Times New Roman" w:hAnsiTheme="majorHAnsi" w:cs="Arial"/>
          <w:snapToGrid w:val="0"/>
          <w:sz w:val="24"/>
          <w:szCs w:val="24"/>
          <w:lang w:eastAsia="pl-PL"/>
        </w:rPr>
        <w:t>13.07</w:t>
      </w:r>
      <w:r w:rsidR="00BF67D5">
        <w:rPr>
          <w:rFonts w:asciiTheme="majorHAnsi" w:eastAsia="Times New Roman" w:hAnsiTheme="majorHAnsi" w:cs="Arial"/>
          <w:snapToGrid w:val="0"/>
          <w:sz w:val="24"/>
          <w:szCs w:val="24"/>
          <w:lang w:eastAsia="pl-PL"/>
        </w:rPr>
        <w:t>.2022</w:t>
      </w:r>
      <w:r>
        <w:rPr>
          <w:rFonts w:asciiTheme="majorHAnsi" w:eastAsia="Times New Roman" w:hAnsiTheme="majorHAnsi" w:cs="Arial"/>
          <w:snapToGrid w:val="0"/>
          <w:sz w:val="24"/>
          <w:szCs w:val="24"/>
          <w:lang w:eastAsia="pl-PL"/>
        </w:rPr>
        <w:t xml:space="preserve"> </w:t>
      </w:r>
      <w:r w:rsidR="00CB7E30" w:rsidRPr="00642A54">
        <w:rPr>
          <w:rFonts w:asciiTheme="majorHAnsi" w:eastAsia="Times New Roman" w:hAnsiTheme="majorHAnsi" w:cs="Arial"/>
          <w:snapToGrid w:val="0"/>
          <w:sz w:val="24"/>
          <w:szCs w:val="24"/>
          <w:lang w:eastAsia="pl-PL"/>
        </w:rPr>
        <w:t>r.</w:t>
      </w:r>
    </w:p>
    <w:p w14:paraId="76C4FEB9" w14:textId="77777777" w:rsidR="00CB7E30" w:rsidRPr="00642A54" w:rsidRDefault="00CB7E30" w:rsidP="00CB7E30">
      <w:pPr>
        <w:widowControl w:val="0"/>
        <w:spacing w:after="0" w:line="240" w:lineRule="auto"/>
        <w:ind w:left="-284"/>
        <w:jc w:val="right"/>
        <w:rPr>
          <w:rFonts w:asciiTheme="majorHAnsi" w:eastAsia="Times New Roman" w:hAnsiTheme="majorHAnsi" w:cs="Arial"/>
          <w:sz w:val="24"/>
          <w:szCs w:val="24"/>
          <w:lang w:eastAsia="pl-PL"/>
        </w:rPr>
      </w:pPr>
    </w:p>
    <w:p w14:paraId="7E6CFF68" w14:textId="77777777" w:rsidR="00CB7E30" w:rsidRPr="00642A54" w:rsidRDefault="00CB7E30" w:rsidP="00CB7E30">
      <w:pPr>
        <w:spacing w:after="0" w:line="240" w:lineRule="auto"/>
        <w:rPr>
          <w:rFonts w:asciiTheme="majorHAnsi" w:eastAsia="Times New Roman" w:hAnsiTheme="majorHAnsi" w:cs="Arial"/>
          <w:b/>
          <w:snapToGrid w:val="0"/>
          <w:sz w:val="24"/>
          <w:szCs w:val="24"/>
          <w:lang w:eastAsia="pl-PL"/>
        </w:rPr>
      </w:pPr>
      <w:r w:rsidRPr="00642A54">
        <w:rPr>
          <w:rFonts w:asciiTheme="majorHAnsi" w:eastAsia="Times New Roman" w:hAnsiTheme="majorHAnsi" w:cs="Arial"/>
          <w:b/>
          <w:snapToGrid w:val="0"/>
          <w:sz w:val="24"/>
          <w:szCs w:val="24"/>
          <w:lang w:eastAsia="pl-PL"/>
        </w:rPr>
        <w:t>Zamawiający:</w:t>
      </w:r>
    </w:p>
    <w:p w14:paraId="53AC8A69" w14:textId="2E0BE5FF" w:rsidR="00CB7E30" w:rsidRPr="00642A54" w:rsidRDefault="00642A54" w:rsidP="005D4B76">
      <w:pPr>
        <w:spacing w:after="0" w:line="240" w:lineRule="auto"/>
        <w:rPr>
          <w:rFonts w:asciiTheme="majorHAnsi" w:eastAsia="Times New Roman" w:hAnsiTheme="majorHAnsi" w:cs="Arial"/>
          <w:snapToGrid w:val="0"/>
          <w:sz w:val="24"/>
          <w:szCs w:val="24"/>
          <w:lang w:eastAsia="pl-PL"/>
        </w:rPr>
      </w:pPr>
      <w:r w:rsidRPr="00642A54">
        <w:rPr>
          <w:rFonts w:asciiTheme="majorHAnsi" w:eastAsia="Times New Roman" w:hAnsiTheme="majorHAnsi" w:cs="Arial"/>
          <w:snapToGrid w:val="0"/>
          <w:sz w:val="24"/>
          <w:szCs w:val="24"/>
          <w:lang w:eastAsia="pl-PL"/>
        </w:rPr>
        <w:t>Zarząd Dróg Powiatowych</w:t>
      </w:r>
    </w:p>
    <w:p w14:paraId="0E09EE69" w14:textId="0A947511" w:rsidR="00642A54" w:rsidRPr="00642A54" w:rsidRDefault="00642A54" w:rsidP="005D4B76">
      <w:pPr>
        <w:spacing w:after="0" w:line="240" w:lineRule="auto"/>
        <w:rPr>
          <w:rFonts w:asciiTheme="majorHAnsi" w:eastAsia="Times New Roman" w:hAnsiTheme="majorHAnsi" w:cs="Arial"/>
          <w:snapToGrid w:val="0"/>
          <w:sz w:val="24"/>
          <w:szCs w:val="24"/>
          <w:lang w:eastAsia="pl-PL"/>
        </w:rPr>
      </w:pPr>
      <w:r w:rsidRPr="00642A54">
        <w:rPr>
          <w:rFonts w:asciiTheme="majorHAnsi" w:eastAsia="Times New Roman" w:hAnsiTheme="majorHAnsi" w:cs="Arial"/>
          <w:snapToGrid w:val="0"/>
          <w:sz w:val="24"/>
          <w:szCs w:val="24"/>
          <w:lang w:eastAsia="pl-PL"/>
        </w:rPr>
        <w:t>Plac Kościuszki 4</w:t>
      </w:r>
    </w:p>
    <w:p w14:paraId="3C90658C" w14:textId="4DE32328" w:rsidR="00642A54" w:rsidRDefault="00642A54" w:rsidP="005D4B76">
      <w:pPr>
        <w:spacing w:after="0" w:line="240" w:lineRule="auto"/>
        <w:rPr>
          <w:rFonts w:asciiTheme="majorHAnsi" w:eastAsia="Times New Roman" w:hAnsiTheme="majorHAnsi" w:cs="Arial"/>
          <w:snapToGrid w:val="0"/>
          <w:sz w:val="24"/>
          <w:szCs w:val="24"/>
          <w:lang w:eastAsia="pl-PL"/>
        </w:rPr>
      </w:pPr>
      <w:r w:rsidRPr="00642A54">
        <w:rPr>
          <w:rFonts w:asciiTheme="majorHAnsi" w:eastAsia="Times New Roman" w:hAnsiTheme="majorHAnsi" w:cs="Arial"/>
          <w:snapToGrid w:val="0"/>
          <w:sz w:val="24"/>
          <w:szCs w:val="24"/>
          <w:lang w:eastAsia="pl-PL"/>
        </w:rPr>
        <w:t>64-100 Leszno</w:t>
      </w:r>
    </w:p>
    <w:p w14:paraId="0DEA304E" w14:textId="77777777" w:rsidR="00896A25" w:rsidRPr="00642A54" w:rsidRDefault="00896A25" w:rsidP="005D4B76">
      <w:pPr>
        <w:spacing w:after="0" w:line="240" w:lineRule="auto"/>
        <w:rPr>
          <w:rFonts w:asciiTheme="majorHAnsi" w:eastAsia="Times New Roman" w:hAnsiTheme="majorHAnsi" w:cs="Arial"/>
          <w:b/>
          <w:sz w:val="24"/>
          <w:szCs w:val="24"/>
          <w:lang w:eastAsia="pl-PL"/>
        </w:rPr>
      </w:pPr>
    </w:p>
    <w:p w14:paraId="1D46CC84" w14:textId="77777777" w:rsidR="00CB7E30" w:rsidRPr="00642A54" w:rsidRDefault="00CB7E30" w:rsidP="00CB7E30">
      <w:pPr>
        <w:autoSpaceDE w:val="0"/>
        <w:autoSpaceDN w:val="0"/>
        <w:spacing w:after="0" w:line="240" w:lineRule="auto"/>
        <w:jc w:val="center"/>
        <w:rPr>
          <w:rFonts w:asciiTheme="majorHAnsi" w:hAnsiTheme="majorHAnsi" w:cs="Times New Roman"/>
          <w:b/>
          <w:bCs/>
          <w:sz w:val="24"/>
          <w:szCs w:val="24"/>
          <w:lang w:eastAsia="pl-PL"/>
        </w:rPr>
      </w:pPr>
    </w:p>
    <w:p w14:paraId="4020ACC9" w14:textId="77777777" w:rsidR="00CB7E30" w:rsidRPr="00642A54" w:rsidRDefault="00CB7E30" w:rsidP="00CB7E30">
      <w:pPr>
        <w:autoSpaceDE w:val="0"/>
        <w:autoSpaceDN w:val="0"/>
        <w:spacing w:after="0" w:line="240" w:lineRule="auto"/>
        <w:jc w:val="center"/>
        <w:rPr>
          <w:rFonts w:asciiTheme="majorHAnsi" w:hAnsiTheme="majorHAnsi" w:cs="Times New Roman"/>
          <w:b/>
          <w:bCs/>
          <w:sz w:val="24"/>
          <w:szCs w:val="24"/>
          <w:lang w:eastAsia="pl-PL"/>
        </w:rPr>
      </w:pPr>
      <w:r w:rsidRPr="00642A54">
        <w:rPr>
          <w:rFonts w:asciiTheme="majorHAnsi" w:hAnsiTheme="majorHAnsi" w:cs="Times New Roman"/>
          <w:b/>
          <w:bCs/>
          <w:sz w:val="24"/>
          <w:szCs w:val="24"/>
          <w:lang w:eastAsia="pl-PL"/>
        </w:rPr>
        <w:t xml:space="preserve">INFORMACJA </w:t>
      </w:r>
    </w:p>
    <w:p w14:paraId="409163C6" w14:textId="77777777" w:rsidR="00CB7E30" w:rsidRDefault="00CB7E30" w:rsidP="00CB7E30">
      <w:pPr>
        <w:spacing w:after="0" w:line="240" w:lineRule="auto"/>
        <w:jc w:val="both"/>
        <w:rPr>
          <w:rFonts w:asciiTheme="majorHAnsi" w:eastAsia="Times New Roman" w:hAnsiTheme="majorHAnsi" w:cs="Arial"/>
          <w:b/>
          <w:sz w:val="24"/>
          <w:szCs w:val="24"/>
          <w:lang w:eastAsia="pl-PL"/>
        </w:rPr>
      </w:pPr>
    </w:p>
    <w:p w14:paraId="008BCAA8" w14:textId="77777777" w:rsidR="00896A25" w:rsidRPr="00642A54" w:rsidRDefault="00896A25" w:rsidP="00CB7E30">
      <w:pPr>
        <w:spacing w:after="0" w:line="240" w:lineRule="auto"/>
        <w:jc w:val="both"/>
        <w:rPr>
          <w:rFonts w:asciiTheme="majorHAnsi" w:eastAsia="Times New Roman" w:hAnsiTheme="majorHAnsi" w:cs="Arial"/>
          <w:b/>
          <w:sz w:val="24"/>
          <w:szCs w:val="24"/>
          <w:lang w:eastAsia="pl-PL"/>
        </w:rPr>
      </w:pPr>
    </w:p>
    <w:p w14:paraId="30BD6A8A" w14:textId="62152EFF" w:rsidR="00CB7E30" w:rsidRDefault="00CB7E30" w:rsidP="006F5246">
      <w:pPr>
        <w:spacing w:after="0" w:line="240" w:lineRule="auto"/>
        <w:jc w:val="both"/>
        <w:rPr>
          <w:rFonts w:asciiTheme="majorHAnsi" w:hAnsiTheme="majorHAnsi" w:cs="Arial"/>
          <w:b/>
          <w:sz w:val="24"/>
          <w:szCs w:val="24"/>
        </w:rPr>
      </w:pPr>
      <w:r w:rsidRPr="00642A54">
        <w:rPr>
          <w:rFonts w:asciiTheme="majorHAnsi" w:eastAsia="Calibri" w:hAnsiTheme="majorHAnsi" w:cs="Arial"/>
          <w:b/>
          <w:sz w:val="24"/>
          <w:szCs w:val="24"/>
        </w:rPr>
        <w:t>Dotyczy</w:t>
      </w:r>
      <w:r w:rsidRPr="006F5246">
        <w:rPr>
          <w:rFonts w:asciiTheme="majorHAnsi" w:eastAsia="Calibri" w:hAnsiTheme="majorHAnsi" w:cs="Arial"/>
          <w:b/>
          <w:sz w:val="24"/>
          <w:szCs w:val="24"/>
        </w:rPr>
        <w:t>:</w:t>
      </w:r>
      <w:r w:rsidRPr="006F5246">
        <w:rPr>
          <w:rFonts w:asciiTheme="majorHAnsi" w:eastAsia="Calibri" w:hAnsiTheme="majorHAnsi" w:cs="Arial"/>
          <w:sz w:val="24"/>
          <w:szCs w:val="24"/>
        </w:rPr>
        <w:t xml:space="preserve"> </w:t>
      </w:r>
      <w:r w:rsidR="006F5246" w:rsidRPr="006F5246">
        <w:rPr>
          <w:rFonts w:asciiTheme="majorHAnsi" w:hAnsiTheme="majorHAnsi" w:cs="Arial"/>
          <w:b/>
          <w:sz w:val="24"/>
          <w:szCs w:val="24"/>
        </w:rPr>
        <w:t>Postępowania o zamówienie publiczne w trybie podstawowym z możliwością</w:t>
      </w:r>
      <w:r w:rsidR="00BF67D5">
        <w:rPr>
          <w:rFonts w:asciiTheme="majorHAnsi" w:hAnsiTheme="majorHAnsi" w:cs="Arial"/>
          <w:b/>
          <w:sz w:val="24"/>
          <w:szCs w:val="24"/>
        </w:rPr>
        <w:t xml:space="preserve"> przeprowadzenia negocjacji pn </w:t>
      </w:r>
      <w:r w:rsidR="0018160E" w:rsidRPr="0018160E">
        <w:rPr>
          <w:rFonts w:asciiTheme="majorHAnsi" w:hAnsiTheme="majorHAnsi" w:cs="Arial"/>
          <w:b/>
          <w:sz w:val="24"/>
          <w:szCs w:val="24"/>
        </w:rPr>
        <w:t>„</w:t>
      </w:r>
      <w:r w:rsidR="006F17B2" w:rsidRPr="006F17B2">
        <w:rPr>
          <w:rFonts w:asciiTheme="majorHAnsi" w:hAnsiTheme="majorHAnsi" w:cs="Arial"/>
          <w:b/>
          <w:sz w:val="24"/>
          <w:szCs w:val="24"/>
        </w:rPr>
        <w:t>Rozbudowa z przebudową drogi powiatowej nr 4767P na odcinku Osieczna- Goniembice</w:t>
      </w:r>
      <w:r w:rsidR="0018160E" w:rsidRPr="0018160E">
        <w:rPr>
          <w:rFonts w:asciiTheme="majorHAnsi" w:hAnsiTheme="majorHAnsi" w:cs="Arial"/>
          <w:b/>
          <w:sz w:val="24"/>
          <w:szCs w:val="24"/>
        </w:rPr>
        <w:t xml:space="preserve">”    </w:t>
      </w:r>
    </w:p>
    <w:p w14:paraId="40980D50" w14:textId="77777777" w:rsidR="009F6560" w:rsidRPr="006F5246" w:rsidRDefault="009F6560" w:rsidP="006F5246">
      <w:pPr>
        <w:spacing w:after="0" w:line="240" w:lineRule="auto"/>
        <w:jc w:val="both"/>
        <w:rPr>
          <w:rFonts w:asciiTheme="majorHAnsi" w:eastAsia="Times New Roman" w:hAnsiTheme="majorHAnsi" w:cs="Arial"/>
          <w:b/>
          <w:color w:val="002060"/>
          <w:sz w:val="24"/>
          <w:szCs w:val="24"/>
          <w:lang w:eastAsia="pl-PL"/>
        </w:rPr>
      </w:pPr>
    </w:p>
    <w:p w14:paraId="6DACF5AA" w14:textId="64342D32" w:rsidR="00CB7E30" w:rsidRPr="00642A54" w:rsidRDefault="00CB7E30" w:rsidP="004B4C39">
      <w:pPr>
        <w:widowControl w:val="0"/>
        <w:spacing w:after="0" w:line="120" w:lineRule="atLeast"/>
        <w:jc w:val="both"/>
        <w:rPr>
          <w:rFonts w:asciiTheme="majorHAnsi" w:eastAsia="Calibri" w:hAnsiTheme="majorHAnsi" w:cs="Arial"/>
          <w:sz w:val="24"/>
          <w:szCs w:val="24"/>
        </w:rPr>
      </w:pPr>
      <w:r w:rsidRPr="00642A54">
        <w:rPr>
          <w:rFonts w:asciiTheme="majorHAnsi" w:eastAsia="Calibri" w:hAnsiTheme="majorHAnsi" w:cs="Arial"/>
          <w:sz w:val="24"/>
          <w:szCs w:val="24"/>
        </w:rPr>
        <w:t xml:space="preserve">Zamawiający informuje, że w terminie określonym zgodnie z </w:t>
      </w:r>
      <w:r w:rsidR="004B4C39" w:rsidRPr="00642A54">
        <w:rPr>
          <w:rFonts w:asciiTheme="majorHAnsi" w:eastAsia="Calibri" w:hAnsiTheme="majorHAnsi" w:cs="Arial"/>
          <w:sz w:val="24"/>
          <w:szCs w:val="24"/>
        </w:rPr>
        <w:t>a</w:t>
      </w:r>
      <w:r w:rsidRPr="00642A54">
        <w:rPr>
          <w:rFonts w:asciiTheme="majorHAnsi" w:eastAsia="Calibri" w:hAnsiTheme="majorHAnsi" w:cs="Arial"/>
          <w:sz w:val="24"/>
          <w:szCs w:val="24"/>
        </w:rPr>
        <w:t xml:space="preserve">rt. </w:t>
      </w:r>
      <w:r w:rsidR="004B4C39" w:rsidRPr="00642A54">
        <w:rPr>
          <w:rFonts w:asciiTheme="majorHAnsi" w:eastAsia="Calibri" w:hAnsiTheme="majorHAnsi" w:cs="Arial"/>
          <w:sz w:val="24"/>
          <w:szCs w:val="24"/>
        </w:rPr>
        <w:t>284</w:t>
      </w:r>
      <w:r w:rsidRPr="00642A54">
        <w:rPr>
          <w:rFonts w:asciiTheme="majorHAnsi" w:eastAsia="Calibri" w:hAnsiTheme="majorHAnsi" w:cs="Arial"/>
          <w:sz w:val="24"/>
          <w:szCs w:val="24"/>
        </w:rPr>
        <w:t xml:space="preserve"> ust. 2 ustawy z 11 września 2019 r</w:t>
      </w:r>
      <w:r w:rsidR="00A72162" w:rsidRPr="00642A54">
        <w:rPr>
          <w:rFonts w:asciiTheme="majorHAnsi" w:eastAsia="Calibri" w:hAnsiTheme="majorHAnsi" w:cs="Arial"/>
          <w:sz w:val="24"/>
          <w:szCs w:val="24"/>
        </w:rPr>
        <w:t xml:space="preserve">. – </w:t>
      </w:r>
      <w:r w:rsidRPr="00642A54">
        <w:rPr>
          <w:rFonts w:asciiTheme="majorHAnsi" w:eastAsia="Calibri" w:hAnsiTheme="majorHAnsi" w:cs="Arial"/>
          <w:sz w:val="24"/>
          <w:szCs w:val="24"/>
        </w:rPr>
        <w:t xml:space="preserve">Prawo zamówień publicznych (Dz.U. poz. </w:t>
      </w:r>
      <w:r w:rsidR="00EB546D">
        <w:rPr>
          <w:rFonts w:asciiTheme="majorHAnsi" w:eastAsia="Calibri" w:hAnsiTheme="majorHAnsi" w:cs="Arial"/>
          <w:sz w:val="24"/>
          <w:szCs w:val="24"/>
        </w:rPr>
        <w:t>112</w:t>
      </w:r>
      <w:r w:rsidRPr="00642A54">
        <w:rPr>
          <w:rFonts w:asciiTheme="majorHAnsi" w:eastAsia="Calibri" w:hAnsiTheme="majorHAnsi" w:cs="Arial"/>
          <w:sz w:val="24"/>
          <w:szCs w:val="24"/>
        </w:rPr>
        <w:t>9) – dalej</w:t>
      </w:r>
      <w:r w:rsidR="00A72162" w:rsidRPr="00642A54">
        <w:rPr>
          <w:rFonts w:asciiTheme="majorHAnsi" w:eastAsia="Calibri" w:hAnsiTheme="majorHAnsi" w:cs="Arial"/>
          <w:sz w:val="24"/>
          <w:szCs w:val="24"/>
        </w:rPr>
        <w:t>:</w:t>
      </w:r>
      <w:r w:rsidRPr="00642A54">
        <w:rPr>
          <w:rFonts w:asciiTheme="majorHAnsi" w:eastAsia="Calibri" w:hAnsiTheme="majorHAnsi" w:cs="Arial"/>
          <w:sz w:val="24"/>
          <w:szCs w:val="24"/>
        </w:rPr>
        <w:t xml:space="preserve"> ustawa Pzp, wykonawcy zwrócili się do zamawiającego z wni</w:t>
      </w:r>
      <w:r w:rsidR="004B4C39" w:rsidRPr="00642A54">
        <w:rPr>
          <w:rFonts w:asciiTheme="majorHAnsi" w:eastAsia="Calibri" w:hAnsiTheme="majorHAnsi" w:cs="Arial"/>
          <w:sz w:val="24"/>
          <w:szCs w:val="24"/>
        </w:rPr>
        <w:t>oskiem o wyjaśnienie treści SWZ</w:t>
      </w:r>
      <w:r w:rsidRPr="00642A54">
        <w:rPr>
          <w:rFonts w:asciiTheme="majorHAnsi" w:eastAsia="Calibri" w:hAnsiTheme="majorHAnsi" w:cs="Arial"/>
          <w:sz w:val="24"/>
          <w:szCs w:val="24"/>
        </w:rPr>
        <w:t>.</w:t>
      </w:r>
    </w:p>
    <w:p w14:paraId="1F596A2E" w14:textId="77777777" w:rsidR="00CB7E30" w:rsidRPr="00642A54" w:rsidRDefault="00CB7E30" w:rsidP="00CB7E30">
      <w:pPr>
        <w:widowControl w:val="0"/>
        <w:spacing w:after="0" w:line="120" w:lineRule="atLeast"/>
        <w:jc w:val="both"/>
        <w:rPr>
          <w:rFonts w:asciiTheme="majorHAnsi" w:eastAsia="Calibri" w:hAnsiTheme="majorHAnsi" w:cs="Arial"/>
          <w:sz w:val="24"/>
          <w:szCs w:val="24"/>
        </w:rPr>
      </w:pPr>
    </w:p>
    <w:p w14:paraId="444B1E15" w14:textId="6F37869B" w:rsidR="00CB7E30" w:rsidRPr="00642A54" w:rsidRDefault="00CB7E30" w:rsidP="00CB7E30">
      <w:pPr>
        <w:widowControl w:val="0"/>
        <w:spacing w:after="0" w:line="120" w:lineRule="atLeast"/>
        <w:jc w:val="both"/>
        <w:rPr>
          <w:rFonts w:asciiTheme="majorHAnsi" w:eastAsia="Calibri" w:hAnsiTheme="majorHAnsi" w:cs="Arial"/>
          <w:sz w:val="24"/>
          <w:szCs w:val="24"/>
        </w:rPr>
      </w:pPr>
      <w:r w:rsidRPr="00FD420F">
        <w:rPr>
          <w:rFonts w:asciiTheme="majorHAnsi" w:eastAsia="Calibri" w:hAnsiTheme="majorHAnsi" w:cs="Arial"/>
          <w:sz w:val="24"/>
          <w:szCs w:val="24"/>
          <w:u w:val="single"/>
        </w:rPr>
        <w:t xml:space="preserve">W związku z powyższym, </w:t>
      </w:r>
      <w:r w:rsidR="00A34477">
        <w:rPr>
          <w:rFonts w:asciiTheme="majorHAnsi" w:eastAsia="Calibri" w:hAnsiTheme="majorHAnsi" w:cs="Arial"/>
          <w:sz w:val="24"/>
          <w:szCs w:val="24"/>
          <w:u w:val="single"/>
        </w:rPr>
        <w:t>Z</w:t>
      </w:r>
      <w:r w:rsidRPr="00FD420F">
        <w:rPr>
          <w:rFonts w:asciiTheme="majorHAnsi" w:eastAsia="Calibri" w:hAnsiTheme="majorHAnsi" w:cs="Arial"/>
          <w:sz w:val="24"/>
          <w:szCs w:val="24"/>
          <w:u w:val="single"/>
        </w:rPr>
        <w:t>amawiający udziela następujących wyjaśnień</w:t>
      </w:r>
      <w:r w:rsidRPr="00642A54">
        <w:rPr>
          <w:rFonts w:asciiTheme="majorHAnsi" w:eastAsia="Calibri" w:hAnsiTheme="majorHAnsi" w:cs="Arial"/>
          <w:sz w:val="24"/>
          <w:szCs w:val="24"/>
        </w:rPr>
        <w:t>:</w:t>
      </w:r>
    </w:p>
    <w:p w14:paraId="10CDEE63" w14:textId="77777777" w:rsidR="00CB7E30" w:rsidRPr="00642A54" w:rsidRDefault="00CB7E30" w:rsidP="00CB7E30">
      <w:pPr>
        <w:widowControl w:val="0"/>
        <w:spacing w:after="0" w:line="120" w:lineRule="atLeast"/>
        <w:jc w:val="both"/>
        <w:rPr>
          <w:rFonts w:asciiTheme="majorHAnsi" w:eastAsia="Calibri" w:hAnsiTheme="majorHAnsi" w:cs="Arial"/>
          <w:sz w:val="24"/>
          <w:szCs w:val="24"/>
        </w:rPr>
      </w:pPr>
    </w:p>
    <w:p w14:paraId="473F0EE0" w14:textId="77777777" w:rsidR="00CB7E30" w:rsidRPr="00A05E32" w:rsidRDefault="00CB7E30" w:rsidP="00CB7E30">
      <w:pPr>
        <w:spacing w:after="0" w:line="240" w:lineRule="auto"/>
        <w:jc w:val="both"/>
        <w:rPr>
          <w:rFonts w:asciiTheme="majorHAnsi" w:eastAsia="Calibri" w:hAnsiTheme="majorHAnsi" w:cs="Arial"/>
          <w:sz w:val="24"/>
          <w:szCs w:val="24"/>
        </w:rPr>
      </w:pPr>
      <w:r w:rsidRPr="00A05E32">
        <w:rPr>
          <w:rFonts w:asciiTheme="majorHAnsi" w:eastAsia="Calibri" w:hAnsiTheme="majorHAnsi" w:cs="Arial"/>
          <w:sz w:val="24"/>
          <w:szCs w:val="24"/>
        </w:rPr>
        <w:t>Pytanie 1:</w:t>
      </w:r>
    </w:p>
    <w:p w14:paraId="671F3F56" w14:textId="0674F38A" w:rsidR="002609D4" w:rsidRDefault="00DB4A0A" w:rsidP="00CB7E30">
      <w:pPr>
        <w:spacing w:after="0" w:line="240" w:lineRule="auto"/>
        <w:jc w:val="both"/>
        <w:rPr>
          <w:rFonts w:asciiTheme="majorHAnsi" w:hAnsiTheme="majorHAnsi" w:cs="Arial"/>
          <w:sz w:val="24"/>
          <w:szCs w:val="24"/>
        </w:rPr>
      </w:pPr>
      <w:r w:rsidRPr="00DB4A0A">
        <w:rPr>
          <w:rFonts w:asciiTheme="majorHAnsi" w:hAnsiTheme="majorHAnsi" w:cs="Arial"/>
          <w:sz w:val="24"/>
          <w:szCs w:val="24"/>
        </w:rPr>
        <w:t>Dotyczy D.04.07.01, pkt.1.3 i 2.2. Do zaprojektowania mieszanki AC16P,KR3-4 ( trasa zasadnicza) wskazano asfalt 50/70, choć tab.2 dopuszcza również inne lepiszcza. Czy Zamawiający wyrazi zgodę na zastosowanie asfaltu 35/50? Proponowane rozwiązanie jest zgodne z tab.2 niniejszej SST oraz dokumentem przywołanym w pkt.10.3.65 tj. WT2-2014 oraz pozwoli zwiększyć odporność mm-a na deformacje trwałe, a w konsekwencji wydłużyć okres eksploatacji nawierzchni</w:t>
      </w:r>
    </w:p>
    <w:p w14:paraId="4FAF9CC5" w14:textId="77777777" w:rsidR="00DB4A0A" w:rsidRDefault="00DB4A0A" w:rsidP="00CB7E30">
      <w:pPr>
        <w:spacing w:after="0" w:line="240" w:lineRule="auto"/>
        <w:jc w:val="both"/>
        <w:rPr>
          <w:rFonts w:asciiTheme="majorHAnsi" w:eastAsia="Calibri" w:hAnsiTheme="majorHAnsi" w:cs="Arial"/>
          <w:i/>
          <w:sz w:val="24"/>
          <w:szCs w:val="24"/>
        </w:rPr>
      </w:pPr>
    </w:p>
    <w:p w14:paraId="4FD9BF13" w14:textId="77777777" w:rsidR="00CB7E30" w:rsidRPr="0018160E" w:rsidRDefault="00CB7E30" w:rsidP="00CB7E30">
      <w:pPr>
        <w:spacing w:after="0" w:line="240" w:lineRule="auto"/>
        <w:jc w:val="both"/>
        <w:rPr>
          <w:rFonts w:asciiTheme="majorHAnsi" w:eastAsia="Calibri" w:hAnsiTheme="majorHAnsi" w:cs="Arial"/>
          <w:i/>
          <w:sz w:val="24"/>
          <w:szCs w:val="24"/>
        </w:rPr>
      </w:pPr>
      <w:r w:rsidRPr="0018160E">
        <w:rPr>
          <w:rFonts w:asciiTheme="majorHAnsi" w:eastAsia="Calibri" w:hAnsiTheme="majorHAnsi" w:cs="Arial"/>
          <w:i/>
          <w:sz w:val="24"/>
          <w:szCs w:val="24"/>
        </w:rPr>
        <w:t>Odpowiedź:</w:t>
      </w:r>
    </w:p>
    <w:p w14:paraId="20DEA92E" w14:textId="332803D0" w:rsidR="005F1AEB" w:rsidRDefault="00DB4A0A" w:rsidP="009C6974">
      <w:pPr>
        <w:spacing w:after="0" w:line="240" w:lineRule="auto"/>
        <w:jc w:val="both"/>
        <w:rPr>
          <w:rFonts w:asciiTheme="majorHAnsi" w:eastAsia="Calibri" w:hAnsiTheme="majorHAnsi" w:cs="Arial"/>
          <w:i/>
          <w:color w:val="00B050"/>
          <w:sz w:val="24"/>
          <w:szCs w:val="24"/>
        </w:rPr>
      </w:pPr>
      <w:r w:rsidRPr="00DB4A0A">
        <w:rPr>
          <w:rFonts w:asciiTheme="majorHAnsi" w:eastAsia="Calibri" w:hAnsiTheme="majorHAnsi" w:cs="Arial"/>
          <w:i/>
          <w:color w:val="00B050"/>
          <w:sz w:val="24"/>
          <w:szCs w:val="24"/>
        </w:rPr>
        <w:t>Zamawiający wyraża zgodę na zastosowanie do warstwy mieszanki AC16P, KR3-4 asfaltu 35/50. W przypadku zmiany należy zachować wszystkie niezbędne wymagania zawarte w Wymaganiach Technicznych (WT-2).</w:t>
      </w:r>
    </w:p>
    <w:p w14:paraId="212701BB" w14:textId="77777777" w:rsidR="00DB4A0A" w:rsidRPr="0018160E" w:rsidRDefault="00DB4A0A" w:rsidP="009C6974">
      <w:pPr>
        <w:spacing w:after="0" w:line="240" w:lineRule="auto"/>
        <w:jc w:val="both"/>
        <w:rPr>
          <w:rFonts w:asciiTheme="majorHAnsi" w:eastAsia="Calibri" w:hAnsiTheme="majorHAnsi" w:cs="Arial"/>
          <w:sz w:val="24"/>
          <w:szCs w:val="24"/>
        </w:rPr>
      </w:pPr>
    </w:p>
    <w:p w14:paraId="33F4AB8D" w14:textId="7EED81F7" w:rsidR="009C6974" w:rsidRPr="0018160E" w:rsidRDefault="009C6974" w:rsidP="009C6974">
      <w:pPr>
        <w:spacing w:after="0" w:line="240" w:lineRule="auto"/>
        <w:jc w:val="both"/>
        <w:rPr>
          <w:rFonts w:asciiTheme="majorHAnsi" w:eastAsia="Calibri" w:hAnsiTheme="majorHAnsi" w:cs="Arial"/>
          <w:sz w:val="24"/>
          <w:szCs w:val="24"/>
        </w:rPr>
      </w:pPr>
      <w:r w:rsidRPr="0018160E">
        <w:rPr>
          <w:rFonts w:asciiTheme="majorHAnsi" w:eastAsia="Calibri" w:hAnsiTheme="majorHAnsi" w:cs="Arial"/>
          <w:sz w:val="24"/>
          <w:szCs w:val="24"/>
        </w:rPr>
        <w:t>Pytanie 2:</w:t>
      </w:r>
    </w:p>
    <w:p w14:paraId="3865246B" w14:textId="77777777" w:rsidR="00DB4A0A" w:rsidRDefault="00DB4A0A" w:rsidP="009C6974">
      <w:pPr>
        <w:spacing w:after="0" w:line="240" w:lineRule="auto"/>
        <w:jc w:val="both"/>
        <w:rPr>
          <w:rFonts w:asciiTheme="majorHAnsi" w:eastAsia="Calibri" w:hAnsiTheme="majorHAnsi" w:cs="Arial"/>
          <w:sz w:val="24"/>
          <w:szCs w:val="24"/>
        </w:rPr>
      </w:pPr>
      <w:r w:rsidRPr="00DB4A0A">
        <w:rPr>
          <w:rFonts w:asciiTheme="majorHAnsi" w:eastAsia="Calibri" w:hAnsiTheme="majorHAnsi" w:cs="Arial"/>
          <w:sz w:val="24"/>
          <w:szCs w:val="24"/>
        </w:rPr>
        <w:t>Dotyczy D.04.08.01, pkt.2.2. Do zaprojektowania mieszanki na warstwę wyrównawczą z AC16W,KR3-4 wskazano asfalt 50/70 przy jednoczesnym spełnieniu wysoko postawionego wymagania odporności na deformacje trwałe na poziomie PRDAIR7,0  ( tab.8, Lp.2), co może okazać się niemożliwe do spełnienia.  Czy Zamawiający wyrazi zgodę na zastosowanie lepiszcza 35/50, co jest zgodne z tab.1 niniejszej SST oraz aktualnym dokumentem technicznym WT2-2014. Proponowana zmiana pozwoli sprostać postawionym w SST wymaganiom dla gotowego wyrobu w zakresie odporności mieszanki na deformacje trwałe, a w konsekwencji wydłużyć okres eksploatacji nawierzchni.</w:t>
      </w:r>
    </w:p>
    <w:p w14:paraId="0CD09A0F" w14:textId="77777777" w:rsidR="00DB4A0A" w:rsidRDefault="00DB4A0A" w:rsidP="009C6974">
      <w:pPr>
        <w:spacing w:after="0" w:line="240" w:lineRule="auto"/>
        <w:jc w:val="both"/>
        <w:rPr>
          <w:rFonts w:asciiTheme="majorHAnsi" w:eastAsia="Calibri" w:hAnsiTheme="majorHAnsi" w:cs="Arial"/>
          <w:sz w:val="24"/>
          <w:szCs w:val="24"/>
        </w:rPr>
      </w:pPr>
    </w:p>
    <w:p w14:paraId="289546A8" w14:textId="1B32F43D" w:rsidR="009C6974" w:rsidRPr="009C6974" w:rsidRDefault="009C6974" w:rsidP="009C6974">
      <w:pPr>
        <w:spacing w:after="0" w:line="240" w:lineRule="auto"/>
        <w:jc w:val="both"/>
        <w:rPr>
          <w:rFonts w:asciiTheme="majorHAnsi" w:eastAsia="Calibri" w:hAnsiTheme="majorHAnsi" w:cs="Arial"/>
          <w:i/>
          <w:sz w:val="24"/>
          <w:szCs w:val="24"/>
        </w:rPr>
      </w:pPr>
      <w:r w:rsidRPr="009C6974">
        <w:rPr>
          <w:rFonts w:asciiTheme="majorHAnsi" w:eastAsia="Calibri" w:hAnsiTheme="majorHAnsi" w:cs="Arial"/>
          <w:i/>
          <w:sz w:val="24"/>
          <w:szCs w:val="24"/>
        </w:rPr>
        <w:t>Odpowiedź:</w:t>
      </w:r>
    </w:p>
    <w:p w14:paraId="08266445" w14:textId="2B60E9B1" w:rsidR="005F1AEB" w:rsidRDefault="00DB4A0A" w:rsidP="00EB546D">
      <w:pPr>
        <w:spacing w:after="0" w:line="240" w:lineRule="auto"/>
        <w:jc w:val="both"/>
        <w:rPr>
          <w:rFonts w:asciiTheme="majorHAnsi" w:eastAsia="Calibri" w:hAnsiTheme="majorHAnsi" w:cs="Arial"/>
          <w:sz w:val="24"/>
          <w:szCs w:val="24"/>
        </w:rPr>
      </w:pPr>
      <w:r w:rsidRPr="00DB4A0A">
        <w:rPr>
          <w:rFonts w:asciiTheme="majorHAnsi" w:eastAsia="Calibri" w:hAnsiTheme="majorHAnsi" w:cs="Arial"/>
          <w:i/>
          <w:color w:val="00B050"/>
          <w:sz w:val="24"/>
          <w:szCs w:val="24"/>
        </w:rPr>
        <w:t>Zamawiający wyraża zgodę na zastosowanie do warstwy wyrównawczej z AC16W, KR3-4 lepiszcza 35/50. W przypadku zmiany należy zachować wszystkie niezbędne wymagania zawarte w Wymaganiach Technicznych (WT-2).</w:t>
      </w:r>
    </w:p>
    <w:p w14:paraId="3E16AAE4" w14:textId="1879A8C1" w:rsidR="00EB546D" w:rsidRPr="0018160E" w:rsidRDefault="00EB546D" w:rsidP="00EB546D">
      <w:pPr>
        <w:spacing w:after="0" w:line="240" w:lineRule="auto"/>
        <w:jc w:val="both"/>
        <w:rPr>
          <w:rFonts w:asciiTheme="majorHAnsi" w:eastAsia="Calibri" w:hAnsiTheme="majorHAnsi" w:cs="Arial"/>
          <w:sz w:val="24"/>
          <w:szCs w:val="24"/>
        </w:rPr>
      </w:pPr>
      <w:r w:rsidRPr="0018160E">
        <w:rPr>
          <w:rFonts w:asciiTheme="majorHAnsi" w:eastAsia="Calibri" w:hAnsiTheme="majorHAnsi" w:cs="Arial"/>
          <w:sz w:val="24"/>
          <w:szCs w:val="24"/>
        </w:rPr>
        <w:lastRenderedPageBreak/>
        <w:t xml:space="preserve">Pytanie </w:t>
      </w:r>
      <w:r>
        <w:rPr>
          <w:rFonts w:asciiTheme="majorHAnsi" w:eastAsia="Calibri" w:hAnsiTheme="majorHAnsi" w:cs="Arial"/>
          <w:sz w:val="24"/>
          <w:szCs w:val="24"/>
        </w:rPr>
        <w:t>3</w:t>
      </w:r>
      <w:r w:rsidRPr="0018160E">
        <w:rPr>
          <w:rFonts w:asciiTheme="majorHAnsi" w:eastAsia="Calibri" w:hAnsiTheme="majorHAnsi" w:cs="Arial"/>
          <w:sz w:val="24"/>
          <w:szCs w:val="24"/>
        </w:rPr>
        <w:t>:</w:t>
      </w:r>
    </w:p>
    <w:p w14:paraId="16FD6B1F" w14:textId="77777777" w:rsidR="00DB4A0A" w:rsidRDefault="00DB4A0A" w:rsidP="00EB546D">
      <w:pPr>
        <w:spacing w:after="0" w:line="240" w:lineRule="auto"/>
        <w:jc w:val="both"/>
        <w:rPr>
          <w:rFonts w:asciiTheme="majorHAnsi" w:eastAsia="Calibri" w:hAnsiTheme="majorHAnsi" w:cs="Arial"/>
          <w:sz w:val="24"/>
          <w:szCs w:val="24"/>
        </w:rPr>
      </w:pPr>
      <w:r w:rsidRPr="00DB4A0A">
        <w:rPr>
          <w:rFonts w:asciiTheme="majorHAnsi" w:eastAsia="Calibri" w:hAnsiTheme="majorHAnsi" w:cs="Arial"/>
          <w:sz w:val="24"/>
          <w:szCs w:val="24"/>
        </w:rPr>
        <w:t xml:space="preserve">Dotyczy D.05.03.05a. W pkt.2.2 wskazano do zaprojektowania mieszanki na warstwę wiążącą z AC16W,KR3-4 ( trasa zasadnicza ) – lepiszcze PMB 25/55-60. Czy Zamawiający wyrazi zgodę na zastosowanie jednego typu mieszanki na warstwę wiążącą i wyrównawczą, tj. AC16W,35/50, KR3-4, celem ujednolicenia technologii produkcji i dowozu mieszanki i pod warunkiem spełnienia wszystkich właściwości użytkowych dla końcowego wyrobu , podanych w SST? </w:t>
      </w:r>
    </w:p>
    <w:p w14:paraId="7DB79CBE" w14:textId="77777777" w:rsidR="00DB4A0A" w:rsidRDefault="00DB4A0A" w:rsidP="00EB546D">
      <w:pPr>
        <w:spacing w:after="0" w:line="240" w:lineRule="auto"/>
        <w:jc w:val="both"/>
        <w:rPr>
          <w:rFonts w:asciiTheme="majorHAnsi" w:eastAsia="Calibri" w:hAnsiTheme="majorHAnsi" w:cs="Arial"/>
          <w:sz w:val="24"/>
          <w:szCs w:val="24"/>
        </w:rPr>
      </w:pPr>
    </w:p>
    <w:p w14:paraId="635BD73F" w14:textId="1303393D" w:rsidR="00EB546D" w:rsidRPr="009C6974" w:rsidRDefault="00EB546D" w:rsidP="00EB546D">
      <w:pPr>
        <w:spacing w:after="0" w:line="240" w:lineRule="auto"/>
        <w:jc w:val="both"/>
        <w:rPr>
          <w:rFonts w:asciiTheme="majorHAnsi" w:eastAsia="Calibri" w:hAnsiTheme="majorHAnsi" w:cs="Arial"/>
          <w:i/>
          <w:sz w:val="24"/>
          <w:szCs w:val="24"/>
        </w:rPr>
      </w:pPr>
      <w:r w:rsidRPr="009C6974">
        <w:rPr>
          <w:rFonts w:asciiTheme="majorHAnsi" w:eastAsia="Calibri" w:hAnsiTheme="majorHAnsi" w:cs="Arial"/>
          <w:i/>
          <w:sz w:val="24"/>
          <w:szCs w:val="24"/>
        </w:rPr>
        <w:t>Odpowiedź:</w:t>
      </w:r>
    </w:p>
    <w:p w14:paraId="50854F6B" w14:textId="48837ABE" w:rsidR="00EA23D9" w:rsidRDefault="00DB4A0A" w:rsidP="00A34477">
      <w:pPr>
        <w:spacing w:after="0" w:line="240" w:lineRule="auto"/>
        <w:jc w:val="both"/>
        <w:rPr>
          <w:rFonts w:asciiTheme="majorHAnsi" w:eastAsia="Calibri" w:hAnsiTheme="majorHAnsi" w:cs="Arial"/>
          <w:i/>
          <w:color w:val="00B050"/>
          <w:sz w:val="24"/>
          <w:szCs w:val="24"/>
        </w:rPr>
      </w:pPr>
      <w:r w:rsidRPr="00DB4A0A">
        <w:rPr>
          <w:rFonts w:asciiTheme="majorHAnsi" w:eastAsia="Calibri" w:hAnsiTheme="majorHAnsi" w:cs="Arial"/>
          <w:i/>
          <w:color w:val="00B050"/>
          <w:sz w:val="24"/>
          <w:szCs w:val="24"/>
        </w:rPr>
        <w:t>Zamawiający wyraża zgodę na zastosowanie do warstwy wiążącej i wyrównawczej AC16W, KR3-4 lepiszcza 35/50 pod warunkiem spełnienia wszystkich właściwości użytkowych dla końcowego wyrobu podanych w SST W przypadku zmiany należy zachować wszystkie niezbędne wymagania zawarte w Wymaganiach Technicznych (WT-2).</w:t>
      </w:r>
    </w:p>
    <w:p w14:paraId="7708AB27" w14:textId="77777777" w:rsidR="00DB4A0A" w:rsidRDefault="00DB4A0A" w:rsidP="00A34477">
      <w:pPr>
        <w:spacing w:after="0" w:line="240" w:lineRule="auto"/>
        <w:jc w:val="both"/>
        <w:rPr>
          <w:rFonts w:asciiTheme="majorHAnsi" w:eastAsia="Calibri" w:hAnsiTheme="majorHAnsi" w:cs="Arial"/>
          <w:i/>
          <w:color w:val="00B050"/>
          <w:sz w:val="24"/>
          <w:szCs w:val="24"/>
        </w:rPr>
      </w:pPr>
    </w:p>
    <w:p w14:paraId="21324A1C" w14:textId="145D0B40" w:rsidR="00A34477" w:rsidRPr="0018160E" w:rsidRDefault="00A34477" w:rsidP="00A34477">
      <w:pPr>
        <w:spacing w:after="0" w:line="240" w:lineRule="auto"/>
        <w:jc w:val="both"/>
        <w:rPr>
          <w:rFonts w:asciiTheme="majorHAnsi" w:eastAsia="Calibri" w:hAnsiTheme="majorHAnsi" w:cs="Arial"/>
          <w:sz w:val="24"/>
          <w:szCs w:val="24"/>
        </w:rPr>
      </w:pPr>
      <w:r w:rsidRPr="0018160E">
        <w:rPr>
          <w:rFonts w:asciiTheme="majorHAnsi" w:eastAsia="Calibri" w:hAnsiTheme="majorHAnsi" w:cs="Arial"/>
          <w:sz w:val="24"/>
          <w:szCs w:val="24"/>
        </w:rPr>
        <w:t xml:space="preserve">Pytanie </w:t>
      </w:r>
      <w:r>
        <w:rPr>
          <w:rFonts w:asciiTheme="majorHAnsi" w:eastAsia="Calibri" w:hAnsiTheme="majorHAnsi" w:cs="Arial"/>
          <w:sz w:val="24"/>
          <w:szCs w:val="24"/>
        </w:rPr>
        <w:t>4</w:t>
      </w:r>
      <w:r w:rsidRPr="0018160E">
        <w:rPr>
          <w:rFonts w:asciiTheme="majorHAnsi" w:eastAsia="Calibri" w:hAnsiTheme="majorHAnsi" w:cs="Arial"/>
          <w:sz w:val="24"/>
          <w:szCs w:val="24"/>
        </w:rPr>
        <w:t>:</w:t>
      </w:r>
    </w:p>
    <w:p w14:paraId="27DE1032" w14:textId="77777777" w:rsidR="00DB4A0A" w:rsidRDefault="00DB4A0A" w:rsidP="00A34477">
      <w:pPr>
        <w:spacing w:after="0" w:line="240" w:lineRule="auto"/>
        <w:jc w:val="both"/>
        <w:rPr>
          <w:rFonts w:asciiTheme="majorHAnsi" w:eastAsia="Calibri" w:hAnsiTheme="majorHAnsi" w:cs="Arial"/>
          <w:sz w:val="24"/>
          <w:szCs w:val="24"/>
        </w:rPr>
      </w:pPr>
      <w:r w:rsidRPr="00DB4A0A">
        <w:rPr>
          <w:rFonts w:asciiTheme="majorHAnsi" w:eastAsia="Calibri" w:hAnsiTheme="majorHAnsi" w:cs="Arial"/>
          <w:sz w:val="24"/>
          <w:szCs w:val="24"/>
        </w:rPr>
        <w:t>W dokumentacji przetargowej występuje niespójność w zakresie uziarnienia mieszanki mineralno- asfaltowej na warstwę wiążącą, z przeznaczeniem na ścieżkę rowerową. W kosztorysie wskazano mieszankę AC8W ( zgodnie z obowiązującą nomenklaturą techniczną powinno być AC8S), natomiast zgodnie z pozostałą częścią dokumentacji ( SST, opis techniczny, przekroje ) należy wbudować AC16W. Prosimy o wyjaśnienie rozbieżności</w:t>
      </w:r>
    </w:p>
    <w:p w14:paraId="21B4CDB0" w14:textId="77777777" w:rsidR="00DB4A0A" w:rsidRDefault="00DB4A0A" w:rsidP="00A34477">
      <w:pPr>
        <w:spacing w:after="0" w:line="240" w:lineRule="auto"/>
        <w:jc w:val="both"/>
        <w:rPr>
          <w:rFonts w:asciiTheme="majorHAnsi" w:eastAsia="Calibri" w:hAnsiTheme="majorHAnsi" w:cs="Arial"/>
          <w:sz w:val="24"/>
          <w:szCs w:val="24"/>
        </w:rPr>
      </w:pPr>
    </w:p>
    <w:p w14:paraId="5C478DC1" w14:textId="0D200D8F" w:rsidR="00A34477" w:rsidRPr="009C6974" w:rsidRDefault="00A34477" w:rsidP="00A34477">
      <w:pPr>
        <w:spacing w:after="0" w:line="240" w:lineRule="auto"/>
        <w:jc w:val="both"/>
        <w:rPr>
          <w:rFonts w:asciiTheme="majorHAnsi" w:eastAsia="Calibri" w:hAnsiTheme="majorHAnsi" w:cs="Arial"/>
          <w:i/>
          <w:sz w:val="24"/>
          <w:szCs w:val="24"/>
        </w:rPr>
      </w:pPr>
      <w:r w:rsidRPr="009C6974">
        <w:rPr>
          <w:rFonts w:asciiTheme="majorHAnsi" w:eastAsia="Calibri" w:hAnsiTheme="majorHAnsi" w:cs="Arial"/>
          <w:i/>
          <w:sz w:val="24"/>
          <w:szCs w:val="24"/>
        </w:rPr>
        <w:t>Odpowiedź:</w:t>
      </w:r>
    </w:p>
    <w:p w14:paraId="47A15A09" w14:textId="7A0B0150" w:rsidR="00EA23D9" w:rsidRDefault="00DB4A0A">
      <w:pPr>
        <w:spacing w:after="0" w:line="240" w:lineRule="auto"/>
        <w:jc w:val="both"/>
        <w:rPr>
          <w:rFonts w:asciiTheme="majorHAnsi" w:eastAsia="Calibri" w:hAnsiTheme="majorHAnsi" w:cs="Arial"/>
          <w:i/>
          <w:color w:val="00B050"/>
          <w:sz w:val="24"/>
          <w:szCs w:val="24"/>
        </w:rPr>
      </w:pPr>
      <w:r w:rsidRPr="00DB4A0A">
        <w:rPr>
          <w:rFonts w:asciiTheme="majorHAnsi" w:eastAsia="Calibri" w:hAnsiTheme="majorHAnsi" w:cs="Arial"/>
          <w:i/>
          <w:color w:val="00B050"/>
          <w:sz w:val="24"/>
          <w:szCs w:val="24"/>
        </w:rPr>
        <w:t>Zamawiający informuje, że w konstrukcji ciągu pieszo-rowerowego/ścieżki rowerowej należy wykonać: warstwę ścieralną z AC 8S o gr. 3,0cm oraz warstwę wiążącą z AC16W o gr. 3,0cm zgodnie z wyjaśnieniami Projektanta.</w:t>
      </w:r>
    </w:p>
    <w:p w14:paraId="133E4E5B" w14:textId="77777777" w:rsidR="00DB4A0A" w:rsidRDefault="00DB4A0A">
      <w:pPr>
        <w:spacing w:after="0" w:line="240" w:lineRule="auto"/>
        <w:jc w:val="both"/>
        <w:rPr>
          <w:rFonts w:asciiTheme="majorHAnsi" w:eastAsia="Calibri" w:hAnsiTheme="majorHAnsi" w:cs="Arial"/>
          <w:i/>
          <w:color w:val="00B050"/>
          <w:sz w:val="24"/>
          <w:szCs w:val="24"/>
        </w:rPr>
      </w:pPr>
    </w:p>
    <w:p w14:paraId="7E60EFBD" w14:textId="0C4177BD" w:rsidR="00A34477" w:rsidRPr="00A34477" w:rsidRDefault="00A34477" w:rsidP="00A34477">
      <w:pPr>
        <w:spacing w:after="0" w:line="240" w:lineRule="auto"/>
        <w:jc w:val="both"/>
        <w:rPr>
          <w:rFonts w:asciiTheme="majorHAnsi" w:eastAsia="Calibri" w:hAnsiTheme="majorHAnsi" w:cs="Arial"/>
          <w:sz w:val="24"/>
          <w:szCs w:val="24"/>
        </w:rPr>
      </w:pPr>
      <w:r w:rsidRPr="00A34477">
        <w:rPr>
          <w:rFonts w:asciiTheme="majorHAnsi" w:eastAsia="Calibri" w:hAnsiTheme="majorHAnsi" w:cs="Arial"/>
          <w:sz w:val="24"/>
          <w:szCs w:val="24"/>
        </w:rPr>
        <w:t xml:space="preserve">Pytanie </w:t>
      </w:r>
      <w:r>
        <w:rPr>
          <w:rFonts w:asciiTheme="majorHAnsi" w:eastAsia="Calibri" w:hAnsiTheme="majorHAnsi" w:cs="Arial"/>
          <w:sz w:val="24"/>
          <w:szCs w:val="24"/>
        </w:rPr>
        <w:t>5</w:t>
      </w:r>
      <w:r w:rsidRPr="00A34477">
        <w:rPr>
          <w:rFonts w:asciiTheme="majorHAnsi" w:eastAsia="Calibri" w:hAnsiTheme="majorHAnsi" w:cs="Arial"/>
          <w:sz w:val="24"/>
          <w:szCs w:val="24"/>
        </w:rPr>
        <w:t>:</w:t>
      </w:r>
    </w:p>
    <w:p w14:paraId="0D3D891B" w14:textId="5800DB25" w:rsidR="00EA23D9" w:rsidRDefault="00DB4A0A" w:rsidP="00A34477">
      <w:pPr>
        <w:spacing w:after="0" w:line="240" w:lineRule="auto"/>
        <w:jc w:val="both"/>
        <w:rPr>
          <w:rFonts w:asciiTheme="majorHAnsi" w:eastAsia="Calibri" w:hAnsiTheme="majorHAnsi" w:cs="Arial"/>
          <w:sz w:val="24"/>
          <w:szCs w:val="24"/>
        </w:rPr>
      </w:pPr>
      <w:r w:rsidRPr="00DB4A0A">
        <w:rPr>
          <w:rFonts w:asciiTheme="majorHAnsi" w:eastAsia="Calibri" w:hAnsiTheme="majorHAnsi" w:cs="Arial"/>
          <w:sz w:val="24"/>
          <w:szCs w:val="24"/>
        </w:rPr>
        <w:t>W dokumentacji przetargowej występuje niespójność w zakresie uziarnienia mieszanki mineralno -asfaltowej na warstwę ścieralną z przeznaczeniem na zjazdy indywidualne. W przedmiarze robót wskazano mieszankę AC11S, natomiast zgodnie z SST należy wbudować AC8S. Prosimy o wyjaśnienie rozbieżności.</w:t>
      </w:r>
    </w:p>
    <w:p w14:paraId="33E3F315" w14:textId="77777777" w:rsidR="00DB4A0A" w:rsidRDefault="00DB4A0A" w:rsidP="00A34477">
      <w:pPr>
        <w:spacing w:after="0" w:line="240" w:lineRule="auto"/>
        <w:jc w:val="both"/>
        <w:rPr>
          <w:rFonts w:asciiTheme="majorHAnsi" w:eastAsia="Calibri" w:hAnsiTheme="majorHAnsi" w:cs="Arial"/>
          <w:i/>
          <w:sz w:val="24"/>
          <w:szCs w:val="24"/>
        </w:rPr>
      </w:pPr>
    </w:p>
    <w:p w14:paraId="7D31692D" w14:textId="77777777" w:rsidR="00A34477" w:rsidRPr="00F9787B" w:rsidRDefault="00A34477" w:rsidP="00A34477">
      <w:pPr>
        <w:spacing w:after="0" w:line="240" w:lineRule="auto"/>
        <w:jc w:val="both"/>
        <w:rPr>
          <w:rFonts w:asciiTheme="majorHAnsi" w:eastAsia="Calibri" w:hAnsiTheme="majorHAnsi" w:cs="Arial"/>
          <w:i/>
          <w:sz w:val="24"/>
          <w:szCs w:val="24"/>
        </w:rPr>
      </w:pPr>
      <w:r w:rsidRPr="00F9787B">
        <w:rPr>
          <w:rFonts w:asciiTheme="majorHAnsi" w:eastAsia="Calibri" w:hAnsiTheme="majorHAnsi" w:cs="Arial"/>
          <w:i/>
          <w:sz w:val="24"/>
          <w:szCs w:val="24"/>
        </w:rPr>
        <w:t>Odpowiedź:</w:t>
      </w:r>
    </w:p>
    <w:p w14:paraId="55B96BF8" w14:textId="5382A550" w:rsidR="00EA23D9" w:rsidRDefault="00DB4A0A" w:rsidP="00EA23D9">
      <w:pPr>
        <w:spacing w:after="0" w:line="240" w:lineRule="auto"/>
        <w:jc w:val="both"/>
        <w:rPr>
          <w:rFonts w:asciiTheme="majorHAnsi" w:eastAsia="Calibri" w:hAnsiTheme="majorHAnsi" w:cs="Arial"/>
          <w:i/>
          <w:color w:val="00B050"/>
          <w:sz w:val="24"/>
          <w:szCs w:val="24"/>
        </w:rPr>
      </w:pPr>
      <w:r w:rsidRPr="00DB4A0A">
        <w:rPr>
          <w:rFonts w:asciiTheme="majorHAnsi" w:eastAsia="Calibri" w:hAnsiTheme="majorHAnsi" w:cs="Arial"/>
          <w:i/>
          <w:color w:val="00B050"/>
          <w:sz w:val="24"/>
          <w:szCs w:val="24"/>
        </w:rPr>
        <w:t>Zamawiający informuje, że w konstrukcji zjazdów indywidualnych w terenie niezabudowanym należy wykonać warstwę ścieralną z AC 8S o gr. 4,0cm zgodnie z wyjaśnieniami Projektanta</w:t>
      </w:r>
    </w:p>
    <w:p w14:paraId="560CD550" w14:textId="77777777" w:rsidR="00DB4A0A" w:rsidRDefault="00DB4A0A" w:rsidP="00EA23D9">
      <w:pPr>
        <w:spacing w:after="0" w:line="240" w:lineRule="auto"/>
        <w:jc w:val="both"/>
        <w:rPr>
          <w:rFonts w:asciiTheme="majorHAnsi" w:eastAsia="Calibri" w:hAnsiTheme="majorHAnsi" w:cs="Arial"/>
          <w:sz w:val="24"/>
          <w:szCs w:val="24"/>
        </w:rPr>
      </w:pPr>
    </w:p>
    <w:p w14:paraId="0C1C45B9" w14:textId="2B0C4F49" w:rsidR="00EA23D9" w:rsidRPr="00A34477" w:rsidRDefault="00EA23D9" w:rsidP="00EA23D9">
      <w:pPr>
        <w:spacing w:after="0" w:line="240" w:lineRule="auto"/>
        <w:jc w:val="both"/>
        <w:rPr>
          <w:rFonts w:asciiTheme="majorHAnsi" w:eastAsia="Calibri" w:hAnsiTheme="majorHAnsi" w:cs="Arial"/>
          <w:sz w:val="24"/>
          <w:szCs w:val="24"/>
        </w:rPr>
      </w:pPr>
      <w:r w:rsidRPr="00A34477">
        <w:rPr>
          <w:rFonts w:asciiTheme="majorHAnsi" w:eastAsia="Calibri" w:hAnsiTheme="majorHAnsi" w:cs="Arial"/>
          <w:sz w:val="24"/>
          <w:szCs w:val="24"/>
        </w:rPr>
        <w:t xml:space="preserve">Pytanie </w:t>
      </w:r>
      <w:r>
        <w:rPr>
          <w:rFonts w:asciiTheme="majorHAnsi" w:eastAsia="Calibri" w:hAnsiTheme="majorHAnsi" w:cs="Arial"/>
          <w:sz w:val="24"/>
          <w:szCs w:val="24"/>
        </w:rPr>
        <w:t>6</w:t>
      </w:r>
      <w:r w:rsidRPr="00A34477">
        <w:rPr>
          <w:rFonts w:asciiTheme="majorHAnsi" w:eastAsia="Calibri" w:hAnsiTheme="majorHAnsi" w:cs="Arial"/>
          <w:sz w:val="24"/>
          <w:szCs w:val="24"/>
        </w:rPr>
        <w:t>:</w:t>
      </w:r>
    </w:p>
    <w:p w14:paraId="50B0D4AC" w14:textId="1A4934DA" w:rsidR="00EA23D9" w:rsidRDefault="00DB4A0A" w:rsidP="00EA23D9">
      <w:pPr>
        <w:spacing w:after="0" w:line="240" w:lineRule="auto"/>
        <w:jc w:val="both"/>
        <w:rPr>
          <w:rFonts w:asciiTheme="majorHAnsi" w:eastAsia="Calibri" w:hAnsiTheme="majorHAnsi" w:cs="Arial"/>
          <w:sz w:val="24"/>
          <w:szCs w:val="24"/>
        </w:rPr>
      </w:pPr>
      <w:r w:rsidRPr="00DB4A0A">
        <w:rPr>
          <w:rFonts w:asciiTheme="majorHAnsi" w:eastAsia="Calibri" w:hAnsiTheme="majorHAnsi" w:cs="Arial"/>
          <w:sz w:val="24"/>
          <w:szCs w:val="24"/>
        </w:rPr>
        <w:t>Prosimy o podanie miejsca wywozu materiału z wycinki drzew lub określenie maksymalnej odległości wywozu</w:t>
      </w:r>
    </w:p>
    <w:p w14:paraId="057D47EC" w14:textId="77777777" w:rsidR="00DB4A0A" w:rsidRDefault="00DB4A0A" w:rsidP="00EA23D9">
      <w:pPr>
        <w:spacing w:after="0" w:line="240" w:lineRule="auto"/>
        <w:jc w:val="both"/>
        <w:rPr>
          <w:rFonts w:asciiTheme="majorHAnsi" w:eastAsia="Calibri" w:hAnsiTheme="majorHAnsi" w:cs="Arial"/>
          <w:i/>
          <w:sz w:val="24"/>
          <w:szCs w:val="24"/>
        </w:rPr>
      </w:pPr>
    </w:p>
    <w:p w14:paraId="12CE682B" w14:textId="77777777" w:rsidR="00EA23D9" w:rsidRPr="00F9787B" w:rsidRDefault="00EA23D9" w:rsidP="00EA23D9">
      <w:pPr>
        <w:spacing w:after="0" w:line="240" w:lineRule="auto"/>
        <w:jc w:val="both"/>
        <w:rPr>
          <w:rFonts w:asciiTheme="majorHAnsi" w:eastAsia="Calibri" w:hAnsiTheme="majorHAnsi" w:cs="Arial"/>
          <w:i/>
          <w:sz w:val="24"/>
          <w:szCs w:val="24"/>
        </w:rPr>
      </w:pPr>
      <w:r w:rsidRPr="00F9787B">
        <w:rPr>
          <w:rFonts w:asciiTheme="majorHAnsi" w:eastAsia="Calibri" w:hAnsiTheme="majorHAnsi" w:cs="Arial"/>
          <w:i/>
          <w:sz w:val="24"/>
          <w:szCs w:val="24"/>
        </w:rPr>
        <w:t>Odpowiedź:</w:t>
      </w:r>
    </w:p>
    <w:p w14:paraId="0DFF31EC" w14:textId="6A03965B" w:rsidR="00EA23D9" w:rsidRPr="00754391" w:rsidRDefault="00DB4A0A" w:rsidP="00A34477">
      <w:pPr>
        <w:spacing w:after="0" w:line="240" w:lineRule="auto"/>
        <w:jc w:val="both"/>
        <w:rPr>
          <w:rFonts w:asciiTheme="majorHAnsi" w:eastAsia="Calibri" w:hAnsiTheme="majorHAnsi" w:cs="Arial"/>
          <w:color w:val="00B050"/>
          <w:sz w:val="24"/>
          <w:szCs w:val="24"/>
        </w:rPr>
      </w:pPr>
      <w:r w:rsidRPr="00754391">
        <w:rPr>
          <w:rFonts w:asciiTheme="majorHAnsi" w:eastAsia="Calibri" w:hAnsiTheme="majorHAnsi" w:cs="Arial"/>
          <w:color w:val="00B050"/>
          <w:sz w:val="24"/>
          <w:szCs w:val="24"/>
        </w:rPr>
        <w:t>Zamawiający informuje, że zgodnie z przedmiarem robót (załącznik nr 8 do SWZ) oraz kosztorysem ofertowym (załącznik nr 9 do SWZ) maksymalna odległość wywozu materiałów z wycinki drzew określono na wartość do 10,0 km.</w:t>
      </w:r>
    </w:p>
    <w:p w14:paraId="767008D9" w14:textId="77777777" w:rsidR="00754391" w:rsidRDefault="00754391" w:rsidP="00A34477">
      <w:pPr>
        <w:spacing w:after="0" w:line="240" w:lineRule="auto"/>
        <w:jc w:val="both"/>
        <w:rPr>
          <w:rFonts w:asciiTheme="majorHAnsi" w:eastAsia="Calibri" w:hAnsiTheme="majorHAnsi" w:cs="Arial"/>
          <w:i/>
          <w:color w:val="00B050"/>
          <w:sz w:val="24"/>
          <w:szCs w:val="24"/>
        </w:rPr>
      </w:pPr>
    </w:p>
    <w:p w14:paraId="58E964B9" w14:textId="413B5F18" w:rsidR="00754391" w:rsidRPr="00754391" w:rsidRDefault="00754391" w:rsidP="00754391">
      <w:pPr>
        <w:spacing w:after="0" w:line="240" w:lineRule="auto"/>
        <w:jc w:val="both"/>
        <w:rPr>
          <w:rFonts w:asciiTheme="majorHAnsi" w:eastAsia="Calibri" w:hAnsiTheme="majorHAnsi" w:cs="Arial"/>
          <w:sz w:val="24"/>
          <w:szCs w:val="24"/>
        </w:rPr>
      </w:pPr>
      <w:r w:rsidRPr="00754391">
        <w:rPr>
          <w:rFonts w:asciiTheme="majorHAnsi" w:eastAsia="Calibri" w:hAnsiTheme="majorHAnsi" w:cs="Arial"/>
          <w:sz w:val="24"/>
          <w:szCs w:val="24"/>
        </w:rPr>
        <w:t xml:space="preserve">Pytanie </w:t>
      </w:r>
      <w:r>
        <w:rPr>
          <w:rFonts w:asciiTheme="majorHAnsi" w:eastAsia="Calibri" w:hAnsiTheme="majorHAnsi" w:cs="Arial"/>
          <w:sz w:val="24"/>
          <w:szCs w:val="24"/>
        </w:rPr>
        <w:t>7</w:t>
      </w:r>
      <w:r w:rsidRPr="00754391">
        <w:rPr>
          <w:rFonts w:asciiTheme="majorHAnsi" w:eastAsia="Calibri" w:hAnsiTheme="majorHAnsi" w:cs="Arial"/>
          <w:sz w:val="24"/>
          <w:szCs w:val="24"/>
        </w:rPr>
        <w:t>:</w:t>
      </w:r>
    </w:p>
    <w:p w14:paraId="39949ED1" w14:textId="7316AAEA" w:rsidR="00754391" w:rsidRPr="00754391" w:rsidRDefault="00754391" w:rsidP="00754391">
      <w:pPr>
        <w:spacing w:after="0" w:line="240" w:lineRule="auto"/>
        <w:jc w:val="both"/>
        <w:rPr>
          <w:rFonts w:asciiTheme="majorHAnsi" w:eastAsia="Calibri" w:hAnsiTheme="majorHAnsi" w:cs="Arial"/>
          <w:i/>
          <w:color w:val="00B050"/>
          <w:sz w:val="24"/>
          <w:szCs w:val="24"/>
        </w:rPr>
      </w:pPr>
      <w:r w:rsidRPr="00754391">
        <w:rPr>
          <w:rFonts w:asciiTheme="majorHAnsi" w:eastAsia="Calibri" w:hAnsiTheme="majorHAnsi" w:cs="Arial"/>
          <w:sz w:val="24"/>
          <w:szCs w:val="24"/>
        </w:rPr>
        <w:t>Prosimy o określenie długości pocięcia drewna z wycinki drzew</w:t>
      </w:r>
    </w:p>
    <w:p w14:paraId="159D7EA9" w14:textId="77777777" w:rsidR="00754391" w:rsidRPr="00754391" w:rsidRDefault="00754391" w:rsidP="00754391">
      <w:pPr>
        <w:spacing w:after="0" w:line="240" w:lineRule="auto"/>
        <w:jc w:val="both"/>
        <w:rPr>
          <w:rFonts w:asciiTheme="majorHAnsi" w:eastAsia="Calibri" w:hAnsiTheme="majorHAnsi" w:cs="Arial"/>
          <w:i/>
          <w:sz w:val="24"/>
          <w:szCs w:val="24"/>
        </w:rPr>
      </w:pPr>
      <w:r w:rsidRPr="00754391">
        <w:rPr>
          <w:rFonts w:asciiTheme="majorHAnsi" w:eastAsia="Calibri" w:hAnsiTheme="majorHAnsi" w:cs="Arial"/>
          <w:i/>
          <w:sz w:val="24"/>
          <w:szCs w:val="24"/>
        </w:rPr>
        <w:lastRenderedPageBreak/>
        <w:t>Odpowiedź:</w:t>
      </w:r>
    </w:p>
    <w:p w14:paraId="431058F4" w14:textId="307469CA" w:rsidR="00754391" w:rsidRDefault="00754391" w:rsidP="00754391">
      <w:pPr>
        <w:spacing w:after="0" w:line="240" w:lineRule="auto"/>
        <w:jc w:val="both"/>
        <w:rPr>
          <w:rFonts w:asciiTheme="majorHAnsi" w:eastAsia="Calibri" w:hAnsiTheme="majorHAnsi" w:cs="Arial"/>
          <w:i/>
          <w:color w:val="00B050"/>
          <w:sz w:val="24"/>
          <w:szCs w:val="24"/>
        </w:rPr>
      </w:pPr>
      <w:r w:rsidRPr="00754391">
        <w:rPr>
          <w:rFonts w:asciiTheme="majorHAnsi" w:eastAsia="Calibri" w:hAnsiTheme="majorHAnsi" w:cs="Arial"/>
          <w:i/>
          <w:color w:val="00B050"/>
          <w:sz w:val="24"/>
          <w:szCs w:val="24"/>
        </w:rPr>
        <w:t>Zamawiający informuje, że nie określa się minimalnej oraz maksymalnej długości pocięcia drewna z wycinki drzew. Z ściętego drzewa należy odciąć gałęzie i pozyskać dłużyce</w:t>
      </w:r>
    </w:p>
    <w:p w14:paraId="288DF7F6" w14:textId="77777777" w:rsidR="00754391" w:rsidRDefault="00754391" w:rsidP="00754391">
      <w:pPr>
        <w:spacing w:after="0" w:line="240" w:lineRule="auto"/>
        <w:jc w:val="both"/>
        <w:rPr>
          <w:rFonts w:asciiTheme="majorHAnsi" w:eastAsia="Calibri" w:hAnsiTheme="majorHAnsi" w:cs="Arial"/>
          <w:i/>
          <w:color w:val="00B050"/>
          <w:sz w:val="24"/>
          <w:szCs w:val="24"/>
        </w:rPr>
      </w:pPr>
    </w:p>
    <w:p w14:paraId="20DEC43D" w14:textId="239073E8" w:rsidR="00754391" w:rsidRPr="00A34477" w:rsidRDefault="00754391" w:rsidP="00754391">
      <w:pPr>
        <w:spacing w:after="0" w:line="240" w:lineRule="auto"/>
        <w:jc w:val="both"/>
        <w:rPr>
          <w:rFonts w:asciiTheme="majorHAnsi" w:eastAsia="Calibri" w:hAnsiTheme="majorHAnsi" w:cs="Arial"/>
          <w:sz w:val="24"/>
          <w:szCs w:val="24"/>
        </w:rPr>
      </w:pPr>
      <w:r w:rsidRPr="00A34477">
        <w:rPr>
          <w:rFonts w:asciiTheme="majorHAnsi" w:eastAsia="Calibri" w:hAnsiTheme="majorHAnsi" w:cs="Arial"/>
          <w:sz w:val="24"/>
          <w:szCs w:val="24"/>
        </w:rPr>
        <w:t xml:space="preserve">Pytanie </w:t>
      </w:r>
      <w:r>
        <w:rPr>
          <w:rFonts w:asciiTheme="majorHAnsi" w:eastAsia="Calibri" w:hAnsiTheme="majorHAnsi" w:cs="Arial"/>
          <w:sz w:val="24"/>
          <w:szCs w:val="24"/>
        </w:rPr>
        <w:t>8</w:t>
      </w:r>
      <w:r w:rsidRPr="00A34477">
        <w:rPr>
          <w:rFonts w:asciiTheme="majorHAnsi" w:eastAsia="Calibri" w:hAnsiTheme="majorHAnsi" w:cs="Arial"/>
          <w:sz w:val="24"/>
          <w:szCs w:val="24"/>
        </w:rPr>
        <w:t>:</w:t>
      </w:r>
    </w:p>
    <w:p w14:paraId="351555CC" w14:textId="33D3DC60" w:rsidR="00754391" w:rsidRDefault="00754391" w:rsidP="00754391">
      <w:pPr>
        <w:spacing w:after="0" w:line="240" w:lineRule="auto"/>
        <w:jc w:val="both"/>
        <w:rPr>
          <w:rFonts w:asciiTheme="majorHAnsi" w:eastAsia="Calibri" w:hAnsiTheme="majorHAnsi" w:cs="Arial"/>
          <w:sz w:val="24"/>
          <w:szCs w:val="24"/>
        </w:rPr>
      </w:pPr>
      <w:r w:rsidRPr="00754391">
        <w:rPr>
          <w:rFonts w:asciiTheme="majorHAnsi" w:eastAsia="Calibri" w:hAnsiTheme="majorHAnsi" w:cs="Arial"/>
          <w:sz w:val="24"/>
          <w:szCs w:val="24"/>
        </w:rPr>
        <w:t>Prosimy o jednoznaczne określenie kilometrażu początku i końca odcinka drogi przeznaczonego do przebudowy</w:t>
      </w:r>
    </w:p>
    <w:p w14:paraId="61BA1109" w14:textId="77777777" w:rsidR="00754391" w:rsidRDefault="00754391" w:rsidP="00754391">
      <w:pPr>
        <w:spacing w:after="0" w:line="240" w:lineRule="auto"/>
        <w:jc w:val="both"/>
        <w:rPr>
          <w:rFonts w:asciiTheme="majorHAnsi" w:eastAsia="Calibri" w:hAnsiTheme="majorHAnsi" w:cs="Arial"/>
          <w:i/>
          <w:sz w:val="24"/>
          <w:szCs w:val="24"/>
        </w:rPr>
      </w:pPr>
    </w:p>
    <w:p w14:paraId="0E8940F7" w14:textId="77777777" w:rsidR="00754391" w:rsidRPr="00F9787B" w:rsidRDefault="00754391" w:rsidP="00754391">
      <w:pPr>
        <w:spacing w:after="0" w:line="240" w:lineRule="auto"/>
        <w:jc w:val="both"/>
        <w:rPr>
          <w:rFonts w:asciiTheme="majorHAnsi" w:eastAsia="Calibri" w:hAnsiTheme="majorHAnsi" w:cs="Arial"/>
          <w:i/>
          <w:sz w:val="24"/>
          <w:szCs w:val="24"/>
        </w:rPr>
      </w:pPr>
      <w:r w:rsidRPr="00F9787B">
        <w:rPr>
          <w:rFonts w:asciiTheme="majorHAnsi" w:eastAsia="Calibri" w:hAnsiTheme="majorHAnsi" w:cs="Arial"/>
          <w:i/>
          <w:sz w:val="24"/>
          <w:szCs w:val="24"/>
        </w:rPr>
        <w:t>Odpowiedź:</w:t>
      </w:r>
    </w:p>
    <w:p w14:paraId="696E6C96" w14:textId="767D9564" w:rsidR="00754391" w:rsidRDefault="00754391" w:rsidP="00754391">
      <w:pPr>
        <w:spacing w:after="0" w:line="240" w:lineRule="auto"/>
        <w:jc w:val="both"/>
        <w:rPr>
          <w:rFonts w:asciiTheme="majorHAnsi" w:eastAsia="Calibri" w:hAnsiTheme="majorHAnsi" w:cs="Arial"/>
          <w:color w:val="00B050"/>
          <w:sz w:val="24"/>
          <w:szCs w:val="24"/>
        </w:rPr>
      </w:pPr>
      <w:r w:rsidRPr="00754391">
        <w:rPr>
          <w:rFonts w:asciiTheme="majorHAnsi" w:eastAsia="Calibri" w:hAnsiTheme="majorHAnsi" w:cs="Arial"/>
          <w:color w:val="00B050"/>
          <w:sz w:val="24"/>
          <w:szCs w:val="24"/>
        </w:rPr>
        <w:t>Przebudowa i rozbudowa drogi powiatowej 4767P rozpocznie się od skrzyżowania z drogą gminną nr 712866P w miejscowości Goniembice (km 3+668,96) i zakończy się na skrzyżowaniu z DW432 w miejscowości Osieczna (km 7+576,80). Inwestycja obejmuje wykonanie wszystkich robót w pasie drogowym drogi powiatowej oraz w obrębie skrzyżowań z drogami innych kategorii zgodnie z projektem</w:t>
      </w:r>
      <w:r>
        <w:rPr>
          <w:rFonts w:asciiTheme="majorHAnsi" w:eastAsia="Calibri" w:hAnsiTheme="majorHAnsi" w:cs="Arial"/>
          <w:color w:val="00B050"/>
          <w:sz w:val="24"/>
          <w:szCs w:val="24"/>
        </w:rPr>
        <w:t>, kosztorysem ofertowym</w:t>
      </w:r>
      <w:r w:rsidRPr="00754391">
        <w:rPr>
          <w:rFonts w:asciiTheme="majorHAnsi" w:eastAsia="Calibri" w:hAnsiTheme="majorHAnsi" w:cs="Arial"/>
          <w:color w:val="00B050"/>
          <w:sz w:val="24"/>
          <w:szCs w:val="24"/>
        </w:rPr>
        <w:t xml:space="preserve"> oraz przedmiarem robót</w:t>
      </w:r>
    </w:p>
    <w:p w14:paraId="4AD92566" w14:textId="77777777" w:rsidR="00754391" w:rsidRDefault="00754391" w:rsidP="00754391">
      <w:pPr>
        <w:spacing w:after="0" w:line="240" w:lineRule="auto"/>
        <w:jc w:val="both"/>
        <w:rPr>
          <w:rFonts w:asciiTheme="majorHAnsi" w:eastAsia="Calibri" w:hAnsiTheme="majorHAnsi" w:cs="Arial"/>
          <w:color w:val="00B050"/>
          <w:sz w:val="24"/>
          <w:szCs w:val="24"/>
        </w:rPr>
      </w:pPr>
    </w:p>
    <w:p w14:paraId="7B880156" w14:textId="021A39DB" w:rsidR="00754391" w:rsidRPr="00A34477" w:rsidRDefault="00754391" w:rsidP="00754391">
      <w:pPr>
        <w:spacing w:after="0" w:line="240" w:lineRule="auto"/>
        <w:jc w:val="both"/>
        <w:rPr>
          <w:rFonts w:asciiTheme="majorHAnsi" w:eastAsia="Calibri" w:hAnsiTheme="majorHAnsi" w:cs="Arial"/>
          <w:sz w:val="24"/>
          <w:szCs w:val="24"/>
        </w:rPr>
      </w:pPr>
      <w:r w:rsidRPr="00A34477">
        <w:rPr>
          <w:rFonts w:asciiTheme="majorHAnsi" w:eastAsia="Calibri" w:hAnsiTheme="majorHAnsi" w:cs="Arial"/>
          <w:sz w:val="24"/>
          <w:szCs w:val="24"/>
        </w:rPr>
        <w:t xml:space="preserve">Pytanie </w:t>
      </w:r>
      <w:r>
        <w:rPr>
          <w:rFonts w:asciiTheme="majorHAnsi" w:eastAsia="Calibri" w:hAnsiTheme="majorHAnsi" w:cs="Arial"/>
          <w:sz w:val="24"/>
          <w:szCs w:val="24"/>
        </w:rPr>
        <w:t>9</w:t>
      </w:r>
      <w:r w:rsidRPr="00A34477">
        <w:rPr>
          <w:rFonts w:asciiTheme="majorHAnsi" w:eastAsia="Calibri" w:hAnsiTheme="majorHAnsi" w:cs="Arial"/>
          <w:sz w:val="24"/>
          <w:szCs w:val="24"/>
        </w:rPr>
        <w:t>:</w:t>
      </w:r>
    </w:p>
    <w:p w14:paraId="6D676DA5" w14:textId="07B2729F" w:rsidR="00754391" w:rsidRDefault="00754391" w:rsidP="00754391">
      <w:pPr>
        <w:spacing w:after="0" w:line="240" w:lineRule="auto"/>
        <w:jc w:val="both"/>
        <w:rPr>
          <w:rFonts w:asciiTheme="majorHAnsi" w:eastAsia="Calibri" w:hAnsiTheme="majorHAnsi" w:cs="Arial"/>
          <w:sz w:val="24"/>
          <w:szCs w:val="24"/>
        </w:rPr>
      </w:pPr>
      <w:r w:rsidRPr="00754391">
        <w:rPr>
          <w:rFonts w:asciiTheme="majorHAnsi" w:eastAsia="Calibri" w:hAnsiTheme="majorHAnsi" w:cs="Arial"/>
          <w:sz w:val="24"/>
          <w:szCs w:val="24"/>
        </w:rPr>
        <w:t>W związku ze zmniejszeniem zakresu robót w odniesieniu do załączonej dokumentacji projektowej, prosimy o potwierdzenie, że Zamawiający nie będzie wymagał od Wykonawcy wykonywania żadnego zakresu robót, zaprojektowanego od km 0+000,00 do km 3+668,96.</w:t>
      </w:r>
    </w:p>
    <w:p w14:paraId="63E3F369" w14:textId="77777777" w:rsidR="00754391" w:rsidRDefault="00754391" w:rsidP="00754391">
      <w:pPr>
        <w:spacing w:after="0" w:line="240" w:lineRule="auto"/>
        <w:jc w:val="both"/>
        <w:rPr>
          <w:rFonts w:asciiTheme="majorHAnsi" w:eastAsia="Calibri" w:hAnsiTheme="majorHAnsi" w:cs="Arial"/>
          <w:i/>
          <w:sz w:val="24"/>
          <w:szCs w:val="24"/>
        </w:rPr>
      </w:pPr>
    </w:p>
    <w:p w14:paraId="33E63699" w14:textId="77777777" w:rsidR="00754391" w:rsidRPr="00F9787B" w:rsidRDefault="00754391" w:rsidP="00754391">
      <w:pPr>
        <w:spacing w:after="0" w:line="240" w:lineRule="auto"/>
        <w:jc w:val="both"/>
        <w:rPr>
          <w:rFonts w:asciiTheme="majorHAnsi" w:eastAsia="Calibri" w:hAnsiTheme="majorHAnsi" w:cs="Arial"/>
          <w:i/>
          <w:sz w:val="24"/>
          <w:szCs w:val="24"/>
        </w:rPr>
      </w:pPr>
      <w:r w:rsidRPr="00F9787B">
        <w:rPr>
          <w:rFonts w:asciiTheme="majorHAnsi" w:eastAsia="Calibri" w:hAnsiTheme="majorHAnsi" w:cs="Arial"/>
          <w:i/>
          <w:sz w:val="24"/>
          <w:szCs w:val="24"/>
        </w:rPr>
        <w:t>Odpowiedź:</w:t>
      </w:r>
    </w:p>
    <w:p w14:paraId="077C8E81" w14:textId="427699FB" w:rsidR="00754391" w:rsidRDefault="00754391" w:rsidP="00754391">
      <w:pPr>
        <w:spacing w:after="0" w:line="240" w:lineRule="auto"/>
        <w:jc w:val="both"/>
        <w:rPr>
          <w:rFonts w:asciiTheme="majorHAnsi" w:eastAsia="Calibri" w:hAnsiTheme="majorHAnsi" w:cs="Arial"/>
          <w:color w:val="00B050"/>
          <w:sz w:val="24"/>
          <w:szCs w:val="24"/>
        </w:rPr>
      </w:pPr>
      <w:r w:rsidRPr="00754391">
        <w:rPr>
          <w:rFonts w:asciiTheme="majorHAnsi" w:eastAsia="Calibri" w:hAnsiTheme="majorHAnsi" w:cs="Arial"/>
          <w:color w:val="00B050"/>
          <w:sz w:val="24"/>
          <w:szCs w:val="24"/>
        </w:rPr>
        <w:t>Przebudowa i rozbudowa drogi powiatowej 4767P rozpocznie się od skrzyżowania z drogą gminną nr 712866P w miejscowości Goniembice (km 3+668,96) i zakończy się na skrzyżowaniu z DW432 w miejscowości Osieczna (km 7+576,80). Inwestycja obejmuje wykonanie wszystkich robót w pasie drogowym drogi powiatowej oraz w obrębie skrzyżowań z drogami innych kategorii zgodnie z projektem oraz przedmiarem robót.</w:t>
      </w:r>
    </w:p>
    <w:p w14:paraId="224BB8EC" w14:textId="77777777" w:rsidR="00754391" w:rsidRDefault="00754391" w:rsidP="00754391">
      <w:pPr>
        <w:spacing w:after="0" w:line="240" w:lineRule="auto"/>
        <w:jc w:val="both"/>
        <w:rPr>
          <w:rFonts w:asciiTheme="majorHAnsi" w:eastAsia="Calibri" w:hAnsiTheme="majorHAnsi" w:cs="Arial"/>
          <w:color w:val="00B050"/>
          <w:sz w:val="24"/>
          <w:szCs w:val="24"/>
        </w:rPr>
      </w:pPr>
    </w:p>
    <w:p w14:paraId="0C1C21CE" w14:textId="31E24AE4" w:rsidR="00754391" w:rsidRPr="00A34477" w:rsidRDefault="00754391" w:rsidP="00754391">
      <w:pPr>
        <w:spacing w:after="0" w:line="240" w:lineRule="auto"/>
        <w:jc w:val="both"/>
        <w:rPr>
          <w:rFonts w:asciiTheme="majorHAnsi" w:eastAsia="Calibri" w:hAnsiTheme="majorHAnsi" w:cs="Arial"/>
          <w:sz w:val="24"/>
          <w:szCs w:val="24"/>
        </w:rPr>
      </w:pPr>
      <w:r w:rsidRPr="00A34477">
        <w:rPr>
          <w:rFonts w:asciiTheme="majorHAnsi" w:eastAsia="Calibri" w:hAnsiTheme="majorHAnsi" w:cs="Arial"/>
          <w:sz w:val="24"/>
          <w:szCs w:val="24"/>
        </w:rPr>
        <w:t xml:space="preserve">Pytanie </w:t>
      </w:r>
      <w:r>
        <w:rPr>
          <w:rFonts w:asciiTheme="majorHAnsi" w:eastAsia="Calibri" w:hAnsiTheme="majorHAnsi" w:cs="Arial"/>
          <w:sz w:val="24"/>
          <w:szCs w:val="24"/>
        </w:rPr>
        <w:t>10</w:t>
      </w:r>
      <w:r w:rsidRPr="00A34477">
        <w:rPr>
          <w:rFonts w:asciiTheme="majorHAnsi" w:eastAsia="Calibri" w:hAnsiTheme="majorHAnsi" w:cs="Arial"/>
          <w:sz w:val="24"/>
          <w:szCs w:val="24"/>
        </w:rPr>
        <w:t>:</w:t>
      </w:r>
    </w:p>
    <w:p w14:paraId="56F4C2C5" w14:textId="2BA5E8A9" w:rsidR="00754391" w:rsidRDefault="00754391" w:rsidP="00754391">
      <w:pPr>
        <w:spacing w:after="0" w:line="240" w:lineRule="auto"/>
        <w:jc w:val="both"/>
        <w:rPr>
          <w:rFonts w:asciiTheme="majorHAnsi" w:eastAsia="Calibri" w:hAnsiTheme="majorHAnsi" w:cs="Arial"/>
          <w:i/>
          <w:sz w:val="24"/>
          <w:szCs w:val="24"/>
        </w:rPr>
      </w:pPr>
      <w:r w:rsidRPr="00754391">
        <w:rPr>
          <w:rFonts w:asciiTheme="majorHAnsi" w:eastAsia="Calibri" w:hAnsiTheme="majorHAnsi" w:cs="Arial"/>
          <w:sz w:val="24"/>
          <w:szCs w:val="24"/>
        </w:rPr>
        <w:t>W celu umożliwienia Wykonawcy prawidłowej wyceny robót, prosimy o uzupełnienie dokumentacji projektowej o informację o kątach ucięcia skrajnych brzegów rur przepustów oraz kątach usytuowania osi przepustów do osi drogi.</w:t>
      </w:r>
    </w:p>
    <w:p w14:paraId="16DB6367" w14:textId="77777777" w:rsidR="00754391" w:rsidRDefault="00754391" w:rsidP="00754391">
      <w:pPr>
        <w:spacing w:after="0" w:line="240" w:lineRule="auto"/>
        <w:jc w:val="both"/>
        <w:rPr>
          <w:rFonts w:asciiTheme="majorHAnsi" w:eastAsia="Calibri" w:hAnsiTheme="majorHAnsi" w:cs="Arial"/>
          <w:i/>
          <w:sz w:val="24"/>
          <w:szCs w:val="24"/>
        </w:rPr>
      </w:pPr>
    </w:p>
    <w:p w14:paraId="06E0D391" w14:textId="77777777" w:rsidR="00754391" w:rsidRPr="00F9787B" w:rsidRDefault="00754391" w:rsidP="00754391">
      <w:pPr>
        <w:spacing w:after="0" w:line="240" w:lineRule="auto"/>
        <w:jc w:val="both"/>
        <w:rPr>
          <w:rFonts w:asciiTheme="majorHAnsi" w:eastAsia="Calibri" w:hAnsiTheme="majorHAnsi" w:cs="Arial"/>
          <w:i/>
          <w:sz w:val="24"/>
          <w:szCs w:val="24"/>
        </w:rPr>
      </w:pPr>
      <w:r w:rsidRPr="00F9787B">
        <w:rPr>
          <w:rFonts w:asciiTheme="majorHAnsi" w:eastAsia="Calibri" w:hAnsiTheme="majorHAnsi" w:cs="Arial"/>
          <w:i/>
          <w:sz w:val="24"/>
          <w:szCs w:val="24"/>
        </w:rPr>
        <w:t>Odpowiedź:</w:t>
      </w:r>
    </w:p>
    <w:p w14:paraId="4F11CF85" w14:textId="77777777" w:rsidR="00F56E77" w:rsidRPr="00F56E77" w:rsidRDefault="00F56E77" w:rsidP="00F56E77">
      <w:pPr>
        <w:spacing w:after="0" w:line="240" w:lineRule="auto"/>
        <w:jc w:val="both"/>
        <w:rPr>
          <w:rFonts w:asciiTheme="majorHAnsi" w:eastAsia="Calibri" w:hAnsiTheme="majorHAnsi" w:cs="Arial"/>
          <w:color w:val="00B050"/>
          <w:sz w:val="24"/>
          <w:szCs w:val="24"/>
        </w:rPr>
      </w:pPr>
      <w:r w:rsidRPr="00F56E77">
        <w:rPr>
          <w:rFonts w:asciiTheme="majorHAnsi" w:eastAsia="Calibri" w:hAnsiTheme="majorHAnsi" w:cs="Arial"/>
          <w:color w:val="00B050"/>
          <w:sz w:val="24"/>
          <w:szCs w:val="24"/>
        </w:rPr>
        <w:t>Zamawiający informuje, iż kąty cięcia przepustów w załączonej dokumentacji projektowej (w rys. nr 5,4 – 5,7) wynoszą zgodnie z wyjaśnieniami Projektanta.</w:t>
      </w:r>
    </w:p>
    <w:p w14:paraId="79530053" w14:textId="77777777" w:rsidR="00F56E77" w:rsidRPr="00F56E77" w:rsidRDefault="00F56E77" w:rsidP="00F56E77">
      <w:pPr>
        <w:spacing w:after="0" w:line="240" w:lineRule="auto"/>
        <w:jc w:val="both"/>
        <w:rPr>
          <w:rFonts w:asciiTheme="majorHAnsi" w:eastAsia="Calibri" w:hAnsiTheme="majorHAnsi" w:cs="Arial"/>
          <w:color w:val="00B050"/>
          <w:sz w:val="24"/>
          <w:szCs w:val="24"/>
        </w:rPr>
      </w:pPr>
      <w:r w:rsidRPr="00F56E77">
        <w:rPr>
          <w:rFonts w:asciiTheme="majorHAnsi" w:eastAsia="Calibri" w:hAnsiTheme="majorHAnsi" w:cs="Arial"/>
          <w:color w:val="00B050"/>
          <w:sz w:val="24"/>
          <w:szCs w:val="24"/>
        </w:rPr>
        <w:t>Kąt oś drogi/oś przepustu:</w:t>
      </w:r>
    </w:p>
    <w:p w14:paraId="00405649" w14:textId="77777777" w:rsidR="00F56E77" w:rsidRPr="00F56E77" w:rsidRDefault="00F56E77" w:rsidP="00F56E77">
      <w:pPr>
        <w:spacing w:after="0" w:line="240" w:lineRule="auto"/>
        <w:jc w:val="both"/>
        <w:rPr>
          <w:rFonts w:asciiTheme="majorHAnsi" w:eastAsia="Calibri" w:hAnsiTheme="majorHAnsi" w:cs="Arial"/>
          <w:color w:val="00B050"/>
          <w:sz w:val="24"/>
          <w:szCs w:val="24"/>
        </w:rPr>
      </w:pPr>
      <w:r w:rsidRPr="00F56E77">
        <w:rPr>
          <w:rFonts w:asciiTheme="majorHAnsi" w:eastAsia="Calibri" w:hAnsiTheme="majorHAnsi" w:cs="Arial"/>
          <w:color w:val="00B050"/>
          <w:sz w:val="24"/>
          <w:szCs w:val="24"/>
        </w:rPr>
        <w:t>-przepust km 7+405.23 kąt 117 o</w:t>
      </w:r>
    </w:p>
    <w:p w14:paraId="3F3AD1D0" w14:textId="77777777" w:rsidR="00F56E77" w:rsidRPr="00F56E77" w:rsidRDefault="00F56E77" w:rsidP="00F56E77">
      <w:pPr>
        <w:spacing w:after="0" w:line="240" w:lineRule="auto"/>
        <w:jc w:val="both"/>
        <w:rPr>
          <w:rFonts w:asciiTheme="majorHAnsi" w:eastAsia="Calibri" w:hAnsiTheme="majorHAnsi" w:cs="Arial"/>
          <w:color w:val="00B050"/>
          <w:sz w:val="24"/>
          <w:szCs w:val="24"/>
        </w:rPr>
      </w:pPr>
      <w:r w:rsidRPr="00F56E77">
        <w:rPr>
          <w:rFonts w:asciiTheme="majorHAnsi" w:eastAsia="Calibri" w:hAnsiTheme="majorHAnsi" w:cs="Arial"/>
          <w:color w:val="00B050"/>
          <w:sz w:val="24"/>
          <w:szCs w:val="24"/>
        </w:rPr>
        <w:t>-przepust km 6+539.44 kąt 92 o</w:t>
      </w:r>
    </w:p>
    <w:p w14:paraId="4E8FE13E" w14:textId="77777777" w:rsidR="00F56E77" w:rsidRPr="00F56E77" w:rsidRDefault="00F56E77" w:rsidP="00F56E77">
      <w:pPr>
        <w:spacing w:after="0" w:line="240" w:lineRule="auto"/>
        <w:jc w:val="both"/>
        <w:rPr>
          <w:rFonts w:asciiTheme="majorHAnsi" w:eastAsia="Calibri" w:hAnsiTheme="majorHAnsi" w:cs="Arial"/>
          <w:color w:val="00B050"/>
          <w:sz w:val="24"/>
          <w:szCs w:val="24"/>
        </w:rPr>
      </w:pPr>
      <w:r w:rsidRPr="00F56E77">
        <w:rPr>
          <w:rFonts w:asciiTheme="majorHAnsi" w:eastAsia="Calibri" w:hAnsiTheme="majorHAnsi" w:cs="Arial"/>
          <w:color w:val="00B050"/>
          <w:sz w:val="24"/>
          <w:szCs w:val="24"/>
        </w:rPr>
        <w:t>-przepust km 5+257.66 kąt 90 o</w:t>
      </w:r>
    </w:p>
    <w:p w14:paraId="4E020A7A" w14:textId="00C0F719" w:rsidR="00754391" w:rsidRDefault="00F56E77" w:rsidP="00F56E77">
      <w:pPr>
        <w:spacing w:after="0" w:line="240" w:lineRule="auto"/>
        <w:jc w:val="both"/>
        <w:rPr>
          <w:rFonts w:asciiTheme="majorHAnsi" w:eastAsia="Calibri" w:hAnsiTheme="majorHAnsi" w:cs="Arial"/>
          <w:color w:val="00B050"/>
          <w:sz w:val="24"/>
          <w:szCs w:val="24"/>
        </w:rPr>
      </w:pPr>
      <w:r w:rsidRPr="00F56E77">
        <w:rPr>
          <w:rFonts w:asciiTheme="majorHAnsi" w:eastAsia="Calibri" w:hAnsiTheme="majorHAnsi" w:cs="Arial"/>
          <w:color w:val="00B050"/>
          <w:sz w:val="24"/>
          <w:szCs w:val="24"/>
        </w:rPr>
        <w:t>-przepust km 4+414.69 kąt 83 o</w:t>
      </w:r>
    </w:p>
    <w:p w14:paraId="234D860F" w14:textId="77777777" w:rsidR="00F56E77" w:rsidRDefault="00F56E77" w:rsidP="00F56E77">
      <w:pPr>
        <w:spacing w:after="0" w:line="240" w:lineRule="auto"/>
        <w:jc w:val="both"/>
        <w:rPr>
          <w:rFonts w:asciiTheme="majorHAnsi" w:eastAsia="Calibri" w:hAnsiTheme="majorHAnsi" w:cs="Arial"/>
          <w:color w:val="00B050"/>
          <w:sz w:val="24"/>
          <w:szCs w:val="24"/>
        </w:rPr>
      </w:pPr>
    </w:p>
    <w:p w14:paraId="47D15638" w14:textId="66D20BC6" w:rsidR="00F56E77" w:rsidRPr="00A34477" w:rsidRDefault="00F56E77" w:rsidP="00F56E77">
      <w:pPr>
        <w:spacing w:after="0" w:line="240" w:lineRule="auto"/>
        <w:jc w:val="both"/>
        <w:rPr>
          <w:rFonts w:asciiTheme="majorHAnsi" w:eastAsia="Calibri" w:hAnsiTheme="majorHAnsi" w:cs="Arial"/>
          <w:sz w:val="24"/>
          <w:szCs w:val="24"/>
        </w:rPr>
      </w:pPr>
      <w:r w:rsidRPr="00A34477">
        <w:rPr>
          <w:rFonts w:asciiTheme="majorHAnsi" w:eastAsia="Calibri" w:hAnsiTheme="majorHAnsi" w:cs="Arial"/>
          <w:sz w:val="24"/>
          <w:szCs w:val="24"/>
        </w:rPr>
        <w:t xml:space="preserve">Pytanie </w:t>
      </w:r>
      <w:r>
        <w:rPr>
          <w:rFonts w:asciiTheme="majorHAnsi" w:eastAsia="Calibri" w:hAnsiTheme="majorHAnsi" w:cs="Arial"/>
          <w:sz w:val="24"/>
          <w:szCs w:val="24"/>
        </w:rPr>
        <w:t>1</w:t>
      </w:r>
      <w:r>
        <w:rPr>
          <w:rFonts w:asciiTheme="majorHAnsi" w:eastAsia="Calibri" w:hAnsiTheme="majorHAnsi" w:cs="Arial"/>
          <w:sz w:val="24"/>
          <w:szCs w:val="24"/>
        </w:rPr>
        <w:t>1</w:t>
      </w:r>
      <w:r w:rsidRPr="00A34477">
        <w:rPr>
          <w:rFonts w:asciiTheme="majorHAnsi" w:eastAsia="Calibri" w:hAnsiTheme="majorHAnsi" w:cs="Arial"/>
          <w:sz w:val="24"/>
          <w:szCs w:val="24"/>
        </w:rPr>
        <w:t>:</w:t>
      </w:r>
    </w:p>
    <w:p w14:paraId="5BE7A7D5" w14:textId="6756AAEE" w:rsidR="00F56E77" w:rsidRPr="00F56E77" w:rsidRDefault="00F56E77" w:rsidP="00F56E77">
      <w:pPr>
        <w:spacing w:after="0" w:line="240" w:lineRule="auto"/>
        <w:jc w:val="both"/>
        <w:rPr>
          <w:rFonts w:asciiTheme="majorHAnsi" w:eastAsia="Calibri" w:hAnsiTheme="majorHAnsi" w:cs="Arial"/>
          <w:sz w:val="24"/>
          <w:szCs w:val="24"/>
        </w:rPr>
      </w:pPr>
      <w:r w:rsidRPr="00F56E77">
        <w:rPr>
          <w:rFonts w:asciiTheme="majorHAnsi" w:eastAsia="Calibri" w:hAnsiTheme="majorHAnsi" w:cs="Arial"/>
          <w:sz w:val="24"/>
          <w:szCs w:val="24"/>
        </w:rPr>
        <w:t>Dot. poz. 62 przedmiaru robót</w:t>
      </w:r>
    </w:p>
    <w:p w14:paraId="306744F1" w14:textId="611E6D5E" w:rsidR="00F56E77" w:rsidRDefault="00F56E77" w:rsidP="00F56E77">
      <w:pPr>
        <w:spacing w:after="0" w:line="240" w:lineRule="auto"/>
        <w:jc w:val="both"/>
        <w:rPr>
          <w:rFonts w:asciiTheme="majorHAnsi" w:eastAsia="Calibri" w:hAnsiTheme="majorHAnsi" w:cs="Arial"/>
          <w:i/>
          <w:sz w:val="24"/>
          <w:szCs w:val="24"/>
        </w:rPr>
      </w:pPr>
      <w:r w:rsidRPr="00F56E77">
        <w:rPr>
          <w:rFonts w:asciiTheme="majorHAnsi" w:eastAsia="Calibri" w:hAnsiTheme="majorHAnsi" w:cs="Arial"/>
          <w:sz w:val="24"/>
          <w:szCs w:val="24"/>
        </w:rPr>
        <w:t>Zgodnie z załączonym rysunkiem „przekroje normalne”, na jezdni należy wykonać warstwę podbudowy zasadniczej z mieszanki związanej cementem C3/4, natomiast wg przedmiaru warstwę podbudowy zasadniczej z mieszanki związanej cementem C5/6. Prosimy o wyjaśnienie rozbieżności</w:t>
      </w:r>
    </w:p>
    <w:p w14:paraId="04CC949E" w14:textId="77777777" w:rsidR="00F56E77" w:rsidRPr="00F9787B" w:rsidRDefault="00F56E77" w:rsidP="00F56E77">
      <w:pPr>
        <w:spacing w:after="0" w:line="240" w:lineRule="auto"/>
        <w:jc w:val="both"/>
        <w:rPr>
          <w:rFonts w:asciiTheme="majorHAnsi" w:eastAsia="Calibri" w:hAnsiTheme="majorHAnsi" w:cs="Arial"/>
          <w:i/>
          <w:sz w:val="24"/>
          <w:szCs w:val="24"/>
        </w:rPr>
      </w:pPr>
      <w:r w:rsidRPr="00F9787B">
        <w:rPr>
          <w:rFonts w:asciiTheme="majorHAnsi" w:eastAsia="Calibri" w:hAnsiTheme="majorHAnsi" w:cs="Arial"/>
          <w:i/>
          <w:sz w:val="24"/>
          <w:szCs w:val="24"/>
        </w:rPr>
        <w:lastRenderedPageBreak/>
        <w:t>Odpowiedź:</w:t>
      </w:r>
    </w:p>
    <w:p w14:paraId="701CC556" w14:textId="7F7ABD78" w:rsidR="00F56E77" w:rsidRDefault="00F56E77" w:rsidP="00F56E77">
      <w:pPr>
        <w:spacing w:after="0" w:line="240" w:lineRule="auto"/>
        <w:jc w:val="both"/>
        <w:rPr>
          <w:rFonts w:asciiTheme="majorHAnsi" w:eastAsia="Calibri" w:hAnsiTheme="majorHAnsi" w:cs="Arial"/>
          <w:color w:val="00B050"/>
          <w:sz w:val="24"/>
          <w:szCs w:val="24"/>
        </w:rPr>
      </w:pPr>
      <w:r w:rsidRPr="00F56E77">
        <w:rPr>
          <w:rFonts w:asciiTheme="majorHAnsi" w:eastAsia="Calibri" w:hAnsiTheme="majorHAnsi" w:cs="Arial"/>
          <w:color w:val="00B050"/>
          <w:sz w:val="24"/>
          <w:szCs w:val="24"/>
        </w:rPr>
        <w:t>Zamawiający informuje, że w konstrukcji nawierzchni w miejscu rozbiórek i na poszerzeniach oraz zjazdów publicznych należy wykonać podbudowę pomocniczą z mieszanki związanej cementem C5/6 o gr. 15,0cm zgodnie z wyjaśnieniami Projektanta</w:t>
      </w:r>
    </w:p>
    <w:p w14:paraId="22C3B1FC" w14:textId="77777777" w:rsidR="00F56E77" w:rsidRDefault="00F56E77" w:rsidP="00F56E77">
      <w:pPr>
        <w:spacing w:after="0" w:line="240" w:lineRule="auto"/>
        <w:jc w:val="both"/>
        <w:rPr>
          <w:rFonts w:asciiTheme="majorHAnsi" w:eastAsia="Calibri" w:hAnsiTheme="majorHAnsi" w:cs="Arial"/>
          <w:color w:val="00B050"/>
          <w:sz w:val="24"/>
          <w:szCs w:val="24"/>
        </w:rPr>
      </w:pPr>
    </w:p>
    <w:p w14:paraId="1DEFC2A6" w14:textId="41978AF2" w:rsidR="00F56E77" w:rsidRPr="00A34477" w:rsidRDefault="00F56E77" w:rsidP="00F56E77">
      <w:pPr>
        <w:spacing w:after="0" w:line="240" w:lineRule="auto"/>
        <w:jc w:val="both"/>
        <w:rPr>
          <w:rFonts w:asciiTheme="majorHAnsi" w:eastAsia="Calibri" w:hAnsiTheme="majorHAnsi" w:cs="Arial"/>
          <w:sz w:val="24"/>
          <w:szCs w:val="24"/>
        </w:rPr>
      </w:pPr>
      <w:r w:rsidRPr="00A34477">
        <w:rPr>
          <w:rFonts w:asciiTheme="majorHAnsi" w:eastAsia="Calibri" w:hAnsiTheme="majorHAnsi" w:cs="Arial"/>
          <w:sz w:val="24"/>
          <w:szCs w:val="24"/>
        </w:rPr>
        <w:t xml:space="preserve">Pytanie </w:t>
      </w:r>
      <w:r>
        <w:rPr>
          <w:rFonts w:asciiTheme="majorHAnsi" w:eastAsia="Calibri" w:hAnsiTheme="majorHAnsi" w:cs="Arial"/>
          <w:sz w:val="24"/>
          <w:szCs w:val="24"/>
        </w:rPr>
        <w:t>1</w:t>
      </w:r>
      <w:r>
        <w:rPr>
          <w:rFonts w:asciiTheme="majorHAnsi" w:eastAsia="Calibri" w:hAnsiTheme="majorHAnsi" w:cs="Arial"/>
          <w:sz w:val="24"/>
          <w:szCs w:val="24"/>
        </w:rPr>
        <w:t>2</w:t>
      </w:r>
      <w:r w:rsidRPr="00A34477">
        <w:rPr>
          <w:rFonts w:asciiTheme="majorHAnsi" w:eastAsia="Calibri" w:hAnsiTheme="majorHAnsi" w:cs="Arial"/>
          <w:sz w:val="24"/>
          <w:szCs w:val="24"/>
        </w:rPr>
        <w:t>:</w:t>
      </w:r>
    </w:p>
    <w:p w14:paraId="41250910" w14:textId="77777777" w:rsidR="00F56E77" w:rsidRPr="00F56E77" w:rsidRDefault="00F56E77" w:rsidP="00F56E77">
      <w:pPr>
        <w:spacing w:after="0" w:line="240" w:lineRule="auto"/>
        <w:jc w:val="both"/>
        <w:rPr>
          <w:rFonts w:asciiTheme="majorHAnsi" w:eastAsia="Calibri" w:hAnsiTheme="majorHAnsi" w:cs="Arial"/>
          <w:sz w:val="24"/>
          <w:szCs w:val="24"/>
        </w:rPr>
      </w:pPr>
      <w:r w:rsidRPr="00F56E77">
        <w:rPr>
          <w:rFonts w:asciiTheme="majorHAnsi" w:eastAsia="Calibri" w:hAnsiTheme="majorHAnsi" w:cs="Arial"/>
          <w:sz w:val="24"/>
          <w:szCs w:val="24"/>
        </w:rPr>
        <w:t>Dot. poz. 19 przedmiaru robót</w:t>
      </w:r>
    </w:p>
    <w:p w14:paraId="6DBA2B98" w14:textId="44D97ECF" w:rsidR="00F56E77" w:rsidRDefault="00F56E77" w:rsidP="00F56E77">
      <w:pPr>
        <w:spacing w:after="0" w:line="240" w:lineRule="auto"/>
        <w:jc w:val="both"/>
        <w:rPr>
          <w:rFonts w:asciiTheme="majorHAnsi" w:eastAsia="Calibri" w:hAnsiTheme="majorHAnsi" w:cs="Arial"/>
          <w:i/>
          <w:sz w:val="24"/>
          <w:szCs w:val="24"/>
        </w:rPr>
      </w:pPr>
      <w:r w:rsidRPr="00F56E77">
        <w:rPr>
          <w:rFonts w:asciiTheme="majorHAnsi" w:eastAsia="Calibri" w:hAnsiTheme="majorHAnsi" w:cs="Arial"/>
          <w:sz w:val="24"/>
          <w:szCs w:val="24"/>
        </w:rPr>
        <w:t>Zgodnie z ww. pozycją, w ramach przedmiotowego zamówienia należy wykonać 8188 m3 wykopu, natomiast po przeprowadzonej przez nas analizie projektu oraz dokonaniu stosownych obliczeń stwierdzamy, iż rzeczywista ilość wykopów do wykonania wynosi około 23 tys. m3. Prosimy o weryfikację oraz korektę pozycji</w:t>
      </w:r>
    </w:p>
    <w:p w14:paraId="598004E8" w14:textId="77777777" w:rsidR="00F56E77" w:rsidRDefault="00F56E77" w:rsidP="00F56E77">
      <w:pPr>
        <w:spacing w:after="0" w:line="240" w:lineRule="auto"/>
        <w:jc w:val="both"/>
        <w:rPr>
          <w:rFonts w:asciiTheme="majorHAnsi" w:eastAsia="Calibri" w:hAnsiTheme="majorHAnsi" w:cs="Arial"/>
          <w:i/>
          <w:sz w:val="24"/>
          <w:szCs w:val="24"/>
        </w:rPr>
      </w:pPr>
    </w:p>
    <w:p w14:paraId="77291280" w14:textId="77777777" w:rsidR="00F56E77" w:rsidRPr="00F9787B" w:rsidRDefault="00F56E77" w:rsidP="00F56E77">
      <w:pPr>
        <w:spacing w:after="0" w:line="240" w:lineRule="auto"/>
        <w:jc w:val="both"/>
        <w:rPr>
          <w:rFonts w:asciiTheme="majorHAnsi" w:eastAsia="Calibri" w:hAnsiTheme="majorHAnsi" w:cs="Arial"/>
          <w:i/>
          <w:sz w:val="24"/>
          <w:szCs w:val="24"/>
        </w:rPr>
      </w:pPr>
      <w:r w:rsidRPr="00F9787B">
        <w:rPr>
          <w:rFonts w:asciiTheme="majorHAnsi" w:eastAsia="Calibri" w:hAnsiTheme="majorHAnsi" w:cs="Arial"/>
          <w:i/>
          <w:sz w:val="24"/>
          <w:szCs w:val="24"/>
        </w:rPr>
        <w:t>Odpowiedź:</w:t>
      </w:r>
    </w:p>
    <w:p w14:paraId="488FE118" w14:textId="5E46D8D4" w:rsidR="00F56E77" w:rsidRDefault="00F56E77" w:rsidP="00F56E77">
      <w:pPr>
        <w:spacing w:after="0" w:line="240" w:lineRule="auto"/>
        <w:jc w:val="both"/>
        <w:rPr>
          <w:rFonts w:asciiTheme="majorHAnsi" w:eastAsia="Calibri" w:hAnsiTheme="majorHAnsi" w:cs="Arial"/>
          <w:color w:val="00B050"/>
          <w:sz w:val="24"/>
          <w:szCs w:val="24"/>
        </w:rPr>
      </w:pPr>
      <w:r w:rsidRPr="00F56E77">
        <w:rPr>
          <w:rFonts w:asciiTheme="majorHAnsi" w:eastAsia="Calibri" w:hAnsiTheme="majorHAnsi" w:cs="Arial"/>
          <w:color w:val="00B050"/>
          <w:sz w:val="24"/>
          <w:szCs w:val="24"/>
        </w:rPr>
        <w:t xml:space="preserve">Podana w kosztorysie </w:t>
      </w:r>
      <w:r>
        <w:rPr>
          <w:rFonts w:asciiTheme="majorHAnsi" w:eastAsia="Calibri" w:hAnsiTheme="majorHAnsi" w:cs="Arial"/>
          <w:color w:val="00B050"/>
          <w:sz w:val="24"/>
          <w:szCs w:val="24"/>
        </w:rPr>
        <w:t xml:space="preserve">ofertowym (załącznik nr 9 do SWZ) </w:t>
      </w:r>
      <w:r w:rsidRPr="00F56E77">
        <w:rPr>
          <w:rFonts w:asciiTheme="majorHAnsi" w:eastAsia="Calibri" w:hAnsiTheme="majorHAnsi" w:cs="Arial"/>
          <w:color w:val="00B050"/>
          <w:sz w:val="24"/>
          <w:szCs w:val="24"/>
        </w:rPr>
        <w:t>ilość zakłada wykop bez zdjęcia humusu oraz rozbiórki istniejącej konstrukcji.</w:t>
      </w:r>
    </w:p>
    <w:p w14:paraId="5EF91E6C" w14:textId="77777777" w:rsidR="00F56E77" w:rsidRDefault="00F56E77" w:rsidP="00F56E77">
      <w:pPr>
        <w:spacing w:after="0" w:line="240" w:lineRule="auto"/>
        <w:jc w:val="both"/>
        <w:rPr>
          <w:rFonts w:asciiTheme="majorHAnsi" w:eastAsia="Calibri" w:hAnsiTheme="majorHAnsi" w:cs="Arial"/>
          <w:color w:val="00B050"/>
          <w:sz w:val="24"/>
          <w:szCs w:val="24"/>
        </w:rPr>
      </w:pPr>
    </w:p>
    <w:p w14:paraId="583E0568" w14:textId="203564C3" w:rsidR="00F56E77" w:rsidRPr="00A34477" w:rsidRDefault="00F56E77" w:rsidP="00F56E77">
      <w:pPr>
        <w:spacing w:after="0" w:line="240" w:lineRule="auto"/>
        <w:jc w:val="both"/>
        <w:rPr>
          <w:rFonts w:asciiTheme="majorHAnsi" w:eastAsia="Calibri" w:hAnsiTheme="majorHAnsi" w:cs="Arial"/>
          <w:sz w:val="24"/>
          <w:szCs w:val="24"/>
        </w:rPr>
      </w:pPr>
      <w:r w:rsidRPr="00A34477">
        <w:rPr>
          <w:rFonts w:asciiTheme="majorHAnsi" w:eastAsia="Calibri" w:hAnsiTheme="majorHAnsi" w:cs="Arial"/>
          <w:sz w:val="24"/>
          <w:szCs w:val="24"/>
        </w:rPr>
        <w:t xml:space="preserve">Pytanie </w:t>
      </w:r>
      <w:r>
        <w:rPr>
          <w:rFonts w:asciiTheme="majorHAnsi" w:eastAsia="Calibri" w:hAnsiTheme="majorHAnsi" w:cs="Arial"/>
          <w:sz w:val="24"/>
          <w:szCs w:val="24"/>
        </w:rPr>
        <w:t>1</w:t>
      </w:r>
      <w:r>
        <w:rPr>
          <w:rFonts w:asciiTheme="majorHAnsi" w:eastAsia="Calibri" w:hAnsiTheme="majorHAnsi" w:cs="Arial"/>
          <w:sz w:val="24"/>
          <w:szCs w:val="24"/>
        </w:rPr>
        <w:t>3</w:t>
      </w:r>
      <w:r w:rsidRPr="00A34477">
        <w:rPr>
          <w:rFonts w:asciiTheme="majorHAnsi" w:eastAsia="Calibri" w:hAnsiTheme="majorHAnsi" w:cs="Arial"/>
          <w:sz w:val="24"/>
          <w:szCs w:val="24"/>
        </w:rPr>
        <w:t>:</w:t>
      </w:r>
    </w:p>
    <w:p w14:paraId="6B97B97B" w14:textId="39C7769A" w:rsidR="00F56E77" w:rsidRDefault="00F56E77" w:rsidP="00F56E77">
      <w:pPr>
        <w:spacing w:after="0" w:line="240" w:lineRule="auto"/>
        <w:jc w:val="both"/>
        <w:rPr>
          <w:rFonts w:asciiTheme="majorHAnsi" w:eastAsia="Calibri" w:hAnsiTheme="majorHAnsi" w:cs="Arial"/>
          <w:i/>
          <w:sz w:val="24"/>
          <w:szCs w:val="24"/>
        </w:rPr>
      </w:pPr>
      <w:r w:rsidRPr="00F56E77">
        <w:rPr>
          <w:rFonts w:asciiTheme="majorHAnsi" w:eastAsia="Calibri" w:hAnsiTheme="majorHAnsi" w:cs="Arial"/>
          <w:sz w:val="24"/>
          <w:szCs w:val="24"/>
        </w:rPr>
        <w:t>Zgodnie z załączoną dokumentacją projektową na istniejącej nawierzchni należy wykonać warstwę wyrównawczą gr. śr. 5 cm, natomiast w miejscach wykonywania nowej konstrukcji warstwę wiążącą gr. 5 cm, natomiast przedmiar przewiduje wykonanie obydwu tych warstw na całej szerokości jezdni. Prosimy o wyjaśnienie rozbieżności.</w:t>
      </w:r>
    </w:p>
    <w:p w14:paraId="341DC20B" w14:textId="77777777" w:rsidR="00F56E77" w:rsidRDefault="00F56E77" w:rsidP="00F56E77">
      <w:pPr>
        <w:spacing w:after="0" w:line="240" w:lineRule="auto"/>
        <w:jc w:val="both"/>
        <w:rPr>
          <w:rFonts w:asciiTheme="majorHAnsi" w:eastAsia="Calibri" w:hAnsiTheme="majorHAnsi" w:cs="Arial"/>
          <w:i/>
          <w:sz w:val="24"/>
          <w:szCs w:val="24"/>
        </w:rPr>
      </w:pPr>
    </w:p>
    <w:p w14:paraId="36B39F64" w14:textId="77777777" w:rsidR="00F56E77" w:rsidRPr="00F9787B" w:rsidRDefault="00F56E77" w:rsidP="00F56E77">
      <w:pPr>
        <w:spacing w:after="0" w:line="240" w:lineRule="auto"/>
        <w:jc w:val="both"/>
        <w:rPr>
          <w:rFonts w:asciiTheme="majorHAnsi" w:eastAsia="Calibri" w:hAnsiTheme="majorHAnsi" w:cs="Arial"/>
          <w:i/>
          <w:sz w:val="24"/>
          <w:szCs w:val="24"/>
        </w:rPr>
      </w:pPr>
      <w:r w:rsidRPr="00F9787B">
        <w:rPr>
          <w:rFonts w:asciiTheme="majorHAnsi" w:eastAsia="Calibri" w:hAnsiTheme="majorHAnsi" w:cs="Arial"/>
          <w:i/>
          <w:sz w:val="24"/>
          <w:szCs w:val="24"/>
        </w:rPr>
        <w:t>Odpowiedź:</w:t>
      </w:r>
    </w:p>
    <w:p w14:paraId="1610F42C" w14:textId="20A0707F" w:rsidR="00F56E77" w:rsidRDefault="00F56E77" w:rsidP="00F56E77">
      <w:pPr>
        <w:spacing w:after="0" w:line="240" w:lineRule="auto"/>
        <w:jc w:val="both"/>
        <w:rPr>
          <w:rFonts w:asciiTheme="majorHAnsi" w:eastAsia="Calibri" w:hAnsiTheme="majorHAnsi" w:cs="Arial"/>
          <w:color w:val="00B050"/>
          <w:sz w:val="24"/>
          <w:szCs w:val="24"/>
        </w:rPr>
      </w:pPr>
      <w:r w:rsidRPr="00F56E77">
        <w:rPr>
          <w:rFonts w:asciiTheme="majorHAnsi" w:eastAsia="Calibri" w:hAnsiTheme="majorHAnsi" w:cs="Arial"/>
          <w:color w:val="00B050"/>
          <w:sz w:val="24"/>
          <w:szCs w:val="24"/>
        </w:rPr>
        <w:t>W dniu 13.07.2022 r. umieszczamy, na stronie internetowej prowadzo</w:t>
      </w:r>
      <w:r w:rsidR="00E302C2">
        <w:rPr>
          <w:rFonts w:asciiTheme="majorHAnsi" w:eastAsia="Calibri" w:hAnsiTheme="majorHAnsi" w:cs="Arial"/>
          <w:color w:val="00B050"/>
          <w:sz w:val="24"/>
          <w:szCs w:val="24"/>
        </w:rPr>
        <w:t xml:space="preserve">nego postępowania,  skorygowany przedmiar robót (załącznik nr 8 do SWZ) oraz kosztorys ofertowy (załącznik nr 9 </w:t>
      </w:r>
      <w:r w:rsidRPr="00F56E77">
        <w:rPr>
          <w:rFonts w:asciiTheme="majorHAnsi" w:eastAsia="Calibri" w:hAnsiTheme="majorHAnsi" w:cs="Arial"/>
          <w:color w:val="00B050"/>
          <w:sz w:val="24"/>
          <w:szCs w:val="24"/>
        </w:rPr>
        <w:t>do SWZ</w:t>
      </w:r>
      <w:r w:rsidR="00E302C2">
        <w:rPr>
          <w:rFonts w:asciiTheme="majorHAnsi" w:eastAsia="Calibri" w:hAnsiTheme="majorHAnsi" w:cs="Arial"/>
          <w:color w:val="00B050"/>
          <w:sz w:val="24"/>
          <w:szCs w:val="24"/>
        </w:rPr>
        <w:t>)</w:t>
      </w:r>
      <w:r w:rsidRPr="00F56E77">
        <w:rPr>
          <w:rFonts w:asciiTheme="majorHAnsi" w:eastAsia="Calibri" w:hAnsiTheme="majorHAnsi" w:cs="Arial"/>
          <w:color w:val="00B050"/>
          <w:sz w:val="24"/>
          <w:szCs w:val="24"/>
        </w:rPr>
        <w:t>.</w:t>
      </w:r>
    </w:p>
    <w:p w14:paraId="590869C7" w14:textId="77777777" w:rsidR="00E302C2" w:rsidRDefault="00E302C2" w:rsidP="00F56E77">
      <w:pPr>
        <w:spacing w:after="0" w:line="240" w:lineRule="auto"/>
        <w:jc w:val="both"/>
        <w:rPr>
          <w:rFonts w:asciiTheme="majorHAnsi" w:eastAsia="Calibri" w:hAnsiTheme="majorHAnsi" w:cs="Arial"/>
          <w:color w:val="00B050"/>
          <w:sz w:val="24"/>
          <w:szCs w:val="24"/>
        </w:rPr>
      </w:pPr>
    </w:p>
    <w:p w14:paraId="3B64C6CD" w14:textId="41A216EF" w:rsidR="00E302C2" w:rsidRPr="00A34477" w:rsidRDefault="00E302C2" w:rsidP="00E302C2">
      <w:pPr>
        <w:spacing w:after="0" w:line="240" w:lineRule="auto"/>
        <w:jc w:val="both"/>
        <w:rPr>
          <w:rFonts w:asciiTheme="majorHAnsi" w:eastAsia="Calibri" w:hAnsiTheme="majorHAnsi" w:cs="Arial"/>
          <w:sz w:val="24"/>
          <w:szCs w:val="24"/>
        </w:rPr>
      </w:pPr>
      <w:r w:rsidRPr="00A34477">
        <w:rPr>
          <w:rFonts w:asciiTheme="majorHAnsi" w:eastAsia="Calibri" w:hAnsiTheme="majorHAnsi" w:cs="Arial"/>
          <w:sz w:val="24"/>
          <w:szCs w:val="24"/>
        </w:rPr>
        <w:t xml:space="preserve">Pytanie </w:t>
      </w:r>
      <w:r>
        <w:rPr>
          <w:rFonts w:asciiTheme="majorHAnsi" w:eastAsia="Calibri" w:hAnsiTheme="majorHAnsi" w:cs="Arial"/>
          <w:sz w:val="24"/>
          <w:szCs w:val="24"/>
        </w:rPr>
        <w:t>1</w:t>
      </w:r>
      <w:r>
        <w:rPr>
          <w:rFonts w:asciiTheme="majorHAnsi" w:eastAsia="Calibri" w:hAnsiTheme="majorHAnsi" w:cs="Arial"/>
          <w:sz w:val="24"/>
          <w:szCs w:val="24"/>
        </w:rPr>
        <w:t>4</w:t>
      </w:r>
      <w:r w:rsidRPr="00A34477">
        <w:rPr>
          <w:rFonts w:asciiTheme="majorHAnsi" w:eastAsia="Calibri" w:hAnsiTheme="majorHAnsi" w:cs="Arial"/>
          <w:sz w:val="24"/>
          <w:szCs w:val="24"/>
        </w:rPr>
        <w:t>:</w:t>
      </w:r>
    </w:p>
    <w:p w14:paraId="61816A8D" w14:textId="33D2061A" w:rsidR="00E302C2" w:rsidRPr="00E302C2" w:rsidRDefault="00E302C2" w:rsidP="00E302C2">
      <w:pPr>
        <w:spacing w:after="0" w:line="240" w:lineRule="auto"/>
        <w:jc w:val="both"/>
        <w:rPr>
          <w:rFonts w:asciiTheme="majorHAnsi" w:eastAsia="Calibri" w:hAnsiTheme="majorHAnsi" w:cs="Arial"/>
          <w:sz w:val="24"/>
          <w:szCs w:val="24"/>
        </w:rPr>
      </w:pPr>
      <w:r w:rsidRPr="00E302C2">
        <w:rPr>
          <w:rFonts w:asciiTheme="majorHAnsi" w:eastAsia="Calibri" w:hAnsiTheme="majorHAnsi" w:cs="Arial"/>
          <w:sz w:val="24"/>
          <w:szCs w:val="24"/>
        </w:rPr>
        <w:t>Dot. poz. 53 przedmiaru robót</w:t>
      </w:r>
    </w:p>
    <w:p w14:paraId="1B40F022" w14:textId="77777777" w:rsidR="00E302C2" w:rsidRDefault="00E302C2" w:rsidP="00E302C2">
      <w:pPr>
        <w:spacing w:after="0" w:line="240" w:lineRule="auto"/>
        <w:jc w:val="both"/>
        <w:rPr>
          <w:rFonts w:asciiTheme="majorHAnsi" w:eastAsia="Calibri" w:hAnsiTheme="majorHAnsi" w:cs="Arial"/>
          <w:sz w:val="24"/>
          <w:szCs w:val="24"/>
        </w:rPr>
      </w:pPr>
      <w:r w:rsidRPr="00E302C2">
        <w:rPr>
          <w:rFonts w:asciiTheme="majorHAnsi" w:eastAsia="Calibri" w:hAnsiTheme="majorHAnsi" w:cs="Arial"/>
          <w:sz w:val="24"/>
          <w:szCs w:val="24"/>
        </w:rPr>
        <w:t>Zgodnie z ww. pozycją, w ramach przedmiotowego zamówienia należy wykonać 13371 m2 podbudowy z mieszanki niezwiązanej, natomiast po przeprowadzonej przez nas analizie projektu oraz dokonaniu stosownych obliczeń, stwierdzamy, iż rzeczywista ilość podbudowy z mieszanki niezwiązanej do wykonania wynosi około 16 tys. m2. Prosimy o weryfikację oraz korektę pozycji</w:t>
      </w:r>
    </w:p>
    <w:p w14:paraId="7FE87808" w14:textId="77777777" w:rsidR="00E302C2" w:rsidRDefault="00E302C2" w:rsidP="00E302C2">
      <w:pPr>
        <w:spacing w:after="0" w:line="240" w:lineRule="auto"/>
        <w:jc w:val="both"/>
        <w:rPr>
          <w:rFonts w:asciiTheme="majorHAnsi" w:eastAsia="Calibri" w:hAnsiTheme="majorHAnsi" w:cs="Arial"/>
          <w:sz w:val="24"/>
          <w:szCs w:val="24"/>
        </w:rPr>
      </w:pPr>
    </w:p>
    <w:p w14:paraId="70D62AE4" w14:textId="25491647" w:rsidR="00E302C2" w:rsidRPr="00F9787B" w:rsidRDefault="00E302C2" w:rsidP="00E302C2">
      <w:pPr>
        <w:spacing w:after="0" w:line="240" w:lineRule="auto"/>
        <w:jc w:val="both"/>
        <w:rPr>
          <w:rFonts w:asciiTheme="majorHAnsi" w:eastAsia="Calibri" w:hAnsiTheme="majorHAnsi" w:cs="Arial"/>
          <w:i/>
          <w:sz w:val="24"/>
          <w:szCs w:val="24"/>
        </w:rPr>
      </w:pPr>
      <w:r w:rsidRPr="00F9787B">
        <w:rPr>
          <w:rFonts w:asciiTheme="majorHAnsi" w:eastAsia="Calibri" w:hAnsiTheme="majorHAnsi" w:cs="Arial"/>
          <w:i/>
          <w:sz w:val="24"/>
          <w:szCs w:val="24"/>
        </w:rPr>
        <w:t>Odpowiedź:</w:t>
      </w:r>
    </w:p>
    <w:p w14:paraId="63385BDF" w14:textId="77777777" w:rsidR="00E302C2" w:rsidRPr="00754391" w:rsidRDefault="00E302C2" w:rsidP="00E302C2">
      <w:pPr>
        <w:spacing w:after="0" w:line="240" w:lineRule="auto"/>
        <w:jc w:val="both"/>
        <w:rPr>
          <w:rFonts w:asciiTheme="majorHAnsi" w:eastAsia="Calibri" w:hAnsiTheme="majorHAnsi" w:cs="Arial"/>
          <w:i/>
          <w:color w:val="00B050"/>
          <w:sz w:val="24"/>
          <w:szCs w:val="24"/>
        </w:rPr>
      </w:pPr>
      <w:r w:rsidRPr="00F56E77">
        <w:rPr>
          <w:rFonts w:asciiTheme="majorHAnsi" w:eastAsia="Calibri" w:hAnsiTheme="majorHAnsi" w:cs="Arial"/>
          <w:color w:val="00B050"/>
          <w:sz w:val="24"/>
          <w:szCs w:val="24"/>
        </w:rPr>
        <w:t>W dniu 13.07.2022 r. umieszczamy, na stronie internetowej prowadzo</w:t>
      </w:r>
      <w:r>
        <w:rPr>
          <w:rFonts w:asciiTheme="majorHAnsi" w:eastAsia="Calibri" w:hAnsiTheme="majorHAnsi" w:cs="Arial"/>
          <w:color w:val="00B050"/>
          <w:sz w:val="24"/>
          <w:szCs w:val="24"/>
        </w:rPr>
        <w:t xml:space="preserve">nego postępowania,  skorygowany przedmiar robót (załącznik nr 8 do SWZ) oraz kosztorys ofertowy (załącznik nr 9 </w:t>
      </w:r>
      <w:r w:rsidRPr="00F56E77">
        <w:rPr>
          <w:rFonts w:asciiTheme="majorHAnsi" w:eastAsia="Calibri" w:hAnsiTheme="majorHAnsi" w:cs="Arial"/>
          <w:color w:val="00B050"/>
          <w:sz w:val="24"/>
          <w:szCs w:val="24"/>
        </w:rPr>
        <w:t>do SWZ</w:t>
      </w:r>
      <w:r>
        <w:rPr>
          <w:rFonts w:asciiTheme="majorHAnsi" w:eastAsia="Calibri" w:hAnsiTheme="majorHAnsi" w:cs="Arial"/>
          <w:color w:val="00B050"/>
          <w:sz w:val="24"/>
          <w:szCs w:val="24"/>
        </w:rPr>
        <w:t>)</w:t>
      </w:r>
      <w:r w:rsidRPr="00F56E77">
        <w:rPr>
          <w:rFonts w:asciiTheme="majorHAnsi" w:eastAsia="Calibri" w:hAnsiTheme="majorHAnsi" w:cs="Arial"/>
          <w:color w:val="00B050"/>
          <w:sz w:val="24"/>
          <w:szCs w:val="24"/>
        </w:rPr>
        <w:t>.</w:t>
      </w:r>
    </w:p>
    <w:p w14:paraId="649F5975" w14:textId="77777777" w:rsidR="00E302C2" w:rsidRDefault="00E302C2" w:rsidP="00E302C2">
      <w:pPr>
        <w:spacing w:after="0" w:line="240" w:lineRule="auto"/>
        <w:jc w:val="both"/>
        <w:rPr>
          <w:rFonts w:asciiTheme="majorHAnsi" w:eastAsia="Calibri" w:hAnsiTheme="majorHAnsi" w:cs="Arial"/>
          <w:sz w:val="24"/>
          <w:szCs w:val="24"/>
        </w:rPr>
      </w:pPr>
    </w:p>
    <w:p w14:paraId="0DA1E196" w14:textId="06FCC010" w:rsidR="00E302C2" w:rsidRPr="00A34477" w:rsidRDefault="00E302C2" w:rsidP="00E302C2">
      <w:pPr>
        <w:spacing w:after="0" w:line="240" w:lineRule="auto"/>
        <w:jc w:val="both"/>
        <w:rPr>
          <w:rFonts w:asciiTheme="majorHAnsi" w:eastAsia="Calibri" w:hAnsiTheme="majorHAnsi" w:cs="Arial"/>
          <w:sz w:val="24"/>
          <w:szCs w:val="24"/>
        </w:rPr>
      </w:pPr>
      <w:r w:rsidRPr="00A34477">
        <w:rPr>
          <w:rFonts w:asciiTheme="majorHAnsi" w:eastAsia="Calibri" w:hAnsiTheme="majorHAnsi" w:cs="Arial"/>
          <w:sz w:val="24"/>
          <w:szCs w:val="24"/>
        </w:rPr>
        <w:t xml:space="preserve">Pytanie </w:t>
      </w:r>
      <w:r>
        <w:rPr>
          <w:rFonts w:asciiTheme="majorHAnsi" w:eastAsia="Calibri" w:hAnsiTheme="majorHAnsi" w:cs="Arial"/>
          <w:sz w:val="24"/>
          <w:szCs w:val="24"/>
        </w:rPr>
        <w:t>1</w:t>
      </w:r>
      <w:r>
        <w:rPr>
          <w:rFonts w:asciiTheme="majorHAnsi" w:eastAsia="Calibri" w:hAnsiTheme="majorHAnsi" w:cs="Arial"/>
          <w:sz w:val="24"/>
          <w:szCs w:val="24"/>
        </w:rPr>
        <w:t>5</w:t>
      </w:r>
      <w:r w:rsidRPr="00A34477">
        <w:rPr>
          <w:rFonts w:asciiTheme="majorHAnsi" w:eastAsia="Calibri" w:hAnsiTheme="majorHAnsi" w:cs="Arial"/>
          <w:sz w:val="24"/>
          <w:szCs w:val="24"/>
        </w:rPr>
        <w:t>:</w:t>
      </w:r>
    </w:p>
    <w:p w14:paraId="27F1FD80" w14:textId="7E53ACAC" w:rsidR="00E302C2" w:rsidRPr="00E302C2" w:rsidRDefault="00E302C2" w:rsidP="00E302C2">
      <w:pPr>
        <w:spacing w:after="0" w:line="240" w:lineRule="auto"/>
        <w:jc w:val="both"/>
        <w:rPr>
          <w:rFonts w:asciiTheme="majorHAnsi" w:eastAsia="Calibri" w:hAnsiTheme="majorHAnsi" w:cs="Arial"/>
          <w:sz w:val="24"/>
          <w:szCs w:val="24"/>
        </w:rPr>
      </w:pPr>
      <w:r w:rsidRPr="00E302C2">
        <w:rPr>
          <w:rFonts w:asciiTheme="majorHAnsi" w:eastAsia="Calibri" w:hAnsiTheme="majorHAnsi" w:cs="Arial"/>
          <w:sz w:val="24"/>
          <w:szCs w:val="24"/>
        </w:rPr>
        <w:t>Dot. poz. 62 przedmiaru robót</w:t>
      </w:r>
    </w:p>
    <w:p w14:paraId="0996EECC" w14:textId="77777777" w:rsidR="00E302C2" w:rsidRPr="00E302C2" w:rsidRDefault="00E302C2" w:rsidP="00E302C2">
      <w:pPr>
        <w:spacing w:after="0" w:line="240" w:lineRule="auto"/>
        <w:jc w:val="both"/>
        <w:rPr>
          <w:rFonts w:asciiTheme="majorHAnsi" w:eastAsia="Calibri" w:hAnsiTheme="majorHAnsi" w:cs="Arial"/>
          <w:sz w:val="24"/>
          <w:szCs w:val="24"/>
        </w:rPr>
      </w:pPr>
      <w:r w:rsidRPr="00E302C2">
        <w:rPr>
          <w:rFonts w:asciiTheme="majorHAnsi" w:eastAsia="Calibri" w:hAnsiTheme="majorHAnsi" w:cs="Arial"/>
          <w:sz w:val="24"/>
          <w:szCs w:val="24"/>
        </w:rPr>
        <w:t>Zgodnie z ww. pozycją, w ramach przedmiotowego zamówienia należy wykonać 13421 m2 podbudowy zasadniczej z mieszanki związanej cementem, natomiast po przeprowadzonej przez nas analizie projektu oraz dokonaniu stosownych obliczeń, stwierdzamy, iż rzeczywista ilość podbudowy zasadniczej z mieszanki związanej do wykonania wynosi około 17 tys. m2. Prosimy o weryfikację oraz korektę pozycji.</w:t>
      </w:r>
    </w:p>
    <w:p w14:paraId="6A4B1E14" w14:textId="77777777" w:rsidR="00E302C2" w:rsidRDefault="00E302C2" w:rsidP="00E302C2">
      <w:pPr>
        <w:spacing w:after="0" w:line="240" w:lineRule="auto"/>
        <w:jc w:val="both"/>
        <w:rPr>
          <w:rFonts w:asciiTheme="majorHAnsi" w:eastAsia="Calibri" w:hAnsiTheme="majorHAnsi" w:cs="Arial"/>
          <w:sz w:val="24"/>
          <w:szCs w:val="24"/>
        </w:rPr>
      </w:pPr>
    </w:p>
    <w:p w14:paraId="013E437C" w14:textId="77777777" w:rsidR="00E302C2" w:rsidRDefault="00E302C2" w:rsidP="00E302C2">
      <w:pPr>
        <w:spacing w:after="0" w:line="240" w:lineRule="auto"/>
        <w:jc w:val="both"/>
        <w:rPr>
          <w:rFonts w:asciiTheme="majorHAnsi" w:eastAsia="Calibri" w:hAnsiTheme="majorHAnsi" w:cs="Arial"/>
          <w:i/>
          <w:sz w:val="24"/>
          <w:szCs w:val="24"/>
        </w:rPr>
      </w:pPr>
    </w:p>
    <w:p w14:paraId="5ECDD415" w14:textId="77777777" w:rsidR="00E302C2" w:rsidRPr="00F9787B" w:rsidRDefault="00E302C2" w:rsidP="00E302C2">
      <w:pPr>
        <w:spacing w:after="0" w:line="240" w:lineRule="auto"/>
        <w:jc w:val="both"/>
        <w:rPr>
          <w:rFonts w:asciiTheme="majorHAnsi" w:eastAsia="Calibri" w:hAnsiTheme="majorHAnsi" w:cs="Arial"/>
          <w:i/>
          <w:sz w:val="24"/>
          <w:szCs w:val="24"/>
        </w:rPr>
      </w:pPr>
      <w:r w:rsidRPr="00F9787B">
        <w:rPr>
          <w:rFonts w:asciiTheme="majorHAnsi" w:eastAsia="Calibri" w:hAnsiTheme="majorHAnsi" w:cs="Arial"/>
          <w:i/>
          <w:sz w:val="24"/>
          <w:szCs w:val="24"/>
        </w:rPr>
        <w:lastRenderedPageBreak/>
        <w:t>Odpowiedź:</w:t>
      </w:r>
    </w:p>
    <w:p w14:paraId="194E1C46" w14:textId="77777777" w:rsidR="00E302C2" w:rsidRPr="00754391" w:rsidRDefault="00E302C2" w:rsidP="00E302C2">
      <w:pPr>
        <w:spacing w:after="0" w:line="240" w:lineRule="auto"/>
        <w:jc w:val="both"/>
        <w:rPr>
          <w:rFonts w:asciiTheme="majorHAnsi" w:eastAsia="Calibri" w:hAnsiTheme="majorHAnsi" w:cs="Arial"/>
          <w:i/>
          <w:color w:val="00B050"/>
          <w:sz w:val="24"/>
          <w:szCs w:val="24"/>
        </w:rPr>
      </w:pPr>
      <w:r w:rsidRPr="00F56E77">
        <w:rPr>
          <w:rFonts w:asciiTheme="majorHAnsi" w:eastAsia="Calibri" w:hAnsiTheme="majorHAnsi" w:cs="Arial"/>
          <w:color w:val="00B050"/>
          <w:sz w:val="24"/>
          <w:szCs w:val="24"/>
        </w:rPr>
        <w:t>W dniu 13.07.2022 r. umieszczamy, na stronie internetowej prowadzo</w:t>
      </w:r>
      <w:r>
        <w:rPr>
          <w:rFonts w:asciiTheme="majorHAnsi" w:eastAsia="Calibri" w:hAnsiTheme="majorHAnsi" w:cs="Arial"/>
          <w:color w:val="00B050"/>
          <w:sz w:val="24"/>
          <w:szCs w:val="24"/>
        </w:rPr>
        <w:t xml:space="preserve">nego postępowania,  skorygowany przedmiar robót (załącznik nr 8 do SWZ) oraz kosztorys ofertowy (załącznik nr 9 </w:t>
      </w:r>
      <w:r w:rsidRPr="00F56E77">
        <w:rPr>
          <w:rFonts w:asciiTheme="majorHAnsi" w:eastAsia="Calibri" w:hAnsiTheme="majorHAnsi" w:cs="Arial"/>
          <w:color w:val="00B050"/>
          <w:sz w:val="24"/>
          <w:szCs w:val="24"/>
        </w:rPr>
        <w:t>do SWZ</w:t>
      </w:r>
      <w:r>
        <w:rPr>
          <w:rFonts w:asciiTheme="majorHAnsi" w:eastAsia="Calibri" w:hAnsiTheme="majorHAnsi" w:cs="Arial"/>
          <w:color w:val="00B050"/>
          <w:sz w:val="24"/>
          <w:szCs w:val="24"/>
        </w:rPr>
        <w:t>)</w:t>
      </w:r>
      <w:r w:rsidRPr="00F56E77">
        <w:rPr>
          <w:rFonts w:asciiTheme="majorHAnsi" w:eastAsia="Calibri" w:hAnsiTheme="majorHAnsi" w:cs="Arial"/>
          <w:color w:val="00B050"/>
          <w:sz w:val="24"/>
          <w:szCs w:val="24"/>
        </w:rPr>
        <w:t>.</w:t>
      </w:r>
    </w:p>
    <w:p w14:paraId="1CBD9321" w14:textId="77777777" w:rsidR="00E302C2" w:rsidRDefault="00E302C2" w:rsidP="00F56E77">
      <w:pPr>
        <w:spacing w:after="0" w:line="240" w:lineRule="auto"/>
        <w:jc w:val="both"/>
        <w:rPr>
          <w:rFonts w:asciiTheme="majorHAnsi" w:eastAsia="Calibri" w:hAnsiTheme="majorHAnsi" w:cs="Arial"/>
          <w:i/>
          <w:color w:val="00B050"/>
          <w:sz w:val="24"/>
          <w:szCs w:val="24"/>
        </w:rPr>
      </w:pPr>
    </w:p>
    <w:p w14:paraId="45927E4E" w14:textId="3FE96D9A" w:rsidR="00E302C2" w:rsidRPr="00A34477" w:rsidRDefault="00E302C2" w:rsidP="00E302C2">
      <w:pPr>
        <w:spacing w:after="0" w:line="240" w:lineRule="auto"/>
        <w:jc w:val="both"/>
        <w:rPr>
          <w:rFonts w:asciiTheme="majorHAnsi" w:eastAsia="Calibri" w:hAnsiTheme="majorHAnsi" w:cs="Arial"/>
          <w:sz w:val="24"/>
          <w:szCs w:val="24"/>
        </w:rPr>
      </w:pPr>
      <w:r w:rsidRPr="00A34477">
        <w:rPr>
          <w:rFonts w:asciiTheme="majorHAnsi" w:eastAsia="Calibri" w:hAnsiTheme="majorHAnsi" w:cs="Arial"/>
          <w:sz w:val="24"/>
          <w:szCs w:val="24"/>
        </w:rPr>
        <w:t xml:space="preserve">Pytanie </w:t>
      </w:r>
      <w:r>
        <w:rPr>
          <w:rFonts w:asciiTheme="majorHAnsi" w:eastAsia="Calibri" w:hAnsiTheme="majorHAnsi" w:cs="Arial"/>
          <w:sz w:val="24"/>
          <w:szCs w:val="24"/>
        </w:rPr>
        <w:t>1</w:t>
      </w:r>
      <w:r>
        <w:rPr>
          <w:rFonts w:asciiTheme="majorHAnsi" w:eastAsia="Calibri" w:hAnsiTheme="majorHAnsi" w:cs="Arial"/>
          <w:sz w:val="24"/>
          <w:szCs w:val="24"/>
        </w:rPr>
        <w:t>6</w:t>
      </w:r>
      <w:r w:rsidRPr="00A34477">
        <w:rPr>
          <w:rFonts w:asciiTheme="majorHAnsi" w:eastAsia="Calibri" w:hAnsiTheme="majorHAnsi" w:cs="Arial"/>
          <w:sz w:val="24"/>
          <w:szCs w:val="24"/>
        </w:rPr>
        <w:t>:</w:t>
      </w:r>
    </w:p>
    <w:p w14:paraId="49D17AC4" w14:textId="61A22871" w:rsidR="00E302C2" w:rsidRPr="00E302C2" w:rsidRDefault="00E302C2" w:rsidP="00E302C2">
      <w:pPr>
        <w:spacing w:after="0" w:line="240" w:lineRule="auto"/>
        <w:jc w:val="both"/>
        <w:rPr>
          <w:rFonts w:asciiTheme="majorHAnsi" w:eastAsia="Calibri" w:hAnsiTheme="majorHAnsi" w:cs="Arial"/>
          <w:sz w:val="24"/>
          <w:szCs w:val="24"/>
        </w:rPr>
      </w:pPr>
      <w:r w:rsidRPr="00E302C2">
        <w:rPr>
          <w:rFonts w:asciiTheme="majorHAnsi" w:eastAsia="Calibri" w:hAnsiTheme="majorHAnsi" w:cs="Arial"/>
          <w:sz w:val="24"/>
          <w:szCs w:val="24"/>
        </w:rPr>
        <w:t>Dot. poz. 77 przedmiaru robót</w:t>
      </w:r>
    </w:p>
    <w:p w14:paraId="76F27246" w14:textId="045F934A" w:rsidR="00E302C2" w:rsidRDefault="00E302C2" w:rsidP="00E302C2">
      <w:pPr>
        <w:spacing w:after="0" w:line="240" w:lineRule="auto"/>
        <w:jc w:val="both"/>
        <w:rPr>
          <w:rFonts w:asciiTheme="majorHAnsi" w:eastAsia="Calibri" w:hAnsiTheme="majorHAnsi" w:cs="Arial"/>
          <w:sz w:val="24"/>
          <w:szCs w:val="24"/>
        </w:rPr>
      </w:pPr>
      <w:r w:rsidRPr="00E302C2">
        <w:rPr>
          <w:rFonts w:asciiTheme="majorHAnsi" w:eastAsia="Calibri" w:hAnsiTheme="majorHAnsi" w:cs="Arial"/>
          <w:sz w:val="24"/>
          <w:szCs w:val="24"/>
        </w:rPr>
        <w:t>Zgodnie z ww. pozycją należy wykonać frezowanie na zakresie 17424 m2, średniej grubości 2 cm. Jest to niezgodne z załączonym projektem, który nie przewiduje wykonywania frezowania profilującego istniejącej nawierzchni tylko jej rozbiórkę na szerokości 1 m od krawędzi z lewej i prawej strony jezdni. Prosimy o wyjaśnienie rozbieżności oraz dodanie pozycji na wykonanie rozbiórki istniejącej nawierzchni bitumicznej na szerokości 1m od krawędzi z obu stron jezdni.</w:t>
      </w:r>
    </w:p>
    <w:p w14:paraId="4E16D9B2" w14:textId="77777777" w:rsidR="00E302C2" w:rsidRDefault="00E302C2" w:rsidP="00E302C2">
      <w:pPr>
        <w:spacing w:after="0" w:line="240" w:lineRule="auto"/>
        <w:jc w:val="both"/>
        <w:rPr>
          <w:rFonts w:asciiTheme="majorHAnsi" w:eastAsia="Calibri" w:hAnsiTheme="majorHAnsi" w:cs="Arial"/>
          <w:i/>
          <w:sz w:val="24"/>
          <w:szCs w:val="24"/>
        </w:rPr>
      </w:pPr>
    </w:p>
    <w:p w14:paraId="5DAA5BA7" w14:textId="77777777" w:rsidR="00E302C2" w:rsidRPr="00F9787B" w:rsidRDefault="00E302C2" w:rsidP="00E302C2">
      <w:pPr>
        <w:spacing w:after="0" w:line="240" w:lineRule="auto"/>
        <w:jc w:val="both"/>
        <w:rPr>
          <w:rFonts w:asciiTheme="majorHAnsi" w:eastAsia="Calibri" w:hAnsiTheme="majorHAnsi" w:cs="Arial"/>
          <w:i/>
          <w:sz w:val="24"/>
          <w:szCs w:val="24"/>
        </w:rPr>
      </w:pPr>
      <w:r w:rsidRPr="00F9787B">
        <w:rPr>
          <w:rFonts w:asciiTheme="majorHAnsi" w:eastAsia="Calibri" w:hAnsiTheme="majorHAnsi" w:cs="Arial"/>
          <w:i/>
          <w:sz w:val="24"/>
          <w:szCs w:val="24"/>
        </w:rPr>
        <w:t>Odpowiedź:</w:t>
      </w:r>
    </w:p>
    <w:p w14:paraId="2FC221AC" w14:textId="3F39617B" w:rsidR="00E302C2" w:rsidRDefault="00E302C2" w:rsidP="00F56E77">
      <w:pPr>
        <w:spacing w:after="0" w:line="240" w:lineRule="auto"/>
        <w:jc w:val="both"/>
        <w:rPr>
          <w:rFonts w:asciiTheme="majorHAnsi" w:eastAsia="Calibri" w:hAnsiTheme="majorHAnsi" w:cs="Arial"/>
          <w:color w:val="00B050"/>
          <w:sz w:val="24"/>
          <w:szCs w:val="24"/>
        </w:rPr>
      </w:pPr>
      <w:r w:rsidRPr="00E302C2">
        <w:rPr>
          <w:rFonts w:asciiTheme="majorHAnsi" w:eastAsia="Calibri" w:hAnsiTheme="majorHAnsi" w:cs="Arial"/>
          <w:color w:val="00B050"/>
          <w:sz w:val="24"/>
          <w:szCs w:val="24"/>
        </w:rPr>
        <w:t>Frezowanie należy wykonać na pełnej szerokości istniejącej jezdni (skorygowano  pozycję nr 77 kosztorysu</w:t>
      </w:r>
      <w:r>
        <w:rPr>
          <w:rFonts w:asciiTheme="majorHAnsi" w:eastAsia="Calibri" w:hAnsiTheme="majorHAnsi" w:cs="Arial"/>
          <w:color w:val="00B050"/>
          <w:sz w:val="24"/>
          <w:szCs w:val="24"/>
        </w:rPr>
        <w:t xml:space="preserve"> ofertowego</w:t>
      </w:r>
      <w:r w:rsidRPr="00E302C2">
        <w:rPr>
          <w:rFonts w:asciiTheme="majorHAnsi" w:eastAsia="Calibri" w:hAnsiTheme="majorHAnsi" w:cs="Arial"/>
          <w:color w:val="00B050"/>
          <w:sz w:val="24"/>
          <w:szCs w:val="24"/>
        </w:rPr>
        <w:t>). Po sfrezowaniu należy rozebrać istniejącą nawierzchnie na szerokości 1m od krawędzi z obu stron jezdni – koszt należy uwzględnić w pozycji nr 9 kosztorysu</w:t>
      </w:r>
      <w:r>
        <w:rPr>
          <w:rFonts w:asciiTheme="majorHAnsi" w:eastAsia="Calibri" w:hAnsiTheme="majorHAnsi" w:cs="Arial"/>
          <w:color w:val="00B050"/>
          <w:sz w:val="24"/>
          <w:szCs w:val="24"/>
        </w:rPr>
        <w:t xml:space="preserve"> ofertowego (załącznik nr 9 do SWZ)</w:t>
      </w:r>
    </w:p>
    <w:p w14:paraId="175D7E42" w14:textId="77777777" w:rsidR="00E302C2" w:rsidRDefault="00E302C2" w:rsidP="00F56E77">
      <w:pPr>
        <w:spacing w:after="0" w:line="240" w:lineRule="auto"/>
        <w:jc w:val="both"/>
        <w:rPr>
          <w:rFonts w:asciiTheme="majorHAnsi" w:eastAsia="Calibri" w:hAnsiTheme="majorHAnsi" w:cs="Arial"/>
          <w:color w:val="00B050"/>
          <w:sz w:val="24"/>
          <w:szCs w:val="24"/>
        </w:rPr>
      </w:pPr>
    </w:p>
    <w:p w14:paraId="7D3D7273" w14:textId="1472C702" w:rsidR="00E302C2" w:rsidRPr="00A34477" w:rsidRDefault="00E302C2" w:rsidP="00E302C2">
      <w:pPr>
        <w:spacing w:after="0" w:line="240" w:lineRule="auto"/>
        <w:jc w:val="both"/>
        <w:rPr>
          <w:rFonts w:asciiTheme="majorHAnsi" w:eastAsia="Calibri" w:hAnsiTheme="majorHAnsi" w:cs="Arial"/>
          <w:sz w:val="24"/>
          <w:szCs w:val="24"/>
        </w:rPr>
      </w:pPr>
      <w:r w:rsidRPr="00A34477">
        <w:rPr>
          <w:rFonts w:asciiTheme="majorHAnsi" w:eastAsia="Calibri" w:hAnsiTheme="majorHAnsi" w:cs="Arial"/>
          <w:sz w:val="24"/>
          <w:szCs w:val="24"/>
        </w:rPr>
        <w:t xml:space="preserve">Pytanie </w:t>
      </w:r>
      <w:r>
        <w:rPr>
          <w:rFonts w:asciiTheme="majorHAnsi" w:eastAsia="Calibri" w:hAnsiTheme="majorHAnsi" w:cs="Arial"/>
          <w:sz w:val="24"/>
          <w:szCs w:val="24"/>
        </w:rPr>
        <w:t>1</w:t>
      </w:r>
      <w:r>
        <w:rPr>
          <w:rFonts w:asciiTheme="majorHAnsi" w:eastAsia="Calibri" w:hAnsiTheme="majorHAnsi" w:cs="Arial"/>
          <w:sz w:val="24"/>
          <w:szCs w:val="24"/>
        </w:rPr>
        <w:t>7</w:t>
      </w:r>
      <w:r w:rsidRPr="00A34477">
        <w:rPr>
          <w:rFonts w:asciiTheme="majorHAnsi" w:eastAsia="Calibri" w:hAnsiTheme="majorHAnsi" w:cs="Arial"/>
          <w:sz w:val="24"/>
          <w:szCs w:val="24"/>
        </w:rPr>
        <w:t>:</w:t>
      </w:r>
    </w:p>
    <w:p w14:paraId="460129B3" w14:textId="4E55962F" w:rsidR="00E302C2" w:rsidRDefault="00E302C2" w:rsidP="00E302C2">
      <w:pPr>
        <w:spacing w:after="0" w:line="240" w:lineRule="auto"/>
        <w:jc w:val="both"/>
        <w:rPr>
          <w:rFonts w:asciiTheme="majorHAnsi" w:eastAsia="Calibri" w:hAnsiTheme="majorHAnsi" w:cs="Arial"/>
          <w:sz w:val="24"/>
          <w:szCs w:val="24"/>
        </w:rPr>
      </w:pPr>
      <w:r w:rsidRPr="00E302C2">
        <w:rPr>
          <w:rFonts w:asciiTheme="majorHAnsi" w:eastAsia="Calibri" w:hAnsiTheme="majorHAnsi" w:cs="Arial"/>
          <w:sz w:val="24"/>
          <w:szCs w:val="24"/>
        </w:rPr>
        <w:t>Prosimy o wskazanie lokalizacji słupa oświetleniowego do przestawienia</w:t>
      </w:r>
    </w:p>
    <w:p w14:paraId="446F5799" w14:textId="77777777" w:rsidR="00E302C2" w:rsidRDefault="00E302C2" w:rsidP="00E302C2">
      <w:pPr>
        <w:spacing w:after="0" w:line="240" w:lineRule="auto"/>
        <w:jc w:val="both"/>
        <w:rPr>
          <w:rFonts w:asciiTheme="majorHAnsi" w:eastAsia="Calibri" w:hAnsiTheme="majorHAnsi" w:cs="Arial"/>
          <w:i/>
          <w:sz w:val="24"/>
          <w:szCs w:val="24"/>
        </w:rPr>
      </w:pPr>
    </w:p>
    <w:p w14:paraId="35A9A0B4" w14:textId="77777777" w:rsidR="00E302C2" w:rsidRPr="00F9787B" w:rsidRDefault="00E302C2" w:rsidP="00E302C2">
      <w:pPr>
        <w:spacing w:after="0" w:line="240" w:lineRule="auto"/>
        <w:jc w:val="both"/>
        <w:rPr>
          <w:rFonts w:asciiTheme="majorHAnsi" w:eastAsia="Calibri" w:hAnsiTheme="majorHAnsi" w:cs="Arial"/>
          <w:i/>
          <w:sz w:val="24"/>
          <w:szCs w:val="24"/>
        </w:rPr>
      </w:pPr>
      <w:r w:rsidRPr="00F9787B">
        <w:rPr>
          <w:rFonts w:asciiTheme="majorHAnsi" w:eastAsia="Calibri" w:hAnsiTheme="majorHAnsi" w:cs="Arial"/>
          <w:i/>
          <w:sz w:val="24"/>
          <w:szCs w:val="24"/>
        </w:rPr>
        <w:t>Odpowiedź:</w:t>
      </w:r>
    </w:p>
    <w:p w14:paraId="1DC0E088" w14:textId="3A6D8CB3" w:rsidR="00E302C2" w:rsidRDefault="007B2976" w:rsidP="00E302C2">
      <w:pPr>
        <w:spacing w:after="0" w:line="240" w:lineRule="auto"/>
        <w:jc w:val="both"/>
        <w:rPr>
          <w:rFonts w:asciiTheme="majorHAnsi" w:eastAsia="Calibri" w:hAnsiTheme="majorHAnsi" w:cs="Arial"/>
          <w:color w:val="00B050"/>
          <w:sz w:val="24"/>
          <w:szCs w:val="24"/>
        </w:rPr>
      </w:pPr>
      <w:r w:rsidRPr="007B2976">
        <w:rPr>
          <w:rFonts w:asciiTheme="majorHAnsi" w:eastAsia="Calibri" w:hAnsiTheme="majorHAnsi" w:cs="Arial"/>
          <w:color w:val="00B050"/>
          <w:sz w:val="24"/>
          <w:szCs w:val="24"/>
        </w:rPr>
        <w:t>Istn</w:t>
      </w:r>
      <w:r>
        <w:rPr>
          <w:rFonts w:asciiTheme="majorHAnsi" w:eastAsia="Calibri" w:hAnsiTheme="majorHAnsi" w:cs="Arial"/>
          <w:color w:val="00B050"/>
          <w:sz w:val="24"/>
          <w:szCs w:val="24"/>
        </w:rPr>
        <w:t>iejący</w:t>
      </w:r>
      <w:r w:rsidRPr="007B2976">
        <w:rPr>
          <w:rFonts w:asciiTheme="majorHAnsi" w:eastAsia="Calibri" w:hAnsiTheme="majorHAnsi" w:cs="Arial"/>
          <w:color w:val="00B050"/>
          <w:sz w:val="24"/>
          <w:szCs w:val="24"/>
        </w:rPr>
        <w:t xml:space="preserve"> słup oświetleniowy przewidziany do przestawienia zlokalizowany jest w km 7+541 str</w:t>
      </w:r>
      <w:r>
        <w:rPr>
          <w:rFonts w:asciiTheme="majorHAnsi" w:eastAsia="Calibri" w:hAnsiTheme="majorHAnsi" w:cs="Arial"/>
          <w:color w:val="00B050"/>
          <w:sz w:val="24"/>
          <w:szCs w:val="24"/>
        </w:rPr>
        <w:t>ony prawej</w:t>
      </w:r>
    </w:p>
    <w:p w14:paraId="0B728D16" w14:textId="77777777" w:rsidR="00E302C2" w:rsidRPr="00754391" w:rsidRDefault="00E302C2" w:rsidP="00E302C2">
      <w:pPr>
        <w:spacing w:after="0" w:line="240" w:lineRule="auto"/>
        <w:jc w:val="both"/>
        <w:rPr>
          <w:rFonts w:asciiTheme="majorHAnsi" w:eastAsia="Calibri" w:hAnsiTheme="majorHAnsi" w:cs="Arial"/>
          <w:i/>
          <w:color w:val="00B050"/>
          <w:sz w:val="24"/>
          <w:szCs w:val="24"/>
        </w:rPr>
      </w:pPr>
    </w:p>
    <w:p w14:paraId="49EBB33A" w14:textId="11737FE6" w:rsidR="007B2976" w:rsidRPr="00A34477" w:rsidRDefault="007B2976" w:rsidP="007B2976">
      <w:pPr>
        <w:spacing w:after="0" w:line="240" w:lineRule="auto"/>
        <w:jc w:val="both"/>
        <w:rPr>
          <w:rFonts w:asciiTheme="majorHAnsi" w:eastAsia="Calibri" w:hAnsiTheme="majorHAnsi" w:cs="Arial"/>
          <w:sz w:val="24"/>
          <w:szCs w:val="24"/>
        </w:rPr>
      </w:pPr>
      <w:r w:rsidRPr="00A34477">
        <w:rPr>
          <w:rFonts w:asciiTheme="majorHAnsi" w:eastAsia="Calibri" w:hAnsiTheme="majorHAnsi" w:cs="Arial"/>
          <w:sz w:val="24"/>
          <w:szCs w:val="24"/>
        </w:rPr>
        <w:t xml:space="preserve">Pytanie </w:t>
      </w:r>
      <w:r>
        <w:rPr>
          <w:rFonts w:asciiTheme="majorHAnsi" w:eastAsia="Calibri" w:hAnsiTheme="majorHAnsi" w:cs="Arial"/>
          <w:sz w:val="24"/>
          <w:szCs w:val="24"/>
        </w:rPr>
        <w:t>1</w:t>
      </w:r>
      <w:r>
        <w:rPr>
          <w:rFonts w:asciiTheme="majorHAnsi" w:eastAsia="Calibri" w:hAnsiTheme="majorHAnsi" w:cs="Arial"/>
          <w:sz w:val="24"/>
          <w:szCs w:val="24"/>
        </w:rPr>
        <w:t>8</w:t>
      </w:r>
      <w:r w:rsidRPr="00A34477">
        <w:rPr>
          <w:rFonts w:asciiTheme="majorHAnsi" w:eastAsia="Calibri" w:hAnsiTheme="majorHAnsi" w:cs="Arial"/>
          <w:sz w:val="24"/>
          <w:szCs w:val="24"/>
        </w:rPr>
        <w:t>:</w:t>
      </w:r>
    </w:p>
    <w:p w14:paraId="72AE2F76" w14:textId="376B80E0" w:rsidR="007B2976" w:rsidRPr="007B2976" w:rsidRDefault="007B2976" w:rsidP="007B2976">
      <w:pPr>
        <w:spacing w:after="0" w:line="240" w:lineRule="auto"/>
        <w:jc w:val="both"/>
        <w:rPr>
          <w:rFonts w:asciiTheme="majorHAnsi" w:eastAsia="Calibri" w:hAnsiTheme="majorHAnsi" w:cs="Arial"/>
          <w:sz w:val="24"/>
          <w:szCs w:val="24"/>
        </w:rPr>
      </w:pPr>
      <w:r w:rsidRPr="007B2976">
        <w:rPr>
          <w:rFonts w:asciiTheme="majorHAnsi" w:eastAsia="Calibri" w:hAnsiTheme="majorHAnsi" w:cs="Arial"/>
          <w:sz w:val="24"/>
          <w:szCs w:val="24"/>
        </w:rPr>
        <w:t>Dot. poz. 83 przedmiaru robót</w:t>
      </w:r>
    </w:p>
    <w:p w14:paraId="406A55A9" w14:textId="1F5FC093" w:rsidR="007B2976" w:rsidRDefault="007B2976" w:rsidP="007B2976">
      <w:pPr>
        <w:spacing w:after="0" w:line="240" w:lineRule="auto"/>
        <w:jc w:val="both"/>
        <w:rPr>
          <w:rFonts w:asciiTheme="majorHAnsi" w:eastAsia="Calibri" w:hAnsiTheme="majorHAnsi" w:cs="Arial"/>
          <w:i/>
          <w:sz w:val="24"/>
          <w:szCs w:val="24"/>
        </w:rPr>
      </w:pPr>
      <w:r w:rsidRPr="007B2976">
        <w:rPr>
          <w:rFonts w:asciiTheme="majorHAnsi" w:eastAsia="Calibri" w:hAnsiTheme="majorHAnsi" w:cs="Arial"/>
          <w:sz w:val="24"/>
          <w:szCs w:val="24"/>
        </w:rPr>
        <w:t>Prosimy o wskazanie lokalizacji umocnień dna rowu elementami betonowymi</w:t>
      </w:r>
    </w:p>
    <w:p w14:paraId="323BD111" w14:textId="77777777" w:rsidR="007B2976" w:rsidRDefault="007B2976" w:rsidP="007B2976">
      <w:pPr>
        <w:spacing w:after="0" w:line="240" w:lineRule="auto"/>
        <w:jc w:val="both"/>
        <w:rPr>
          <w:rFonts w:asciiTheme="majorHAnsi" w:eastAsia="Calibri" w:hAnsiTheme="majorHAnsi" w:cs="Arial"/>
          <w:i/>
          <w:sz w:val="24"/>
          <w:szCs w:val="24"/>
        </w:rPr>
      </w:pPr>
    </w:p>
    <w:p w14:paraId="4A650158" w14:textId="77777777" w:rsidR="007B2976" w:rsidRPr="00F9787B" w:rsidRDefault="007B2976" w:rsidP="007B2976">
      <w:pPr>
        <w:spacing w:after="0" w:line="240" w:lineRule="auto"/>
        <w:jc w:val="both"/>
        <w:rPr>
          <w:rFonts w:asciiTheme="majorHAnsi" w:eastAsia="Calibri" w:hAnsiTheme="majorHAnsi" w:cs="Arial"/>
          <w:i/>
          <w:sz w:val="24"/>
          <w:szCs w:val="24"/>
        </w:rPr>
      </w:pPr>
      <w:r w:rsidRPr="00F9787B">
        <w:rPr>
          <w:rFonts w:asciiTheme="majorHAnsi" w:eastAsia="Calibri" w:hAnsiTheme="majorHAnsi" w:cs="Arial"/>
          <w:i/>
          <w:sz w:val="24"/>
          <w:szCs w:val="24"/>
        </w:rPr>
        <w:t>Odpowiedź:</w:t>
      </w:r>
    </w:p>
    <w:p w14:paraId="78C163E5" w14:textId="3CBE798D" w:rsidR="00E302C2" w:rsidRDefault="007B2976" w:rsidP="00F56E77">
      <w:pPr>
        <w:spacing w:after="0" w:line="240" w:lineRule="auto"/>
        <w:jc w:val="both"/>
        <w:rPr>
          <w:rFonts w:asciiTheme="majorHAnsi" w:eastAsia="Calibri" w:hAnsiTheme="majorHAnsi" w:cs="Arial"/>
          <w:color w:val="00B050"/>
          <w:sz w:val="24"/>
          <w:szCs w:val="24"/>
        </w:rPr>
      </w:pPr>
      <w:r w:rsidRPr="007B2976">
        <w:rPr>
          <w:rFonts w:asciiTheme="majorHAnsi" w:eastAsia="Calibri" w:hAnsiTheme="majorHAnsi" w:cs="Arial"/>
          <w:color w:val="00B050"/>
          <w:sz w:val="24"/>
          <w:szCs w:val="24"/>
        </w:rPr>
        <w:t>Do umocnienia rowów przewidziano odcinki o pochyleniu ≥ 1,5%. Lokalizacja wskazana jest na profilu podłużnym</w:t>
      </w:r>
    </w:p>
    <w:p w14:paraId="7249D9A8" w14:textId="77777777" w:rsidR="007B2976" w:rsidRDefault="007B2976" w:rsidP="00F56E77">
      <w:pPr>
        <w:spacing w:after="0" w:line="240" w:lineRule="auto"/>
        <w:jc w:val="both"/>
        <w:rPr>
          <w:rFonts w:asciiTheme="majorHAnsi" w:eastAsia="Calibri" w:hAnsiTheme="majorHAnsi" w:cs="Arial"/>
          <w:color w:val="00B050"/>
          <w:sz w:val="24"/>
          <w:szCs w:val="24"/>
        </w:rPr>
      </w:pPr>
    </w:p>
    <w:p w14:paraId="38C9E744" w14:textId="29F3CB48" w:rsidR="007B2976" w:rsidRPr="00A34477" w:rsidRDefault="007B2976" w:rsidP="007B2976">
      <w:pPr>
        <w:spacing w:after="0" w:line="240" w:lineRule="auto"/>
        <w:jc w:val="both"/>
        <w:rPr>
          <w:rFonts w:asciiTheme="majorHAnsi" w:eastAsia="Calibri" w:hAnsiTheme="majorHAnsi" w:cs="Arial"/>
          <w:sz w:val="24"/>
          <w:szCs w:val="24"/>
        </w:rPr>
      </w:pPr>
      <w:r w:rsidRPr="00A34477">
        <w:rPr>
          <w:rFonts w:asciiTheme="majorHAnsi" w:eastAsia="Calibri" w:hAnsiTheme="majorHAnsi" w:cs="Arial"/>
          <w:sz w:val="24"/>
          <w:szCs w:val="24"/>
        </w:rPr>
        <w:t xml:space="preserve">Pytanie </w:t>
      </w:r>
      <w:r>
        <w:rPr>
          <w:rFonts w:asciiTheme="majorHAnsi" w:eastAsia="Calibri" w:hAnsiTheme="majorHAnsi" w:cs="Arial"/>
          <w:sz w:val="24"/>
          <w:szCs w:val="24"/>
        </w:rPr>
        <w:t>1</w:t>
      </w:r>
      <w:r>
        <w:rPr>
          <w:rFonts w:asciiTheme="majorHAnsi" w:eastAsia="Calibri" w:hAnsiTheme="majorHAnsi" w:cs="Arial"/>
          <w:sz w:val="24"/>
          <w:szCs w:val="24"/>
        </w:rPr>
        <w:t>9</w:t>
      </w:r>
      <w:r w:rsidRPr="00A34477">
        <w:rPr>
          <w:rFonts w:asciiTheme="majorHAnsi" w:eastAsia="Calibri" w:hAnsiTheme="majorHAnsi" w:cs="Arial"/>
          <w:sz w:val="24"/>
          <w:szCs w:val="24"/>
        </w:rPr>
        <w:t>:</w:t>
      </w:r>
    </w:p>
    <w:p w14:paraId="29691201" w14:textId="5BB19291" w:rsidR="007B2976" w:rsidRDefault="007B2976" w:rsidP="007B2976">
      <w:pPr>
        <w:spacing w:after="0" w:line="240" w:lineRule="auto"/>
        <w:jc w:val="both"/>
        <w:rPr>
          <w:rFonts w:asciiTheme="majorHAnsi" w:eastAsia="Calibri" w:hAnsiTheme="majorHAnsi" w:cs="Arial"/>
          <w:sz w:val="24"/>
          <w:szCs w:val="24"/>
        </w:rPr>
      </w:pPr>
      <w:r w:rsidRPr="007B2976">
        <w:rPr>
          <w:rFonts w:asciiTheme="majorHAnsi" w:eastAsia="Calibri" w:hAnsiTheme="majorHAnsi" w:cs="Arial"/>
          <w:sz w:val="24"/>
          <w:szCs w:val="24"/>
        </w:rPr>
        <w:t>Prosimy o podanie okresu gwarancji  na oznakowanie poziome grubowarstwowe</w:t>
      </w:r>
    </w:p>
    <w:p w14:paraId="46509FDD" w14:textId="77777777" w:rsidR="007B2976" w:rsidRDefault="007B2976" w:rsidP="007B2976">
      <w:pPr>
        <w:spacing w:after="0" w:line="240" w:lineRule="auto"/>
        <w:jc w:val="both"/>
        <w:rPr>
          <w:rFonts w:asciiTheme="majorHAnsi" w:eastAsia="Calibri" w:hAnsiTheme="majorHAnsi" w:cs="Arial"/>
          <w:i/>
          <w:sz w:val="24"/>
          <w:szCs w:val="24"/>
        </w:rPr>
      </w:pPr>
    </w:p>
    <w:p w14:paraId="3EE46B68" w14:textId="77777777" w:rsidR="007B2976" w:rsidRPr="00F9787B" w:rsidRDefault="007B2976" w:rsidP="007B2976">
      <w:pPr>
        <w:spacing w:after="0" w:line="240" w:lineRule="auto"/>
        <w:jc w:val="both"/>
        <w:rPr>
          <w:rFonts w:asciiTheme="majorHAnsi" w:eastAsia="Calibri" w:hAnsiTheme="majorHAnsi" w:cs="Arial"/>
          <w:i/>
          <w:sz w:val="24"/>
          <w:szCs w:val="24"/>
        </w:rPr>
      </w:pPr>
      <w:r w:rsidRPr="00F9787B">
        <w:rPr>
          <w:rFonts w:asciiTheme="majorHAnsi" w:eastAsia="Calibri" w:hAnsiTheme="majorHAnsi" w:cs="Arial"/>
          <w:i/>
          <w:sz w:val="24"/>
          <w:szCs w:val="24"/>
        </w:rPr>
        <w:t>Odpowiedź:</w:t>
      </w:r>
    </w:p>
    <w:p w14:paraId="162FEE28" w14:textId="74D27F00" w:rsidR="007B2976" w:rsidRPr="00754391" w:rsidRDefault="007B2976" w:rsidP="00F56E77">
      <w:pPr>
        <w:spacing w:after="0" w:line="240" w:lineRule="auto"/>
        <w:jc w:val="both"/>
        <w:rPr>
          <w:rFonts w:asciiTheme="majorHAnsi" w:eastAsia="Calibri" w:hAnsiTheme="majorHAnsi" w:cs="Arial"/>
          <w:i/>
          <w:color w:val="00B050"/>
          <w:sz w:val="24"/>
          <w:szCs w:val="24"/>
        </w:rPr>
      </w:pPr>
      <w:r w:rsidRPr="007B2976">
        <w:rPr>
          <w:rFonts w:asciiTheme="majorHAnsi" w:eastAsia="Calibri" w:hAnsiTheme="majorHAnsi" w:cs="Arial"/>
          <w:color w:val="00B050"/>
          <w:sz w:val="24"/>
          <w:szCs w:val="24"/>
        </w:rPr>
        <w:t>Zamawiający informuje, iż gwarancja na wszystkie wykonane prace przez Wykonawcę związane z przedmiotową inwestycją jest równoznaczna z gwarancją określoną dla całego zadania</w:t>
      </w:r>
      <w:bookmarkStart w:id="0" w:name="_GoBack"/>
      <w:bookmarkEnd w:id="0"/>
    </w:p>
    <w:sectPr w:rsidR="007B2976" w:rsidRPr="00754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0259"/>
    <w:multiLevelType w:val="hybridMultilevel"/>
    <w:tmpl w:val="B32C4A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95082"/>
    <w:multiLevelType w:val="hybridMultilevel"/>
    <w:tmpl w:val="DD56DC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2B0143"/>
    <w:multiLevelType w:val="hybridMultilevel"/>
    <w:tmpl w:val="2666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58E13A2"/>
    <w:multiLevelType w:val="hybridMultilevel"/>
    <w:tmpl w:val="7B54E8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4"/>
  </w:num>
  <w:num w:numId="6">
    <w:abstractNumId w:val="8"/>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3A"/>
    <w:rsid w:val="0007457A"/>
    <w:rsid w:val="000B4A16"/>
    <w:rsid w:val="000C7021"/>
    <w:rsid w:val="001252C1"/>
    <w:rsid w:val="00175EBC"/>
    <w:rsid w:val="0018160E"/>
    <w:rsid w:val="00250DC1"/>
    <w:rsid w:val="002609D4"/>
    <w:rsid w:val="00397075"/>
    <w:rsid w:val="003D09C5"/>
    <w:rsid w:val="003D734B"/>
    <w:rsid w:val="00404AFD"/>
    <w:rsid w:val="00432043"/>
    <w:rsid w:val="00437C0F"/>
    <w:rsid w:val="004B4C39"/>
    <w:rsid w:val="004B5BD1"/>
    <w:rsid w:val="005427A7"/>
    <w:rsid w:val="00542C59"/>
    <w:rsid w:val="00550EDF"/>
    <w:rsid w:val="005D4B76"/>
    <w:rsid w:val="005F1AEB"/>
    <w:rsid w:val="00642A54"/>
    <w:rsid w:val="00652394"/>
    <w:rsid w:val="00693EE4"/>
    <w:rsid w:val="006F17B2"/>
    <w:rsid w:val="006F5246"/>
    <w:rsid w:val="007145DD"/>
    <w:rsid w:val="00754391"/>
    <w:rsid w:val="007A201C"/>
    <w:rsid w:val="007B2976"/>
    <w:rsid w:val="00820B53"/>
    <w:rsid w:val="008667D2"/>
    <w:rsid w:val="00894F20"/>
    <w:rsid w:val="00896A25"/>
    <w:rsid w:val="009C6974"/>
    <w:rsid w:val="009F6560"/>
    <w:rsid w:val="00A05E32"/>
    <w:rsid w:val="00A32191"/>
    <w:rsid w:val="00A34477"/>
    <w:rsid w:val="00A72162"/>
    <w:rsid w:val="00A7316E"/>
    <w:rsid w:val="00AA2B0D"/>
    <w:rsid w:val="00AD543C"/>
    <w:rsid w:val="00B639A5"/>
    <w:rsid w:val="00BA4BE9"/>
    <w:rsid w:val="00BF67D5"/>
    <w:rsid w:val="00CB7E30"/>
    <w:rsid w:val="00D13046"/>
    <w:rsid w:val="00D50C3A"/>
    <w:rsid w:val="00DB4A0A"/>
    <w:rsid w:val="00DD659A"/>
    <w:rsid w:val="00E23D40"/>
    <w:rsid w:val="00E302C2"/>
    <w:rsid w:val="00EA23D9"/>
    <w:rsid w:val="00EB546D"/>
    <w:rsid w:val="00F1273B"/>
    <w:rsid w:val="00F27C6A"/>
    <w:rsid w:val="00F56E77"/>
    <w:rsid w:val="00F9787B"/>
    <w:rsid w:val="00FC0EC9"/>
    <w:rsid w:val="00FD4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41A6"/>
  <w15:docId w15:val="{4EFEE86C-0F36-44A1-9FF0-43BB24C0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4391"/>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2394"/>
    <w:pPr>
      <w:ind w:left="720"/>
      <w:contextualSpacing/>
    </w:pPr>
  </w:style>
  <w:style w:type="character" w:styleId="Hipercze">
    <w:name w:val="Hyperlink"/>
    <w:basedOn w:val="Domylnaczcionkaakapitu"/>
    <w:uiPriority w:val="99"/>
    <w:unhideWhenUsed/>
    <w:rsid w:val="009F6560"/>
    <w:rPr>
      <w:color w:val="0000FF"/>
      <w:u w:val="single"/>
    </w:rPr>
  </w:style>
  <w:style w:type="character" w:styleId="UyteHipercze">
    <w:name w:val="FollowedHyperlink"/>
    <w:basedOn w:val="Domylnaczcionkaakapitu"/>
    <w:uiPriority w:val="99"/>
    <w:semiHidden/>
    <w:unhideWhenUsed/>
    <w:rsid w:val="007145DD"/>
    <w:rPr>
      <w:color w:val="800080" w:themeColor="followedHyperlink"/>
      <w:u w:val="single"/>
    </w:rPr>
  </w:style>
  <w:style w:type="paragraph" w:styleId="Tekstdymka">
    <w:name w:val="Balloon Text"/>
    <w:basedOn w:val="Normalny"/>
    <w:link w:val="TekstdymkaZnak"/>
    <w:uiPriority w:val="99"/>
    <w:semiHidden/>
    <w:unhideWhenUsed/>
    <w:rsid w:val="008667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6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743994656">
      <w:bodyDiv w:val="1"/>
      <w:marLeft w:val="0"/>
      <w:marRight w:val="0"/>
      <w:marTop w:val="0"/>
      <w:marBottom w:val="0"/>
      <w:divBdr>
        <w:top w:val="none" w:sz="0" w:space="0" w:color="auto"/>
        <w:left w:val="none" w:sz="0" w:space="0" w:color="auto"/>
        <w:bottom w:val="none" w:sz="0" w:space="0" w:color="auto"/>
        <w:right w:val="none" w:sz="0" w:space="0" w:color="auto"/>
      </w:divBdr>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053654904">
      <w:bodyDiv w:val="1"/>
      <w:marLeft w:val="0"/>
      <w:marRight w:val="0"/>
      <w:marTop w:val="0"/>
      <w:marBottom w:val="0"/>
      <w:divBdr>
        <w:top w:val="none" w:sz="0" w:space="0" w:color="auto"/>
        <w:left w:val="none" w:sz="0" w:space="0" w:color="auto"/>
        <w:bottom w:val="none" w:sz="0" w:space="0" w:color="auto"/>
        <w:right w:val="none" w:sz="0" w:space="0" w:color="auto"/>
      </w:divBdr>
    </w:div>
    <w:div w:id="1376586161">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8CD5C-3FB5-4BFD-955E-F1D9AF8A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1546</Words>
  <Characters>9279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x</cp:lastModifiedBy>
  <cp:revision>3</cp:revision>
  <cp:lastPrinted>2022-01-21T13:22:00Z</cp:lastPrinted>
  <dcterms:created xsi:type="dcterms:W3CDTF">2022-07-13T12:13:00Z</dcterms:created>
  <dcterms:modified xsi:type="dcterms:W3CDTF">2022-07-13T12:38:00Z</dcterms:modified>
</cp:coreProperties>
</file>