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0D97" w14:textId="1CE36810" w:rsidR="00AC36CB" w:rsidRDefault="00AC36CB"/>
    <w:p w14:paraId="7FE75386" w14:textId="5AAB669C" w:rsidR="00F06249" w:rsidRDefault="00AE62CE" w:rsidP="00A971F5">
      <w:pPr>
        <w:jc w:val="right"/>
      </w:pPr>
      <w:r>
        <w:t>,</w:t>
      </w:r>
    </w:p>
    <w:p w14:paraId="6BC53292" w14:textId="77777777" w:rsidR="00A971F5" w:rsidRPr="00F06249" w:rsidRDefault="00A971F5" w:rsidP="00A971F5">
      <w:pPr>
        <w:jc w:val="right"/>
      </w:pPr>
    </w:p>
    <w:p w14:paraId="224B64DC" w14:textId="758CCD70" w:rsidR="00A971F5" w:rsidRPr="000B6841" w:rsidRDefault="00F06249" w:rsidP="000B6841">
      <w:pPr>
        <w:keepNext/>
        <w:spacing w:after="0" w:line="360" w:lineRule="auto"/>
        <w:ind w:left="360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493BC1">
        <w:rPr>
          <w:rFonts w:eastAsia="Times New Roman" w:cstheme="minorHAnsi"/>
          <w:b/>
          <w:bCs/>
          <w:lang w:eastAsia="pl-PL"/>
        </w:rPr>
        <w:t xml:space="preserve">OPIS PRZEDMIOTU ZAMÓWIENIA </w:t>
      </w:r>
    </w:p>
    <w:p w14:paraId="580DF23A" w14:textId="26C0BEC1" w:rsidR="00970059" w:rsidRDefault="00612DAE" w:rsidP="00992CB2">
      <w:pPr>
        <w:jc w:val="both"/>
        <w:rPr>
          <w:bCs/>
        </w:rPr>
      </w:pPr>
      <w:r w:rsidRPr="00493BC1">
        <w:t xml:space="preserve">Przedmiotem zamówienia jest </w:t>
      </w:r>
      <w:r w:rsidR="005A34B2" w:rsidRPr="00493BC1">
        <w:t xml:space="preserve">usługa </w:t>
      </w:r>
      <w:r w:rsidR="005A34B2" w:rsidRPr="00493BC1">
        <w:rPr>
          <w:rFonts w:cstheme="minorHAnsi"/>
          <w:bCs/>
        </w:rPr>
        <w:t>wynajmu samochodu</w:t>
      </w:r>
      <w:r w:rsidR="00A971F5" w:rsidRPr="00493BC1">
        <w:rPr>
          <w:rFonts w:cstheme="minorHAnsi"/>
          <w:bCs/>
        </w:rPr>
        <w:t xml:space="preserve"> osobowego</w:t>
      </w:r>
      <w:r w:rsidR="005A34B2" w:rsidRPr="00493BC1">
        <w:rPr>
          <w:rFonts w:cstheme="minorHAnsi"/>
          <w:bCs/>
        </w:rPr>
        <w:t xml:space="preserve"> </w:t>
      </w:r>
      <w:r w:rsidR="004623AC">
        <w:rPr>
          <w:rFonts w:cstheme="minorHAnsi"/>
          <w:bCs/>
        </w:rPr>
        <w:t>hybrydowego</w:t>
      </w:r>
      <w:r w:rsidR="00B668E2">
        <w:rPr>
          <w:rFonts w:cstheme="minorHAnsi"/>
          <w:bCs/>
        </w:rPr>
        <w:t xml:space="preserve"> </w:t>
      </w:r>
      <w:r w:rsidR="005A34B2" w:rsidRPr="00493BC1">
        <w:rPr>
          <w:rFonts w:cstheme="minorHAnsi"/>
          <w:bCs/>
        </w:rPr>
        <w:t>dla Uniwersytetu Ekonomicznego we Wrocławiu</w:t>
      </w:r>
      <w:r w:rsidR="00A971F5" w:rsidRPr="00493BC1">
        <w:rPr>
          <w:bCs/>
        </w:rPr>
        <w:t xml:space="preserve"> na okres </w:t>
      </w:r>
      <w:r w:rsidR="00AE62CE">
        <w:rPr>
          <w:bCs/>
        </w:rPr>
        <w:t>24</w:t>
      </w:r>
      <w:r w:rsidR="00A971F5" w:rsidRPr="00493BC1">
        <w:rPr>
          <w:bCs/>
        </w:rPr>
        <w:t xml:space="preserve"> miesięcy.</w:t>
      </w:r>
      <w:r w:rsidR="00970059">
        <w:rPr>
          <w:bCs/>
        </w:rPr>
        <w:t xml:space="preserve"> </w:t>
      </w:r>
    </w:p>
    <w:p w14:paraId="7C9D8675" w14:textId="253B1CEE" w:rsidR="0097491A" w:rsidRPr="00493BC1" w:rsidRDefault="00970059" w:rsidP="00992CB2">
      <w:pPr>
        <w:jc w:val="both"/>
        <w:rPr>
          <w:rFonts w:cstheme="minorHAnsi"/>
          <w:bCs/>
        </w:rPr>
      </w:pPr>
      <w:r>
        <w:t xml:space="preserve">Pojazd bez widocznych </w:t>
      </w:r>
      <w:proofErr w:type="spellStart"/>
      <w:r>
        <w:t>oznakowań</w:t>
      </w:r>
      <w:proofErr w:type="spellEnd"/>
      <w:r>
        <w:t xml:space="preserve"> firmy wynajmującej</w:t>
      </w:r>
      <w:r w:rsidR="004F41E8">
        <w:t>.</w:t>
      </w:r>
    </w:p>
    <w:p w14:paraId="5C6E33B3" w14:textId="77777777" w:rsidR="000A7719" w:rsidRPr="00493BC1" w:rsidRDefault="00A971F5" w:rsidP="00992CB2">
      <w:pPr>
        <w:jc w:val="both"/>
        <w:rPr>
          <w:b/>
          <w:u w:val="single"/>
        </w:rPr>
      </w:pPr>
      <w:r w:rsidRPr="00493BC1">
        <w:rPr>
          <w:b/>
          <w:u w:val="single"/>
        </w:rPr>
        <w:t>Samochód ma poosiadać</w:t>
      </w:r>
      <w:r w:rsidR="000A7719" w:rsidRPr="00493BC1">
        <w:rPr>
          <w:b/>
          <w:u w:val="single"/>
        </w:rPr>
        <w:t>:</w:t>
      </w:r>
    </w:p>
    <w:p w14:paraId="7619A34A" w14:textId="2E97E49F" w:rsidR="0076503E" w:rsidRPr="0076503E" w:rsidRDefault="0076503E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>
        <w:rPr>
          <w:bCs/>
        </w:rPr>
        <w:t>typ nadwozia – sedan</w:t>
      </w:r>
    </w:p>
    <w:p w14:paraId="112E18BE" w14:textId="14C21E85" w:rsidR="000A7719" w:rsidRPr="00493BC1" w:rsidRDefault="00A971F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 xml:space="preserve">automatyczną </w:t>
      </w:r>
      <w:r w:rsidR="000A7719" w:rsidRPr="00493BC1">
        <w:rPr>
          <w:bCs/>
        </w:rPr>
        <w:t>skrzynię</w:t>
      </w:r>
      <w:r w:rsidRPr="00493BC1">
        <w:rPr>
          <w:bCs/>
        </w:rPr>
        <w:t xml:space="preserve"> biegów</w:t>
      </w:r>
      <w:r w:rsidR="000A7719" w:rsidRPr="00493BC1">
        <w:rPr>
          <w:bCs/>
        </w:rPr>
        <w:t>,</w:t>
      </w:r>
    </w:p>
    <w:p w14:paraId="2DC5980E" w14:textId="04B3B956" w:rsidR="000E0135" w:rsidRPr="00493BC1" w:rsidRDefault="00A971F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dwa komplety opon</w:t>
      </w:r>
      <w:r w:rsidR="000A7719" w:rsidRPr="00493BC1">
        <w:rPr>
          <w:bCs/>
        </w:rPr>
        <w:t xml:space="preserve"> </w:t>
      </w:r>
      <w:r w:rsidRPr="00493BC1">
        <w:rPr>
          <w:bCs/>
        </w:rPr>
        <w:t>- zima i lat</w:t>
      </w:r>
      <w:r w:rsidR="000E0135" w:rsidRPr="00493BC1">
        <w:rPr>
          <w:bCs/>
        </w:rPr>
        <w:t>o,</w:t>
      </w:r>
      <w:r w:rsidR="00C975DC" w:rsidRPr="00493BC1">
        <w:rPr>
          <w:bCs/>
        </w:rPr>
        <w:t xml:space="preserve"> (wymiana i magazynowanie),</w:t>
      </w:r>
    </w:p>
    <w:p w14:paraId="276C0363" w14:textId="77777777" w:rsidR="00C975DC" w:rsidRPr="00493BC1" w:rsidRDefault="000E013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p</w:t>
      </w:r>
      <w:r w:rsidR="00A971F5" w:rsidRPr="00493BC1">
        <w:rPr>
          <w:bCs/>
        </w:rPr>
        <w:t>ełen pakiet ubezpieczenia 0C,</w:t>
      </w:r>
      <w:r w:rsidRPr="00493BC1">
        <w:rPr>
          <w:bCs/>
        </w:rPr>
        <w:t xml:space="preserve"> </w:t>
      </w:r>
      <w:r w:rsidR="00A971F5" w:rsidRPr="00493BC1">
        <w:rPr>
          <w:bCs/>
        </w:rPr>
        <w:t>NNW,</w:t>
      </w:r>
      <w:r w:rsidRPr="00493BC1">
        <w:rPr>
          <w:bCs/>
        </w:rPr>
        <w:t xml:space="preserve"> </w:t>
      </w:r>
      <w:r w:rsidR="00A971F5" w:rsidRPr="00493BC1">
        <w:rPr>
          <w:bCs/>
        </w:rPr>
        <w:t xml:space="preserve">AC. </w:t>
      </w:r>
    </w:p>
    <w:p w14:paraId="7E8D2644" w14:textId="09D35948" w:rsidR="00C975DC" w:rsidRPr="00493BC1" w:rsidRDefault="00E45CC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GPS,</w:t>
      </w:r>
    </w:p>
    <w:p w14:paraId="4C610146" w14:textId="442524C1" w:rsidR="00C975DC" w:rsidRPr="00493BC1" w:rsidRDefault="00E45CC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klimatyzacja automatyczna (dwustrefowa),</w:t>
      </w:r>
    </w:p>
    <w:p w14:paraId="75BAF2EA" w14:textId="41142E2B" w:rsidR="00E45CC5" w:rsidRPr="00493BC1" w:rsidRDefault="00C41C34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n</w:t>
      </w:r>
      <w:r w:rsidR="00CA688F" w:rsidRPr="00493BC1">
        <w:rPr>
          <w:bCs/>
        </w:rPr>
        <w:t>awiewy w drugim rzędzie siedzeń,</w:t>
      </w:r>
    </w:p>
    <w:p w14:paraId="3E6160C7" w14:textId="1FCE9501" w:rsidR="00CA688F" w:rsidRPr="00493BC1" w:rsidRDefault="00C41C34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s</w:t>
      </w:r>
      <w:r w:rsidR="00CA688F" w:rsidRPr="00493BC1">
        <w:rPr>
          <w:bCs/>
        </w:rPr>
        <w:t xml:space="preserve">ystem </w:t>
      </w:r>
      <w:proofErr w:type="spellStart"/>
      <w:r w:rsidR="00CA688F" w:rsidRPr="00493BC1">
        <w:rPr>
          <w:bCs/>
        </w:rPr>
        <w:t>bezkluczykowego</w:t>
      </w:r>
      <w:proofErr w:type="spellEnd"/>
      <w:r w:rsidR="00CA688F" w:rsidRPr="00493BC1">
        <w:rPr>
          <w:bCs/>
        </w:rPr>
        <w:t xml:space="preserve"> dostępu do samochodu (inteligentny kluczyk),</w:t>
      </w:r>
    </w:p>
    <w:p w14:paraId="1AA44B43" w14:textId="046C204B" w:rsidR="00CA688F" w:rsidRPr="00493BC1" w:rsidRDefault="00C41C34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o</w:t>
      </w:r>
      <w:r w:rsidR="0002103F" w:rsidRPr="00493BC1">
        <w:rPr>
          <w:bCs/>
        </w:rPr>
        <w:t>świetlenie w technologii LED (światła do jazdy dziennej, światła główne, tylne światła stopu oraz pozycyjne, tylne światła, światła przeciwmgielne),</w:t>
      </w:r>
    </w:p>
    <w:p w14:paraId="320AB24E" w14:textId="2A8D3713" w:rsidR="0002103F" w:rsidRPr="00493BC1" w:rsidRDefault="00C41C34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s</w:t>
      </w:r>
      <w:r w:rsidR="0002103F" w:rsidRPr="00493BC1">
        <w:rPr>
          <w:bCs/>
        </w:rPr>
        <w:t>pryskiwacze przednich świateł,</w:t>
      </w:r>
    </w:p>
    <w:p w14:paraId="274F0B87" w14:textId="745A4B02" w:rsidR="0002103F" w:rsidRPr="00493BC1" w:rsidRDefault="00C41C34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k</w:t>
      </w:r>
      <w:r w:rsidR="00FB6D47" w:rsidRPr="00493BC1">
        <w:rPr>
          <w:bCs/>
        </w:rPr>
        <w:t>ierownica obszyta skórą,</w:t>
      </w:r>
    </w:p>
    <w:p w14:paraId="3F04EB33" w14:textId="5F85D2BE" w:rsidR="00FB6D47" w:rsidRPr="00493BC1" w:rsidRDefault="00C41C34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d</w:t>
      </w:r>
      <w:r w:rsidR="00FB6D47" w:rsidRPr="00493BC1">
        <w:rPr>
          <w:bCs/>
        </w:rPr>
        <w:t>ywaniki welurowe,</w:t>
      </w:r>
    </w:p>
    <w:p w14:paraId="46E34622" w14:textId="199D4C3D" w:rsidR="00FB6D47" w:rsidRPr="00493BC1" w:rsidRDefault="00C41C34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t</w:t>
      </w:r>
      <w:r w:rsidR="00FB6D47" w:rsidRPr="00493BC1">
        <w:rPr>
          <w:bCs/>
        </w:rPr>
        <w:t>ylna kanapa dzielona i składana w proporcji 60:40,</w:t>
      </w:r>
    </w:p>
    <w:p w14:paraId="5C67901F" w14:textId="239D8EBD" w:rsidR="00FB6D47" w:rsidRPr="00493BC1" w:rsidRDefault="00C41C34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p</w:t>
      </w:r>
      <w:r w:rsidR="00FB6D47" w:rsidRPr="00493BC1">
        <w:rPr>
          <w:bCs/>
        </w:rPr>
        <w:t>odłokietnik w drugim rzędzie siedzeń,</w:t>
      </w:r>
    </w:p>
    <w:p w14:paraId="03C42BFA" w14:textId="72D0FB21" w:rsidR="00FB6D47" w:rsidRPr="00493BC1" w:rsidRDefault="006808C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p</w:t>
      </w:r>
      <w:r w:rsidR="00027C51" w:rsidRPr="00493BC1">
        <w:rPr>
          <w:bCs/>
        </w:rPr>
        <w:t>ort USB w konsoli środkowej,</w:t>
      </w:r>
    </w:p>
    <w:p w14:paraId="1B545A94" w14:textId="527B65AC" w:rsidR="00027C51" w:rsidRPr="00493BC1" w:rsidRDefault="00027C51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2 porty USB dla pasażerów z tyłu,</w:t>
      </w:r>
    </w:p>
    <w:p w14:paraId="69AE21D5" w14:textId="4E11902C" w:rsidR="00027C51" w:rsidRPr="00493BC1" w:rsidRDefault="006808C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s</w:t>
      </w:r>
      <w:r w:rsidR="00CB16B3" w:rsidRPr="00493BC1">
        <w:rPr>
          <w:bCs/>
        </w:rPr>
        <w:t>ystem Bluetooth*umożliwiający bezprzewodową łączność z telefonem,</w:t>
      </w:r>
    </w:p>
    <w:p w14:paraId="103CE381" w14:textId="075EAA5A" w:rsidR="00CB16B3" w:rsidRPr="00493BC1" w:rsidRDefault="006808C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o</w:t>
      </w:r>
      <w:r w:rsidR="00CB16B3" w:rsidRPr="00493BC1">
        <w:rPr>
          <w:bCs/>
        </w:rPr>
        <w:t>bsługa stacji radiowych w technologii cyfrowej (DAB),</w:t>
      </w:r>
    </w:p>
    <w:p w14:paraId="7D3008E3" w14:textId="7977F61C" w:rsidR="00CB16B3" w:rsidRPr="001C430D" w:rsidRDefault="00CB16B3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1C430D">
        <w:rPr>
          <w:bCs/>
        </w:rPr>
        <w:t>System AVAS (</w:t>
      </w:r>
      <w:proofErr w:type="spellStart"/>
      <w:r w:rsidRPr="001C430D">
        <w:rPr>
          <w:bCs/>
        </w:rPr>
        <w:t>Acoustic</w:t>
      </w:r>
      <w:proofErr w:type="spellEnd"/>
      <w:r w:rsidRPr="001C430D">
        <w:rPr>
          <w:bCs/>
        </w:rPr>
        <w:t xml:space="preserve"> </w:t>
      </w:r>
      <w:proofErr w:type="spellStart"/>
      <w:r w:rsidRPr="001C430D">
        <w:rPr>
          <w:bCs/>
        </w:rPr>
        <w:t>Vehicle</w:t>
      </w:r>
      <w:proofErr w:type="spellEnd"/>
      <w:r w:rsidRPr="001C430D">
        <w:rPr>
          <w:bCs/>
        </w:rPr>
        <w:t xml:space="preserve"> </w:t>
      </w:r>
      <w:proofErr w:type="spellStart"/>
      <w:r w:rsidRPr="001C430D">
        <w:rPr>
          <w:bCs/>
        </w:rPr>
        <w:t>Alerting</w:t>
      </w:r>
      <w:proofErr w:type="spellEnd"/>
      <w:r w:rsidRPr="001C430D">
        <w:rPr>
          <w:bCs/>
        </w:rPr>
        <w:t xml:space="preserve"> System),</w:t>
      </w:r>
    </w:p>
    <w:p w14:paraId="65D819D0" w14:textId="5C445C31" w:rsidR="00CB16B3" w:rsidRPr="00493BC1" w:rsidRDefault="006808C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p</w:t>
      </w:r>
      <w:r w:rsidR="00C41C34" w:rsidRPr="00493BC1">
        <w:rPr>
          <w:bCs/>
        </w:rPr>
        <w:t>rzednie i boczne poduszki powietrzne kierowcy i pasażera,</w:t>
      </w:r>
    </w:p>
    <w:p w14:paraId="16537F86" w14:textId="07F7F575" w:rsidR="00C41C34" w:rsidRPr="00493BC1" w:rsidRDefault="006808C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kurtyny powietrzne,</w:t>
      </w:r>
    </w:p>
    <w:p w14:paraId="0D9A4534" w14:textId="5B69BFE4" w:rsidR="006808C5" w:rsidRPr="00493BC1" w:rsidRDefault="006808C5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inteligentne wycieraczki z czujnikiem deszczu,</w:t>
      </w:r>
    </w:p>
    <w:p w14:paraId="60CF143B" w14:textId="5A8EE2AE" w:rsidR="00F86DC3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a</w:t>
      </w:r>
      <w:r w:rsidR="00F86DC3" w:rsidRPr="00493BC1">
        <w:rPr>
          <w:bCs/>
        </w:rPr>
        <w:t>systent utrzymania ruchu (LTA),</w:t>
      </w:r>
    </w:p>
    <w:p w14:paraId="148CE291" w14:textId="74C92B20" w:rsidR="00F86DC3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u</w:t>
      </w:r>
      <w:r w:rsidR="00F86DC3" w:rsidRPr="00493BC1">
        <w:rPr>
          <w:bCs/>
        </w:rPr>
        <w:t>kład wczesnego reagowania w razie ryzyka zderzenia (PSC) z systemem wykrywania pieszych i rowerzystów,</w:t>
      </w:r>
    </w:p>
    <w:p w14:paraId="7DD207DE" w14:textId="5D43DDB2" w:rsidR="00F86DC3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u</w:t>
      </w:r>
      <w:r w:rsidR="00F86DC3" w:rsidRPr="00493BC1">
        <w:rPr>
          <w:bCs/>
        </w:rPr>
        <w:t>kład zapobiegania kolizjom na skrzyżowaniach,</w:t>
      </w:r>
    </w:p>
    <w:p w14:paraId="0BDEB642" w14:textId="0DA07BBD" w:rsidR="00B562CA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układ ostrzegania o niezamierzonej zmianie pasa ruchu (LDA) z funkcją powrotu na zdany tor jazdy (SC).</w:t>
      </w:r>
    </w:p>
    <w:p w14:paraId="019BBDAD" w14:textId="7EAC1EB6" w:rsidR="00611776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układ rozpoznawania znaków drogowych (RSA),</w:t>
      </w:r>
    </w:p>
    <w:p w14:paraId="4CDB31F8" w14:textId="5ACD09F4" w:rsidR="00611776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sygnalizacja niezapiętych pasów bezpieczeństwa,</w:t>
      </w:r>
    </w:p>
    <w:p w14:paraId="30CB7ABE" w14:textId="35725C35" w:rsidR="00611776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system automatycznego powiadamiania ratunkowego (</w:t>
      </w:r>
      <w:proofErr w:type="spellStart"/>
      <w:r w:rsidRPr="00493BC1">
        <w:rPr>
          <w:bCs/>
        </w:rPr>
        <w:t>eCall</w:t>
      </w:r>
      <w:proofErr w:type="spellEnd"/>
      <w:r w:rsidRPr="00493BC1">
        <w:rPr>
          <w:bCs/>
        </w:rPr>
        <w:t>),</w:t>
      </w:r>
    </w:p>
    <w:p w14:paraId="07777EA3" w14:textId="0F14D54D" w:rsidR="00611776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lastRenderedPageBreak/>
        <w:t>systemy wspomagające działanie układu kierowniczego, hamulcowego, i zawieszenia( ABS, EBD, BA, VSC,TRC),</w:t>
      </w:r>
    </w:p>
    <w:p w14:paraId="1C8F256D" w14:textId="30C16600" w:rsidR="00611776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493BC1">
        <w:rPr>
          <w:bCs/>
        </w:rPr>
        <w:t>system monitorowania ciśnienia w oponach (TPMS),</w:t>
      </w:r>
    </w:p>
    <w:p w14:paraId="749E9807" w14:textId="34CEB660" w:rsidR="00611776" w:rsidRPr="00493BC1" w:rsidRDefault="00611776" w:rsidP="000A7719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proofErr w:type="spellStart"/>
      <w:r w:rsidRPr="00493BC1">
        <w:rPr>
          <w:bCs/>
        </w:rPr>
        <w:t>immobilizer</w:t>
      </w:r>
      <w:proofErr w:type="spellEnd"/>
      <w:r w:rsidR="007E68BC" w:rsidRPr="00493BC1">
        <w:rPr>
          <w:bCs/>
        </w:rPr>
        <w:t>.</w:t>
      </w:r>
    </w:p>
    <w:p w14:paraId="1E3FB05C" w14:textId="77777777" w:rsidR="00493BC1" w:rsidRPr="00493BC1" w:rsidRDefault="00493BC1" w:rsidP="007E68BC">
      <w:pPr>
        <w:jc w:val="both"/>
        <w:rPr>
          <w:b/>
          <w:u w:val="single"/>
        </w:rPr>
      </w:pPr>
      <w:r w:rsidRPr="00493BC1">
        <w:rPr>
          <w:b/>
          <w:u w:val="single"/>
        </w:rPr>
        <w:t>Dodatkowo:</w:t>
      </w:r>
    </w:p>
    <w:p w14:paraId="24A7F9F7" w14:textId="4A81B431" w:rsidR="003E0CC8" w:rsidRPr="003E36CA" w:rsidRDefault="003E36CA" w:rsidP="003E36CA">
      <w:pPr>
        <w:pStyle w:val="Akapitzlist"/>
        <w:numPr>
          <w:ilvl w:val="0"/>
          <w:numId w:val="7"/>
        </w:numPr>
        <w:jc w:val="both"/>
        <w:rPr>
          <w:rFonts w:cstheme="minorHAnsi"/>
          <w:bCs/>
        </w:rPr>
      </w:pPr>
      <w:r>
        <w:rPr>
          <w:bCs/>
        </w:rPr>
        <w:t>w</w:t>
      </w:r>
      <w:r w:rsidR="00A971F5" w:rsidRPr="003E36CA">
        <w:rPr>
          <w:bCs/>
        </w:rPr>
        <w:t xml:space="preserve"> razie awarii, likwidacj</w:t>
      </w:r>
      <w:r w:rsidR="00AE62CE">
        <w:rPr>
          <w:bCs/>
        </w:rPr>
        <w:t>a</w:t>
      </w:r>
      <w:r w:rsidR="00A971F5" w:rsidRPr="003E36CA">
        <w:rPr>
          <w:bCs/>
        </w:rPr>
        <w:t xml:space="preserve"> szkód. </w:t>
      </w:r>
    </w:p>
    <w:p w14:paraId="191233CE" w14:textId="6A6BB9E4" w:rsidR="007E68BC" w:rsidRPr="003E36CA" w:rsidRDefault="003E36CA" w:rsidP="003E36CA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p</w:t>
      </w:r>
      <w:r w:rsidR="00A971F5" w:rsidRPr="003E36CA">
        <w:rPr>
          <w:bCs/>
        </w:rPr>
        <w:t xml:space="preserve">odczas wszelkich serwisów lub napraw, zapewniony jest pojazd zastępczy. </w:t>
      </w:r>
    </w:p>
    <w:p w14:paraId="6204612E" w14:textId="189C6A33" w:rsidR="007E690C" w:rsidRDefault="003E36CA" w:rsidP="003E36CA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p</w:t>
      </w:r>
      <w:r w:rsidR="00A971F5" w:rsidRPr="003E36CA">
        <w:rPr>
          <w:bCs/>
        </w:rPr>
        <w:t>ełna ochrona znosząca udział w szkodach</w:t>
      </w:r>
      <w:r w:rsidR="007E690C">
        <w:rPr>
          <w:bCs/>
        </w:rPr>
        <w:t xml:space="preserve"> OC, AC, NW.</w:t>
      </w:r>
    </w:p>
    <w:p w14:paraId="43ADDD6C" w14:textId="04163F8B" w:rsidR="00493BC1" w:rsidRDefault="007E690C" w:rsidP="003E36CA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koszt ubezpieczenia</w:t>
      </w:r>
      <w:r w:rsidR="00C547A9">
        <w:rPr>
          <w:bCs/>
        </w:rPr>
        <w:t xml:space="preserve"> (OC, AC, NNW)</w:t>
      </w:r>
      <w:r>
        <w:rPr>
          <w:bCs/>
        </w:rPr>
        <w:t xml:space="preserve"> pokrywa firma wynajmująca pojazd Uniwersytetowi Ekonomicznemu we Wrocławiu.</w:t>
      </w:r>
      <w:r w:rsidR="00A971F5" w:rsidRPr="003E36CA">
        <w:rPr>
          <w:bCs/>
        </w:rPr>
        <w:t xml:space="preserve"> </w:t>
      </w:r>
    </w:p>
    <w:p w14:paraId="59D726EE" w14:textId="6C583C74" w:rsidR="007E690C" w:rsidRPr="003E36CA" w:rsidRDefault="007E690C" w:rsidP="003E36CA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Pojazd bezwypadkowy.</w:t>
      </w:r>
    </w:p>
    <w:p w14:paraId="281EA33F" w14:textId="599E7338" w:rsidR="00493BC1" w:rsidRPr="003E36CA" w:rsidRDefault="003E36CA" w:rsidP="003E36CA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n</w:t>
      </w:r>
      <w:r w:rsidR="00A971F5" w:rsidRPr="003E36CA">
        <w:rPr>
          <w:bCs/>
        </w:rPr>
        <w:t xml:space="preserve">orma emisji spalin EURO 6AP (WLTP). </w:t>
      </w:r>
    </w:p>
    <w:p w14:paraId="7A4CB6C7" w14:textId="43162DA1" w:rsidR="00493BC1" w:rsidRPr="003E36CA" w:rsidRDefault="003E36CA" w:rsidP="003E36CA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>r</w:t>
      </w:r>
      <w:r w:rsidR="00A971F5" w:rsidRPr="003E36CA">
        <w:rPr>
          <w:bCs/>
        </w:rPr>
        <w:t>ok produkcji 202</w:t>
      </w:r>
      <w:r w:rsidR="007E690C">
        <w:rPr>
          <w:bCs/>
        </w:rPr>
        <w:t>3</w:t>
      </w:r>
      <w:r w:rsidR="00A971F5" w:rsidRPr="003E36CA">
        <w:rPr>
          <w:bCs/>
        </w:rPr>
        <w:t xml:space="preserve"> lub 202</w:t>
      </w:r>
      <w:r w:rsidR="007E690C">
        <w:rPr>
          <w:bCs/>
        </w:rPr>
        <w:t>4</w:t>
      </w:r>
      <w:r w:rsidR="00A971F5" w:rsidRPr="003E36CA">
        <w:rPr>
          <w:bCs/>
        </w:rPr>
        <w:t xml:space="preserve">. </w:t>
      </w:r>
    </w:p>
    <w:p w14:paraId="1C857BB3" w14:textId="412E74E9" w:rsidR="00A971F5" w:rsidRPr="002954E6" w:rsidRDefault="003E36CA" w:rsidP="003E36CA">
      <w:pPr>
        <w:pStyle w:val="Akapitzlist"/>
        <w:numPr>
          <w:ilvl w:val="0"/>
          <w:numId w:val="7"/>
        </w:numPr>
        <w:jc w:val="both"/>
        <w:rPr>
          <w:rFonts w:cstheme="minorHAnsi"/>
          <w:bCs/>
        </w:rPr>
      </w:pPr>
      <w:r>
        <w:rPr>
          <w:bCs/>
        </w:rPr>
        <w:t>p</w:t>
      </w:r>
      <w:r w:rsidR="00A971F5" w:rsidRPr="003E36CA">
        <w:rPr>
          <w:bCs/>
        </w:rPr>
        <w:t>rzebieg max 30 ty</w:t>
      </w:r>
      <w:r w:rsidR="00F01546">
        <w:rPr>
          <w:bCs/>
        </w:rPr>
        <w:t>s.</w:t>
      </w:r>
      <w:r w:rsidR="00A971F5" w:rsidRPr="003E36CA">
        <w:rPr>
          <w:bCs/>
        </w:rPr>
        <w:t xml:space="preserve"> km.</w:t>
      </w:r>
    </w:p>
    <w:p w14:paraId="25794690" w14:textId="22E0C14A" w:rsidR="002954E6" w:rsidRPr="003E36CA" w:rsidRDefault="000600C4" w:rsidP="003E36CA">
      <w:pPr>
        <w:pStyle w:val="Akapitzlist"/>
        <w:numPr>
          <w:ilvl w:val="0"/>
          <w:numId w:val="7"/>
        </w:numPr>
        <w:jc w:val="both"/>
        <w:rPr>
          <w:rFonts w:cstheme="minorHAnsi"/>
          <w:bCs/>
        </w:rPr>
      </w:pPr>
      <w:r>
        <w:rPr>
          <w:bCs/>
        </w:rPr>
        <w:t>k</w:t>
      </w:r>
      <w:r w:rsidR="002954E6">
        <w:rPr>
          <w:bCs/>
        </w:rPr>
        <w:t>oszty obowiązkowych przeglądów serwisowych</w:t>
      </w:r>
    </w:p>
    <w:p w14:paraId="4A5EF549" w14:textId="77777777" w:rsidR="00757EF8" w:rsidRPr="00493BC1" w:rsidRDefault="00757EF8" w:rsidP="00757EF8">
      <w:pPr>
        <w:jc w:val="center"/>
        <w:rPr>
          <w:rFonts w:cstheme="minorHAnsi"/>
          <w:b/>
          <w:bCs/>
        </w:rPr>
      </w:pPr>
    </w:p>
    <w:sectPr w:rsidR="00757EF8" w:rsidRPr="00493BC1" w:rsidSect="00576417">
      <w:headerReference w:type="default" r:id="rId7"/>
      <w:footerReference w:type="default" r:id="rId8"/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C0C2" w14:textId="77777777" w:rsidR="00576417" w:rsidRDefault="00576417" w:rsidP="00757EF8">
      <w:pPr>
        <w:spacing w:after="0"/>
      </w:pPr>
      <w:r>
        <w:separator/>
      </w:r>
    </w:p>
  </w:endnote>
  <w:endnote w:type="continuationSeparator" w:id="0">
    <w:p w14:paraId="13A56186" w14:textId="77777777" w:rsidR="00576417" w:rsidRDefault="00576417" w:rsidP="00757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7783" w14:textId="74DC4242" w:rsidR="00C858A2" w:rsidRDefault="00C858A2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40E6C48E" wp14:editId="0859F32C">
          <wp:extent cx="5760720" cy="544315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F412" w14:textId="77777777" w:rsidR="00576417" w:rsidRDefault="00576417" w:rsidP="00757EF8">
      <w:pPr>
        <w:spacing w:after="0"/>
      </w:pPr>
      <w:r>
        <w:separator/>
      </w:r>
    </w:p>
  </w:footnote>
  <w:footnote w:type="continuationSeparator" w:id="0">
    <w:p w14:paraId="12F056C1" w14:textId="77777777" w:rsidR="00576417" w:rsidRDefault="00576417" w:rsidP="00757E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CEE3" w14:textId="37C94920" w:rsidR="00757EF8" w:rsidRDefault="00757EF8">
    <w:pPr>
      <w:pStyle w:val="Nagwek"/>
    </w:pPr>
    <w:r>
      <w:rPr>
        <w:noProof/>
      </w:rPr>
      <w:drawing>
        <wp:inline distT="0" distB="0" distL="0" distR="0" wp14:anchorId="40072BE3" wp14:editId="30BDB001">
          <wp:extent cx="5760720" cy="53224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615"/>
    <w:multiLevelType w:val="hybridMultilevel"/>
    <w:tmpl w:val="1098D6EA"/>
    <w:lvl w:ilvl="0" w:tplc="0B10A7E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0B44BD"/>
    <w:multiLevelType w:val="hybridMultilevel"/>
    <w:tmpl w:val="62D4B408"/>
    <w:lvl w:ilvl="0" w:tplc="0B10A7EE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C483189"/>
    <w:multiLevelType w:val="hybridMultilevel"/>
    <w:tmpl w:val="758E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3A80"/>
    <w:multiLevelType w:val="hybridMultilevel"/>
    <w:tmpl w:val="AD2AA040"/>
    <w:lvl w:ilvl="0" w:tplc="3CDE68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77DE"/>
    <w:multiLevelType w:val="hybridMultilevel"/>
    <w:tmpl w:val="A264589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0E96820"/>
    <w:multiLevelType w:val="hybridMultilevel"/>
    <w:tmpl w:val="DE5C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2BD"/>
    <w:multiLevelType w:val="hybridMultilevel"/>
    <w:tmpl w:val="7D3E4028"/>
    <w:lvl w:ilvl="0" w:tplc="6E6A5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632394">
    <w:abstractNumId w:val="6"/>
  </w:num>
  <w:num w:numId="2" w16cid:durableId="405618364">
    <w:abstractNumId w:val="0"/>
  </w:num>
  <w:num w:numId="3" w16cid:durableId="55520152">
    <w:abstractNumId w:val="1"/>
  </w:num>
  <w:num w:numId="4" w16cid:durableId="597831301">
    <w:abstractNumId w:val="3"/>
  </w:num>
  <w:num w:numId="5" w16cid:durableId="1480926947">
    <w:abstractNumId w:val="2"/>
  </w:num>
  <w:num w:numId="6" w16cid:durableId="1641105280">
    <w:abstractNumId w:val="4"/>
  </w:num>
  <w:num w:numId="7" w16cid:durableId="1447894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F8"/>
    <w:rsid w:val="00006911"/>
    <w:rsid w:val="0002103F"/>
    <w:rsid w:val="00027C51"/>
    <w:rsid w:val="000600C4"/>
    <w:rsid w:val="00082583"/>
    <w:rsid w:val="000A7719"/>
    <w:rsid w:val="000B6841"/>
    <w:rsid w:val="000E0135"/>
    <w:rsid w:val="001948D8"/>
    <w:rsid w:val="001C430D"/>
    <w:rsid w:val="00205694"/>
    <w:rsid w:val="002954E6"/>
    <w:rsid w:val="002A6AC3"/>
    <w:rsid w:val="00320872"/>
    <w:rsid w:val="00381A6A"/>
    <w:rsid w:val="003E0CC8"/>
    <w:rsid w:val="003E36CA"/>
    <w:rsid w:val="00457FF2"/>
    <w:rsid w:val="004623AC"/>
    <w:rsid w:val="00493BC1"/>
    <w:rsid w:val="004F41E8"/>
    <w:rsid w:val="00547D02"/>
    <w:rsid w:val="00576417"/>
    <w:rsid w:val="005A34B2"/>
    <w:rsid w:val="00611776"/>
    <w:rsid w:val="00612DAE"/>
    <w:rsid w:val="006808C5"/>
    <w:rsid w:val="006B1312"/>
    <w:rsid w:val="006C2EBF"/>
    <w:rsid w:val="00757EF8"/>
    <w:rsid w:val="0076503E"/>
    <w:rsid w:val="007E68BC"/>
    <w:rsid w:val="007E690C"/>
    <w:rsid w:val="00970059"/>
    <w:rsid w:val="0097491A"/>
    <w:rsid w:val="00992CB2"/>
    <w:rsid w:val="00A50D4A"/>
    <w:rsid w:val="00A971F5"/>
    <w:rsid w:val="00AC36CB"/>
    <w:rsid w:val="00AE62CE"/>
    <w:rsid w:val="00B562CA"/>
    <w:rsid w:val="00B668E2"/>
    <w:rsid w:val="00BE540F"/>
    <w:rsid w:val="00C41C34"/>
    <w:rsid w:val="00C547A9"/>
    <w:rsid w:val="00C66C8E"/>
    <w:rsid w:val="00C858A2"/>
    <w:rsid w:val="00C975DC"/>
    <w:rsid w:val="00CA0A63"/>
    <w:rsid w:val="00CA688F"/>
    <w:rsid w:val="00CB16B3"/>
    <w:rsid w:val="00CB282A"/>
    <w:rsid w:val="00D515C6"/>
    <w:rsid w:val="00DF5F1F"/>
    <w:rsid w:val="00E02798"/>
    <w:rsid w:val="00E11161"/>
    <w:rsid w:val="00E45CC5"/>
    <w:rsid w:val="00E94D13"/>
    <w:rsid w:val="00F01546"/>
    <w:rsid w:val="00F06249"/>
    <w:rsid w:val="00F07335"/>
    <w:rsid w:val="00F1453D"/>
    <w:rsid w:val="00F46825"/>
    <w:rsid w:val="00F856EC"/>
    <w:rsid w:val="00F86DC3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E25D"/>
  <w15:chartTrackingRefBased/>
  <w15:docId w15:val="{5FD23E69-69A6-49A3-8C54-5CF8A84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F8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57E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57EF8"/>
  </w:style>
  <w:style w:type="paragraph" w:styleId="Stopka">
    <w:name w:val="footer"/>
    <w:basedOn w:val="Normalny"/>
    <w:link w:val="StopkaZnak"/>
    <w:uiPriority w:val="99"/>
    <w:unhideWhenUsed/>
    <w:rsid w:val="00757E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57EF8"/>
  </w:style>
  <w:style w:type="table" w:styleId="Tabela-Siatka">
    <w:name w:val="Table Grid"/>
    <w:basedOn w:val="Standardowy"/>
    <w:uiPriority w:val="39"/>
    <w:rsid w:val="00757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249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954E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5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Chodzińska-Strączak</dc:creator>
  <cp:keywords/>
  <dc:description/>
  <cp:lastModifiedBy>Barbara Mękarska</cp:lastModifiedBy>
  <cp:revision>5</cp:revision>
  <dcterms:created xsi:type="dcterms:W3CDTF">2024-02-05T11:24:00Z</dcterms:created>
  <dcterms:modified xsi:type="dcterms:W3CDTF">2024-02-08T07:40:00Z</dcterms:modified>
</cp:coreProperties>
</file>