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99786" w14:textId="2628D626" w:rsidR="00B77FE5" w:rsidRPr="00822B40" w:rsidRDefault="00B77FE5" w:rsidP="00B77FE5">
      <w:pPr>
        <w:keepNext/>
        <w:spacing w:after="0" w:line="240" w:lineRule="auto"/>
        <w:outlineLvl w:val="4"/>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Uniwersyteckie Centrum Kliniczne </w:t>
      </w:r>
    </w:p>
    <w:p w14:paraId="1B56AE9F" w14:textId="77777777" w:rsidR="00B77FE5" w:rsidRPr="00822B40" w:rsidRDefault="00B77FE5" w:rsidP="00B77FE5">
      <w:pPr>
        <w:keepNext/>
        <w:spacing w:after="0" w:line="240" w:lineRule="auto"/>
        <w:outlineLvl w:val="4"/>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im. prof. K. Gibińskiego </w:t>
      </w:r>
    </w:p>
    <w:p w14:paraId="6775D36A" w14:textId="77777777" w:rsidR="00B77FE5" w:rsidRPr="00822B40" w:rsidRDefault="00B77FE5" w:rsidP="00B77FE5">
      <w:p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Śląskiego Uniwersytetu Medycznego w Katowicach</w:t>
      </w:r>
    </w:p>
    <w:p w14:paraId="2E3C788E" w14:textId="77777777" w:rsidR="00B77FE5" w:rsidRPr="00822B40" w:rsidRDefault="00B77FE5" w:rsidP="00B77FE5">
      <w:p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40-514 Katowice   ul. Ceglana 35     </w:t>
      </w:r>
    </w:p>
    <w:p w14:paraId="60E99A67" w14:textId="77777777" w:rsidR="00B77FE5" w:rsidRPr="00822B40" w:rsidRDefault="00B77FE5" w:rsidP="00B77FE5">
      <w:pPr>
        <w:spacing w:after="0" w:line="240" w:lineRule="auto"/>
        <w:rPr>
          <w:rFonts w:ascii="Tahoma" w:eastAsia="Times New Roman" w:hAnsi="Tahoma" w:cs="Tahoma"/>
          <w:sz w:val="20"/>
          <w:szCs w:val="20"/>
          <w:lang w:eastAsia="pl-PL"/>
        </w:rPr>
      </w:pPr>
    </w:p>
    <w:p w14:paraId="7CD551CF" w14:textId="77777777" w:rsidR="00B77FE5" w:rsidRPr="00822B40" w:rsidRDefault="00B77FE5" w:rsidP="00B77FE5">
      <w:pPr>
        <w:spacing w:after="0" w:line="240" w:lineRule="auto"/>
        <w:rPr>
          <w:rFonts w:ascii="Tahoma" w:eastAsia="Times New Roman" w:hAnsi="Tahoma" w:cs="Tahoma"/>
          <w:bCs/>
          <w:sz w:val="20"/>
          <w:szCs w:val="20"/>
          <w:lang w:eastAsia="pl-PL"/>
        </w:rPr>
      </w:pPr>
    </w:p>
    <w:p w14:paraId="1EB05DB9" w14:textId="77777777" w:rsidR="00B77FE5" w:rsidRPr="00822B40" w:rsidRDefault="00B77FE5" w:rsidP="00B77FE5">
      <w:pPr>
        <w:spacing w:after="0" w:line="240" w:lineRule="auto"/>
        <w:rPr>
          <w:rFonts w:ascii="Tahoma" w:eastAsia="Times New Roman" w:hAnsi="Tahoma" w:cs="Tahoma"/>
          <w:bCs/>
          <w:sz w:val="20"/>
          <w:szCs w:val="20"/>
          <w:lang w:eastAsia="pl-PL"/>
        </w:rPr>
      </w:pPr>
    </w:p>
    <w:p w14:paraId="6F084EDB" w14:textId="30765827" w:rsidR="00B77FE5" w:rsidRPr="00822B40" w:rsidRDefault="00AE04E6" w:rsidP="00B77FE5">
      <w:pPr>
        <w:spacing w:after="0" w:line="240" w:lineRule="auto"/>
        <w:rPr>
          <w:rFonts w:ascii="Tahoma" w:eastAsia="Times New Roman" w:hAnsi="Tahoma" w:cs="Tahoma"/>
          <w:bCs/>
          <w:sz w:val="20"/>
          <w:szCs w:val="20"/>
          <w:lang w:eastAsia="pl-PL"/>
        </w:rPr>
      </w:pPr>
      <w:r w:rsidRPr="00822B40">
        <w:rPr>
          <w:rFonts w:ascii="Tahoma" w:eastAsia="Times New Roman" w:hAnsi="Tahoma" w:cs="Tahoma"/>
          <w:bCs/>
          <w:sz w:val="20"/>
          <w:szCs w:val="20"/>
          <w:lang w:eastAsia="pl-PL"/>
        </w:rPr>
        <w:t>Znak sprawy : DZP</w:t>
      </w:r>
      <w:r w:rsidR="001C47F9" w:rsidRPr="00822B40">
        <w:rPr>
          <w:rFonts w:ascii="Tahoma" w:eastAsia="Times New Roman" w:hAnsi="Tahoma" w:cs="Tahoma"/>
          <w:bCs/>
          <w:sz w:val="20"/>
          <w:szCs w:val="20"/>
          <w:lang w:eastAsia="pl-PL"/>
        </w:rPr>
        <w:t>.</w:t>
      </w:r>
      <w:r w:rsidR="00D16F5E">
        <w:rPr>
          <w:rFonts w:ascii="Tahoma" w:eastAsia="Times New Roman" w:hAnsi="Tahoma" w:cs="Tahoma"/>
          <w:bCs/>
          <w:sz w:val="20"/>
          <w:szCs w:val="20"/>
          <w:lang w:eastAsia="pl-PL"/>
        </w:rPr>
        <w:t>2</w:t>
      </w:r>
      <w:r w:rsidRPr="00822B40">
        <w:rPr>
          <w:rFonts w:ascii="Tahoma" w:eastAsia="Times New Roman" w:hAnsi="Tahoma" w:cs="Tahoma"/>
          <w:bCs/>
          <w:sz w:val="20"/>
          <w:szCs w:val="20"/>
          <w:lang w:eastAsia="pl-PL"/>
        </w:rPr>
        <w:t>81</w:t>
      </w:r>
      <w:r w:rsidR="00C93FA8" w:rsidRPr="00822B40">
        <w:rPr>
          <w:rFonts w:ascii="Tahoma" w:eastAsia="Times New Roman" w:hAnsi="Tahoma" w:cs="Tahoma"/>
          <w:bCs/>
          <w:sz w:val="20"/>
          <w:szCs w:val="20"/>
          <w:lang w:eastAsia="pl-PL"/>
        </w:rPr>
        <w:t>.</w:t>
      </w:r>
      <w:r w:rsidR="00412F41">
        <w:rPr>
          <w:rFonts w:ascii="Tahoma" w:eastAsia="Times New Roman" w:hAnsi="Tahoma" w:cs="Tahoma"/>
          <w:bCs/>
          <w:sz w:val="20"/>
          <w:szCs w:val="20"/>
          <w:lang w:eastAsia="pl-PL"/>
        </w:rPr>
        <w:t>64</w:t>
      </w:r>
      <w:r w:rsidR="00637943" w:rsidRPr="00822B40">
        <w:rPr>
          <w:rFonts w:ascii="Tahoma" w:eastAsia="Times New Roman" w:hAnsi="Tahoma" w:cs="Tahoma"/>
          <w:bCs/>
          <w:sz w:val="20"/>
          <w:szCs w:val="20"/>
          <w:lang w:eastAsia="pl-PL"/>
        </w:rPr>
        <w:t>B</w:t>
      </w:r>
      <w:r w:rsidR="00C93FA8" w:rsidRPr="00822B40">
        <w:rPr>
          <w:rFonts w:ascii="Tahoma" w:eastAsia="Times New Roman" w:hAnsi="Tahoma" w:cs="Tahoma"/>
          <w:bCs/>
          <w:sz w:val="20"/>
          <w:szCs w:val="20"/>
          <w:lang w:eastAsia="pl-PL"/>
        </w:rPr>
        <w:t>.</w:t>
      </w:r>
      <w:r w:rsidR="00DA71C4" w:rsidRPr="00822B40">
        <w:rPr>
          <w:rFonts w:ascii="Tahoma" w:eastAsia="Times New Roman" w:hAnsi="Tahoma" w:cs="Tahoma"/>
          <w:bCs/>
          <w:sz w:val="20"/>
          <w:szCs w:val="20"/>
          <w:lang w:eastAsia="pl-PL"/>
        </w:rPr>
        <w:t>202</w:t>
      </w:r>
      <w:r w:rsidR="00D16F5E">
        <w:rPr>
          <w:rFonts w:ascii="Tahoma" w:eastAsia="Times New Roman" w:hAnsi="Tahoma" w:cs="Tahoma"/>
          <w:bCs/>
          <w:sz w:val="20"/>
          <w:szCs w:val="20"/>
          <w:lang w:eastAsia="pl-PL"/>
        </w:rPr>
        <w:t>4</w:t>
      </w:r>
      <w:r w:rsidR="00B77FE5" w:rsidRPr="00822B40">
        <w:rPr>
          <w:rFonts w:ascii="Tahoma" w:eastAsia="Times New Roman" w:hAnsi="Tahoma" w:cs="Tahoma"/>
          <w:bCs/>
          <w:sz w:val="20"/>
          <w:szCs w:val="20"/>
          <w:lang w:eastAsia="pl-PL"/>
        </w:rPr>
        <w:t xml:space="preserve">                                                  </w:t>
      </w:r>
    </w:p>
    <w:p w14:paraId="2CC620CB" w14:textId="77777777" w:rsidR="00B77FE5" w:rsidRPr="00822B40" w:rsidRDefault="00B77FE5" w:rsidP="00B77FE5">
      <w:pPr>
        <w:spacing w:after="0" w:line="240" w:lineRule="auto"/>
        <w:rPr>
          <w:rFonts w:ascii="Tahoma" w:eastAsia="Times New Roman" w:hAnsi="Tahoma" w:cs="Tahoma"/>
          <w:sz w:val="20"/>
          <w:szCs w:val="20"/>
          <w:lang w:eastAsia="pl-PL"/>
        </w:rPr>
      </w:pPr>
    </w:p>
    <w:p w14:paraId="47E4E1B0" w14:textId="77777777" w:rsidR="00B77FE5" w:rsidRPr="00822B40" w:rsidRDefault="00B77FE5" w:rsidP="00B77FE5">
      <w:pPr>
        <w:spacing w:after="0" w:line="240" w:lineRule="auto"/>
        <w:rPr>
          <w:rFonts w:ascii="Tahoma" w:eastAsia="Times New Roman" w:hAnsi="Tahoma" w:cs="Tahoma"/>
          <w:sz w:val="20"/>
          <w:szCs w:val="20"/>
          <w:lang w:eastAsia="pl-PL"/>
        </w:rPr>
      </w:pPr>
    </w:p>
    <w:p w14:paraId="32B303E4" w14:textId="77777777" w:rsidR="00B77FE5" w:rsidRPr="00822B40" w:rsidRDefault="00B77FE5" w:rsidP="00B77FE5">
      <w:pPr>
        <w:spacing w:after="0" w:line="240" w:lineRule="auto"/>
        <w:rPr>
          <w:rFonts w:ascii="Tahoma" w:eastAsia="Times New Roman" w:hAnsi="Tahoma" w:cs="Tahoma"/>
          <w:sz w:val="20"/>
          <w:szCs w:val="20"/>
          <w:lang w:eastAsia="pl-PL"/>
        </w:rPr>
      </w:pPr>
    </w:p>
    <w:p w14:paraId="18A90B56" w14:textId="77777777" w:rsidR="00B77FE5" w:rsidRPr="00822B40" w:rsidRDefault="00B77FE5" w:rsidP="00B77FE5">
      <w:pPr>
        <w:spacing w:after="0" w:line="240" w:lineRule="auto"/>
        <w:rPr>
          <w:rFonts w:ascii="Tahoma" w:eastAsia="Times New Roman" w:hAnsi="Tahoma" w:cs="Tahoma"/>
          <w:sz w:val="20"/>
          <w:szCs w:val="20"/>
          <w:lang w:eastAsia="pl-PL"/>
        </w:rPr>
      </w:pPr>
    </w:p>
    <w:p w14:paraId="28249CFD" w14:textId="77777777" w:rsidR="00B77FE5" w:rsidRPr="00822B40" w:rsidRDefault="00B77FE5" w:rsidP="00B77FE5">
      <w:pPr>
        <w:spacing w:after="0" w:line="240" w:lineRule="auto"/>
        <w:rPr>
          <w:rFonts w:ascii="Tahoma" w:eastAsia="Times New Roman" w:hAnsi="Tahoma" w:cs="Tahoma"/>
          <w:sz w:val="20"/>
          <w:szCs w:val="20"/>
          <w:lang w:eastAsia="pl-PL"/>
        </w:rPr>
      </w:pPr>
    </w:p>
    <w:p w14:paraId="1FA758F9" w14:textId="77777777" w:rsidR="00B77FE5" w:rsidRPr="00822B40" w:rsidRDefault="00B77FE5" w:rsidP="00B77FE5">
      <w:pPr>
        <w:spacing w:after="0" w:line="240" w:lineRule="auto"/>
        <w:rPr>
          <w:rFonts w:ascii="Tahoma" w:eastAsia="Times New Roman" w:hAnsi="Tahoma" w:cs="Tahoma"/>
          <w:sz w:val="20"/>
          <w:szCs w:val="20"/>
          <w:lang w:eastAsia="pl-PL"/>
        </w:rPr>
      </w:pPr>
    </w:p>
    <w:p w14:paraId="720D11BC" w14:textId="4CF8E75A" w:rsidR="00B77FE5" w:rsidRPr="00822B40" w:rsidRDefault="00B77FE5" w:rsidP="00964632">
      <w:pPr>
        <w:keepNext/>
        <w:spacing w:after="0" w:line="240" w:lineRule="auto"/>
        <w:jc w:val="center"/>
        <w:outlineLvl w:val="0"/>
        <w:rPr>
          <w:rFonts w:ascii="Tahoma" w:eastAsia="Times New Roman" w:hAnsi="Tahoma" w:cs="Tahoma"/>
          <w:b/>
          <w:bCs/>
          <w:color w:val="000000"/>
          <w:sz w:val="20"/>
          <w:szCs w:val="20"/>
          <w:lang w:eastAsia="pl-PL"/>
        </w:rPr>
      </w:pPr>
      <w:r w:rsidRPr="00822B40">
        <w:rPr>
          <w:rFonts w:ascii="Tahoma" w:eastAsia="Times New Roman" w:hAnsi="Tahoma" w:cs="Tahoma"/>
          <w:b/>
          <w:bCs/>
          <w:color w:val="000000"/>
          <w:sz w:val="20"/>
          <w:szCs w:val="20"/>
          <w:lang w:eastAsia="pl-PL"/>
        </w:rPr>
        <w:t>SPECYFIKACJA  WARUNKÓW ZAMÓWIENIA</w:t>
      </w:r>
    </w:p>
    <w:p w14:paraId="7A6E4BDC" w14:textId="77777777" w:rsidR="00B77FE5" w:rsidRPr="00822B40" w:rsidRDefault="00B77FE5" w:rsidP="00964632">
      <w:pPr>
        <w:spacing w:after="0" w:line="240" w:lineRule="auto"/>
        <w:jc w:val="center"/>
        <w:rPr>
          <w:rFonts w:ascii="Tahoma" w:eastAsia="Times New Roman" w:hAnsi="Tahoma" w:cs="Tahoma"/>
          <w:sz w:val="20"/>
          <w:szCs w:val="20"/>
          <w:lang w:eastAsia="pl-PL"/>
        </w:rPr>
      </w:pPr>
    </w:p>
    <w:p w14:paraId="74612CC8" w14:textId="77777777" w:rsidR="00B77FE5" w:rsidRPr="00822B40" w:rsidRDefault="00B77FE5" w:rsidP="00964632">
      <w:pPr>
        <w:spacing w:after="0" w:line="240" w:lineRule="auto"/>
        <w:jc w:val="center"/>
        <w:rPr>
          <w:rFonts w:ascii="Tahoma" w:eastAsia="Times New Roman" w:hAnsi="Tahoma" w:cs="Tahoma"/>
          <w:sz w:val="20"/>
          <w:szCs w:val="20"/>
          <w:lang w:eastAsia="pl-PL"/>
        </w:rPr>
      </w:pPr>
    </w:p>
    <w:p w14:paraId="0B164407" w14:textId="77777777" w:rsidR="00412F41" w:rsidRDefault="00412F41" w:rsidP="005A7791">
      <w:pPr>
        <w:spacing w:after="0" w:line="360" w:lineRule="auto"/>
        <w:jc w:val="center"/>
        <w:rPr>
          <w:rFonts w:ascii="Tahoma" w:hAnsi="Tahoma" w:cs="Tahoma"/>
          <w:b/>
          <w:sz w:val="20"/>
          <w:szCs w:val="20"/>
        </w:rPr>
      </w:pPr>
      <w:bookmarkStart w:id="0" w:name="_Hlk172789363"/>
      <w:r w:rsidRPr="00412F41">
        <w:rPr>
          <w:rFonts w:ascii="Tahoma" w:hAnsi="Tahoma" w:cs="Tahoma"/>
          <w:b/>
          <w:sz w:val="20"/>
          <w:szCs w:val="20"/>
        </w:rPr>
        <w:t xml:space="preserve">Projekt i budowa budynku </w:t>
      </w:r>
      <w:proofErr w:type="spellStart"/>
      <w:r w:rsidRPr="00412F41">
        <w:rPr>
          <w:rFonts w:ascii="Tahoma" w:hAnsi="Tahoma" w:cs="Tahoma"/>
          <w:b/>
          <w:sz w:val="20"/>
          <w:szCs w:val="20"/>
        </w:rPr>
        <w:t>magazynowo-warsztatowego</w:t>
      </w:r>
      <w:proofErr w:type="spellEnd"/>
      <w:r w:rsidRPr="00412F41">
        <w:rPr>
          <w:rFonts w:ascii="Tahoma" w:hAnsi="Tahoma" w:cs="Tahoma"/>
          <w:b/>
          <w:sz w:val="20"/>
          <w:szCs w:val="20"/>
        </w:rPr>
        <w:t xml:space="preserve"> w konstrukcji lekkiej </w:t>
      </w:r>
    </w:p>
    <w:p w14:paraId="25AA5D02" w14:textId="56014DE6" w:rsidR="00B77FE5" w:rsidRDefault="00412F41" w:rsidP="00412F41">
      <w:pPr>
        <w:spacing w:after="0" w:line="240" w:lineRule="auto"/>
        <w:jc w:val="center"/>
        <w:rPr>
          <w:rFonts w:ascii="Tahoma" w:hAnsi="Tahoma" w:cs="Tahoma"/>
          <w:b/>
          <w:sz w:val="20"/>
          <w:szCs w:val="20"/>
        </w:rPr>
      </w:pPr>
      <w:r w:rsidRPr="00412F41">
        <w:rPr>
          <w:rFonts w:ascii="Tahoma" w:hAnsi="Tahoma" w:cs="Tahoma"/>
          <w:b/>
          <w:sz w:val="20"/>
          <w:szCs w:val="20"/>
        </w:rPr>
        <w:t xml:space="preserve">w lokalizacji przy </w:t>
      </w:r>
      <w:proofErr w:type="spellStart"/>
      <w:r w:rsidRPr="00412F41">
        <w:rPr>
          <w:rFonts w:ascii="Tahoma" w:hAnsi="Tahoma" w:cs="Tahoma"/>
          <w:b/>
          <w:sz w:val="20"/>
          <w:szCs w:val="20"/>
        </w:rPr>
        <w:t>ul.Ceglanej</w:t>
      </w:r>
      <w:proofErr w:type="spellEnd"/>
      <w:r w:rsidRPr="00412F41">
        <w:rPr>
          <w:rFonts w:ascii="Tahoma" w:hAnsi="Tahoma" w:cs="Tahoma"/>
          <w:b/>
          <w:sz w:val="20"/>
          <w:szCs w:val="20"/>
        </w:rPr>
        <w:t xml:space="preserve"> 35</w:t>
      </w:r>
    </w:p>
    <w:bookmarkEnd w:id="0"/>
    <w:p w14:paraId="1E419BC3" w14:textId="77777777" w:rsidR="00412F41" w:rsidRPr="00822B40" w:rsidRDefault="00412F41" w:rsidP="00B77FE5">
      <w:pPr>
        <w:spacing w:after="0" w:line="240" w:lineRule="auto"/>
        <w:rPr>
          <w:rFonts w:ascii="Tahoma" w:eastAsia="Times New Roman" w:hAnsi="Tahoma" w:cs="Tahoma"/>
          <w:b/>
          <w:bCs/>
          <w:sz w:val="20"/>
          <w:szCs w:val="20"/>
          <w:lang w:eastAsia="pl-PL"/>
        </w:rPr>
      </w:pPr>
    </w:p>
    <w:p w14:paraId="2A8B36A9" w14:textId="5B397C52" w:rsidR="001C47F9" w:rsidRPr="00822B40" w:rsidRDefault="001C47F9" w:rsidP="00B21E98">
      <w:pPr>
        <w:suppressAutoHyphens/>
        <w:spacing w:after="0" w:line="240" w:lineRule="auto"/>
        <w:jc w:val="both"/>
        <w:rPr>
          <w:rFonts w:ascii="Tahoma" w:eastAsia="MS Mincho" w:hAnsi="Tahoma" w:cs="Tahoma"/>
          <w:color w:val="000000"/>
          <w:sz w:val="20"/>
          <w:szCs w:val="20"/>
          <w:lang w:eastAsia="pl-PL"/>
        </w:rPr>
      </w:pPr>
      <w:r w:rsidRPr="00822B40">
        <w:rPr>
          <w:rFonts w:ascii="Tahoma" w:eastAsia="MS Mincho" w:hAnsi="Tahoma" w:cs="Tahoma"/>
          <w:color w:val="000000"/>
          <w:sz w:val="20"/>
          <w:szCs w:val="20"/>
          <w:lang w:eastAsia="pl-PL"/>
        </w:rPr>
        <w:t xml:space="preserve">Postępowanie o udzielenie zamówienia prowadzone jest w trybie podstawowym (z możliwością negocjacji) poniżej </w:t>
      </w:r>
      <w:r w:rsidRPr="00822B40">
        <w:rPr>
          <w:rFonts w:ascii="Tahoma" w:eastAsia="MS Mincho" w:hAnsi="Tahoma" w:cs="Tahoma"/>
          <w:sz w:val="20"/>
          <w:szCs w:val="20"/>
          <w:lang w:eastAsia="pl-PL"/>
        </w:rPr>
        <w:t>progów unijnych</w:t>
      </w:r>
      <w:r w:rsidRPr="00822B40">
        <w:rPr>
          <w:rFonts w:ascii="Tahoma" w:eastAsia="MS Mincho" w:hAnsi="Tahoma" w:cs="Tahoma"/>
          <w:b/>
          <w:color w:val="000000"/>
          <w:sz w:val="20"/>
          <w:szCs w:val="20"/>
          <w:lang w:eastAsia="pl-PL"/>
        </w:rPr>
        <w:t xml:space="preserve"> </w:t>
      </w:r>
      <w:r w:rsidRPr="00822B40">
        <w:rPr>
          <w:rFonts w:ascii="Tahoma" w:eastAsia="MS Mincho" w:hAnsi="Tahoma" w:cs="Tahoma"/>
          <w:color w:val="000000"/>
          <w:sz w:val="20"/>
          <w:szCs w:val="20"/>
          <w:lang w:eastAsia="pl-PL"/>
        </w:rPr>
        <w:t>na podstawie ustawy z dnia 11 września 2019 roku Prawo Zamówień Publicznych (</w:t>
      </w:r>
      <w:r w:rsidR="00E25CE6" w:rsidRPr="00822B40">
        <w:rPr>
          <w:rFonts w:ascii="Tahoma" w:eastAsia="Times New Roman" w:hAnsi="Tahoma" w:cs="Tahoma"/>
          <w:sz w:val="20"/>
          <w:szCs w:val="20"/>
          <w:lang w:eastAsia="pl-PL"/>
        </w:rPr>
        <w:t>Dz. U. z 202</w:t>
      </w:r>
      <w:r w:rsidR="00455E0B">
        <w:rPr>
          <w:rFonts w:ascii="Tahoma" w:eastAsia="Times New Roman" w:hAnsi="Tahoma" w:cs="Tahoma"/>
          <w:sz w:val="20"/>
          <w:szCs w:val="20"/>
          <w:lang w:eastAsia="pl-PL"/>
        </w:rPr>
        <w:t>3</w:t>
      </w:r>
      <w:r w:rsidR="00E25CE6" w:rsidRPr="00822B40">
        <w:rPr>
          <w:rFonts w:ascii="Tahoma" w:eastAsia="Times New Roman" w:hAnsi="Tahoma" w:cs="Tahoma"/>
          <w:sz w:val="20"/>
          <w:szCs w:val="20"/>
          <w:lang w:eastAsia="pl-PL"/>
        </w:rPr>
        <w:t xml:space="preserve"> r. poz. 1</w:t>
      </w:r>
      <w:r w:rsidR="00455E0B">
        <w:rPr>
          <w:rFonts w:ascii="Tahoma" w:eastAsia="Times New Roman" w:hAnsi="Tahoma" w:cs="Tahoma"/>
          <w:sz w:val="20"/>
          <w:szCs w:val="20"/>
          <w:lang w:eastAsia="pl-PL"/>
        </w:rPr>
        <w:t>605</w:t>
      </w:r>
      <w:r w:rsidR="000B54D8" w:rsidRPr="00822B40">
        <w:rPr>
          <w:rFonts w:ascii="Tahoma" w:eastAsia="Times New Roman" w:hAnsi="Tahoma" w:cs="Tahoma"/>
          <w:sz w:val="20"/>
          <w:szCs w:val="20"/>
          <w:lang w:eastAsia="pl-PL"/>
        </w:rPr>
        <w:t xml:space="preserve"> z </w:t>
      </w:r>
      <w:proofErr w:type="spellStart"/>
      <w:r w:rsidR="000B54D8" w:rsidRPr="00822B40">
        <w:rPr>
          <w:rFonts w:ascii="Tahoma" w:eastAsia="Times New Roman" w:hAnsi="Tahoma" w:cs="Tahoma"/>
          <w:sz w:val="20"/>
          <w:szCs w:val="20"/>
          <w:lang w:eastAsia="pl-PL"/>
        </w:rPr>
        <w:t>późn</w:t>
      </w:r>
      <w:proofErr w:type="spellEnd"/>
      <w:r w:rsidR="000B54D8" w:rsidRPr="00822B40">
        <w:rPr>
          <w:rFonts w:ascii="Tahoma" w:eastAsia="Times New Roman" w:hAnsi="Tahoma" w:cs="Tahoma"/>
          <w:sz w:val="20"/>
          <w:szCs w:val="20"/>
          <w:lang w:eastAsia="pl-PL"/>
        </w:rPr>
        <w:t xml:space="preserve">. zm. </w:t>
      </w:r>
      <w:r w:rsidRPr="00822B40">
        <w:rPr>
          <w:rFonts w:ascii="Tahoma" w:eastAsia="MS Mincho" w:hAnsi="Tahoma" w:cs="Tahoma"/>
          <w:color w:val="000000"/>
          <w:sz w:val="20"/>
          <w:szCs w:val="20"/>
          <w:lang w:eastAsia="pl-PL"/>
        </w:rPr>
        <w:t>)</w:t>
      </w:r>
    </w:p>
    <w:p w14:paraId="62F45EB4" w14:textId="77777777" w:rsidR="00B77FE5" w:rsidRPr="00822B40" w:rsidRDefault="00B77FE5" w:rsidP="00B77FE5">
      <w:pPr>
        <w:spacing w:after="0" w:line="240" w:lineRule="auto"/>
        <w:rPr>
          <w:rFonts w:ascii="Tahoma" w:eastAsia="Times New Roman" w:hAnsi="Tahoma" w:cs="Tahoma"/>
          <w:bCs/>
          <w:sz w:val="20"/>
          <w:szCs w:val="20"/>
          <w:lang w:eastAsia="pl-PL"/>
        </w:rPr>
      </w:pPr>
    </w:p>
    <w:p w14:paraId="53E1FC87" w14:textId="11422311" w:rsidR="00B77FE5" w:rsidRPr="00822B40" w:rsidRDefault="00B77FE5" w:rsidP="00B77FE5">
      <w:pPr>
        <w:spacing w:after="0" w:line="240" w:lineRule="auto"/>
        <w:rPr>
          <w:rFonts w:ascii="Tahoma" w:eastAsia="Times New Roman" w:hAnsi="Tahoma" w:cs="Tahoma"/>
          <w:bCs/>
          <w:sz w:val="20"/>
          <w:szCs w:val="20"/>
          <w:lang w:eastAsia="pl-PL"/>
        </w:rPr>
      </w:pPr>
    </w:p>
    <w:p w14:paraId="3147F049" w14:textId="58ABBA90" w:rsidR="00B21E98" w:rsidRPr="00822B40" w:rsidRDefault="00B21E98" w:rsidP="00B77FE5">
      <w:pPr>
        <w:spacing w:after="0" w:line="240" w:lineRule="auto"/>
        <w:rPr>
          <w:rFonts w:ascii="Tahoma" w:eastAsia="Times New Roman" w:hAnsi="Tahoma" w:cs="Tahoma"/>
          <w:bCs/>
          <w:sz w:val="20"/>
          <w:szCs w:val="20"/>
          <w:lang w:eastAsia="pl-PL"/>
        </w:rPr>
      </w:pPr>
    </w:p>
    <w:p w14:paraId="4F210180" w14:textId="77777777" w:rsidR="00B21E98" w:rsidRPr="00822B40" w:rsidRDefault="00B21E98" w:rsidP="00B77FE5">
      <w:pPr>
        <w:spacing w:after="0" w:line="240" w:lineRule="auto"/>
        <w:rPr>
          <w:rFonts w:ascii="Tahoma" w:eastAsia="Times New Roman" w:hAnsi="Tahoma" w:cs="Tahoma"/>
          <w:bCs/>
          <w:sz w:val="20"/>
          <w:szCs w:val="20"/>
          <w:lang w:eastAsia="pl-PL"/>
        </w:rPr>
      </w:pPr>
    </w:p>
    <w:p w14:paraId="1FA1986B" w14:textId="77777777" w:rsidR="00B77FE5" w:rsidRPr="00822B40" w:rsidRDefault="00B77FE5" w:rsidP="00B77FE5">
      <w:pPr>
        <w:spacing w:after="0" w:line="240" w:lineRule="auto"/>
        <w:rPr>
          <w:rFonts w:ascii="Tahoma" w:eastAsia="Times New Roman" w:hAnsi="Tahoma" w:cs="Tahoma"/>
          <w:bCs/>
          <w:sz w:val="20"/>
          <w:szCs w:val="20"/>
          <w:lang w:eastAsia="pl-PL"/>
        </w:rPr>
      </w:pPr>
    </w:p>
    <w:p w14:paraId="1560FE64" w14:textId="38BFCAEF" w:rsidR="00B77FE5" w:rsidRPr="00822B40" w:rsidRDefault="00B77FE5" w:rsidP="00B77FE5">
      <w:pPr>
        <w:spacing w:after="0" w:line="240" w:lineRule="auto"/>
        <w:jc w:val="center"/>
        <w:rPr>
          <w:rFonts w:ascii="Tahoma" w:eastAsia="Times New Roman" w:hAnsi="Tahoma" w:cs="Tahoma"/>
          <w:bCs/>
          <w:sz w:val="20"/>
          <w:szCs w:val="20"/>
          <w:lang w:eastAsia="pl-PL"/>
        </w:rPr>
      </w:pPr>
      <w:r w:rsidRPr="00822B40">
        <w:rPr>
          <w:rFonts w:ascii="Tahoma" w:eastAsia="Times New Roman" w:hAnsi="Tahoma" w:cs="Tahoma"/>
          <w:bCs/>
          <w:sz w:val="20"/>
          <w:szCs w:val="20"/>
          <w:lang w:eastAsia="pl-PL"/>
        </w:rPr>
        <w:t xml:space="preserve">                                                           </w:t>
      </w:r>
      <w:r w:rsidRPr="00822B40">
        <w:rPr>
          <w:rFonts w:ascii="Tahoma" w:eastAsia="Times New Roman" w:hAnsi="Tahoma" w:cs="Tahoma"/>
          <w:bCs/>
          <w:sz w:val="20"/>
          <w:szCs w:val="20"/>
          <w:lang w:eastAsia="pl-PL"/>
        </w:rPr>
        <w:tab/>
        <w:t xml:space="preserve">   Specyfikację warunków zamówienia </w:t>
      </w:r>
    </w:p>
    <w:p w14:paraId="450BFAAD" w14:textId="77777777" w:rsidR="00B77FE5" w:rsidRPr="00822B40" w:rsidRDefault="00B77FE5" w:rsidP="00B77FE5">
      <w:pPr>
        <w:spacing w:after="0" w:line="240" w:lineRule="auto"/>
        <w:ind w:left="4956" w:firstLine="708"/>
        <w:rPr>
          <w:rFonts w:ascii="Tahoma" w:eastAsia="Times New Roman" w:hAnsi="Tahoma" w:cs="Tahoma"/>
          <w:bCs/>
          <w:sz w:val="20"/>
          <w:szCs w:val="20"/>
          <w:lang w:eastAsia="pl-PL"/>
        </w:rPr>
      </w:pPr>
      <w:r w:rsidRPr="00822B40">
        <w:rPr>
          <w:rFonts w:ascii="Tahoma" w:eastAsia="Times New Roman" w:hAnsi="Tahoma" w:cs="Tahoma"/>
          <w:bCs/>
          <w:sz w:val="20"/>
          <w:szCs w:val="20"/>
          <w:lang w:eastAsia="pl-PL"/>
        </w:rPr>
        <w:t xml:space="preserve">wraz z załącznikami  </w:t>
      </w:r>
    </w:p>
    <w:p w14:paraId="779C8919" w14:textId="77777777" w:rsidR="00B77FE5" w:rsidRPr="00822B40" w:rsidRDefault="00B77FE5" w:rsidP="00B77FE5">
      <w:pPr>
        <w:spacing w:after="0" w:line="240" w:lineRule="auto"/>
        <w:rPr>
          <w:rFonts w:ascii="Tahoma" w:eastAsia="Times New Roman" w:hAnsi="Tahoma" w:cs="Tahoma"/>
          <w:bCs/>
          <w:color w:val="FF0000"/>
          <w:sz w:val="20"/>
          <w:szCs w:val="20"/>
          <w:lang w:eastAsia="pl-PL"/>
        </w:rPr>
      </w:pPr>
    </w:p>
    <w:p w14:paraId="7A61D47F" w14:textId="6D78E3BF" w:rsidR="002111F1" w:rsidRDefault="00B77FE5" w:rsidP="00B77FE5">
      <w:pPr>
        <w:spacing w:after="0" w:line="240" w:lineRule="auto"/>
        <w:jc w:val="center"/>
        <w:rPr>
          <w:rFonts w:ascii="Tahoma" w:eastAsia="Times New Roman" w:hAnsi="Tahoma" w:cs="Tahoma"/>
          <w:bCs/>
          <w:sz w:val="20"/>
          <w:szCs w:val="20"/>
          <w:lang w:eastAsia="pl-PL"/>
        </w:rPr>
      </w:pPr>
      <w:r w:rsidRPr="00822B40">
        <w:rPr>
          <w:rFonts w:ascii="Tahoma" w:eastAsia="Times New Roman" w:hAnsi="Tahoma" w:cs="Tahoma"/>
          <w:bCs/>
          <w:sz w:val="20"/>
          <w:szCs w:val="20"/>
          <w:lang w:eastAsia="pl-PL"/>
        </w:rPr>
        <w:t xml:space="preserve">                                                          Zatwierdził  w dniu </w:t>
      </w:r>
      <w:r w:rsidR="00254467">
        <w:rPr>
          <w:rFonts w:ascii="Tahoma" w:eastAsia="Times New Roman" w:hAnsi="Tahoma" w:cs="Tahoma"/>
          <w:bCs/>
          <w:sz w:val="20"/>
          <w:szCs w:val="20"/>
          <w:lang w:eastAsia="pl-PL"/>
        </w:rPr>
        <w:t>01.08.2024</w:t>
      </w:r>
    </w:p>
    <w:p w14:paraId="4C6099B1" w14:textId="77777777" w:rsidR="00671970" w:rsidRDefault="00671970" w:rsidP="00B77FE5">
      <w:pPr>
        <w:spacing w:after="0" w:line="240" w:lineRule="auto"/>
        <w:jc w:val="center"/>
        <w:rPr>
          <w:rFonts w:ascii="Tahoma" w:eastAsia="Times New Roman" w:hAnsi="Tahoma" w:cs="Tahoma"/>
          <w:bCs/>
          <w:sz w:val="20"/>
          <w:szCs w:val="20"/>
          <w:lang w:eastAsia="pl-PL"/>
        </w:rPr>
      </w:pPr>
    </w:p>
    <w:p w14:paraId="41D76775" w14:textId="77777777" w:rsidR="00671970" w:rsidRDefault="00671970" w:rsidP="00B77FE5">
      <w:pPr>
        <w:spacing w:after="0" w:line="240" w:lineRule="auto"/>
        <w:jc w:val="center"/>
        <w:rPr>
          <w:rFonts w:ascii="Tahoma" w:eastAsia="Times New Roman" w:hAnsi="Tahoma" w:cs="Tahoma"/>
          <w:bCs/>
          <w:sz w:val="20"/>
          <w:szCs w:val="20"/>
          <w:lang w:eastAsia="pl-PL"/>
        </w:rPr>
      </w:pPr>
    </w:p>
    <w:p w14:paraId="06B59EDB" w14:textId="58728688" w:rsidR="00671970" w:rsidRDefault="00671970" w:rsidP="002F4597">
      <w:pPr>
        <w:spacing w:after="0" w:line="240" w:lineRule="auto"/>
        <w:ind w:left="4248" w:firstLine="708"/>
        <w:jc w:val="center"/>
        <w:rPr>
          <w:rFonts w:ascii="Tahoma" w:eastAsia="Times New Roman" w:hAnsi="Tahoma" w:cs="Tahoma"/>
          <w:bCs/>
          <w:noProof/>
          <w:sz w:val="20"/>
          <w:szCs w:val="20"/>
          <w:lang w:eastAsia="pl-PL"/>
        </w:rPr>
      </w:pPr>
    </w:p>
    <w:p w14:paraId="5CB89396" w14:textId="77777777" w:rsidR="0080463C" w:rsidRDefault="0080463C" w:rsidP="002F4597">
      <w:pPr>
        <w:spacing w:after="0" w:line="240" w:lineRule="auto"/>
        <w:ind w:left="4248" w:firstLine="708"/>
        <w:jc w:val="center"/>
        <w:rPr>
          <w:rFonts w:ascii="Tahoma" w:eastAsia="Times New Roman" w:hAnsi="Tahoma" w:cs="Tahoma"/>
          <w:bCs/>
          <w:noProof/>
          <w:sz w:val="20"/>
          <w:szCs w:val="20"/>
          <w:lang w:eastAsia="pl-PL"/>
        </w:rPr>
      </w:pPr>
    </w:p>
    <w:p w14:paraId="302AF0C7" w14:textId="77777777" w:rsidR="0080463C" w:rsidRDefault="0080463C" w:rsidP="002F4597">
      <w:pPr>
        <w:spacing w:after="0" w:line="240" w:lineRule="auto"/>
        <w:ind w:left="4248" w:firstLine="708"/>
        <w:jc w:val="center"/>
        <w:rPr>
          <w:rFonts w:ascii="Tahoma" w:eastAsia="Times New Roman" w:hAnsi="Tahoma" w:cs="Tahoma"/>
          <w:bCs/>
          <w:noProof/>
          <w:sz w:val="20"/>
          <w:szCs w:val="20"/>
          <w:lang w:eastAsia="pl-PL"/>
        </w:rPr>
      </w:pPr>
    </w:p>
    <w:p w14:paraId="6029C240" w14:textId="77777777" w:rsidR="0080463C" w:rsidRDefault="0080463C" w:rsidP="002F4597">
      <w:pPr>
        <w:spacing w:after="0" w:line="240" w:lineRule="auto"/>
        <w:ind w:left="4248" w:firstLine="708"/>
        <w:jc w:val="center"/>
        <w:rPr>
          <w:rFonts w:ascii="Tahoma" w:eastAsia="Times New Roman" w:hAnsi="Tahoma" w:cs="Tahoma"/>
          <w:bCs/>
          <w:noProof/>
          <w:sz w:val="20"/>
          <w:szCs w:val="20"/>
          <w:lang w:eastAsia="pl-PL"/>
        </w:rPr>
      </w:pPr>
    </w:p>
    <w:p w14:paraId="5E2DF2EB" w14:textId="77777777" w:rsidR="0080463C" w:rsidRDefault="0080463C" w:rsidP="002F4597">
      <w:pPr>
        <w:spacing w:after="0" w:line="240" w:lineRule="auto"/>
        <w:ind w:left="4248" w:firstLine="708"/>
        <w:jc w:val="center"/>
        <w:rPr>
          <w:rFonts w:ascii="Tahoma" w:eastAsia="Times New Roman" w:hAnsi="Tahoma" w:cs="Tahoma"/>
          <w:bCs/>
          <w:noProof/>
          <w:sz w:val="20"/>
          <w:szCs w:val="20"/>
          <w:lang w:eastAsia="pl-PL"/>
        </w:rPr>
      </w:pPr>
    </w:p>
    <w:p w14:paraId="09F6567B" w14:textId="77777777" w:rsidR="0080463C" w:rsidRDefault="0080463C" w:rsidP="002F4597">
      <w:pPr>
        <w:spacing w:after="0" w:line="240" w:lineRule="auto"/>
        <w:ind w:left="4248" w:firstLine="708"/>
        <w:jc w:val="center"/>
        <w:rPr>
          <w:rFonts w:ascii="Tahoma" w:eastAsia="Times New Roman" w:hAnsi="Tahoma" w:cs="Tahoma"/>
          <w:bCs/>
          <w:noProof/>
          <w:sz w:val="20"/>
          <w:szCs w:val="20"/>
          <w:lang w:eastAsia="pl-PL"/>
        </w:rPr>
      </w:pPr>
    </w:p>
    <w:p w14:paraId="711EB67E" w14:textId="77777777" w:rsidR="0080463C" w:rsidRDefault="0080463C" w:rsidP="002F4597">
      <w:pPr>
        <w:spacing w:after="0" w:line="240" w:lineRule="auto"/>
        <w:ind w:left="4248" w:firstLine="708"/>
        <w:jc w:val="center"/>
        <w:rPr>
          <w:rFonts w:ascii="Tahoma" w:eastAsia="Times New Roman" w:hAnsi="Tahoma" w:cs="Tahoma"/>
          <w:bCs/>
          <w:sz w:val="20"/>
          <w:szCs w:val="20"/>
          <w:lang w:eastAsia="pl-PL"/>
        </w:rPr>
      </w:pPr>
    </w:p>
    <w:p w14:paraId="7E805CC4" w14:textId="303F9196" w:rsidR="003D388F" w:rsidRDefault="003D388F" w:rsidP="00671970">
      <w:pPr>
        <w:spacing w:after="0" w:line="240" w:lineRule="auto"/>
        <w:ind w:left="4248" w:firstLine="708"/>
        <w:jc w:val="center"/>
        <w:rPr>
          <w:rFonts w:ascii="Tahoma" w:eastAsia="Times New Roman" w:hAnsi="Tahoma" w:cs="Tahoma"/>
          <w:bCs/>
          <w:noProof/>
          <w:sz w:val="20"/>
          <w:szCs w:val="20"/>
          <w:lang w:eastAsia="pl-PL"/>
        </w:rPr>
      </w:pPr>
    </w:p>
    <w:p w14:paraId="33F29056" w14:textId="77777777" w:rsidR="00746F53" w:rsidRDefault="00746F53" w:rsidP="00671970">
      <w:pPr>
        <w:spacing w:after="0" w:line="240" w:lineRule="auto"/>
        <w:ind w:left="4248" w:firstLine="708"/>
        <w:jc w:val="center"/>
        <w:rPr>
          <w:rFonts w:ascii="Tahoma" w:eastAsia="Times New Roman" w:hAnsi="Tahoma" w:cs="Tahoma"/>
          <w:bCs/>
          <w:noProof/>
          <w:sz w:val="20"/>
          <w:szCs w:val="20"/>
          <w:lang w:eastAsia="pl-PL"/>
        </w:rPr>
      </w:pPr>
    </w:p>
    <w:p w14:paraId="4A30DDB9" w14:textId="77777777" w:rsidR="00746F53" w:rsidRDefault="00746F53" w:rsidP="00671970">
      <w:pPr>
        <w:spacing w:after="0" w:line="240" w:lineRule="auto"/>
        <w:ind w:left="4248" w:firstLine="708"/>
        <w:jc w:val="center"/>
        <w:rPr>
          <w:rFonts w:ascii="Tahoma" w:eastAsia="Times New Roman" w:hAnsi="Tahoma" w:cs="Tahoma"/>
          <w:bCs/>
          <w:noProof/>
          <w:sz w:val="20"/>
          <w:szCs w:val="20"/>
          <w:lang w:eastAsia="pl-PL"/>
        </w:rPr>
      </w:pPr>
    </w:p>
    <w:p w14:paraId="344CF3BB" w14:textId="77777777" w:rsidR="00746F53" w:rsidRDefault="00746F53" w:rsidP="00671970">
      <w:pPr>
        <w:spacing w:after="0" w:line="240" w:lineRule="auto"/>
        <w:ind w:left="4248" w:firstLine="708"/>
        <w:jc w:val="center"/>
        <w:rPr>
          <w:rFonts w:ascii="Tahoma" w:eastAsia="Times New Roman" w:hAnsi="Tahoma" w:cs="Tahoma"/>
          <w:bCs/>
          <w:noProof/>
          <w:sz w:val="20"/>
          <w:szCs w:val="20"/>
          <w:lang w:eastAsia="pl-PL"/>
        </w:rPr>
      </w:pPr>
    </w:p>
    <w:p w14:paraId="373168A1" w14:textId="77777777" w:rsidR="00746F53" w:rsidRDefault="00746F53" w:rsidP="00671970">
      <w:pPr>
        <w:spacing w:after="0" w:line="240" w:lineRule="auto"/>
        <w:ind w:left="4248" w:firstLine="708"/>
        <w:jc w:val="center"/>
        <w:rPr>
          <w:rFonts w:ascii="Tahoma" w:eastAsia="Times New Roman" w:hAnsi="Tahoma" w:cs="Tahoma"/>
          <w:bCs/>
          <w:noProof/>
          <w:sz w:val="20"/>
          <w:szCs w:val="20"/>
          <w:lang w:eastAsia="pl-PL"/>
        </w:rPr>
      </w:pPr>
    </w:p>
    <w:p w14:paraId="5970E221" w14:textId="77777777" w:rsidR="00746F53" w:rsidRDefault="00746F53" w:rsidP="00671970">
      <w:pPr>
        <w:spacing w:after="0" w:line="240" w:lineRule="auto"/>
        <w:ind w:left="4248" w:firstLine="708"/>
        <w:jc w:val="center"/>
        <w:rPr>
          <w:rFonts w:ascii="Tahoma" w:eastAsia="Times New Roman" w:hAnsi="Tahoma" w:cs="Tahoma"/>
          <w:bCs/>
          <w:noProof/>
          <w:sz w:val="20"/>
          <w:szCs w:val="20"/>
          <w:lang w:eastAsia="pl-PL"/>
        </w:rPr>
      </w:pPr>
    </w:p>
    <w:p w14:paraId="46432507" w14:textId="77777777" w:rsidR="00746F53" w:rsidRDefault="00746F53" w:rsidP="00671970">
      <w:pPr>
        <w:spacing w:after="0" w:line="240" w:lineRule="auto"/>
        <w:ind w:left="4248" w:firstLine="708"/>
        <w:jc w:val="center"/>
        <w:rPr>
          <w:rFonts w:ascii="Tahoma" w:eastAsia="Times New Roman" w:hAnsi="Tahoma" w:cs="Tahoma"/>
          <w:bCs/>
          <w:sz w:val="20"/>
          <w:szCs w:val="20"/>
          <w:lang w:eastAsia="pl-PL"/>
        </w:rPr>
      </w:pPr>
    </w:p>
    <w:p w14:paraId="7C081B40" w14:textId="4720A0F1" w:rsidR="00C83F92" w:rsidRDefault="00C83F92" w:rsidP="003D388F">
      <w:pPr>
        <w:spacing w:after="0" w:line="240" w:lineRule="auto"/>
        <w:ind w:left="5664" w:firstLine="708"/>
        <w:jc w:val="center"/>
        <w:rPr>
          <w:rFonts w:ascii="Tahoma" w:eastAsia="Times New Roman" w:hAnsi="Tahoma" w:cs="Tahoma"/>
          <w:bCs/>
          <w:sz w:val="20"/>
          <w:szCs w:val="20"/>
          <w:lang w:eastAsia="pl-PL"/>
        </w:rPr>
      </w:pPr>
    </w:p>
    <w:p w14:paraId="51EC2C29" w14:textId="77777777" w:rsidR="00C83F92" w:rsidRDefault="00C83F92" w:rsidP="00B77FE5">
      <w:pPr>
        <w:spacing w:after="0" w:line="240" w:lineRule="auto"/>
        <w:jc w:val="center"/>
        <w:rPr>
          <w:rFonts w:ascii="Tahoma" w:eastAsia="Times New Roman" w:hAnsi="Tahoma" w:cs="Tahoma"/>
          <w:bCs/>
          <w:sz w:val="20"/>
          <w:szCs w:val="20"/>
          <w:lang w:eastAsia="pl-PL"/>
        </w:rPr>
      </w:pPr>
    </w:p>
    <w:p w14:paraId="4E88BD6E" w14:textId="5124E20F" w:rsidR="00C83F92" w:rsidRDefault="00C83F92" w:rsidP="00C83F92">
      <w:pPr>
        <w:spacing w:after="0" w:line="240" w:lineRule="auto"/>
        <w:ind w:left="2832" w:firstLine="708"/>
        <w:jc w:val="center"/>
        <w:rPr>
          <w:rFonts w:ascii="Tahoma" w:eastAsia="Times New Roman" w:hAnsi="Tahoma" w:cs="Tahoma"/>
          <w:bCs/>
          <w:sz w:val="20"/>
          <w:szCs w:val="20"/>
          <w:lang w:eastAsia="pl-PL"/>
        </w:rPr>
      </w:pPr>
    </w:p>
    <w:p w14:paraId="77E2A08A" w14:textId="77777777" w:rsidR="002972AE" w:rsidRDefault="002972AE" w:rsidP="00B77FE5">
      <w:pPr>
        <w:spacing w:after="0" w:line="240" w:lineRule="auto"/>
        <w:jc w:val="center"/>
        <w:rPr>
          <w:rFonts w:ascii="Tahoma" w:eastAsia="Times New Roman" w:hAnsi="Tahoma" w:cs="Tahoma"/>
          <w:bCs/>
          <w:sz w:val="20"/>
          <w:szCs w:val="20"/>
          <w:lang w:eastAsia="pl-PL"/>
        </w:rPr>
      </w:pPr>
    </w:p>
    <w:p w14:paraId="32742076" w14:textId="33F71F92" w:rsidR="002111F1" w:rsidRDefault="002972AE" w:rsidP="00B77FE5">
      <w:pPr>
        <w:spacing w:after="0" w:line="240" w:lineRule="auto"/>
        <w:jc w:val="center"/>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                                                                                    </w:t>
      </w:r>
    </w:p>
    <w:p w14:paraId="340632E7" w14:textId="77777777" w:rsidR="002111F1" w:rsidRDefault="002111F1" w:rsidP="00B77FE5">
      <w:pPr>
        <w:spacing w:after="0" w:line="240" w:lineRule="auto"/>
        <w:jc w:val="center"/>
        <w:rPr>
          <w:rFonts w:ascii="Tahoma" w:eastAsia="Times New Roman" w:hAnsi="Tahoma" w:cs="Tahoma"/>
          <w:bCs/>
          <w:sz w:val="20"/>
          <w:szCs w:val="20"/>
          <w:lang w:eastAsia="pl-PL"/>
        </w:rPr>
      </w:pPr>
    </w:p>
    <w:p w14:paraId="1C31BF56" w14:textId="5A79AC81" w:rsidR="00B955C8" w:rsidRPr="00822B40" w:rsidRDefault="00633971" w:rsidP="003E7D91">
      <w:pPr>
        <w:spacing w:after="0" w:line="240" w:lineRule="auto"/>
        <w:jc w:val="center"/>
        <w:rPr>
          <w:rFonts w:ascii="Tahoma" w:eastAsia="Times New Roman" w:hAnsi="Tahoma" w:cs="Tahoma"/>
          <w:noProof/>
          <w:sz w:val="20"/>
          <w:szCs w:val="20"/>
          <w:lang w:eastAsia="pl-PL"/>
        </w:rPr>
      </w:pPr>
      <w:r w:rsidRPr="00822B40">
        <w:rPr>
          <w:rFonts w:ascii="Tahoma" w:eastAsia="Times New Roman" w:hAnsi="Tahoma" w:cs="Tahoma"/>
          <w:bCs/>
          <w:sz w:val="20"/>
          <w:szCs w:val="20"/>
          <w:lang w:eastAsia="pl-PL"/>
        </w:rPr>
        <w:t xml:space="preserve"> </w:t>
      </w:r>
      <w:r w:rsidR="00F117D4" w:rsidRPr="00822B40">
        <w:rPr>
          <w:rFonts w:ascii="Tahoma" w:eastAsia="Times New Roman" w:hAnsi="Tahoma" w:cs="Tahoma"/>
          <w:bCs/>
          <w:sz w:val="20"/>
          <w:szCs w:val="20"/>
          <w:lang w:eastAsia="pl-PL"/>
        </w:rPr>
        <w:t xml:space="preserve"> </w:t>
      </w:r>
      <w:r w:rsidR="003E7D91" w:rsidRPr="00822B40">
        <w:rPr>
          <w:rFonts w:ascii="Tahoma" w:eastAsia="Times New Roman" w:hAnsi="Tahoma" w:cs="Tahoma"/>
          <w:noProof/>
          <w:sz w:val="20"/>
          <w:szCs w:val="20"/>
          <w:lang w:eastAsia="pl-PL"/>
        </w:rPr>
        <w:t xml:space="preserve">                                                      </w:t>
      </w:r>
    </w:p>
    <w:p w14:paraId="09DD8AAA" w14:textId="0B0257BD" w:rsidR="00A81EA0" w:rsidRPr="00822B40" w:rsidRDefault="00A81EA0" w:rsidP="0061141D">
      <w:pPr>
        <w:spacing w:after="0" w:line="240" w:lineRule="auto"/>
        <w:jc w:val="right"/>
        <w:rPr>
          <w:rFonts w:ascii="Tahoma" w:eastAsia="Times New Roman" w:hAnsi="Tahoma" w:cs="Tahoma"/>
          <w:noProof/>
          <w:sz w:val="20"/>
          <w:szCs w:val="20"/>
          <w:lang w:eastAsia="pl-PL"/>
        </w:rPr>
      </w:pPr>
    </w:p>
    <w:p w14:paraId="33AD4008" w14:textId="187E3E5D" w:rsidR="00A81EA0" w:rsidRPr="00822B40" w:rsidRDefault="00A81EA0" w:rsidP="0061141D">
      <w:pPr>
        <w:spacing w:after="0" w:line="240" w:lineRule="auto"/>
        <w:jc w:val="right"/>
        <w:rPr>
          <w:rFonts w:ascii="Tahoma" w:eastAsia="Times New Roman" w:hAnsi="Tahoma" w:cs="Tahoma"/>
          <w:noProof/>
          <w:sz w:val="20"/>
          <w:szCs w:val="20"/>
          <w:lang w:eastAsia="pl-PL"/>
        </w:rPr>
      </w:pPr>
    </w:p>
    <w:p w14:paraId="3E2B25E4" w14:textId="77777777" w:rsidR="00A81EA0" w:rsidRPr="00822B40" w:rsidRDefault="00A81EA0" w:rsidP="0061141D">
      <w:pPr>
        <w:spacing w:after="0" w:line="240" w:lineRule="auto"/>
        <w:jc w:val="right"/>
        <w:rPr>
          <w:rFonts w:ascii="Tahoma" w:hAnsi="Tahoma" w:cs="Tahoma"/>
          <w:noProof/>
          <w:sz w:val="20"/>
          <w:szCs w:val="20"/>
        </w:rPr>
      </w:pPr>
    </w:p>
    <w:p w14:paraId="029D22A9" w14:textId="614767C3" w:rsidR="001C3EA4" w:rsidRPr="00822B40" w:rsidRDefault="001C3EA4" w:rsidP="002F4597">
      <w:pPr>
        <w:spacing w:after="0" w:line="240" w:lineRule="auto"/>
        <w:rPr>
          <w:rFonts w:ascii="Tahoma" w:hAnsi="Tahoma" w:cs="Tahoma"/>
          <w:noProof/>
          <w:sz w:val="20"/>
          <w:szCs w:val="20"/>
        </w:rPr>
      </w:pPr>
    </w:p>
    <w:p w14:paraId="27DC6C30" w14:textId="77777777" w:rsidR="00632002" w:rsidRDefault="00632002" w:rsidP="00B77FE5">
      <w:pPr>
        <w:spacing w:after="0" w:line="240" w:lineRule="auto"/>
        <w:rPr>
          <w:rFonts w:ascii="Tahoma" w:eastAsia="Times New Roman" w:hAnsi="Tahoma" w:cs="Tahoma"/>
          <w:b/>
          <w:sz w:val="20"/>
          <w:szCs w:val="20"/>
          <w:lang w:eastAsia="pl-PL"/>
        </w:rPr>
      </w:pPr>
    </w:p>
    <w:p w14:paraId="380D3BE7" w14:textId="40436783" w:rsidR="00B77FE5" w:rsidRPr="00822B40" w:rsidRDefault="00B77FE5" w:rsidP="00B77FE5">
      <w:pPr>
        <w:spacing w:after="0" w:line="240" w:lineRule="auto"/>
        <w:rPr>
          <w:rFonts w:ascii="Tahoma" w:eastAsia="Times New Roman" w:hAnsi="Tahoma" w:cs="Tahoma"/>
          <w:b/>
          <w:sz w:val="20"/>
          <w:szCs w:val="20"/>
          <w:lang w:eastAsia="pl-PL"/>
        </w:rPr>
      </w:pPr>
      <w:r w:rsidRPr="00822B40">
        <w:rPr>
          <w:rFonts w:ascii="Tahoma" w:eastAsia="Times New Roman" w:hAnsi="Tahoma" w:cs="Tahoma"/>
          <w:b/>
          <w:sz w:val="20"/>
          <w:szCs w:val="20"/>
          <w:lang w:eastAsia="pl-PL"/>
        </w:rPr>
        <w:lastRenderedPageBreak/>
        <w:t xml:space="preserve">I. ZAMAWIAJĄCY: </w:t>
      </w:r>
    </w:p>
    <w:p w14:paraId="6EBFDFC9" w14:textId="77777777" w:rsidR="00B77FE5" w:rsidRPr="00822B40" w:rsidRDefault="00B77FE5" w:rsidP="00B77FE5">
      <w:p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Uniwersyteckie Centrum Kliniczne im. prof. K. Gibińskiego Śląskiego Uniwersytetu Medycznego  w Katowicach </w:t>
      </w:r>
    </w:p>
    <w:p w14:paraId="51F91E2D" w14:textId="77777777" w:rsidR="00B77FE5" w:rsidRPr="00822B40" w:rsidRDefault="00B77FE5" w:rsidP="00B77FE5">
      <w:p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40-514 Katowice, ul. Ceglana 35 </w:t>
      </w:r>
    </w:p>
    <w:p w14:paraId="5D077D70" w14:textId="77777777" w:rsidR="00B77FE5" w:rsidRPr="00822B40" w:rsidRDefault="00B77FE5" w:rsidP="00B77FE5">
      <w:p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KRS 0000049660, NIP: 954-22-74-017 Regon: 001325767 </w:t>
      </w:r>
    </w:p>
    <w:p w14:paraId="03640A68" w14:textId="19AA59B9" w:rsidR="00B77FE5" w:rsidRPr="00822B40" w:rsidRDefault="00B77FE5" w:rsidP="00B77FE5">
      <w:p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T</w:t>
      </w:r>
      <w:r w:rsidR="0050095D" w:rsidRPr="00822B40">
        <w:rPr>
          <w:rFonts w:ascii="Tahoma" w:eastAsia="Times New Roman" w:hAnsi="Tahoma" w:cs="Tahoma"/>
          <w:sz w:val="20"/>
          <w:szCs w:val="20"/>
          <w:lang w:eastAsia="pl-PL"/>
        </w:rPr>
        <w:t>el. 32 / 358-12-00 lub 32/358-14</w:t>
      </w:r>
      <w:r w:rsidRPr="00822B40">
        <w:rPr>
          <w:rFonts w:ascii="Tahoma" w:eastAsia="Times New Roman" w:hAnsi="Tahoma" w:cs="Tahoma"/>
          <w:sz w:val="20"/>
          <w:szCs w:val="20"/>
          <w:lang w:eastAsia="pl-PL"/>
        </w:rPr>
        <w:t>-</w:t>
      </w:r>
      <w:r w:rsidR="0050095D" w:rsidRPr="00822B40">
        <w:rPr>
          <w:rFonts w:ascii="Tahoma" w:eastAsia="Times New Roman" w:hAnsi="Tahoma" w:cs="Tahoma"/>
          <w:sz w:val="20"/>
          <w:szCs w:val="20"/>
          <w:lang w:eastAsia="pl-PL"/>
        </w:rPr>
        <w:t>4</w:t>
      </w:r>
      <w:r w:rsidRPr="00822B40">
        <w:rPr>
          <w:rFonts w:ascii="Tahoma" w:eastAsia="Times New Roman" w:hAnsi="Tahoma" w:cs="Tahoma"/>
          <w:sz w:val="20"/>
          <w:szCs w:val="20"/>
          <w:lang w:eastAsia="pl-PL"/>
        </w:rPr>
        <w:t>2 lub 32/358-1</w:t>
      </w:r>
      <w:r w:rsidR="00FF159A" w:rsidRPr="00822B40">
        <w:rPr>
          <w:rFonts w:ascii="Tahoma" w:eastAsia="Times New Roman" w:hAnsi="Tahoma" w:cs="Tahoma"/>
          <w:sz w:val="20"/>
          <w:szCs w:val="20"/>
          <w:lang w:eastAsia="pl-PL"/>
        </w:rPr>
        <w:t>3</w:t>
      </w:r>
      <w:r w:rsidRPr="00822B40">
        <w:rPr>
          <w:rFonts w:ascii="Tahoma" w:eastAsia="Times New Roman" w:hAnsi="Tahoma" w:cs="Tahoma"/>
          <w:sz w:val="20"/>
          <w:szCs w:val="20"/>
          <w:lang w:eastAsia="pl-PL"/>
        </w:rPr>
        <w:t>-32</w:t>
      </w:r>
    </w:p>
    <w:p w14:paraId="2FEFEDA8" w14:textId="03A959FD" w:rsidR="0050095D" w:rsidRDefault="0050095D" w:rsidP="0050095D">
      <w:pPr>
        <w:spacing w:after="0" w:line="240" w:lineRule="auto"/>
        <w:rPr>
          <w:rFonts w:ascii="Tahoma" w:eastAsia="Times New Roman" w:hAnsi="Tahoma" w:cs="Tahoma"/>
          <w:sz w:val="20"/>
          <w:szCs w:val="20"/>
          <w:lang w:val="de-DE" w:eastAsia="pl-PL"/>
        </w:rPr>
      </w:pPr>
      <w:r w:rsidRPr="00822B40">
        <w:rPr>
          <w:rFonts w:ascii="Tahoma" w:eastAsia="Times New Roman" w:hAnsi="Tahoma" w:cs="Tahoma"/>
          <w:sz w:val="20"/>
          <w:szCs w:val="20"/>
          <w:lang w:val="de-DE" w:eastAsia="pl-PL"/>
        </w:rPr>
        <w:t xml:space="preserve">Internet : </w:t>
      </w:r>
      <w:hyperlink r:id="rId8" w:history="1">
        <w:r w:rsidRPr="00822B40">
          <w:rPr>
            <w:rFonts w:ascii="Tahoma" w:eastAsia="Times New Roman" w:hAnsi="Tahoma" w:cs="Tahoma"/>
            <w:sz w:val="20"/>
            <w:szCs w:val="20"/>
            <w:lang w:val="de-DE" w:eastAsia="pl-PL"/>
          </w:rPr>
          <w:t>www.uck.katowice.pl</w:t>
        </w:r>
      </w:hyperlink>
      <w:r w:rsidRPr="00822B40">
        <w:rPr>
          <w:rFonts w:ascii="Tahoma" w:eastAsia="Times New Roman" w:hAnsi="Tahoma" w:cs="Tahoma"/>
          <w:sz w:val="20"/>
          <w:szCs w:val="20"/>
          <w:lang w:val="de-DE" w:eastAsia="pl-PL"/>
        </w:rPr>
        <w:t xml:space="preserve">   </w:t>
      </w:r>
      <w:proofErr w:type="spellStart"/>
      <w:r w:rsidRPr="00822B40">
        <w:rPr>
          <w:rFonts w:ascii="Tahoma" w:eastAsia="Times New Roman" w:hAnsi="Tahoma" w:cs="Tahoma"/>
          <w:sz w:val="20"/>
          <w:szCs w:val="20"/>
          <w:lang w:val="de-DE" w:eastAsia="pl-PL"/>
        </w:rPr>
        <w:t>e-mail</w:t>
      </w:r>
      <w:proofErr w:type="spellEnd"/>
      <w:r w:rsidRPr="00822B40">
        <w:rPr>
          <w:rFonts w:ascii="Tahoma" w:eastAsia="Times New Roman" w:hAnsi="Tahoma" w:cs="Tahoma"/>
          <w:sz w:val="20"/>
          <w:szCs w:val="20"/>
          <w:lang w:val="de-DE" w:eastAsia="pl-PL"/>
        </w:rPr>
        <w:t xml:space="preserve"> :</w:t>
      </w:r>
      <w:r w:rsidR="001C47F9" w:rsidRPr="00822B40">
        <w:rPr>
          <w:rFonts w:ascii="Tahoma" w:eastAsia="Times New Roman" w:hAnsi="Tahoma" w:cs="Tahoma"/>
          <w:sz w:val="20"/>
          <w:szCs w:val="20"/>
          <w:lang w:val="de-DE" w:eastAsia="pl-PL"/>
        </w:rPr>
        <w:t xml:space="preserve"> </w:t>
      </w:r>
      <w:hyperlink r:id="rId9" w:history="1">
        <w:r w:rsidR="004B3384" w:rsidRPr="00822B40">
          <w:rPr>
            <w:rStyle w:val="Hipercze"/>
            <w:rFonts w:ascii="Tahoma" w:eastAsia="Times New Roman" w:hAnsi="Tahoma" w:cs="Tahoma"/>
            <w:color w:val="auto"/>
            <w:sz w:val="20"/>
            <w:szCs w:val="20"/>
            <w:lang w:val="de-DE" w:eastAsia="pl-PL"/>
          </w:rPr>
          <w:t>strojanczyk@uck.katowice.pl</w:t>
        </w:r>
      </w:hyperlink>
      <w:r w:rsidR="001C47F9" w:rsidRPr="00822B40">
        <w:rPr>
          <w:rFonts w:ascii="Tahoma" w:eastAsia="Times New Roman" w:hAnsi="Tahoma" w:cs="Tahoma"/>
          <w:sz w:val="20"/>
          <w:szCs w:val="20"/>
          <w:lang w:val="de-DE" w:eastAsia="pl-PL"/>
        </w:rPr>
        <w:t xml:space="preserve">, </w:t>
      </w:r>
      <w:hyperlink r:id="rId10" w:history="1">
        <w:r w:rsidR="001C47F9" w:rsidRPr="00822B40">
          <w:rPr>
            <w:rFonts w:ascii="Tahoma" w:eastAsia="Times New Roman" w:hAnsi="Tahoma" w:cs="Tahoma"/>
            <w:sz w:val="20"/>
            <w:szCs w:val="20"/>
            <w:lang w:val="de-DE" w:eastAsia="pl-PL"/>
          </w:rPr>
          <w:t>zp@uck.katowice.pl</w:t>
        </w:r>
      </w:hyperlink>
    </w:p>
    <w:p w14:paraId="5FE93458" w14:textId="77777777" w:rsidR="00E4282D" w:rsidRPr="00C973EC" w:rsidRDefault="00E4282D" w:rsidP="00E4282D">
      <w:pPr>
        <w:spacing w:after="0" w:line="288" w:lineRule="auto"/>
        <w:rPr>
          <w:rFonts w:ascii="Tahoma" w:eastAsia="Calibri" w:hAnsi="Tahoma" w:cs="Tahoma"/>
          <w:color w:val="000000" w:themeColor="text1"/>
          <w:sz w:val="20"/>
          <w:szCs w:val="20"/>
          <w:lang w:val="en-GB"/>
        </w:rPr>
      </w:pPr>
      <w:proofErr w:type="spellStart"/>
      <w:r>
        <w:rPr>
          <w:rFonts w:ascii="Tahoma" w:eastAsia="Times New Roman" w:hAnsi="Tahoma" w:cs="Tahoma"/>
          <w:bCs/>
          <w:color w:val="000000" w:themeColor="text1"/>
          <w:sz w:val="20"/>
          <w:szCs w:val="20"/>
          <w:lang w:val="en-GB" w:eastAsia="pl-PL"/>
        </w:rPr>
        <w:t>platforma</w:t>
      </w:r>
      <w:proofErr w:type="spellEnd"/>
      <w:r>
        <w:rPr>
          <w:rFonts w:ascii="Tahoma" w:eastAsia="Times New Roman" w:hAnsi="Tahoma" w:cs="Tahoma"/>
          <w:bCs/>
          <w:color w:val="000000" w:themeColor="text1"/>
          <w:sz w:val="20"/>
          <w:szCs w:val="20"/>
          <w:lang w:val="en-GB" w:eastAsia="pl-PL"/>
        </w:rPr>
        <w:t xml:space="preserve"> </w:t>
      </w:r>
      <w:proofErr w:type="spellStart"/>
      <w:r>
        <w:rPr>
          <w:rFonts w:ascii="Tahoma" w:eastAsia="Times New Roman" w:hAnsi="Tahoma" w:cs="Tahoma"/>
          <w:bCs/>
          <w:color w:val="000000" w:themeColor="text1"/>
          <w:sz w:val="20"/>
          <w:szCs w:val="20"/>
          <w:lang w:val="en-GB" w:eastAsia="pl-PL"/>
        </w:rPr>
        <w:t>zakupowa</w:t>
      </w:r>
      <w:proofErr w:type="spellEnd"/>
      <w:r>
        <w:rPr>
          <w:rFonts w:ascii="Tahoma" w:eastAsia="Times New Roman" w:hAnsi="Tahoma" w:cs="Tahoma"/>
          <w:bCs/>
          <w:color w:val="000000" w:themeColor="text1"/>
          <w:sz w:val="20"/>
          <w:szCs w:val="20"/>
          <w:lang w:val="en-GB" w:eastAsia="pl-PL"/>
        </w:rPr>
        <w:t xml:space="preserve">: </w:t>
      </w:r>
      <w:hyperlink r:id="rId11" w:history="1">
        <w:r w:rsidRPr="00B35B39">
          <w:rPr>
            <w:rStyle w:val="Hipercze"/>
            <w:rFonts w:ascii="Tahoma" w:eastAsia="Times New Roman" w:hAnsi="Tahoma" w:cs="Tahoma"/>
            <w:bCs/>
            <w:sz w:val="20"/>
            <w:szCs w:val="20"/>
            <w:lang w:val="en-GB" w:eastAsia="pl-PL"/>
          </w:rPr>
          <w:t>https://platformazakupowa.pl/pn/uck-katowice</w:t>
        </w:r>
      </w:hyperlink>
      <w:r>
        <w:rPr>
          <w:rFonts w:ascii="Tahoma" w:eastAsia="Times New Roman" w:hAnsi="Tahoma" w:cs="Tahoma"/>
          <w:bCs/>
          <w:color w:val="000000" w:themeColor="text1"/>
          <w:sz w:val="20"/>
          <w:szCs w:val="20"/>
          <w:lang w:val="en-GB" w:eastAsia="pl-PL"/>
        </w:rPr>
        <w:t xml:space="preserve"> </w:t>
      </w:r>
    </w:p>
    <w:p w14:paraId="227D1083" w14:textId="3CD3EF02" w:rsidR="00AE5B4F" w:rsidRPr="00822B40" w:rsidRDefault="00AE5B4F" w:rsidP="00B77FE5">
      <w:pPr>
        <w:spacing w:after="0" w:line="240" w:lineRule="auto"/>
        <w:rPr>
          <w:rFonts w:ascii="Tahoma" w:eastAsia="Times New Roman" w:hAnsi="Tahoma" w:cs="Tahoma"/>
          <w:sz w:val="20"/>
          <w:szCs w:val="20"/>
          <w:lang w:eastAsia="pl-PL"/>
        </w:rPr>
      </w:pPr>
    </w:p>
    <w:p w14:paraId="503E0989" w14:textId="77777777" w:rsidR="00AB7467" w:rsidRPr="00822B40" w:rsidRDefault="00B77FE5" w:rsidP="00AB7467">
      <w:pPr>
        <w:spacing w:after="0" w:line="240" w:lineRule="auto"/>
        <w:rPr>
          <w:rFonts w:ascii="Tahoma" w:eastAsia="Times New Roman" w:hAnsi="Tahoma" w:cs="Tahoma"/>
          <w:b/>
          <w:sz w:val="20"/>
          <w:szCs w:val="20"/>
          <w:lang w:eastAsia="pl-PL"/>
        </w:rPr>
      </w:pPr>
      <w:r w:rsidRPr="00822B40">
        <w:rPr>
          <w:rFonts w:ascii="Tahoma" w:eastAsia="Times New Roman" w:hAnsi="Tahoma" w:cs="Tahoma"/>
          <w:sz w:val="20"/>
          <w:szCs w:val="20"/>
          <w:lang w:eastAsia="pl-PL"/>
        </w:rPr>
        <w:t xml:space="preserve"> </w:t>
      </w:r>
      <w:r w:rsidR="00AB7467" w:rsidRPr="00822B40">
        <w:rPr>
          <w:rFonts w:ascii="Tahoma" w:eastAsia="Times New Roman" w:hAnsi="Tahoma" w:cs="Tahoma"/>
          <w:b/>
          <w:sz w:val="20"/>
          <w:szCs w:val="20"/>
          <w:lang w:eastAsia="pl-PL"/>
        </w:rPr>
        <w:t>II. TRYB UDZIELENIA ZAMÓWIENIA:</w:t>
      </w:r>
    </w:p>
    <w:p w14:paraId="7700A149" w14:textId="3AC950AB" w:rsidR="00AB7467" w:rsidRPr="00822B40" w:rsidRDefault="00AB7467" w:rsidP="00795F8F">
      <w:pPr>
        <w:pStyle w:val="Akapitzlist"/>
        <w:numPr>
          <w:ilvl w:val="0"/>
          <w:numId w:val="18"/>
        </w:num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Postępowanie o udzielenie zamówienia prowadzone jest w trybie podstawowym z możliwością negocjacji na podstawie art. 275 pkt.2 ustawy PZP  (tekst jednolity </w:t>
      </w:r>
      <w:r w:rsidR="00E25CE6" w:rsidRPr="00822B40">
        <w:rPr>
          <w:rFonts w:ascii="Tahoma" w:eastAsia="Times New Roman" w:hAnsi="Tahoma" w:cs="Tahoma"/>
          <w:sz w:val="20"/>
          <w:szCs w:val="20"/>
          <w:lang w:eastAsia="pl-PL"/>
        </w:rPr>
        <w:t>Dz. U. z 202</w:t>
      </w:r>
      <w:r w:rsidR="00455E0B">
        <w:rPr>
          <w:rFonts w:ascii="Tahoma" w:eastAsia="Times New Roman" w:hAnsi="Tahoma" w:cs="Tahoma"/>
          <w:sz w:val="20"/>
          <w:szCs w:val="20"/>
          <w:lang w:eastAsia="pl-PL"/>
        </w:rPr>
        <w:t>3</w:t>
      </w:r>
      <w:r w:rsidR="00E25CE6" w:rsidRPr="00822B40">
        <w:rPr>
          <w:rFonts w:ascii="Tahoma" w:eastAsia="Times New Roman" w:hAnsi="Tahoma" w:cs="Tahoma"/>
          <w:sz w:val="20"/>
          <w:szCs w:val="20"/>
          <w:lang w:eastAsia="pl-PL"/>
        </w:rPr>
        <w:t xml:space="preserve"> r. poz. 1</w:t>
      </w:r>
      <w:r w:rsidR="00455E0B">
        <w:rPr>
          <w:rFonts w:ascii="Tahoma" w:eastAsia="Times New Roman" w:hAnsi="Tahoma" w:cs="Tahoma"/>
          <w:sz w:val="20"/>
          <w:szCs w:val="20"/>
          <w:lang w:eastAsia="pl-PL"/>
        </w:rPr>
        <w:t>605</w:t>
      </w:r>
      <w:r w:rsidR="00F46714" w:rsidRPr="00822B40">
        <w:rPr>
          <w:rFonts w:ascii="Tahoma" w:eastAsia="Times New Roman" w:hAnsi="Tahoma" w:cs="Tahoma"/>
          <w:sz w:val="20"/>
          <w:szCs w:val="20"/>
          <w:lang w:eastAsia="pl-PL"/>
        </w:rPr>
        <w:t xml:space="preserve"> z </w:t>
      </w:r>
      <w:proofErr w:type="spellStart"/>
      <w:r w:rsidR="00F46714" w:rsidRPr="00822B40">
        <w:rPr>
          <w:rFonts w:ascii="Tahoma" w:eastAsia="Times New Roman" w:hAnsi="Tahoma" w:cs="Tahoma"/>
          <w:sz w:val="20"/>
          <w:szCs w:val="20"/>
          <w:lang w:eastAsia="pl-PL"/>
        </w:rPr>
        <w:t>późn</w:t>
      </w:r>
      <w:proofErr w:type="spellEnd"/>
      <w:r w:rsidR="00F46714" w:rsidRPr="00822B40">
        <w:rPr>
          <w:rFonts w:ascii="Tahoma" w:eastAsia="Times New Roman" w:hAnsi="Tahoma" w:cs="Tahoma"/>
          <w:sz w:val="20"/>
          <w:szCs w:val="20"/>
          <w:lang w:eastAsia="pl-PL"/>
        </w:rPr>
        <w:t>. zm.</w:t>
      </w:r>
      <w:r w:rsidRPr="00822B40">
        <w:rPr>
          <w:rFonts w:ascii="Tahoma" w:eastAsia="Times New Roman" w:hAnsi="Tahoma" w:cs="Tahoma"/>
          <w:sz w:val="20"/>
          <w:szCs w:val="20"/>
          <w:lang w:eastAsia="pl-PL"/>
        </w:rPr>
        <w:t>)</w:t>
      </w:r>
    </w:p>
    <w:p w14:paraId="3F28A627" w14:textId="02DD393B" w:rsidR="00E4282D" w:rsidRPr="00E4282D" w:rsidRDefault="00E4282D" w:rsidP="00795F8F">
      <w:pPr>
        <w:pStyle w:val="Akapitzlist"/>
        <w:numPr>
          <w:ilvl w:val="0"/>
          <w:numId w:val="18"/>
        </w:numPr>
        <w:rPr>
          <w:rFonts w:ascii="Tahoma" w:eastAsia="Times New Roman" w:hAnsi="Tahoma" w:cs="Tahoma"/>
          <w:sz w:val="20"/>
          <w:szCs w:val="20"/>
          <w:lang w:eastAsia="pl-PL"/>
        </w:rPr>
      </w:pPr>
      <w:r w:rsidRPr="00E4282D">
        <w:rPr>
          <w:rFonts w:ascii="Tahoma" w:eastAsia="Times New Roman" w:hAnsi="Tahoma" w:cs="Tahoma"/>
          <w:sz w:val="20"/>
          <w:szCs w:val="20"/>
          <w:lang w:eastAsia="pl-PL"/>
        </w:rPr>
        <w:t xml:space="preserve">Postępowanie prowadzone jest w formie elektronicznej za pośrednictwem Platformy Zakupowej Open </w:t>
      </w:r>
      <w:proofErr w:type="spellStart"/>
      <w:r w:rsidRPr="00E4282D">
        <w:rPr>
          <w:rFonts w:ascii="Tahoma" w:eastAsia="Times New Roman" w:hAnsi="Tahoma" w:cs="Tahoma"/>
          <w:sz w:val="20"/>
          <w:szCs w:val="20"/>
          <w:lang w:eastAsia="pl-PL"/>
        </w:rPr>
        <w:t>Nexus</w:t>
      </w:r>
      <w:proofErr w:type="spellEnd"/>
      <w:r w:rsidRPr="00E4282D">
        <w:rPr>
          <w:rFonts w:ascii="Tahoma" w:eastAsia="Times New Roman" w:hAnsi="Tahoma" w:cs="Tahoma"/>
          <w:sz w:val="20"/>
          <w:szCs w:val="20"/>
          <w:lang w:eastAsia="pl-PL"/>
        </w:rPr>
        <w:t xml:space="preserve"> dostępnej pod adresem: </w:t>
      </w:r>
      <w:hyperlink r:id="rId12" w:history="1">
        <w:r w:rsidRPr="009951DE">
          <w:rPr>
            <w:rStyle w:val="Hipercze"/>
            <w:rFonts w:ascii="Tahoma" w:eastAsia="Times New Roman" w:hAnsi="Tahoma" w:cs="Tahoma"/>
            <w:sz w:val="20"/>
            <w:szCs w:val="20"/>
            <w:lang w:eastAsia="pl-PL"/>
          </w:rPr>
          <w:t>https://platformazakupowa.pl/pn/uck-katowice</w:t>
        </w:r>
      </w:hyperlink>
      <w:r>
        <w:rPr>
          <w:rFonts w:ascii="Tahoma" w:eastAsia="Times New Roman" w:hAnsi="Tahoma" w:cs="Tahoma"/>
          <w:sz w:val="20"/>
          <w:szCs w:val="20"/>
          <w:lang w:eastAsia="pl-PL"/>
        </w:rPr>
        <w:t xml:space="preserve"> </w:t>
      </w:r>
    </w:p>
    <w:p w14:paraId="6412A69E" w14:textId="77777777" w:rsidR="00AB7467" w:rsidRPr="00822B40" w:rsidRDefault="00AB7467" w:rsidP="00795F8F">
      <w:pPr>
        <w:pStyle w:val="Akapitzlist"/>
        <w:numPr>
          <w:ilvl w:val="0"/>
          <w:numId w:val="18"/>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A8EEF2A" w14:textId="77777777" w:rsidR="00AB7467" w:rsidRPr="00822B40" w:rsidRDefault="00AB7467" w:rsidP="00795F8F">
      <w:pPr>
        <w:pStyle w:val="Akapitzlist"/>
        <w:numPr>
          <w:ilvl w:val="0"/>
          <w:numId w:val="18"/>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1879EA17" w14:textId="77777777" w:rsidR="00AB7467" w:rsidRPr="00822B40" w:rsidRDefault="00AB7467" w:rsidP="00795F8F">
      <w:pPr>
        <w:pStyle w:val="Akapitzlist"/>
        <w:numPr>
          <w:ilvl w:val="0"/>
          <w:numId w:val="18"/>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Zamawiający informuje równocześnie wszystkich Wykonawców, którzy w odpowiedzi na ogłoszenie o zamówieniu złożyli oferty, o Wykonawcach:</w:t>
      </w:r>
    </w:p>
    <w:p w14:paraId="181620F1" w14:textId="77777777" w:rsidR="00AB7467" w:rsidRPr="00822B40" w:rsidRDefault="00AB7467" w:rsidP="00795F8F">
      <w:pPr>
        <w:pStyle w:val="Akapitzlist"/>
        <w:numPr>
          <w:ilvl w:val="0"/>
          <w:numId w:val="19"/>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których oferty nie zostały odrzucone oraz punktacji przyznanej ofertom w każdym kryterium oceny ofert i łącznej punktacji,</w:t>
      </w:r>
    </w:p>
    <w:p w14:paraId="23FA73F3" w14:textId="77777777" w:rsidR="00AB7467" w:rsidRPr="00822B40" w:rsidRDefault="00AB7467" w:rsidP="00795F8F">
      <w:pPr>
        <w:pStyle w:val="Akapitzlist"/>
        <w:numPr>
          <w:ilvl w:val="0"/>
          <w:numId w:val="19"/>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których oferty zostały odrzucone.</w:t>
      </w:r>
    </w:p>
    <w:p w14:paraId="3EDC981B" w14:textId="77777777" w:rsidR="00AB7467" w:rsidRPr="00822B40" w:rsidRDefault="00AB7467" w:rsidP="00795F8F">
      <w:pPr>
        <w:pStyle w:val="Akapitzlist"/>
        <w:numPr>
          <w:ilvl w:val="0"/>
          <w:numId w:val="18"/>
        </w:numPr>
        <w:tabs>
          <w:tab w:val="left" w:pos="851"/>
        </w:tabs>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W zaproszeniu do negocjacji Zamawiający wskazuje:</w:t>
      </w:r>
    </w:p>
    <w:p w14:paraId="2FC420A5" w14:textId="77777777" w:rsidR="00AB7467" w:rsidRPr="00822B40" w:rsidRDefault="00AB7467" w:rsidP="00795F8F">
      <w:pPr>
        <w:pStyle w:val="Akapitzlist"/>
        <w:numPr>
          <w:ilvl w:val="0"/>
          <w:numId w:val="20"/>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miejsce prowadzenia negocjacji,</w:t>
      </w:r>
    </w:p>
    <w:p w14:paraId="122535CE" w14:textId="77777777" w:rsidR="00AB7467" w:rsidRPr="00822B40" w:rsidRDefault="00AB7467" w:rsidP="00795F8F">
      <w:pPr>
        <w:numPr>
          <w:ilvl w:val="0"/>
          <w:numId w:val="20"/>
        </w:numPr>
        <w:spacing w:after="0" w:line="240" w:lineRule="auto"/>
        <w:ind w:left="709" w:hanging="283"/>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 termin prowadzenia negocjacji,</w:t>
      </w:r>
    </w:p>
    <w:p w14:paraId="388DEDD6" w14:textId="77777777" w:rsidR="00AB7467" w:rsidRPr="00822B40" w:rsidRDefault="00AB7467" w:rsidP="00795F8F">
      <w:pPr>
        <w:numPr>
          <w:ilvl w:val="0"/>
          <w:numId w:val="20"/>
        </w:numPr>
        <w:spacing w:after="0" w:line="240" w:lineRule="auto"/>
        <w:ind w:left="709" w:hanging="283"/>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 sposób prowadzenia negocjacji,</w:t>
      </w:r>
    </w:p>
    <w:p w14:paraId="37EA07F4" w14:textId="77777777" w:rsidR="00AB7467" w:rsidRPr="00822B40" w:rsidRDefault="00AB7467" w:rsidP="00795F8F">
      <w:pPr>
        <w:numPr>
          <w:ilvl w:val="0"/>
          <w:numId w:val="20"/>
        </w:numPr>
        <w:spacing w:after="0" w:line="240" w:lineRule="auto"/>
        <w:ind w:left="709" w:hanging="283"/>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 kryteria oceny ofert w ramach których będą prowadzone negocjacje.</w:t>
      </w:r>
    </w:p>
    <w:p w14:paraId="283FF3FC" w14:textId="77777777" w:rsidR="00AB7467" w:rsidRPr="00822B40" w:rsidRDefault="00AB7467" w:rsidP="00795F8F">
      <w:pPr>
        <w:pStyle w:val="Akapitzlist"/>
        <w:numPr>
          <w:ilvl w:val="0"/>
          <w:numId w:val="18"/>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Podczas negocjacji ofert Zamawiający zapewnia równe traktowanie wszystkich Wykonawców.</w:t>
      </w:r>
    </w:p>
    <w:p w14:paraId="387FC3F1" w14:textId="77777777" w:rsidR="00AB7467" w:rsidRPr="00822B40" w:rsidRDefault="00AB7467" w:rsidP="00795F8F">
      <w:pPr>
        <w:pStyle w:val="Akapitzlist"/>
        <w:numPr>
          <w:ilvl w:val="0"/>
          <w:numId w:val="18"/>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Zamawiający nie udziela informacji w sposób, który mógłby zapewnić niektórym Wykonawcom przewagę nad innymi Wykonawcami.</w:t>
      </w:r>
    </w:p>
    <w:p w14:paraId="188CD3A3" w14:textId="77777777" w:rsidR="00AB7467" w:rsidRPr="00822B40" w:rsidRDefault="00AB7467" w:rsidP="00795F8F">
      <w:pPr>
        <w:pStyle w:val="Akapitzlist"/>
        <w:numPr>
          <w:ilvl w:val="0"/>
          <w:numId w:val="18"/>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Prowadzone negocjacje mają charakter poufny.</w:t>
      </w:r>
    </w:p>
    <w:p w14:paraId="6D9FDAF2" w14:textId="77777777" w:rsidR="00AB7467" w:rsidRPr="00822B40" w:rsidRDefault="00AB7467" w:rsidP="00795F8F">
      <w:pPr>
        <w:pStyle w:val="Akapitzlist"/>
        <w:numPr>
          <w:ilvl w:val="0"/>
          <w:numId w:val="18"/>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Żadna ze stron nie może, bez zgody drugiej strony, ujawniać informacji technicznych i handlowych związanych z negocjacjami. Zgoda jest udzielana w odniesieniu do konkretnych informacji i przed ich ujawnieniem.</w:t>
      </w:r>
    </w:p>
    <w:p w14:paraId="5CAD10BA" w14:textId="77777777" w:rsidR="004F7577" w:rsidRPr="00822B40" w:rsidRDefault="00AB7467" w:rsidP="00795F8F">
      <w:pPr>
        <w:pStyle w:val="Akapitzlist"/>
        <w:numPr>
          <w:ilvl w:val="0"/>
          <w:numId w:val="18"/>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ofert dodatkowych.</w:t>
      </w:r>
    </w:p>
    <w:p w14:paraId="057551D3" w14:textId="0D71AAAB" w:rsidR="00AB7467" w:rsidRPr="00822B40" w:rsidRDefault="00AB7467" w:rsidP="00795F8F">
      <w:pPr>
        <w:pStyle w:val="Akapitzlist"/>
        <w:numPr>
          <w:ilvl w:val="0"/>
          <w:numId w:val="18"/>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Zaproszenie do składania ofert dodatkowych zawiera co najmniej:</w:t>
      </w:r>
    </w:p>
    <w:p w14:paraId="00D0CE0B" w14:textId="77777777" w:rsidR="00AB7467" w:rsidRPr="00822B40" w:rsidRDefault="00AB7467" w:rsidP="00795F8F">
      <w:pPr>
        <w:pStyle w:val="Akapitzlist"/>
        <w:numPr>
          <w:ilvl w:val="0"/>
          <w:numId w:val="21"/>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nazwę oraz adres Zamawiającego, numer telefonu, adres poczty elektronicznej oraz strony internetowej prowadzonego postępowania,</w:t>
      </w:r>
    </w:p>
    <w:p w14:paraId="657D2CEC" w14:textId="77777777" w:rsidR="00AB7467" w:rsidRPr="00822B40" w:rsidRDefault="00AB7467" w:rsidP="00795F8F">
      <w:pPr>
        <w:numPr>
          <w:ilvl w:val="0"/>
          <w:numId w:val="21"/>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sposób i termin składania ofert dodatkowych oraz język lub języki, w jakich muszą być one sporządzone, oraz termin otwarcia tych ofert.</w:t>
      </w:r>
    </w:p>
    <w:p w14:paraId="7B8ED6A7" w14:textId="77777777" w:rsidR="004F7577" w:rsidRPr="00822B40" w:rsidRDefault="00AB7467" w:rsidP="00795F8F">
      <w:pPr>
        <w:pStyle w:val="Akapitzlist"/>
        <w:numPr>
          <w:ilvl w:val="0"/>
          <w:numId w:val="22"/>
        </w:numPr>
        <w:spacing w:after="0" w:line="240" w:lineRule="auto"/>
        <w:ind w:left="426" w:hanging="426"/>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22B988C8" w14:textId="77777777" w:rsidR="004F7577" w:rsidRPr="00822B40" w:rsidRDefault="00AB7467" w:rsidP="00795F8F">
      <w:pPr>
        <w:pStyle w:val="Akapitzlist"/>
        <w:numPr>
          <w:ilvl w:val="0"/>
          <w:numId w:val="22"/>
        </w:numPr>
        <w:spacing w:after="0" w:line="240" w:lineRule="auto"/>
        <w:ind w:left="426" w:hanging="426"/>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Oferta dodatkowa nie może być mniej korzystna w żadnym z kryteriów oceny ofert wskazanych w zaproszeniu do negocjacji niż oferta złożona w odpowiedzi na ogłoszenie o zamówieniu.</w:t>
      </w:r>
    </w:p>
    <w:p w14:paraId="5DE85BB6" w14:textId="77777777" w:rsidR="004F7577" w:rsidRPr="00822B40" w:rsidRDefault="00AB7467" w:rsidP="00795F8F">
      <w:pPr>
        <w:pStyle w:val="Akapitzlist"/>
        <w:numPr>
          <w:ilvl w:val="0"/>
          <w:numId w:val="22"/>
        </w:numPr>
        <w:spacing w:after="0" w:line="240" w:lineRule="auto"/>
        <w:ind w:left="426" w:hanging="426"/>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Oferta przestaje wiązać Wykonawcę w takim zakresie, w jakim złoży on ofertę dodatkową zawierającą korzystniejsze propozycje w ramach każdego z kryteriów oceny ofert wskazanych w zaproszeniu do negocjacji.</w:t>
      </w:r>
    </w:p>
    <w:p w14:paraId="63FA6E35" w14:textId="7C5EDA44" w:rsidR="00AB7467" w:rsidRPr="00822B40" w:rsidRDefault="00AB7467" w:rsidP="00795F8F">
      <w:pPr>
        <w:pStyle w:val="Akapitzlist"/>
        <w:numPr>
          <w:ilvl w:val="0"/>
          <w:numId w:val="22"/>
        </w:numPr>
        <w:spacing w:after="0" w:line="240" w:lineRule="auto"/>
        <w:ind w:left="426" w:hanging="426"/>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Oferta dodatkowa, która jest mniej korzystna niż oferta złożona w odpowiedzi na ogłoszenie o zamówieniu, podlega odrzuceniu.</w:t>
      </w:r>
    </w:p>
    <w:p w14:paraId="1E81D1EA" w14:textId="77777777" w:rsidR="00AB7467" w:rsidRPr="00822B40" w:rsidRDefault="00AB7467" w:rsidP="00AB7467">
      <w:pPr>
        <w:spacing w:after="0" w:line="240" w:lineRule="auto"/>
        <w:rPr>
          <w:rFonts w:ascii="Tahoma" w:eastAsia="Times New Roman" w:hAnsi="Tahoma" w:cs="Tahoma"/>
          <w:b/>
          <w:sz w:val="20"/>
          <w:szCs w:val="20"/>
          <w:lang w:eastAsia="pl-PL"/>
        </w:rPr>
      </w:pPr>
    </w:p>
    <w:p w14:paraId="7D48A6A1" w14:textId="77777777" w:rsidR="00B77FE5" w:rsidRPr="00822B40" w:rsidRDefault="00B77FE5" w:rsidP="00B77FE5">
      <w:pPr>
        <w:spacing w:after="0" w:line="240" w:lineRule="auto"/>
        <w:rPr>
          <w:rFonts w:ascii="Tahoma" w:eastAsia="Times New Roman" w:hAnsi="Tahoma" w:cs="Tahoma"/>
          <w:b/>
          <w:sz w:val="20"/>
          <w:szCs w:val="20"/>
          <w:lang w:eastAsia="pl-PL"/>
        </w:rPr>
      </w:pPr>
      <w:r w:rsidRPr="00822B40">
        <w:rPr>
          <w:rFonts w:ascii="Tahoma" w:eastAsia="Times New Roman" w:hAnsi="Tahoma" w:cs="Tahoma"/>
          <w:b/>
          <w:sz w:val="20"/>
          <w:szCs w:val="20"/>
          <w:lang w:eastAsia="pl-PL"/>
        </w:rPr>
        <w:lastRenderedPageBreak/>
        <w:t xml:space="preserve">III. PRZEDMIOT ZAMÓWIENIA: </w:t>
      </w:r>
    </w:p>
    <w:p w14:paraId="58E8AA52" w14:textId="07543410" w:rsidR="00AB026E" w:rsidRDefault="006C7CB5" w:rsidP="00795F8F">
      <w:pPr>
        <w:pStyle w:val="Akapitzlist"/>
        <w:numPr>
          <w:ilvl w:val="0"/>
          <w:numId w:val="45"/>
        </w:numPr>
        <w:spacing w:after="0" w:line="240" w:lineRule="auto"/>
        <w:ind w:left="426" w:hanging="426"/>
        <w:jc w:val="both"/>
        <w:rPr>
          <w:rFonts w:ascii="Tahoma" w:eastAsia="Times New Roman" w:hAnsi="Tahoma" w:cs="Tahoma"/>
          <w:sz w:val="20"/>
          <w:szCs w:val="20"/>
          <w:lang w:eastAsia="pl-PL"/>
        </w:rPr>
      </w:pPr>
      <w:r w:rsidRPr="006C7CB5">
        <w:rPr>
          <w:rFonts w:ascii="Tahoma" w:eastAsia="Times New Roman" w:hAnsi="Tahoma" w:cs="Tahoma"/>
          <w:sz w:val="20"/>
          <w:szCs w:val="20"/>
          <w:lang w:eastAsia="pl-PL"/>
        </w:rPr>
        <w:t xml:space="preserve">Przedmiotem zamówienia jest </w:t>
      </w:r>
      <w:r w:rsidR="00AB026E">
        <w:rPr>
          <w:rFonts w:ascii="Tahoma" w:eastAsia="Times New Roman" w:hAnsi="Tahoma" w:cs="Tahoma"/>
          <w:sz w:val="20"/>
          <w:szCs w:val="20"/>
          <w:lang w:eastAsia="pl-PL"/>
        </w:rPr>
        <w:t xml:space="preserve">projekt i budowa budynku </w:t>
      </w:r>
      <w:proofErr w:type="spellStart"/>
      <w:r w:rsidR="00AB026E">
        <w:rPr>
          <w:rFonts w:ascii="Tahoma" w:eastAsia="Times New Roman" w:hAnsi="Tahoma" w:cs="Tahoma"/>
          <w:sz w:val="20"/>
          <w:szCs w:val="20"/>
          <w:lang w:eastAsia="pl-PL"/>
        </w:rPr>
        <w:t>magazynowo-warsztatowego</w:t>
      </w:r>
      <w:proofErr w:type="spellEnd"/>
      <w:r w:rsidR="00AB026E">
        <w:rPr>
          <w:rFonts w:ascii="Tahoma" w:eastAsia="Times New Roman" w:hAnsi="Tahoma" w:cs="Tahoma"/>
          <w:sz w:val="20"/>
          <w:szCs w:val="20"/>
          <w:lang w:eastAsia="pl-PL"/>
        </w:rPr>
        <w:t xml:space="preserve"> w konstrukcji lekkiej</w:t>
      </w:r>
      <w:r w:rsidR="00795F8F">
        <w:rPr>
          <w:rFonts w:ascii="Tahoma" w:eastAsia="Times New Roman" w:hAnsi="Tahoma" w:cs="Tahoma"/>
          <w:sz w:val="20"/>
          <w:szCs w:val="20"/>
          <w:lang w:eastAsia="pl-PL"/>
        </w:rPr>
        <w:t xml:space="preserve"> oraz modernizacja i przebudowa przyległego budynku biurowego.</w:t>
      </w:r>
    </w:p>
    <w:p w14:paraId="6DD2365F" w14:textId="77777777" w:rsidR="00AB026E" w:rsidRDefault="00AB026E" w:rsidP="00AB026E">
      <w:pPr>
        <w:pStyle w:val="Akapitzlist"/>
        <w:spacing w:after="0" w:line="240" w:lineRule="auto"/>
        <w:ind w:left="426"/>
        <w:jc w:val="both"/>
        <w:rPr>
          <w:rFonts w:ascii="Tahoma" w:eastAsia="Times New Roman" w:hAnsi="Tahoma" w:cs="Tahoma"/>
          <w:sz w:val="20"/>
          <w:szCs w:val="20"/>
          <w:lang w:eastAsia="pl-PL"/>
        </w:rPr>
      </w:pPr>
    </w:p>
    <w:p w14:paraId="144DBD01" w14:textId="3C09A416" w:rsidR="00E4282D" w:rsidRDefault="00AB026E" w:rsidP="00795F8F">
      <w:pPr>
        <w:pStyle w:val="Akapitzlist"/>
        <w:numPr>
          <w:ilvl w:val="0"/>
          <w:numId w:val="45"/>
        </w:numPr>
        <w:spacing w:after="0" w:line="240" w:lineRule="auto"/>
        <w:ind w:left="426" w:hanging="426"/>
        <w:jc w:val="both"/>
        <w:rPr>
          <w:rFonts w:ascii="Tahoma" w:eastAsia="Times New Roman" w:hAnsi="Tahoma" w:cs="Tahoma"/>
          <w:sz w:val="20"/>
          <w:szCs w:val="20"/>
          <w:lang w:eastAsia="pl-PL"/>
        </w:rPr>
      </w:pPr>
      <w:r w:rsidRPr="00AB026E">
        <w:rPr>
          <w:rFonts w:ascii="Tahoma" w:eastAsia="Times New Roman" w:hAnsi="Tahoma" w:cs="Tahoma"/>
          <w:sz w:val="20"/>
          <w:szCs w:val="20"/>
          <w:lang w:eastAsia="pl-PL"/>
        </w:rPr>
        <w:t>Szczegółowy opis przedmiotu zamówienia został zawarty w Programie Funkcjonalno-Użytkowym (dalej zwanym PFU) stanowiącym załącznik nr 4 do specyfikacji  warunków zamówienia (dalej w treści: SWZ) .</w:t>
      </w:r>
    </w:p>
    <w:p w14:paraId="320B10D2" w14:textId="77777777" w:rsidR="00AB026E" w:rsidRPr="00AB026E" w:rsidRDefault="00AB026E" w:rsidP="00AB026E">
      <w:pPr>
        <w:spacing w:after="0" w:line="240" w:lineRule="auto"/>
        <w:jc w:val="both"/>
        <w:rPr>
          <w:rFonts w:ascii="Tahoma" w:eastAsia="Times New Roman" w:hAnsi="Tahoma" w:cs="Tahoma"/>
          <w:sz w:val="20"/>
          <w:szCs w:val="20"/>
          <w:lang w:eastAsia="pl-PL"/>
        </w:rPr>
      </w:pPr>
    </w:p>
    <w:p w14:paraId="1C175CA6" w14:textId="63C47E23" w:rsidR="00E506E7" w:rsidRPr="00822B40" w:rsidRDefault="00E506E7" w:rsidP="00795F8F">
      <w:pPr>
        <w:pStyle w:val="Akapitzlist"/>
        <w:numPr>
          <w:ilvl w:val="0"/>
          <w:numId w:val="45"/>
        </w:numPr>
        <w:spacing w:after="0" w:line="240" w:lineRule="auto"/>
        <w:ind w:left="426" w:hanging="426"/>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Nazwa i kod według Wspólnego Słownika Zamówień (CPV):</w:t>
      </w:r>
    </w:p>
    <w:p w14:paraId="6C96A4D9" w14:textId="5ABEBB4F" w:rsidR="00E91EEC" w:rsidRDefault="00AB026E" w:rsidP="006C7CB5">
      <w:pPr>
        <w:pStyle w:val="Akapitzlist"/>
        <w:spacing w:after="0" w:line="240" w:lineRule="auto"/>
        <w:ind w:left="1060"/>
        <w:jc w:val="both"/>
        <w:rPr>
          <w:rFonts w:ascii="Tahoma" w:hAnsi="Tahoma" w:cs="Tahoma"/>
          <w:bCs/>
          <w:sz w:val="20"/>
          <w:szCs w:val="20"/>
          <w:lang w:eastAsia="pl-PL"/>
        </w:rPr>
      </w:pPr>
      <w:r>
        <w:rPr>
          <w:rFonts w:ascii="Tahoma" w:hAnsi="Tahoma" w:cs="Tahoma"/>
          <w:bCs/>
          <w:sz w:val="20"/>
          <w:szCs w:val="20"/>
          <w:lang w:eastAsia="pl-PL"/>
        </w:rPr>
        <w:t xml:space="preserve">45215140-0 roboty budowlane w zakresie obiektów szpitalnych </w:t>
      </w:r>
    </w:p>
    <w:p w14:paraId="28EE3726" w14:textId="59750288" w:rsidR="00AB026E" w:rsidRDefault="00AB026E" w:rsidP="00AB026E">
      <w:pPr>
        <w:pStyle w:val="Akapitzlist"/>
        <w:spacing w:after="0" w:line="240" w:lineRule="auto"/>
        <w:ind w:left="1060"/>
        <w:jc w:val="both"/>
        <w:rPr>
          <w:rFonts w:ascii="Tahoma" w:hAnsi="Tahoma" w:cs="Tahoma"/>
          <w:bCs/>
          <w:sz w:val="20"/>
          <w:szCs w:val="20"/>
          <w:lang w:eastAsia="pl-PL"/>
        </w:rPr>
      </w:pPr>
      <w:r>
        <w:rPr>
          <w:rFonts w:ascii="Tahoma" w:hAnsi="Tahoma" w:cs="Tahoma"/>
          <w:bCs/>
          <w:sz w:val="20"/>
          <w:szCs w:val="20"/>
          <w:lang w:eastAsia="pl-PL"/>
        </w:rPr>
        <w:t>71200000-0 usługi architektoniczne i podobne</w:t>
      </w:r>
    </w:p>
    <w:p w14:paraId="59F40DE4" w14:textId="77777777" w:rsidR="00AB026E" w:rsidRPr="00AB026E" w:rsidRDefault="00AB026E" w:rsidP="00AB026E">
      <w:pPr>
        <w:pStyle w:val="Akapitzlist"/>
        <w:spacing w:after="0" w:line="240" w:lineRule="auto"/>
        <w:ind w:left="1060"/>
        <w:jc w:val="both"/>
        <w:rPr>
          <w:rFonts w:ascii="Tahoma" w:hAnsi="Tahoma" w:cs="Tahoma"/>
          <w:bCs/>
          <w:sz w:val="20"/>
          <w:szCs w:val="20"/>
          <w:lang w:eastAsia="pl-PL"/>
        </w:rPr>
      </w:pPr>
    </w:p>
    <w:p w14:paraId="4E6978AC" w14:textId="77777777" w:rsidR="00AB026E" w:rsidRDefault="006C7CB5" w:rsidP="00795F8F">
      <w:pPr>
        <w:pStyle w:val="Akapitzlist"/>
        <w:numPr>
          <w:ilvl w:val="0"/>
          <w:numId w:val="45"/>
        </w:numPr>
        <w:spacing w:line="240" w:lineRule="auto"/>
        <w:ind w:left="426" w:hanging="437"/>
        <w:jc w:val="both"/>
        <w:rPr>
          <w:rFonts w:ascii="Tahoma" w:eastAsia="Times New Roman" w:hAnsi="Tahoma" w:cs="Tahoma"/>
          <w:sz w:val="20"/>
          <w:szCs w:val="20"/>
          <w:lang w:eastAsia="pl-PL"/>
        </w:rPr>
      </w:pPr>
      <w:r w:rsidRPr="006C7CB5">
        <w:rPr>
          <w:rFonts w:ascii="Tahoma" w:eastAsia="Times New Roman" w:hAnsi="Tahoma" w:cs="Tahoma"/>
          <w:sz w:val="20"/>
          <w:szCs w:val="20"/>
          <w:lang w:eastAsia="pl-PL"/>
        </w:rPr>
        <w:t>Jeżeli w SWZ, umowie lub załącznikach jest mowa o “produkcie, materiale czy systemie typu lub np. …“ należy przez to rozumieć produkt, materiał czy system taki, jak zaproponowany lub inny o standardzie i parametrach technicznych nie gorszych niż zaproponowany. Wszystkie użyte w SWZ, umowie lub załącznikach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wskazanie norm i certyfikatów równoważnych, użycie do realizacji zamówienia produktów równoważnych, w stosunku do ich jakości, docelowego przeznaczenia, spełnianych funkcji i walorów użytkowych. Przez jakość należy rozumieć zapewnienie minimalnych parametrów produktu wskazanego w SWZ, umowie i załącznikach. Wykonawca, który do wyceny przyjmie rozwiązania równoważne jest zobowiązany udowodnić równoważność przyjętego wyposażenia, materiałów. W celu potwierdzenia, że oferowane rozwiązanie równoważne spełnia wymagania określone w SWZ, wykonawca złoży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Niezłożenie takiego wykazu będzie równoznaczne z przyjęciem rozwiązań wskazanych w SWZ. Zamawiający dopuszcza rozwiązania równoważne opisywane w SWZ oraz załącznikach za pomocą norm, europejskich ocen technicznych, aprobat, specyfikacji technicznych i systemów referencji technicznych w tym dokumenty równoważne. Wykonawca, który powołuje się na rozwiązania równoważne opisane przez Zamawiającego, jest obowiązany wykazać, że oferowany przez niego przedmiot zamówienia spełniają wymagania określone przez Zamawiającego. Niezłożenie takiego wykazu będzie równoznaczne z przyjęciem rozwiązań wskazanych w SWZ oraz załącznikach.</w:t>
      </w:r>
    </w:p>
    <w:p w14:paraId="774957F2" w14:textId="77777777" w:rsidR="00AB026E" w:rsidRDefault="00AB026E" w:rsidP="00AB026E">
      <w:pPr>
        <w:pStyle w:val="Akapitzlist"/>
        <w:spacing w:line="240" w:lineRule="auto"/>
        <w:ind w:left="426"/>
        <w:jc w:val="both"/>
        <w:rPr>
          <w:rFonts w:ascii="Tahoma" w:eastAsia="Times New Roman" w:hAnsi="Tahoma" w:cs="Tahoma"/>
          <w:sz w:val="20"/>
          <w:szCs w:val="20"/>
          <w:lang w:eastAsia="pl-PL"/>
        </w:rPr>
      </w:pPr>
    </w:p>
    <w:p w14:paraId="00B78368" w14:textId="77777777" w:rsidR="00AB026E" w:rsidRDefault="00AB026E" w:rsidP="00795F8F">
      <w:pPr>
        <w:pStyle w:val="Akapitzlist"/>
        <w:numPr>
          <w:ilvl w:val="0"/>
          <w:numId w:val="45"/>
        </w:numPr>
        <w:spacing w:after="0" w:line="240" w:lineRule="auto"/>
        <w:ind w:left="426" w:hanging="437"/>
        <w:jc w:val="both"/>
        <w:rPr>
          <w:rFonts w:ascii="Tahoma" w:eastAsia="Times New Roman" w:hAnsi="Tahoma" w:cs="Tahoma"/>
          <w:sz w:val="20"/>
          <w:szCs w:val="20"/>
          <w:lang w:eastAsia="pl-PL"/>
        </w:rPr>
      </w:pPr>
      <w:r w:rsidRPr="00AB026E">
        <w:rPr>
          <w:rFonts w:ascii="Tahoma" w:eastAsia="Times New Roman" w:hAnsi="Tahoma" w:cs="Tahoma"/>
          <w:sz w:val="20"/>
          <w:szCs w:val="20"/>
          <w:lang w:eastAsia="pl-PL"/>
        </w:rPr>
        <w:t>Każdy Wykonawca może złożyć tylko jedną ofertę na całość zamówienia. Zamawiający nie dopuszcza składania ofert częściowych w ramach tego postępowania.</w:t>
      </w:r>
      <w:r>
        <w:rPr>
          <w:rFonts w:ascii="Tahoma" w:eastAsia="Times New Roman" w:hAnsi="Tahoma" w:cs="Tahoma"/>
          <w:sz w:val="20"/>
          <w:szCs w:val="20"/>
          <w:lang w:eastAsia="pl-PL"/>
        </w:rPr>
        <w:t xml:space="preserve"> </w:t>
      </w:r>
    </w:p>
    <w:p w14:paraId="55B0F7A0" w14:textId="77777777" w:rsidR="00AB026E" w:rsidRDefault="00AB026E" w:rsidP="00AB026E">
      <w:pPr>
        <w:spacing w:line="240" w:lineRule="auto"/>
        <w:jc w:val="both"/>
        <w:rPr>
          <w:rFonts w:ascii="Tahoma" w:eastAsia="Times New Roman" w:hAnsi="Tahoma" w:cs="Tahoma"/>
          <w:sz w:val="20"/>
          <w:szCs w:val="20"/>
          <w:lang w:eastAsia="pl-PL"/>
        </w:rPr>
      </w:pPr>
      <w:r w:rsidRPr="00AB026E">
        <w:rPr>
          <w:rFonts w:ascii="Tahoma" w:eastAsia="Times New Roman" w:hAnsi="Tahoma" w:cs="Tahoma"/>
          <w:sz w:val="20"/>
          <w:szCs w:val="20"/>
          <w:lang w:eastAsia="pl-PL"/>
        </w:rPr>
        <w:t>Uzasadnienie: Zamawiający dokonała podziału zamówienia na części w taki sposób ,że przedmiotowe postępowanie jest prowadzone odrębnie jako część zamówienia</w:t>
      </w:r>
      <w:r>
        <w:rPr>
          <w:rFonts w:ascii="Tahoma" w:eastAsia="Times New Roman" w:hAnsi="Tahoma" w:cs="Tahoma"/>
          <w:sz w:val="20"/>
          <w:szCs w:val="20"/>
          <w:lang w:eastAsia="pl-PL"/>
        </w:rPr>
        <w:t xml:space="preserve">. Projektowany i budowany budynek stanowi jedną całość i łączy się z budynkiem istniejącym, tym samym zamówienie nie może być podzielone </w:t>
      </w:r>
      <w:r w:rsidRPr="00AB026E">
        <w:rPr>
          <w:rFonts w:ascii="Tahoma" w:eastAsia="Times New Roman" w:hAnsi="Tahoma" w:cs="Tahoma"/>
          <w:sz w:val="20"/>
          <w:szCs w:val="20"/>
          <w:lang w:eastAsia="pl-PL"/>
        </w:rPr>
        <w:t xml:space="preserve"> </w:t>
      </w:r>
      <w:r>
        <w:rPr>
          <w:rFonts w:ascii="Tahoma" w:eastAsia="Times New Roman" w:hAnsi="Tahoma" w:cs="Tahoma"/>
          <w:sz w:val="20"/>
          <w:szCs w:val="20"/>
          <w:lang w:eastAsia="pl-PL"/>
        </w:rPr>
        <w:t>na części.</w:t>
      </w:r>
    </w:p>
    <w:p w14:paraId="49AA0E8F" w14:textId="77777777" w:rsidR="00AB026E" w:rsidRDefault="00AB026E" w:rsidP="00795F8F">
      <w:pPr>
        <w:pStyle w:val="Akapitzlist"/>
        <w:numPr>
          <w:ilvl w:val="0"/>
          <w:numId w:val="45"/>
        </w:numPr>
        <w:spacing w:line="240" w:lineRule="auto"/>
        <w:ind w:left="426" w:hanging="426"/>
        <w:jc w:val="both"/>
        <w:rPr>
          <w:rFonts w:ascii="Tahoma" w:eastAsia="Times New Roman" w:hAnsi="Tahoma" w:cs="Tahoma"/>
          <w:sz w:val="20"/>
          <w:szCs w:val="20"/>
          <w:lang w:eastAsia="pl-PL"/>
        </w:rPr>
      </w:pPr>
      <w:r w:rsidRPr="00AB026E">
        <w:rPr>
          <w:rFonts w:ascii="Tahoma" w:eastAsia="Times New Roman" w:hAnsi="Tahoma" w:cs="Tahoma"/>
          <w:sz w:val="20"/>
          <w:szCs w:val="20"/>
          <w:lang w:eastAsia="pl-PL"/>
        </w:rPr>
        <w:t>Z uwagi na charakter czynności wykonywanych w ramach zamówienia, które noszą znamiona stosunku pracy zgodnie z art. 22 § 1 ustawy z dnia 26.06.1974 r. Kodeks pracy Zamawiający wymaga, zgodnie z art. 95 ust. 1 ustawy PZP, aby określone czynności, tj. roboty ogólnobudowlane (określone w PFU) w zakresie realizacji zamówienia wykonywane w określonym czasie (czas trwania umowy) z wyłączeniem osób kierujących robotami budowlanymi polegające na wykonywaniu prac ogólnobudowlanych pod kierownictwem wykonywali wyłącznie pracownicy zatrudnieni na umowę o pracę. Obowiązek ten nie obejmuje osób wykonujących samodzielne funkcje techniczne  w budownictwie.</w:t>
      </w:r>
    </w:p>
    <w:p w14:paraId="15E40D7B" w14:textId="77777777" w:rsidR="00AB026E" w:rsidRDefault="00AB026E" w:rsidP="00AB026E">
      <w:pPr>
        <w:pStyle w:val="Akapitzlist"/>
        <w:spacing w:line="240" w:lineRule="auto"/>
        <w:ind w:left="426"/>
        <w:jc w:val="both"/>
        <w:rPr>
          <w:rFonts w:ascii="Tahoma" w:eastAsia="Times New Roman" w:hAnsi="Tahoma" w:cs="Tahoma"/>
          <w:sz w:val="20"/>
          <w:szCs w:val="20"/>
          <w:lang w:eastAsia="pl-PL"/>
        </w:rPr>
      </w:pPr>
    </w:p>
    <w:p w14:paraId="302A92B2" w14:textId="5C093CE9" w:rsidR="00AB026E" w:rsidRDefault="00AB026E" w:rsidP="00795F8F">
      <w:pPr>
        <w:pStyle w:val="Akapitzlist"/>
        <w:numPr>
          <w:ilvl w:val="0"/>
          <w:numId w:val="45"/>
        </w:numPr>
        <w:spacing w:after="0" w:line="240" w:lineRule="auto"/>
        <w:ind w:left="426" w:hanging="426"/>
        <w:jc w:val="both"/>
        <w:rPr>
          <w:rFonts w:ascii="Tahoma" w:eastAsia="Times New Roman" w:hAnsi="Tahoma" w:cs="Tahoma"/>
          <w:sz w:val="20"/>
          <w:szCs w:val="20"/>
          <w:lang w:eastAsia="pl-PL"/>
        </w:rPr>
      </w:pPr>
      <w:r w:rsidRPr="00AB026E">
        <w:rPr>
          <w:rFonts w:ascii="Tahoma" w:eastAsia="Times New Roman" w:hAnsi="Tahoma" w:cs="Tahoma"/>
          <w:sz w:val="20"/>
          <w:szCs w:val="20"/>
          <w:lang w:eastAsia="pl-PL"/>
        </w:rPr>
        <w:t>W terminie do 10 dni kalendarzowych licząc od dnia zawarcia umowy Wykonawca przedstawi Zamawiającemu wykaz pracowników, skierowanych do realizacji zamówienia przez Wykonawcę lub Podwykonawcę oraz oświadczenia podpisane przez Wykonawcę (Podwykonawcę)  i każdego pracownika, o zatrudnieniu na podstawie umowy o pracę w rozumieniu przepisów ustawy z dnia 26 czerwca 1974 r. – Kodeks pracy z uwzględnieniem minimalnego wynagrodzenia za pracę ustalonego na podstawie art. 2 ust. 3–5 ustawy z dnia 10 października 2002r. o minimalnym wynagrodzeniu za pracę przez cały okres realizacji przedmiotu zamówienia.</w:t>
      </w:r>
    </w:p>
    <w:p w14:paraId="6E7C0FEB" w14:textId="77777777" w:rsidR="00AB026E" w:rsidRPr="00AB026E" w:rsidRDefault="00AB026E" w:rsidP="00AB026E">
      <w:pPr>
        <w:spacing w:after="0" w:line="240" w:lineRule="auto"/>
        <w:jc w:val="both"/>
        <w:rPr>
          <w:rFonts w:ascii="Tahoma" w:eastAsia="Times New Roman" w:hAnsi="Tahoma" w:cs="Tahoma"/>
          <w:sz w:val="20"/>
          <w:szCs w:val="20"/>
          <w:lang w:eastAsia="pl-PL"/>
        </w:rPr>
      </w:pPr>
    </w:p>
    <w:p w14:paraId="7EDEA694" w14:textId="1D4F0269" w:rsidR="00AB026E" w:rsidRDefault="00AB026E" w:rsidP="00795F8F">
      <w:pPr>
        <w:pStyle w:val="Akapitzlist"/>
        <w:numPr>
          <w:ilvl w:val="0"/>
          <w:numId w:val="45"/>
        </w:numPr>
        <w:spacing w:after="0" w:line="240" w:lineRule="auto"/>
        <w:ind w:left="426" w:hanging="426"/>
        <w:jc w:val="both"/>
        <w:rPr>
          <w:rFonts w:ascii="Tahoma" w:eastAsia="Times New Roman" w:hAnsi="Tahoma" w:cs="Tahoma"/>
          <w:sz w:val="20"/>
          <w:szCs w:val="20"/>
          <w:lang w:eastAsia="pl-PL"/>
        </w:rPr>
      </w:pPr>
      <w:r w:rsidRPr="00AB026E">
        <w:rPr>
          <w:rFonts w:ascii="Tahoma" w:eastAsia="Times New Roman" w:hAnsi="Tahoma" w:cs="Tahoma"/>
          <w:sz w:val="20"/>
          <w:szCs w:val="20"/>
          <w:lang w:eastAsia="pl-PL"/>
        </w:rPr>
        <w:t>Wykonawca zobowiązany będzie do posiadania ubezpieczenia od odpowiedzialności cywilnej                       w zakresie prowadzonej działalności związanej z przedmiotem zamówienia na kwotę nie niższą niż wartość brutto umowy i zobowiązany będzie utrzymać takie ubezpieczenie na nie gorszych warunkach przez cały okres obowiązywania umowy. Wykonawca najpóźniej w terminie 14 dni kalendarzowych od dnia zawarcia umowy dostarczy Zamawiającemu w/w ubezpieczenie lub jego kopię podpisaną „za zgodność z oryginałem” lub inny dokument potwierdzający posiadanie w/w ubezpieczenia. W przypadku gdy w/w ubezpieczenie wygasa przed upływem okresu obowiązywania niniejszej umowy, Wykonawca zobowiązany jest do przedłużenia obowiązującego ubezpieczenia lub przedstawienia nowego ubezpieczenia.</w:t>
      </w:r>
    </w:p>
    <w:p w14:paraId="02198E93" w14:textId="77777777" w:rsidR="00AB026E" w:rsidRPr="00AB026E" w:rsidRDefault="00AB026E" w:rsidP="00AB026E">
      <w:pPr>
        <w:spacing w:after="0" w:line="240" w:lineRule="auto"/>
        <w:jc w:val="both"/>
        <w:rPr>
          <w:rFonts w:ascii="Tahoma" w:eastAsia="Times New Roman" w:hAnsi="Tahoma" w:cs="Tahoma"/>
          <w:sz w:val="20"/>
          <w:szCs w:val="20"/>
          <w:lang w:eastAsia="pl-PL"/>
        </w:rPr>
      </w:pPr>
    </w:p>
    <w:p w14:paraId="64071A08" w14:textId="201396F2" w:rsidR="00AB026E" w:rsidRPr="00AB026E" w:rsidRDefault="00AB026E" w:rsidP="00795F8F">
      <w:pPr>
        <w:pStyle w:val="Akapitzlist"/>
        <w:numPr>
          <w:ilvl w:val="0"/>
          <w:numId w:val="45"/>
        </w:numPr>
        <w:spacing w:line="240" w:lineRule="auto"/>
        <w:ind w:left="426" w:hanging="426"/>
        <w:jc w:val="both"/>
        <w:rPr>
          <w:rFonts w:ascii="Tahoma" w:eastAsia="Times New Roman" w:hAnsi="Tahoma" w:cs="Tahoma"/>
          <w:sz w:val="20"/>
          <w:szCs w:val="20"/>
          <w:lang w:eastAsia="pl-PL"/>
        </w:rPr>
      </w:pPr>
      <w:r w:rsidRPr="00AB026E">
        <w:rPr>
          <w:rFonts w:ascii="Tahoma" w:eastAsia="Times New Roman" w:hAnsi="Tahoma" w:cs="Tahoma"/>
          <w:sz w:val="20"/>
          <w:szCs w:val="20"/>
          <w:lang w:eastAsia="pl-PL"/>
        </w:rPr>
        <w:t>Zamawiający przewiduje możliwość przeprowadzenia przez Wykonawcę  wizji lokalnej, po wcześniejszym uzgodnieniu telefonicznie terminu (osoba do kontaktu Adam Sochacki – tel. 507-711-682)</w:t>
      </w:r>
    </w:p>
    <w:p w14:paraId="26E02359" w14:textId="77777777" w:rsidR="00AB026E" w:rsidRPr="006C7CB5" w:rsidRDefault="00AB026E" w:rsidP="00AB026E">
      <w:pPr>
        <w:pStyle w:val="Akapitzlist"/>
        <w:spacing w:line="240" w:lineRule="auto"/>
        <w:ind w:left="426"/>
        <w:jc w:val="both"/>
        <w:rPr>
          <w:rFonts w:ascii="Tahoma" w:eastAsia="Times New Roman" w:hAnsi="Tahoma" w:cs="Tahoma"/>
          <w:sz w:val="20"/>
          <w:szCs w:val="20"/>
          <w:lang w:eastAsia="pl-PL"/>
        </w:rPr>
      </w:pPr>
    </w:p>
    <w:p w14:paraId="0C59BD14" w14:textId="27F84953" w:rsidR="00351E5E" w:rsidRPr="00822B40" w:rsidRDefault="00351E5E" w:rsidP="0050677D">
      <w:pPr>
        <w:spacing w:after="0" w:line="240" w:lineRule="auto"/>
        <w:rPr>
          <w:rFonts w:ascii="Tahoma" w:hAnsi="Tahoma" w:cs="Tahoma"/>
          <w:b/>
          <w:bCs/>
          <w:sz w:val="20"/>
          <w:szCs w:val="20"/>
        </w:rPr>
      </w:pPr>
      <w:r w:rsidRPr="00822B40">
        <w:rPr>
          <w:rFonts w:ascii="Tahoma" w:hAnsi="Tahoma" w:cs="Tahoma"/>
          <w:b/>
          <w:bCs/>
          <w:sz w:val="20"/>
          <w:szCs w:val="20"/>
        </w:rPr>
        <w:t>IV. INFORMACJA O PRZEDMIOTOWYCH ŚRODKACH DOWODOWYCH</w:t>
      </w:r>
    </w:p>
    <w:p w14:paraId="19DDCF2D" w14:textId="35719C36" w:rsidR="002A40AA" w:rsidRDefault="00A1516B" w:rsidP="0050677D">
      <w:pPr>
        <w:spacing w:after="0" w:line="240" w:lineRule="auto"/>
        <w:rPr>
          <w:rFonts w:ascii="Tahoma" w:hAnsi="Tahoma" w:cs="Tahoma"/>
          <w:bCs/>
          <w:sz w:val="20"/>
          <w:szCs w:val="20"/>
        </w:rPr>
      </w:pPr>
      <w:r w:rsidRPr="00A1516B">
        <w:rPr>
          <w:rFonts w:ascii="Tahoma" w:hAnsi="Tahoma" w:cs="Tahoma"/>
          <w:bCs/>
          <w:sz w:val="20"/>
          <w:szCs w:val="20"/>
        </w:rPr>
        <w:t>Zamawiający nie określa i nie wymaga złożenia wraz z ofertą przedmiotowych środków dowodowych.</w:t>
      </w:r>
    </w:p>
    <w:p w14:paraId="453BE191" w14:textId="77777777" w:rsidR="00A1516B" w:rsidRPr="00822B40" w:rsidRDefault="00A1516B" w:rsidP="0050677D">
      <w:pPr>
        <w:spacing w:after="0" w:line="240" w:lineRule="auto"/>
        <w:rPr>
          <w:rFonts w:ascii="Tahoma" w:eastAsia="Times New Roman" w:hAnsi="Tahoma" w:cs="Tahoma"/>
          <w:b/>
          <w:sz w:val="20"/>
          <w:szCs w:val="20"/>
          <w:lang w:eastAsia="pl-PL"/>
        </w:rPr>
      </w:pPr>
    </w:p>
    <w:p w14:paraId="29CE127B" w14:textId="5C96A250" w:rsidR="0050677D" w:rsidRPr="00822B40" w:rsidRDefault="0050677D" w:rsidP="000A7686">
      <w:pPr>
        <w:spacing w:after="0" w:line="240" w:lineRule="auto"/>
        <w:jc w:val="both"/>
        <w:rPr>
          <w:rFonts w:ascii="Tahoma" w:eastAsia="Times New Roman" w:hAnsi="Tahoma" w:cs="Tahoma"/>
          <w:b/>
          <w:sz w:val="20"/>
          <w:szCs w:val="20"/>
          <w:lang w:eastAsia="pl-PL"/>
        </w:rPr>
      </w:pPr>
      <w:r w:rsidRPr="00822B40">
        <w:rPr>
          <w:rFonts w:ascii="Tahoma" w:eastAsia="Times New Roman" w:hAnsi="Tahoma" w:cs="Tahoma"/>
          <w:b/>
          <w:sz w:val="20"/>
          <w:szCs w:val="20"/>
          <w:lang w:eastAsia="pl-PL"/>
        </w:rPr>
        <w:t>V</w:t>
      </w:r>
      <w:r w:rsidR="0050095D" w:rsidRPr="00822B40">
        <w:rPr>
          <w:rFonts w:ascii="Tahoma" w:eastAsia="Times New Roman" w:hAnsi="Tahoma" w:cs="Tahoma"/>
          <w:b/>
          <w:sz w:val="20"/>
          <w:szCs w:val="20"/>
          <w:lang w:eastAsia="pl-PL"/>
        </w:rPr>
        <w:t xml:space="preserve">. </w:t>
      </w:r>
      <w:r w:rsidRPr="00822B40">
        <w:rPr>
          <w:rFonts w:ascii="Tahoma" w:eastAsia="Times New Roman" w:hAnsi="Tahoma" w:cs="Tahoma"/>
          <w:b/>
          <w:sz w:val="20"/>
          <w:szCs w:val="20"/>
          <w:lang w:eastAsia="pl-PL"/>
        </w:rPr>
        <w:t xml:space="preserve"> TERMIN WYKONANIA ZAMÓWIENIA: </w:t>
      </w:r>
    </w:p>
    <w:p w14:paraId="32240C3F" w14:textId="103EA264" w:rsidR="00E4282D" w:rsidRDefault="005D0558" w:rsidP="003D388F">
      <w:pPr>
        <w:autoSpaceDE w:val="0"/>
        <w:autoSpaceDN w:val="0"/>
        <w:adjustRightInd w:val="0"/>
        <w:spacing w:after="0" w:line="240" w:lineRule="auto"/>
        <w:jc w:val="both"/>
        <w:rPr>
          <w:rFonts w:ascii="Tahoma" w:hAnsi="Tahoma" w:cs="Tahoma"/>
          <w:b/>
          <w:bCs/>
          <w:color w:val="000000"/>
          <w:sz w:val="20"/>
          <w:szCs w:val="20"/>
        </w:rPr>
      </w:pPr>
      <w:r w:rsidRPr="00FA4FF0">
        <w:rPr>
          <w:rFonts w:ascii="Tahoma" w:hAnsi="Tahoma" w:cs="Tahoma"/>
          <w:sz w:val="20"/>
          <w:szCs w:val="20"/>
        </w:rPr>
        <w:t>Termin realizacji zamówienia</w:t>
      </w:r>
      <w:r w:rsidR="003D388F">
        <w:rPr>
          <w:rFonts w:ascii="Tahoma" w:hAnsi="Tahoma" w:cs="Tahoma"/>
          <w:sz w:val="20"/>
          <w:szCs w:val="20"/>
        </w:rPr>
        <w:t xml:space="preserve"> </w:t>
      </w:r>
      <w:r w:rsidR="00A1516B">
        <w:rPr>
          <w:rFonts w:ascii="Tahoma" w:hAnsi="Tahoma" w:cs="Tahoma"/>
          <w:sz w:val="20"/>
          <w:szCs w:val="20"/>
        </w:rPr>
        <w:t>– 7 miesięcy</w:t>
      </w:r>
      <w:r w:rsidR="00D16F5E">
        <w:rPr>
          <w:rFonts w:ascii="Tahoma" w:hAnsi="Tahoma" w:cs="Tahoma"/>
          <w:sz w:val="20"/>
          <w:szCs w:val="20"/>
        </w:rPr>
        <w:t xml:space="preserve"> od daty zawarcia umowy</w:t>
      </w:r>
      <w:r w:rsidR="00A1516B">
        <w:rPr>
          <w:rFonts w:ascii="Tahoma" w:hAnsi="Tahoma" w:cs="Tahoma"/>
          <w:sz w:val="20"/>
          <w:szCs w:val="20"/>
        </w:rPr>
        <w:t>.</w:t>
      </w:r>
    </w:p>
    <w:p w14:paraId="2CE62798" w14:textId="77777777" w:rsidR="00E4282D" w:rsidRDefault="00E4282D" w:rsidP="00A641E7">
      <w:pPr>
        <w:autoSpaceDE w:val="0"/>
        <w:autoSpaceDN w:val="0"/>
        <w:adjustRightInd w:val="0"/>
        <w:spacing w:after="0" w:line="240" w:lineRule="auto"/>
        <w:rPr>
          <w:rFonts w:ascii="Tahoma" w:hAnsi="Tahoma" w:cs="Tahoma"/>
          <w:b/>
          <w:bCs/>
          <w:color w:val="000000"/>
          <w:sz w:val="20"/>
          <w:szCs w:val="20"/>
        </w:rPr>
      </w:pPr>
    </w:p>
    <w:p w14:paraId="04C0BDD1" w14:textId="2BF68F5A" w:rsidR="00A641E7" w:rsidRPr="00822B40" w:rsidRDefault="00A641E7" w:rsidP="00A641E7">
      <w:pPr>
        <w:autoSpaceDE w:val="0"/>
        <w:autoSpaceDN w:val="0"/>
        <w:adjustRightInd w:val="0"/>
        <w:spacing w:after="0" w:line="240" w:lineRule="auto"/>
        <w:rPr>
          <w:rFonts w:ascii="Tahoma" w:hAnsi="Tahoma" w:cs="Tahoma"/>
          <w:color w:val="000000"/>
          <w:sz w:val="20"/>
          <w:szCs w:val="20"/>
        </w:rPr>
      </w:pPr>
      <w:r w:rsidRPr="00822B40">
        <w:rPr>
          <w:rFonts w:ascii="Tahoma" w:hAnsi="Tahoma" w:cs="Tahoma"/>
          <w:b/>
          <w:bCs/>
          <w:color w:val="000000"/>
          <w:sz w:val="20"/>
          <w:szCs w:val="20"/>
        </w:rPr>
        <w:t xml:space="preserve">VI. WARUNKI UDZIAŁU W POSTĘPOWANIU I PODSTAWY WYKLUCZENIA </w:t>
      </w:r>
    </w:p>
    <w:p w14:paraId="291D3AA1" w14:textId="615EF373" w:rsidR="00A1516B" w:rsidRPr="00A1516B" w:rsidRDefault="006E4BDF" w:rsidP="00795F8F">
      <w:pPr>
        <w:pStyle w:val="Akapitzlist"/>
        <w:numPr>
          <w:ilvl w:val="0"/>
          <w:numId w:val="51"/>
        </w:numPr>
        <w:autoSpaceDE w:val="0"/>
        <w:autoSpaceDN w:val="0"/>
        <w:adjustRightInd w:val="0"/>
        <w:spacing w:before="120" w:after="0" w:line="240" w:lineRule="auto"/>
        <w:ind w:left="284" w:hanging="284"/>
        <w:jc w:val="both"/>
        <w:rPr>
          <w:rFonts w:ascii="Tahoma" w:eastAsia="Times New Roman" w:hAnsi="Tahoma" w:cs="Tahoma"/>
          <w:bCs/>
          <w:sz w:val="20"/>
          <w:szCs w:val="20"/>
          <w:lang w:eastAsia="ar-SA"/>
        </w:rPr>
      </w:pPr>
      <w:r w:rsidRPr="00A1516B">
        <w:rPr>
          <w:rFonts w:ascii="Tahoma" w:eastAsia="Times New Roman" w:hAnsi="Tahoma" w:cs="Tahoma"/>
          <w:bCs/>
          <w:sz w:val="20"/>
          <w:szCs w:val="20"/>
          <w:lang w:eastAsia="ar-SA"/>
        </w:rPr>
        <w:t>O udzielenie zamówienia mogą ubiegać się Wykonawcy, którzy</w:t>
      </w:r>
    </w:p>
    <w:p w14:paraId="7739FDAA" w14:textId="38645F6D" w:rsidR="00A1516B" w:rsidRPr="00D73BF8" w:rsidRDefault="00A1516B" w:rsidP="00D73BF8">
      <w:pPr>
        <w:pStyle w:val="Akapitzlist"/>
        <w:numPr>
          <w:ilvl w:val="0"/>
          <w:numId w:val="52"/>
        </w:numPr>
        <w:autoSpaceDE w:val="0"/>
        <w:autoSpaceDN w:val="0"/>
        <w:adjustRightInd w:val="0"/>
        <w:spacing w:before="120" w:after="0" w:line="240" w:lineRule="auto"/>
        <w:ind w:left="567" w:hanging="425"/>
        <w:jc w:val="both"/>
        <w:rPr>
          <w:rFonts w:ascii="Tahoma" w:eastAsia="Calibri" w:hAnsi="Tahoma" w:cs="Tahoma"/>
          <w:b/>
          <w:bCs/>
          <w:sz w:val="20"/>
          <w:szCs w:val="20"/>
        </w:rPr>
      </w:pPr>
      <w:r w:rsidRPr="00D73BF8">
        <w:rPr>
          <w:rFonts w:ascii="Tahoma" w:eastAsia="Calibri" w:hAnsi="Tahoma" w:cs="Tahoma"/>
          <w:b/>
          <w:bCs/>
          <w:sz w:val="20"/>
          <w:szCs w:val="20"/>
        </w:rPr>
        <w:t>spełniają warunki udziału w postępowaniu dotyczące:</w:t>
      </w:r>
    </w:p>
    <w:p w14:paraId="06C55CAC" w14:textId="77777777" w:rsidR="00A1516B" w:rsidRPr="00A1516B" w:rsidRDefault="00A1516B" w:rsidP="00A1516B">
      <w:pPr>
        <w:pStyle w:val="Akapitzlist"/>
        <w:autoSpaceDE w:val="0"/>
        <w:autoSpaceDN w:val="0"/>
        <w:adjustRightInd w:val="0"/>
        <w:spacing w:before="120" w:after="0" w:line="240" w:lineRule="auto"/>
        <w:jc w:val="both"/>
        <w:rPr>
          <w:rFonts w:ascii="Tahoma" w:eastAsia="Calibri" w:hAnsi="Tahoma" w:cs="Tahoma"/>
          <w:sz w:val="20"/>
          <w:szCs w:val="20"/>
        </w:rPr>
      </w:pPr>
      <w:r w:rsidRPr="00A1516B">
        <w:rPr>
          <w:rFonts w:ascii="Tahoma" w:eastAsia="Calibri" w:hAnsi="Tahoma" w:cs="Tahoma"/>
          <w:sz w:val="20"/>
          <w:szCs w:val="20"/>
        </w:rPr>
        <w:t>zdolności technicznej lub zawodowej:</w:t>
      </w:r>
    </w:p>
    <w:p w14:paraId="42A25694" w14:textId="77777777" w:rsidR="00A1516B" w:rsidRPr="00A1516B" w:rsidRDefault="00A1516B" w:rsidP="00A1516B">
      <w:pPr>
        <w:autoSpaceDE w:val="0"/>
        <w:autoSpaceDN w:val="0"/>
        <w:adjustRightInd w:val="0"/>
        <w:spacing w:before="120" w:after="0" w:line="240" w:lineRule="auto"/>
        <w:jc w:val="both"/>
        <w:rPr>
          <w:rFonts w:ascii="Tahoma" w:eastAsia="Calibri" w:hAnsi="Tahoma" w:cs="Tahoma"/>
          <w:sz w:val="20"/>
          <w:szCs w:val="20"/>
        </w:rPr>
      </w:pPr>
      <w:r w:rsidRPr="00A1516B">
        <w:rPr>
          <w:rFonts w:ascii="Tahoma" w:eastAsia="Calibri" w:hAnsi="Tahoma" w:cs="Tahoma"/>
          <w:sz w:val="20"/>
          <w:szCs w:val="20"/>
        </w:rPr>
        <w:t>Wykonawca w okresie ostatnich 5 lat przed upływem terminu składania ofert, a jeżeli okres  prowadzenia działalności jest krótszy – w tym okresie wykonał co najmniej 2 roboty budowlane z czego:</w:t>
      </w:r>
    </w:p>
    <w:p w14:paraId="68E04587" w14:textId="77777777" w:rsidR="00A1516B" w:rsidRPr="00A1516B" w:rsidRDefault="00A1516B" w:rsidP="00A1516B">
      <w:pPr>
        <w:autoSpaceDE w:val="0"/>
        <w:autoSpaceDN w:val="0"/>
        <w:adjustRightInd w:val="0"/>
        <w:spacing w:before="120" w:after="0" w:line="240" w:lineRule="auto"/>
        <w:ind w:left="851"/>
        <w:jc w:val="both"/>
        <w:rPr>
          <w:rFonts w:ascii="Tahoma" w:eastAsia="Calibri" w:hAnsi="Tahoma" w:cs="Tahoma"/>
          <w:sz w:val="20"/>
          <w:szCs w:val="20"/>
        </w:rPr>
      </w:pPr>
      <w:r w:rsidRPr="00A1516B">
        <w:rPr>
          <w:rFonts w:ascii="Tahoma" w:eastAsia="Calibri" w:hAnsi="Tahoma" w:cs="Tahoma"/>
          <w:sz w:val="20"/>
          <w:szCs w:val="20"/>
        </w:rPr>
        <w:t>a)</w:t>
      </w:r>
      <w:r w:rsidRPr="00A1516B">
        <w:rPr>
          <w:rFonts w:ascii="Tahoma" w:eastAsia="Calibri" w:hAnsi="Tahoma" w:cs="Tahoma"/>
          <w:sz w:val="20"/>
          <w:szCs w:val="20"/>
        </w:rPr>
        <w:tab/>
        <w:t>Jedna robota budowlana o wartości minimum 700 000,00 zł brutto</w:t>
      </w:r>
    </w:p>
    <w:p w14:paraId="1F567344" w14:textId="7ED83D1B" w:rsidR="00A1516B" w:rsidRPr="00A1516B" w:rsidRDefault="00A1516B" w:rsidP="00A1516B">
      <w:pPr>
        <w:autoSpaceDE w:val="0"/>
        <w:autoSpaceDN w:val="0"/>
        <w:adjustRightInd w:val="0"/>
        <w:spacing w:before="120" w:after="0" w:line="240" w:lineRule="auto"/>
        <w:ind w:left="851"/>
        <w:jc w:val="both"/>
        <w:rPr>
          <w:rFonts w:ascii="Tahoma" w:eastAsia="Calibri" w:hAnsi="Tahoma" w:cs="Tahoma"/>
          <w:sz w:val="20"/>
          <w:szCs w:val="20"/>
        </w:rPr>
      </w:pPr>
      <w:r w:rsidRPr="00A1516B">
        <w:rPr>
          <w:rFonts w:ascii="Tahoma" w:eastAsia="Calibri" w:hAnsi="Tahoma" w:cs="Tahoma"/>
          <w:sz w:val="20"/>
          <w:szCs w:val="20"/>
        </w:rPr>
        <w:t>b)</w:t>
      </w:r>
      <w:r w:rsidRPr="00A1516B">
        <w:rPr>
          <w:rFonts w:ascii="Tahoma" w:eastAsia="Calibri" w:hAnsi="Tahoma" w:cs="Tahoma"/>
          <w:sz w:val="20"/>
          <w:szCs w:val="20"/>
        </w:rPr>
        <w:tab/>
        <w:t>Jedna robota budowlana - Budowa hali o konstrukcji lekkiej o powierzchni użytkowej minimum 300m2</w:t>
      </w:r>
    </w:p>
    <w:p w14:paraId="5290B8BD" w14:textId="77777777" w:rsidR="00A1516B" w:rsidRPr="00A1516B" w:rsidRDefault="00A1516B" w:rsidP="00A1516B">
      <w:pPr>
        <w:pStyle w:val="Akapitzlist"/>
        <w:autoSpaceDE w:val="0"/>
        <w:autoSpaceDN w:val="0"/>
        <w:adjustRightInd w:val="0"/>
        <w:spacing w:before="120" w:after="0" w:line="240" w:lineRule="auto"/>
        <w:jc w:val="both"/>
        <w:rPr>
          <w:rFonts w:ascii="Tahoma" w:eastAsia="Calibri" w:hAnsi="Tahoma" w:cs="Tahoma"/>
          <w:sz w:val="20"/>
          <w:szCs w:val="20"/>
        </w:rPr>
      </w:pPr>
      <w:r w:rsidRPr="00A1516B">
        <w:rPr>
          <w:rFonts w:ascii="Tahoma" w:eastAsia="Calibri" w:hAnsi="Tahoma" w:cs="Tahoma"/>
          <w:sz w:val="20"/>
          <w:szCs w:val="20"/>
        </w:rPr>
        <w:t xml:space="preserve">Mając na uwadze art. 117 ust. 1 ustawy </w:t>
      </w:r>
      <w:proofErr w:type="spellStart"/>
      <w:r w:rsidRPr="00A1516B">
        <w:rPr>
          <w:rFonts w:ascii="Tahoma" w:eastAsia="Calibri" w:hAnsi="Tahoma" w:cs="Tahoma"/>
          <w:sz w:val="20"/>
          <w:szCs w:val="20"/>
        </w:rPr>
        <w:t>Pzp</w:t>
      </w:r>
      <w:proofErr w:type="spellEnd"/>
      <w:r w:rsidRPr="00A1516B">
        <w:rPr>
          <w:rFonts w:ascii="Tahoma" w:eastAsia="Calibri" w:hAnsi="Tahoma" w:cs="Tahoma"/>
          <w:sz w:val="20"/>
          <w:szCs w:val="20"/>
        </w:rPr>
        <w:t xml:space="preserve"> Zamawiający zastrzega, że w sytuacji składania oferty przez Wykonawców wspólnie ubiegających się o udzielenie zamówienia oraz analogicznie w sytuacji, gdy Wykonawca będzie polegał na zasobach innego podmiotu na zasadach określonych w art. 118 ustawy </w:t>
      </w:r>
      <w:proofErr w:type="spellStart"/>
      <w:r w:rsidRPr="00A1516B">
        <w:rPr>
          <w:rFonts w:ascii="Tahoma" w:eastAsia="Calibri" w:hAnsi="Tahoma" w:cs="Tahoma"/>
          <w:sz w:val="20"/>
          <w:szCs w:val="20"/>
        </w:rPr>
        <w:t>Pzp</w:t>
      </w:r>
      <w:proofErr w:type="spellEnd"/>
      <w:r w:rsidRPr="00A1516B">
        <w:rPr>
          <w:rFonts w:ascii="Tahoma" w:eastAsia="Calibri" w:hAnsi="Tahoma" w:cs="Tahoma"/>
          <w:sz w:val="20"/>
          <w:szCs w:val="20"/>
        </w:rPr>
        <w:t xml:space="preserve"> warunek, o którym wyżej mowa, musi zostać spełniony w całości przez Wykonawcę (jednego z Wykonawców wspólnie składających ofertę) lub podmiot, na którego zdolności w tym zakresie powołuje się Wykonawca – brak możliwości tzw. sumowania zasobów w zakresie doświadczenia.</w:t>
      </w:r>
    </w:p>
    <w:p w14:paraId="150C1DFA" w14:textId="77777777" w:rsidR="00A1516B" w:rsidRPr="00A1516B" w:rsidRDefault="00A1516B" w:rsidP="00A1516B">
      <w:pPr>
        <w:pStyle w:val="Akapitzlist"/>
        <w:autoSpaceDE w:val="0"/>
        <w:autoSpaceDN w:val="0"/>
        <w:adjustRightInd w:val="0"/>
        <w:spacing w:before="120" w:after="0" w:line="240" w:lineRule="auto"/>
        <w:jc w:val="both"/>
        <w:rPr>
          <w:rFonts w:ascii="Tahoma" w:eastAsia="Calibri" w:hAnsi="Tahoma" w:cs="Tahoma"/>
          <w:sz w:val="20"/>
          <w:szCs w:val="20"/>
        </w:rPr>
      </w:pPr>
    </w:p>
    <w:p w14:paraId="0CE6C834" w14:textId="77777777" w:rsidR="00A1516B" w:rsidRPr="00A1516B" w:rsidRDefault="00A1516B" w:rsidP="00A1516B">
      <w:pPr>
        <w:pStyle w:val="Akapitzlist"/>
        <w:autoSpaceDE w:val="0"/>
        <w:autoSpaceDN w:val="0"/>
        <w:adjustRightInd w:val="0"/>
        <w:spacing w:before="120" w:after="0" w:line="240" w:lineRule="auto"/>
        <w:jc w:val="both"/>
        <w:rPr>
          <w:rFonts w:ascii="Tahoma" w:eastAsia="Calibri" w:hAnsi="Tahoma" w:cs="Tahoma"/>
          <w:sz w:val="20"/>
          <w:szCs w:val="20"/>
        </w:rPr>
      </w:pPr>
      <w:r w:rsidRPr="00A1516B">
        <w:rPr>
          <w:rFonts w:ascii="Tahoma" w:eastAsia="Calibri" w:hAnsi="Tahoma" w:cs="Tahoma"/>
          <w:sz w:val="20"/>
          <w:szCs w:val="20"/>
        </w:rPr>
        <w:t>Jeżeli Wykonawca powołuje się na doświadczenie w realizacji  robót budowlanych  wykonywanych wspólnie z innymi wykonawcami, należy wykazać robotę budowlaną  (zakres), w której Wykonawca bezpośrednio uczestniczył.</w:t>
      </w:r>
    </w:p>
    <w:p w14:paraId="0C9B3834" w14:textId="77777777" w:rsidR="00A1516B" w:rsidRPr="00A1516B" w:rsidRDefault="00A1516B" w:rsidP="00A1516B">
      <w:pPr>
        <w:pStyle w:val="Akapitzlist"/>
        <w:autoSpaceDE w:val="0"/>
        <w:autoSpaceDN w:val="0"/>
        <w:adjustRightInd w:val="0"/>
        <w:spacing w:before="120" w:after="0" w:line="240" w:lineRule="auto"/>
        <w:jc w:val="both"/>
        <w:rPr>
          <w:rFonts w:ascii="Tahoma" w:eastAsia="Calibri" w:hAnsi="Tahoma" w:cs="Tahoma"/>
          <w:sz w:val="20"/>
          <w:szCs w:val="20"/>
        </w:rPr>
      </w:pPr>
    </w:p>
    <w:p w14:paraId="235FEB80" w14:textId="39C7D70B" w:rsidR="00A1516B" w:rsidRDefault="00A1516B" w:rsidP="00A1516B">
      <w:pPr>
        <w:pStyle w:val="Akapitzlist"/>
        <w:autoSpaceDE w:val="0"/>
        <w:autoSpaceDN w:val="0"/>
        <w:adjustRightInd w:val="0"/>
        <w:spacing w:before="120" w:after="0" w:line="240" w:lineRule="auto"/>
        <w:jc w:val="both"/>
        <w:rPr>
          <w:rFonts w:ascii="Tahoma" w:eastAsia="Calibri" w:hAnsi="Tahoma" w:cs="Tahoma"/>
          <w:sz w:val="20"/>
          <w:szCs w:val="20"/>
        </w:rPr>
      </w:pPr>
      <w:r w:rsidRPr="00A1516B">
        <w:rPr>
          <w:rFonts w:ascii="Tahoma" w:eastAsia="Calibri" w:hAnsi="Tahoma" w:cs="Tahoma"/>
          <w:sz w:val="20"/>
          <w:szCs w:val="20"/>
        </w:rPr>
        <w:t>W przypadku wskazania przez Wykonawcę, w celu wykazania spełniania warunków udziału, waluty innej niż polska (PLN), w celu jej przeliczenia stosowany będzie średni kurs NBP na dzień publikacji ogłoszenia o zamówieniu w Biuletynie Zamówień Publicznych .</w:t>
      </w:r>
    </w:p>
    <w:p w14:paraId="02075082" w14:textId="77777777" w:rsidR="00A1516B" w:rsidRDefault="00A1516B" w:rsidP="00A1516B">
      <w:pPr>
        <w:pStyle w:val="Akapitzlist"/>
        <w:autoSpaceDE w:val="0"/>
        <w:autoSpaceDN w:val="0"/>
        <w:adjustRightInd w:val="0"/>
        <w:spacing w:before="120" w:after="0" w:line="240" w:lineRule="auto"/>
        <w:jc w:val="both"/>
        <w:rPr>
          <w:rFonts w:ascii="Tahoma" w:eastAsia="Calibri" w:hAnsi="Tahoma" w:cs="Tahoma"/>
          <w:sz w:val="20"/>
          <w:szCs w:val="20"/>
        </w:rPr>
      </w:pPr>
    </w:p>
    <w:p w14:paraId="039DB47D" w14:textId="77777777" w:rsidR="00D73BF8" w:rsidRPr="00D73BF8" w:rsidRDefault="006E4BDF" w:rsidP="00D73BF8">
      <w:pPr>
        <w:pStyle w:val="Akapitzlist"/>
        <w:numPr>
          <w:ilvl w:val="0"/>
          <w:numId w:val="52"/>
        </w:numPr>
        <w:autoSpaceDE w:val="0"/>
        <w:autoSpaceDN w:val="0"/>
        <w:adjustRightInd w:val="0"/>
        <w:spacing w:before="120" w:after="0" w:line="240" w:lineRule="auto"/>
        <w:ind w:left="567" w:hanging="425"/>
        <w:jc w:val="both"/>
        <w:rPr>
          <w:rFonts w:ascii="Tahoma" w:eastAsia="Calibri" w:hAnsi="Tahoma" w:cs="Tahoma"/>
          <w:b/>
          <w:sz w:val="20"/>
          <w:szCs w:val="20"/>
        </w:rPr>
      </w:pPr>
      <w:r w:rsidRPr="00D73BF8">
        <w:rPr>
          <w:rFonts w:ascii="Tahoma" w:eastAsia="Times New Roman" w:hAnsi="Tahoma" w:cs="Tahoma"/>
          <w:b/>
          <w:sz w:val="20"/>
          <w:szCs w:val="20"/>
          <w:lang w:eastAsia="ar-SA"/>
        </w:rPr>
        <w:t xml:space="preserve">nie podlegają wykluczeniu; </w:t>
      </w:r>
    </w:p>
    <w:p w14:paraId="4AE08F48" w14:textId="100A0CCD" w:rsidR="006E4BDF" w:rsidRPr="00A1516B" w:rsidRDefault="00D73BF8" w:rsidP="00D73BF8">
      <w:pPr>
        <w:pStyle w:val="Akapitzlist"/>
        <w:autoSpaceDE w:val="0"/>
        <w:autoSpaceDN w:val="0"/>
        <w:adjustRightInd w:val="0"/>
        <w:spacing w:before="120" w:after="0" w:line="240" w:lineRule="auto"/>
        <w:ind w:left="426"/>
        <w:jc w:val="both"/>
        <w:rPr>
          <w:rFonts w:ascii="Tahoma" w:eastAsia="Calibri" w:hAnsi="Tahoma" w:cs="Tahoma"/>
          <w:sz w:val="20"/>
          <w:szCs w:val="20"/>
        </w:rPr>
      </w:pPr>
      <w:r>
        <w:rPr>
          <w:rFonts w:ascii="Tahoma" w:eastAsia="Times New Roman" w:hAnsi="Tahoma" w:cs="Tahoma"/>
          <w:bCs/>
          <w:sz w:val="20"/>
          <w:szCs w:val="20"/>
          <w:lang w:eastAsia="ar-SA"/>
        </w:rPr>
        <w:t xml:space="preserve">2.1 </w:t>
      </w:r>
      <w:r w:rsidR="006E4BDF" w:rsidRPr="00A1516B">
        <w:rPr>
          <w:rFonts w:ascii="Tahoma" w:eastAsia="Times New Roman" w:hAnsi="Tahoma" w:cs="Tahoma"/>
          <w:bCs/>
          <w:sz w:val="20"/>
          <w:szCs w:val="20"/>
          <w:lang w:eastAsia="ar-SA"/>
        </w:rPr>
        <w:t xml:space="preserve">Zamawiający wykluczy z postępowania o udzielenie zamówienia publicznego Wykonawcę wobec którego zaistnieją przesłanki do wykluczenia, o których mowa w art.108 ust 1 </w:t>
      </w:r>
      <w:r w:rsidR="006E4BDF" w:rsidRPr="00A1516B">
        <w:rPr>
          <w:rFonts w:ascii="Tahoma" w:eastAsia="Calibri" w:hAnsi="Tahoma" w:cs="Tahoma"/>
          <w:sz w:val="20"/>
          <w:szCs w:val="20"/>
        </w:rPr>
        <w:t xml:space="preserve">pkt 1 – 6 </w:t>
      </w:r>
      <w:proofErr w:type="spellStart"/>
      <w:r w:rsidR="006E4BDF" w:rsidRPr="00A1516B">
        <w:rPr>
          <w:rFonts w:ascii="Tahoma" w:eastAsia="Calibri" w:hAnsi="Tahoma" w:cs="Tahoma"/>
          <w:sz w:val="20"/>
          <w:szCs w:val="20"/>
        </w:rPr>
        <w:t>Pzp</w:t>
      </w:r>
      <w:proofErr w:type="spellEnd"/>
      <w:r w:rsidR="006E4BDF" w:rsidRPr="00A1516B">
        <w:rPr>
          <w:rFonts w:ascii="Tahoma" w:eastAsia="Calibri" w:hAnsi="Tahoma" w:cs="Tahoma"/>
          <w:sz w:val="20"/>
          <w:szCs w:val="20"/>
        </w:rPr>
        <w:t>, tj.:</w:t>
      </w:r>
    </w:p>
    <w:p w14:paraId="23E59EDD" w14:textId="3165709E" w:rsidR="006E4BDF" w:rsidRPr="00822B40" w:rsidRDefault="006E4BDF" w:rsidP="00D73BF8">
      <w:pPr>
        <w:pStyle w:val="Akapitzlist"/>
        <w:numPr>
          <w:ilvl w:val="3"/>
          <w:numId w:val="41"/>
        </w:numPr>
        <w:tabs>
          <w:tab w:val="clear" w:pos="2880"/>
        </w:tabs>
        <w:autoSpaceDE w:val="0"/>
        <w:autoSpaceDN w:val="0"/>
        <w:adjustRightInd w:val="0"/>
        <w:spacing w:after="0" w:line="240" w:lineRule="auto"/>
        <w:ind w:left="1134" w:hanging="470"/>
        <w:rPr>
          <w:rFonts w:ascii="Tahoma" w:eastAsia="Calibri" w:hAnsi="Tahoma" w:cs="Tahoma"/>
          <w:sz w:val="20"/>
          <w:szCs w:val="20"/>
        </w:rPr>
      </w:pPr>
      <w:r w:rsidRPr="00822B40">
        <w:rPr>
          <w:rFonts w:ascii="Tahoma" w:eastAsia="Calibri" w:hAnsi="Tahoma" w:cs="Tahoma"/>
          <w:sz w:val="20"/>
          <w:szCs w:val="20"/>
        </w:rPr>
        <w:t>będącego osobą fizyczną, którego prawomocnie skazano za przestępstwo:</w:t>
      </w:r>
    </w:p>
    <w:p w14:paraId="19A7B90A" w14:textId="77777777" w:rsidR="00BA1F0C" w:rsidRPr="00822B40" w:rsidRDefault="006E4BDF" w:rsidP="00795F8F">
      <w:pPr>
        <w:pStyle w:val="Akapitzlist"/>
        <w:numPr>
          <w:ilvl w:val="0"/>
          <w:numId w:val="41"/>
        </w:numPr>
        <w:tabs>
          <w:tab w:val="clear" w:pos="737"/>
        </w:tabs>
        <w:autoSpaceDE w:val="0"/>
        <w:autoSpaceDN w:val="0"/>
        <w:adjustRightInd w:val="0"/>
        <w:spacing w:after="0" w:line="240" w:lineRule="auto"/>
        <w:ind w:left="1418" w:hanging="425"/>
        <w:jc w:val="both"/>
        <w:rPr>
          <w:rFonts w:ascii="Tahoma" w:eastAsia="Calibri" w:hAnsi="Tahoma" w:cs="Tahoma"/>
          <w:sz w:val="20"/>
          <w:szCs w:val="20"/>
        </w:rPr>
      </w:pPr>
      <w:r w:rsidRPr="00822B40">
        <w:rPr>
          <w:rFonts w:ascii="Tahoma" w:eastAsia="Calibri" w:hAnsi="Tahoma" w:cs="Tahoma"/>
          <w:sz w:val="20"/>
          <w:szCs w:val="20"/>
        </w:rPr>
        <w:t>udziału w zorganizowanej grupie przestępczej albo związku mającym na celu popełnienie przestępstwa lub przestępstwa skarbowego, o którym mowa w art. 258 Kodeksu karnego,</w:t>
      </w:r>
    </w:p>
    <w:p w14:paraId="67340B60" w14:textId="77777777" w:rsidR="00BA1F0C" w:rsidRPr="00822B40" w:rsidRDefault="006E4BDF" w:rsidP="00795F8F">
      <w:pPr>
        <w:pStyle w:val="Akapitzlist"/>
        <w:numPr>
          <w:ilvl w:val="0"/>
          <w:numId w:val="41"/>
        </w:numPr>
        <w:tabs>
          <w:tab w:val="clear" w:pos="737"/>
        </w:tabs>
        <w:autoSpaceDE w:val="0"/>
        <w:autoSpaceDN w:val="0"/>
        <w:adjustRightInd w:val="0"/>
        <w:spacing w:after="0" w:line="240" w:lineRule="auto"/>
        <w:ind w:left="1418" w:hanging="425"/>
        <w:jc w:val="both"/>
        <w:rPr>
          <w:rFonts w:ascii="Tahoma" w:eastAsia="Calibri" w:hAnsi="Tahoma" w:cs="Tahoma"/>
          <w:sz w:val="20"/>
          <w:szCs w:val="20"/>
        </w:rPr>
      </w:pPr>
      <w:r w:rsidRPr="00822B40">
        <w:rPr>
          <w:rFonts w:ascii="Tahoma" w:eastAsia="Calibri" w:hAnsi="Tahoma" w:cs="Tahoma"/>
          <w:sz w:val="20"/>
          <w:szCs w:val="20"/>
        </w:rPr>
        <w:t>handlu ludźmi, o którym mowa w art. 189a Kodeksu karnego,</w:t>
      </w:r>
    </w:p>
    <w:p w14:paraId="3CC2076C" w14:textId="03607490" w:rsidR="00BA1F0C" w:rsidRPr="00822B40" w:rsidRDefault="006E4BDF" w:rsidP="00795F8F">
      <w:pPr>
        <w:pStyle w:val="Akapitzlist"/>
        <w:numPr>
          <w:ilvl w:val="0"/>
          <w:numId w:val="41"/>
        </w:numPr>
        <w:tabs>
          <w:tab w:val="clear" w:pos="737"/>
        </w:tabs>
        <w:autoSpaceDE w:val="0"/>
        <w:autoSpaceDN w:val="0"/>
        <w:adjustRightInd w:val="0"/>
        <w:spacing w:after="0" w:line="240" w:lineRule="auto"/>
        <w:ind w:left="1418" w:hanging="425"/>
        <w:jc w:val="both"/>
        <w:rPr>
          <w:rFonts w:ascii="Tahoma" w:eastAsia="Calibri" w:hAnsi="Tahoma" w:cs="Tahoma"/>
          <w:sz w:val="20"/>
          <w:szCs w:val="20"/>
        </w:rPr>
      </w:pPr>
      <w:r w:rsidRPr="00822B40">
        <w:rPr>
          <w:rFonts w:ascii="Tahoma" w:eastAsia="Calibri" w:hAnsi="Tahoma" w:cs="Tahoma"/>
          <w:sz w:val="20"/>
          <w:szCs w:val="20"/>
        </w:rPr>
        <w:t xml:space="preserve">o którym mowa w art. 228–230a, art. 250a Kodeksu karnego, w art. 46–48 ustawy z dnia 25 czerwca 2010 r. o sporcie lub w art. 54 ust. 1–4 ustawy z dnia 12 maja 2011 r. </w:t>
      </w:r>
      <w:r w:rsidRPr="00822B40">
        <w:rPr>
          <w:rFonts w:ascii="Tahoma" w:eastAsia="Calibri" w:hAnsi="Tahoma" w:cs="Tahoma"/>
          <w:sz w:val="20"/>
          <w:szCs w:val="20"/>
        </w:rPr>
        <w:lastRenderedPageBreak/>
        <w:t xml:space="preserve">o refundacji leków, środków spożywczych specjalnego przeznaczenia żywieniowego oraz wyrobów medycznych </w:t>
      </w:r>
    </w:p>
    <w:p w14:paraId="196058AE" w14:textId="77777777" w:rsidR="00BA1F0C" w:rsidRPr="00822B40" w:rsidRDefault="006E4BDF" w:rsidP="00795F8F">
      <w:pPr>
        <w:pStyle w:val="Akapitzlist"/>
        <w:numPr>
          <w:ilvl w:val="0"/>
          <w:numId w:val="41"/>
        </w:numPr>
        <w:tabs>
          <w:tab w:val="clear" w:pos="737"/>
        </w:tabs>
        <w:autoSpaceDE w:val="0"/>
        <w:autoSpaceDN w:val="0"/>
        <w:adjustRightInd w:val="0"/>
        <w:spacing w:after="0" w:line="240" w:lineRule="auto"/>
        <w:ind w:left="1418" w:hanging="425"/>
        <w:jc w:val="both"/>
        <w:rPr>
          <w:rFonts w:ascii="Tahoma" w:eastAsia="Calibri" w:hAnsi="Tahoma" w:cs="Tahoma"/>
          <w:sz w:val="20"/>
          <w:szCs w:val="20"/>
        </w:rPr>
      </w:pPr>
      <w:r w:rsidRPr="00822B40">
        <w:rPr>
          <w:rFonts w:ascii="Tahoma" w:eastAsia="Calibri" w:hAnsi="Tahoma" w:cs="Tahoma"/>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366F8BF" w14:textId="77777777" w:rsidR="00BA1F0C" w:rsidRPr="00822B40" w:rsidRDefault="006E4BDF" w:rsidP="00795F8F">
      <w:pPr>
        <w:pStyle w:val="Akapitzlist"/>
        <w:numPr>
          <w:ilvl w:val="0"/>
          <w:numId w:val="41"/>
        </w:numPr>
        <w:tabs>
          <w:tab w:val="clear" w:pos="737"/>
        </w:tabs>
        <w:autoSpaceDE w:val="0"/>
        <w:autoSpaceDN w:val="0"/>
        <w:adjustRightInd w:val="0"/>
        <w:spacing w:after="0" w:line="240" w:lineRule="auto"/>
        <w:ind w:left="1418" w:hanging="425"/>
        <w:jc w:val="both"/>
        <w:rPr>
          <w:rFonts w:ascii="Tahoma" w:eastAsia="Calibri" w:hAnsi="Tahoma" w:cs="Tahoma"/>
          <w:sz w:val="20"/>
          <w:szCs w:val="20"/>
        </w:rPr>
      </w:pPr>
      <w:r w:rsidRPr="00822B40">
        <w:rPr>
          <w:rFonts w:ascii="Tahoma" w:eastAsia="Calibri" w:hAnsi="Tahoma" w:cs="Tahoma"/>
          <w:sz w:val="20"/>
          <w:szCs w:val="20"/>
        </w:rPr>
        <w:t>o charakterze terrorystycznym, o którym mowa w art. 115 § 20 Kodeksu karnego, lub mające na celu popełnienie tego przestępstwa,</w:t>
      </w:r>
    </w:p>
    <w:p w14:paraId="762FFA80" w14:textId="2664747B" w:rsidR="00BA1F0C" w:rsidRPr="00822B40" w:rsidRDefault="006E4BDF" w:rsidP="00795F8F">
      <w:pPr>
        <w:pStyle w:val="Akapitzlist"/>
        <w:numPr>
          <w:ilvl w:val="0"/>
          <w:numId w:val="41"/>
        </w:numPr>
        <w:tabs>
          <w:tab w:val="clear" w:pos="737"/>
        </w:tabs>
        <w:autoSpaceDE w:val="0"/>
        <w:autoSpaceDN w:val="0"/>
        <w:adjustRightInd w:val="0"/>
        <w:spacing w:after="0" w:line="240" w:lineRule="auto"/>
        <w:ind w:left="1418" w:hanging="425"/>
        <w:jc w:val="both"/>
        <w:rPr>
          <w:rFonts w:ascii="Tahoma" w:eastAsia="Calibri" w:hAnsi="Tahoma" w:cs="Tahoma"/>
          <w:sz w:val="20"/>
          <w:szCs w:val="20"/>
        </w:rPr>
      </w:pPr>
      <w:r w:rsidRPr="00822B40">
        <w:rPr>
          <w:rFonts w:ascii="Tahoma" w:eastAsia="Calibri" w:hAnsi="Tahoma" w:cs="Tahom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7993331E" w14:textId="77777777" w:rsidR="00BA1F0C" w:rsidRPr="00822B40" w:rsidRDefault="006E4BDF" w:rsidP="00795F8F">
      <w:pPr>
        <w:pStyle w:val="Akapitzlist"/>
        <w:numPr>
          <w:ilvl w:val="0"/>
          <w:numId w:val="41"/>
        </w:numPr>
        <w:tabs>
          <w:tab w:val="clear" w:pos="737"/>
        </w:tabs>
        <w:autoSpaceDE w:val="0"/>
        <w:autoSpaceDN w:val="0"/>
        <w:adjustRightInd w:val="0"/>
        <w:spacing w:after="0" w:line="240" w:lineRule="auto"/>
        <w:ind w:left="1418" w:hanging="425"/>
        <w:jc w:val="both"/>
        <w:rPr>
          <w:rFonts w:ascii="Tahoma" w:eastAsia="Calibri" w:hAnsi="Tahoma" w:cs="Tahoma"/>
          <w:sz w:val="20"/>
          <w:szCs w:val="20"/>
        </w:rPr>
      </w:pPr>
      <w:r w:rsidRPr="00822B40">
        <w:rPr>
          <w:rFonts w:ascii="Tahoma" w:eastAsia="Calibri" w:hAnsi="Tahoma" w:cs="Tahoma"/>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972392" w14:textId="2CF6226B" w:rsidR="006E4BDF" w:rsidRPr="00822B40" w:rsidRDefault="006E4BDF" w:rsidP="00795F8F">
      <w:pPr>
        <w:pStyle w:val="Akapitzlist"/>
        <w:numPr>
          <w:ilvl w:val="0"/>
          <w:numId w:val="41"/>
        </w:numPr>
        <w:tabs>
          <w:tab w:val="clear" w:pos="737"/>
        </w:tabs>
        <w:autoSpaceDE w:val="0"/>
        <w:autoSpaceDN w:val="0"/>
        <w:adjustRightInd w:val="0"/>
        <w:spacing w:after="0" w:line="240" w:lineRule="auto"/>
        <w:ind w:left="1418" w:hanging="425"/>
        <w:jc w:val="both"/>
        <w:rPr>
          <w:rFonts w:ascii="Tahoma" w:eastAsia="Calibri" w:hAnsi="Tahoma" w:cs="Tahoma"/>
          <w:sz w:val="20"/>
          <w:szCs w:val="20"/>
        </w:rPr>
      </w:pPr>
      <w:r w:rsidRPr="00822B40">
        <w:rPr>
          <w:rFonts w:ascii="Tahoma" w:eastAsia="Calibri" w:hAnsi="Tahoma" w:cs="Tahoma"/>
          <w:sz w:val="20"/>
          <w:szCs w:val="20"/>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F49CF95" w14:textId="3DAD476B" w:rsidR="00D73BF8" w:rsidRDefault="006E4BDF" w:rsidP="00D73BF8">
      <w:pPr>
        <w:pStyle w:val="Akapitzlist"/>
        <w:numPr>
          <w:ilvl w:val="0"/>
          <w:numId w:val="51"/>
        </w:numPr>
        <w:autoSpaceDE w:val="0"/>
        <w:autoSpaceDN w:val="0"/>
        <w:adjustRightInd w:val="0"/>
        <w:spacing w:after="0" w:line="240" w:lineRule="auto"/>
        <w:ind w:left="1134" w:hanging="436"/>
        <w:rPr>
          <w:rFonts w:ascii="Tahoma" w:eastAsia="Calibri" w:hAnsi="Tahoma" w:cs="Tahoma"/>
          <w:sz w:val="20"/>
          <w:szCs w:val="20"/>
        </w:rPr>
      </w:pPr>
      <w:r w:rsidRPr="00822B40">
        <w:rPr>
          <w:rFonts w:ascii="Tahoma" w:eastAsia="Calibri" w:hAnsi="Tahoma" w:cs="Tahom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996B48" w14:textId="77777777" w:rsidR="00D73BF8" w:rsidRDefault="006E4BDF" w:rsidP="00D73BF8">
      <w:pPr>
        <w:pStyle w:val="Akapitzlist"/>
        <w:numPr>
          <w:ilvl w:val="0"/>
          <w:numId w:val="51"/>
        </w:numPr>
        <w:autoSpaceDE w:val="0"/>
        <w:autoSpaceDN w:val="0"/>
        <w:adjustRightInd w:val="0"/>
        <w:spacing w:after="0" w:line="240" w:lineRule="auto"/>
        <w:ind w:left="1134" w:hanging="436"/>
        <w:rPr>
          <w:rFonts w:ascii="Tahoma" w:eastAsia="Calibri" w:hAnsi="Tahoma" w:cs="Tahoma"/>
          <w:sz w:val="20"/>
          <w:szCs w:val="20"/>
        </w:rPr>
      </w:pPr>
      <w:r w:rsidRPr="00D73BF8">
        <w:rPr>
          <w:rFonts w:ascii="Tahoma" w:eastAsia="Calibri" w:hAnsi="Tahoma" w:cs="Tahoma"/>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3784FE" w14:textId="77777777" w:rsidR="00D73BF8" w:rsidRDefault="006E4BDF" w:rsidP="00D73BF8">
      <w:pPr>
        <w:pStyle w:val="Akapitzlist"/>
        <w:numPr>
          <w:ilvl w:val="0"/>
          <w:numId w:val="51"/>
        </w:numPr>
        <w:autoSpaceDE w:val="0"/>
        <w:autoSpaceDN w:val="0"/>
        <w:adjustRightInd w:val="0"/>
        <w:spacing w:after="0" w:line="240" w:lineRule="auto"/>
        <w:ind w:left="1134" w:hanging="436"/>
        <w:rPr>
          <w:rFonts w:ascii="Tahoma" w:eastAsia="Calibri" w:hAnsi="Tahoma" w:cs="Tahoma"/>
          <w:sz w:val="20"/>
          <w:szCs w:val="20"/>
        </w:rPr>
      </w:pPr>
      <w:r w:rsidRPr="00D73BF8">
        <w:rPr>
          <w:rFonts w:ascii="Tahoma" w:eastAsia="Calibri" w:hAnsi="Tahoma" w:cs="Tahoma"/>
          <w:sz w:val="20"/>
          <w:szCs w:val="20"/>
        </w:rPr>
        <w:t>wobec którego prawomocnie orzeczono zakaz ubiegania się o zamówienia publiczne;</w:t>
      </w:r>
    </w:p>
    <w:p w14:paraId="48661A5C" w14:textId="77777777" w:rsidR="00D73BF8" w:rsidRDefault="006E4BDF" w:rsidP="00D73BF8">
      <w:pPr>
        <w:pStyle w:val="Akapitzlist"/>
        <w:numPr>
          <w:ilvl w:val="0"/>
          <w:numId w:val="51"/>
        </w:numPr>
        <w:autoSpaceDE w:val="0"/>
        <w:autoSpaceDN w:val="0"/>
        <w:adjustRightInd w:val="0"/>
        <w:spacing w:after="0" w:line="240" w:lineRule="auto"/>
        <w:ind w:left="1134" w:hanging="436"/>
        <w:rPr>
          <w:rFonts w:ascii="Tahoma" w:eastAsia="Calibri" w:hAnsi="Tahoma" w:cs="Tahoma"/>
          <w:sz w:val="20"/>
          <w:szCs w:val="20"/>
        </w:rPr>
      </w:pPr>
      <w:r w:rsidRPr="00D73BF8">
        <w:rPr>
          <w:rFonts w:ascii="Tahoma" w:eastAsia="Calibri" w:hAnsi="Tahoma" w:cs="Tahoma"/>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5DBC0B1" w14:textId="226644B2" w:rsidR="006E4BDF" w:rsidRPr="00D73BF8" w:rsidRDefault="006E4BDF" w:rsidP="00D73BF8">
      <w:pPr>
        <w:pStyle w:val="Akapitzlist"/>
        <w:numPr>
          <w:ilvl w:val="0"/>
          <w:numId w:val="51"/>
        </w:numPr>
        <w:autoSpaceDE w:val="0"/>
        <w:autoSpaceDN w:val="0"/>
        <w:adjustRightInd w:val="0"/>
        <w:spacing w:after="0" w:line="240" w:lineRule="auto"/>
        <w:ind w:left="1134" w:hanging="436"/>
        <w:rPr>
          <w:rFonts w:ascii="Tahoma" w:eastAsia="Calibri" w:hAnsi="Tahoma" w:cs="Tahoma"/>
          <w:sz w:val="20"/>
          <w:szCs w:val="20"/>
        </w:rPr>
      </w:pPr>
      <w:r w:rsidRPr="00D73BF8">
        <w:rPr>
          <w:rFonts w:ascii="Tahoma" w:eastAsia="Calibri" w:hAnsi="Tahoma" w:cs="Tahom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05BBE8" w14:textId="2846BB92" w:rsidR="006E4BDF" w:rsidRPr="00822B40" w:rsidRDefault="006E4BDF" w:rsidP="00D73BF8">
      <w:pPr>
        <w:pStyle w:val="Akapitzlist"/>
        <w:numPr>
          <w:ilvl w:val="1"/>
          <w:numId w:val="61"/>
        </w:numPr>
        <w:autoSpaceDE w:val="0"/>
        <w:autoSpaceDN w:val="0"/>
        <w:adjustRightInd w:val="0"/>
        <w:spacing w:after="0" w:line="240" w:lineRule="auto"/>
        <w:jc w:val="both"/>
        <w:rPr>
          <w:rFonts w:ascii="Tahoma" w:eastAsia="Calibri" w:hAnsi="Tahoma" w:cs="Tahoma"/>
          <w:sz w:val="20"/>
          <w:szCs w:val="20"/>
        </w:rPr>
      </w:pPr>
      <w:r w:rsidRPr="00822B40">
        <w:rPr>
          <w:rFonts w:ascii="Tahoma" w:eastAsia="Calibri" w:hAnsi="Tahoma" w:cs="Tahoma"/>
          <w:sz w:val="20"/>
          <w:szCs w:val="20"/>
        </w:rPr>
        <w:t>Zamawiający wykluczy z postępowania o udzielenie zamówienia Wykonawcę</w:t>
      </w:r>
      <w:r w:rsidR="00941EAC" w:rsidRPr="00822B40">
        <w:rPr>
          <w:rFonts w:ascii="Tahoma" w:eastAsia="Calibri" w:hAnsi="Tahoma" w:cs="Tahoma"/>
          <w:sz w:val="20"/>
          <w:szCs w:val="20"/>
        </w:rPr>
        <w:t xml:space="preserve"> </w:t>
      </w:r>
      <w:r w:rsidRPr="00822B40">
        <w:rPr>
          <w:rFonts w:ascii="Tahoma" w:eastAsia="Calibri" w:hAnsi="Tahoma" w:cs="Tahoma"/>
          <w:sz w:val="20"/>
          <w:szCs w:val="20"/>
        </w:rPr>
        <w:t>w przypadkach, o których mowa w art. 7 ust. 1 ustawy z dnia 13 kwietnia 2022 r. o szczególnych rozwiązaniach w zakresie przeciwdziałania wspieraniu agresji na Ukrainę oraz służących ochronie bezpieczeństwa narodowego tj.:</w:t>
      </w:r>
    </w:p>
    <w:p w14:paraId="0C3B2019" w14:textId="77777777" w:rsidR="00941EAC" w:rsidRPr="00822B40" w:rsidRDefault="006E4BDF" w:rsidP="00FF5EB4">
      <w:pPr>
        <w:pStyle w:val="Akapitzlist"/>
        <w:numPr>
          <w:ilvl w:val="1"/>
          <w:numId w:val="45"/>
        </w:numPr>
        <w:autoSpaceDE w:val="0"/>
        <w:autoSpaceDN w:val="0"/>
        <w:adjustRightInd w:val="0"/>
        <w:spacing w:after="0" w:line="240" w:lineRule="auto"/>
        <w:ind w:left="1418" w:hanging="567"/>
        <w:rPr>
          <w:rFonts w:ascii="Tahoma" w:eastAsia="Calibri" w:hAnsi="Tahoma" w:cs="Tahoma"/>
          <w:sz w:val="20"/>
          <w:szCs w:val="20"/>
        </w:rPr>
      </w:pPr>
      <w:r w:rsidRPr="00822B40">
        <w:rPr>
          <w:rFonts w:ascii="Tahoma" w:eastAsia="Calibri" w:hAnsi="Tahoma" w:cs="Tahoma"/>
          <w:sz w:val="20"/>
          <w:szCs w:val="20"/>
        </w:rPr>
        <w:t>Wykonawcę wymienionego w wykazach określonych w rozporządzeniu 765/20061</w:t>
      </w:r>
      <w:r w:rsidR="00941EAC" w:rsidRPr="00822B40">
        <w:rPr>
          <w:rFonts w:ascii="Tahoma" w:eastAsia="Calibri" w:hAnsi="Tahoma" w:cs="Tahoma"/>
          <w:sz w:val="20"/>
          <w:szCs w:val="20"/>
        </w:rPr>
        <w:t xml:space="preserve"> </w:t>
      </w:r>
      <w:r w:rsidRPr="00822B40">
        <w:rPr>
          <w:rFonts w:ascii="Tahoma" w:eastAsia="Calibri" w:hAnsi="Tahoma" w:cs="Tahoma"/>
          <w:sz w:val="20"/>
          <w:szCs w:val="20"/>
        </w:rPr>
        <w:t>i rozporządzeniu 269/20142 albo wpisanego na listę na podstawie decyzji w sprawie wpisu na</w:t>
      </w:r>
      <w:r w:rsidR="003E2DED" w:rsidRPr="00822B40">
        <w:rPr>
          <w:rFonts w:ascii="Tahoma" w:eastAsia="Calibri" w:hAnsi="Tahoma" w:cs="Tahoma"/>
          <w:sz w:val="20"/>
          <w:szCs w:val="20"/>
        </w:rPr>
        <w:t xml:space="preserve"> </w:t>
      </w:r>
      <w:r w:rsidRPr="00822B40">
        <w:rPr>
          <w:rFonts w:ascii="Tahoma" w:eastAsia="Calibri" w:hAnsi="Tahoma" w:cs="Tahoma"/>
          <w:sz w:val="20"/>
          <w:szCs w:val="20"/>
        </w:rPr>
        <w:t>listę rozstrzygającej o zastosowaniu środka, o którym mowa w art. 1 pkt 3 ww. ustawy;</w:t>
      </w:r>
    </w:p>
    <w:p w14:paraId="3FEBCDCB" w14:textId="73DF4BCA" w:rsidR="00941EAC" w:rsidRPr="00822B40" w:rsidRDefault="006E4BDF" w:rsidP="00FF5EB4">
      <w:pPr>
        <w:pStyle w:val="Akapitzlist"/>
        <w:numPr>
          <w:ilvl w:val="1"/>
          <w:numId w:val="45"/>
        </w:numPr>
        <w:autoSpaceDE w:val="0"/>
        <w:autoSpaceDN w:val="0"/>
        <w:adjustRightInd w:val="0"/>
        <w:spacing w:after="0" w:line="240" w:lineRule="auto"/>
        <w:ind w:left="1418" w:hanging="567"/>
        <w:rPr>
          <w:rFonts w:ascii="Tahoma" w:eastAsia="Calibri" w:hAnsi="Tahoma" w:cs="Tahoma"/>
          <w:sz w:val="20"/>
          <w:szCs w:val="20"/>
        </w:rPr>
      </w:pPr>
      <w:r w:rsidRPr="00822B40">
        <w:rPr>
          <w:rFonts w:ascii="Tahoma" w:eastAsia="Calibri" w:hAnsi="Tahoma" w:cs="Tahoma"/>
          <w:sz w:val="20"/>
          <w:szCs w:val="20"/>
        </w:rPr>
        <w:t>Wykonawcę, którego beneficjentem rzeczywistym w rozumieniu ustawy z dnia 1 marca 2018r.o przeciwdziałaniu praniu pieniędzy oraz finansowaniu terroryzmu jest osoba wymieniona w wykazach określonych w rozporządzeniu 765/2006 i rozporządzeniu 269/2014 albo wpisana na listę lub będąca takim beneficjentem</w:t>
      </w:r>
      <w:r w:rsidR="00941EAC" w:rsidRPr="00822B40">
        <w:rPr>
          <w:rFonts w:ascii="Tahoma" w:eastAsia="Calibri" w:hAnsi="Tahoma" w:cs="Tahoma"/>
          <w:sz w:val="20"/>
          <w:szCs w:val="20"/>
        </w:rPr>
        <w:t xml:space="preserve"> </w:t>
      </w:r>
      <w:r w:rsidRPr="00822B40">
        <w:rPr>
          <w:rFonts w:ascii="Tahoma" w:eastAsia="Calibri" w:hAnsi="Tahoma" w:cs="Tahoma"/>
          <w:sz w:val="20"/>
          <w:szCs w:val="20"/>
        </w:rPr>
        <w:t>rzeczywistym od dnia 24 lutego 2022r., o ile została wpisana na listę na podstawie decyzji w</w:t>
      </w:r>
      <w:r w:rsidR="00941EAC" w:rsidRPr="00822B40">
        <w:rPr>
          <w:rFonts w:ascii="Tahoma" w:eastAsia="Calibri" w:hAnsi="Tahoma" w:cs="Tahoma"/>
          <w:sz w:val="20"/>
          <w:szCs w:val="20"/>
        </w:rPr>
        <w:t xml:space="preserve"> </w:t>
      </w:r>
      <w:r w:rsidRPr="00822B40">
        <w:rPr>
          <w:rFonts w:ascii="Tahoma" w:eastAsia="Calibri" w:hAnsi="Tahoma" w:cs="Tahoma"/>
          <w:sz w:val="20"/>
          <w:szCs w:val="20"/>
        </w:rPr>
        <w:t>sprawie wpisu na listę rozstrzygającej o zastosowaniu środka, o którym mowa w art. 1 pkt 3</w:t>
      </w:r>
      <w:r w:rsidR="00941EAC" w:rsidRPr="00822B40">
        <w:rPr>
          <w:rFonts w:ascii="Tahoma" w:eastAsia="Calibri" w:hAnsi="Tahoma" w:cs="Tahoma"/>
          <w:sz w:val="20"/>
          <w:szCs w:val="20"/>
        </w:rPr>
        <w:t xml:space="preserve"> </w:t>
      </w:r>
      <w:r w:rsidRPr="00822B40">
        <w:rPr>
          <w:rFonts w:ascii="Tahoma" w:eastAsia="Calibri" w:hAnsi="Tahoma" w:cs="Tahoma"/>
          <w:sz w:val="20"/>
          <w:szCs w:val="20"/>
        </w:rPr>
        <w:t>ww. ustawy;</w:t>
      </w:r>
    </w:p>
    <w:p w14:paraId="2AB1BC83" w14:textId="586B7E24" w:rsidR="006E4BDF" w:rsidRDefault="006E4BDF" w:rsidP="00FF5EB4">
      <w:pPr>
        <w:pStyle w:val="Akapitzlist"/>
        <w:numPr>
          <w:ilvl w:val="1"/>
          <w:numId w:val="45"/>
        </w:numPr>
        <w:autoSpaceDE w:val="0"/>
        <w:autoSpaceDN w:val="0"/>
        <w:adjustRightInd w:val="0"/>
        <w:spacing w:after="0" w:line="240" w:lineRule="auto"/>
        <w:ind w:left="1418" w:hanging="567"/>
        <w:rPr>
          <w:rFonts w:ascii="Tahoma" w:eastAsia="Calibri" w:hAnsi="Tahoma" w:cs="Tahoma"/>
          <w:sz w:val="20"/>
          <w:szCs w:val="20"/>
        </w:rPr>
      </w:pPr>
      <w:r w:rsidRPr="00822B40">
        <w:rPr>
          <w:rFonts w:ascii="Tahoma" w:eastAsia="Calibri" w:hAnsi="Tahoma" w:cs="Tahoma"/>
          <w:sz w:val="20"/>
          <w:szCs w:val="20"/>
        </w:rPr>
        <w:lastRenderedPageBreak/>
        <w:t>Wykonawcę, którego jednostką dominującą w rozumieniu art. 3 ust. 1 pkt 37 ustawy z dnia 29 września 1994r. o rachunkowości jest podmiot wymieniony w wykazach określonych w rozporządzeniu 765/2006</w:t>
      </w:r>
      <w:r w:rsidR="00941EAC" w:rsidRPr="00822B40">
        <w:rPr>
          <w:rFonts w:ascii="Tahoma" w:eastAsia="Calibri" w:hAnsi="Tahoma" w:cs="Tahoma"/>
          <w:sz w:val="20"/>
          <w:szCs w:val="20"/>
        </w:rPr>
        <w:t xml:space="preserve"> </w:t>
      </w:r>
      <w:r w:rsidRPr="00822B40">
        <w:rPr>
          <w:rFonts w:ascii="Tahoma" w:eastAsia="Calibri" w:hAnsi="Tahoma" w:cs="Tahoma"/>
          <w:sz w:val="20"/>
          <w:szCs w:val="20"/>
        </w:rPr>
        <w:t>i rozporządzeniu 269/2014 albo wpisany na listę lub będący taką jednostką dominującą od</w:t>
      </w:r>
      <w:r w:rsidR="00941EAC" w:rsidRPr="00822B40">
        <w:rPr>
          <w:rFonts w:ascii="Tahoma" w:eastAsia="Calibri" w:hAnsi="Tahoma" w:cs="Tahoma"/>
          <w:sz w:val="20"/>
          <w:szCs w:val="20"/>
        </w:rPr>
        <w:t xml:space="preserve"> </w:t>
      </w:r>
      <w:r w:rsidRPr="00822B40">
        <w:rPr>
          <w:rFonts w:ascii="Tahoma" w:eastAsia="Calibri" w:hAnsi="Tahoma" w:cs="Tahoma"/>
          <w:sz w:val="20"/>
          <w:szCs w:val="20"/>
        </w:rPr>
        <w:t>dnia 24 lutego 2022r., o ile został wpisany na listę na podstawie decyzji w sprawie wpisu na</w:t>
      </w:r>
      <w:r w:rsidR="00941EAC" w:rsidRPr="00822B40">
        <w:rPr>
          <w:rFonts w:ascii="Tahoma" w:eastAsia="Calibri" w:hAnsi="Tahoma" w:cs="Tahoma"/>
          <w:sz w:val="20"/>
          <w:szCs w:val="20"/>
        </w:rPr>
        <w:t xml:space="preserve"> </w:t>
      </w:r>
      <w:r w:rsidRPr="00822B40">
        <w:rPr>
          <w:rFonts w:ascii="Tahoma" w:eastAsia="Calibri" w:hAnsi="Tahoma" w:cs="Tahoma"/>
          <w:sz w:val="20"/>
          <w:szCs w:val="20"/>
        </w:rPr>
        <w:t>listę rozstrzygającej o zastosowaniu środka, o którym mowa w art. 1 pkt 3 ww. ustawy.</w:t>
      </w:r>
    </w:p>
    <w:p w14:paraId="12A575E0" w14:textId="6C39C581" w:rsidR="00FF5EB4" w:rsidRPr="00FF5EB4" w:rsidRDefault="00FF5EB4" w:rsidP="00FF5EB4">
      <w:pPr>
        <w:autoSpaceDE w:val="0"/>
        <w:autoSpaceDN w:val="0"/>
        <w:adjustRightInd w:val="0"/>
        <w:spacing w:after="0" w:line="240" w:lineRule="auto"/>
        <w:ind w:left="709" w:hanging="425"/>
        <w:rPr>
          <w:rFonts w:ascii="Tahoma" w:eastAsia="Calibri" w:hAnsi="Tahoma" w:cs="Tahoma"/>
          <w:sz w:val="20"/>
          <w:szCs w:val="20"/>
        </w:rPr>
      </w:pPr>
      <w:r w:rsidRPr="00FF5EB4">
        <w:rPr>
          <w:rFonts w:ascii="Tahoma" w:eastAsia="Calibri" w:hAnsi="Tahoma" w:cs="Tahoma"/>
          <w:sz w:val="20"/>
          <w:szCs w:val="20"/>
        </w:rPr>
        <w:t>2.3</w:t>
      </w:r>
      <w:r w:rsidRPr="00FF5EB4">
        <w:rPr>
          <w:rFonts w:ascii="Tahoma" w:eastAsia="Calibri" w:hAnsi="Tahoma" w:cs="Tahoma"/>
          <w:sz w:val="20"/>
          <w:szCs w:val="20"/>
        </w:rPr>
        <w:tab/>
        <w:t>Zamawiający wykluczy z postępowania wykonawcę w przypadkach, o których mowa w art.</w:t>
      </w:r>
      <w:r>
        <w:rPr>
          <w:rFonts w:ascii="Tahoma" w:eastAsia="Calibri" w:hAnsi="Tahoma" w:cs="Tahoma"/>
          <w:sz w:val="20"/>
          <w:szCs w:val="20"/>
        </w:rPr>
        <w:t xml:space="preserve"> </w:t>
      </w:r>
      <w:r w:rsidRPr="00FF5EB4">
        <w:rPr>
          <w:rFonts w:ascii="Tahoma" w:eastAsia="Calibri" w:hAnsi="Tahoma" w:cs="Tahoma"/>
          <w:sz w:val="20"/>
          <w:szCs w:val="20"/>
        </w:rPr>
        <w:t>5k ust. 1 Rozporządzenia Rady (UE) nr 833/2014 z dnia 31 lipca 2014 r. dotyczącego środków</w:t>
      </w:r>
      <w:r>
        <w:rPr>
          <w:rFonts w:ascii="Tahoma" w:eastAsia="Calibri" w:hAnsi="Tahoma" w:cs="Tahoma"/>
          <w:sz w:val="20"/>
          <w:szCs w:val="20"/>
        </w:rPr>
        <w:t xml:space="preserve"> </w:t>
      </w:r>
      <w:r w:rsidRPr="00FF5EB4">
        <w:rPr>
          <w:rFonts w:ascii="Tahoma" w:eastAsia="Calibri" w:hAnsi="Tahoma" w:cs="Tahoma"/>
          <w:sz w:val="20"/>
          <w:szCs w:val="20"/>
        </w:rPr>
        <w:t>ograniczających w związku z działaniami Rosji destabilizującymi sytuację na Ukrainie, dodanym</w:t>
      </w:r>
      <w:r>
        <w:rPr>
          <w:rFonts w:ascii="Tahoma" w:eastAsia="Calibri" w:hAnsi="Tahoma" w:cs="Tahoma"/>
          <w:sz w:val="20"/>
          <w:szCs w:val="20"/>
        </w:rPr>
        <w:t xml:space="preserve"> </w:t>
      </w:r>
      <w:r w:rsidRPr="00FF5EB4">
        <w:rPr>
          <w:rFonts w:ascii="Tahoma" w:eastAsia="Calibri" w:hAnsi="Tahoma" w:cs="Tahoma"/>
          <w:sz w:val="20"/>
          <w:szCs w:val="20"/>
        </w:rPr>
        <w:t>Rozporządzeniem Rady (UE) 2022/576 z dnia 8 kwietnia 2022 r. w sprawie zmiany rozporządzenia(UE) nr 833/2014 dotyczącego środków ograniczających w związku z działaniami Rosji destabilizującymi sytuację na Ukrainie (Dz. Urz. UE nr L 111 z 8.04.2022 r. str. 1),tj. Wykonawcę, który należy do którejkolwiek z poniższych kategorii podmiotów:</w:t>
      </w:r>
    </w:p>
    <w:p w14:paraId="74DEAEE2" w14:textId="77777777" w:rsidR="00FF5EB4" w:rsidRDefault="00FF5EB4" w:rsidP="00FF5EB4">
      <w:pPr>
        <w:pStyle w:val="Akapitzlist"/>
        <w:numPr>
          <w:ilvl w:val="1"/>
          <w:numId w:val="63"/>
        </w:numPr>
        <w:autoSpaceDE w:val="0"/>
        <w:autoSpaceDN w:val="0"/>
        <w:adjustRightInd w:val="0"/>
        <w:spacing w:after="0" w:line="240" w:lineRule="auto"/>
        <w:ind w:hanging="589"/>
        <w:rPr>
          <w:rFonts w:ascii="Tahoma" w:eastAsia="Calibri" w:hAnsi="Tahoma" w:cs="Tahoma"/>
          <w:sz w:val="20"/>
          <w:szCs w:val="20"/>
        </w:rPr>
      </w:pPr>
      <w:r w:rsidRPr="00FF5EB4">
        <w:rPr>
          <w:rFonts w:ascii="Tahoma" w:eastAsia="Calibri" w:hAnsi="Tahoma" w:cs="Tahoma"/>
          <w:sz w:val="20"/>
          <w:szCs w:val="20"/>
        </w:rPr>
        <w:t>obywateli rosyjskich lub osób fizycznych lub prawnych, podmiotów lub organów  z siedzibą w Rosji;</w:t>
      </w:r>
    </w:p>
    <w:p w14:paraId="2FEE5255" w14:textId="77777777" w:rsidR="00FF5EB4" w:rsidRDefault="00FF5EB4" w:rsidP="00FF5EB4">
      <w:pPr>
        <w:pStyle w:val="Akapitzlist"/>
        <w:numPr>
          <w:ilvl w:val="1"/>
          <w:numId w:val="63"/>
        </w:numPr>
        <w:autoSpaceDE w:val="0"/>
        <w:autoSpaceDN w:val="0"/>
        <w:adjustRightInd w:val="0"/>
        <w:spacing w:after="0" w:line="240" w:lineRule="auto"/>
        <w:ind w:hanging="589"/>
        <w:rPr>
          <w:rFonts w:ascii="Tahoma" w:eastAsia="Calibri" w:hAnsi="Tahoma" w:cs="Tahoma"/>
          <w:sz w:val="20"/>
          <w:szCs w:val="20"/>
        </w:rPr>
      </w:pPr>
      <w:r w:rsidRPr="00FF5EB4">
        <w:rPr>
          <w:rFonts w:ascii="Tahoma" w:eastAsia="Calibri" w:hAnsi="Tahoma" w:cs="Tahoma"/>
          <w:sz w:val="20"/>
          <w:szCs w:val="20"/>
        </w:rPr>
        <w:t>osób prawnych, podmiotów lub organów, do których prawa własności bezpośrednio lub pośrednio w ponad 50 % należą do podmiotu, o którym mowa w lit. a) niniejszego ustępu;</w:t>
      </w:r>
    </w:p>
    <w:p w14:paraId="288B7670" w14:textId="30470743" w:rsidR="00FF5EB4" w:rsidRPr="00FF5EB4" w:rsidRDefault="00FF5EB4" w:rsidP="00FF5EB4">
      <w:pPr>
        <w:pStyle w:val="Akapitzlist"/>
        <w:numPr>
          <w:ilvl w:val="1"/>
          <w:numId w:val="63"/>
        </w:numPr>
        <w:autoSpaceDE w:val="0"/>
        <w:autoSpaceDN w:val="0"/>
        <w:adjustRightInd w:val="0"/>
        <w:spacing w:after="0" w:line="240" w:lineRule="auto"/>
        <w:ind w:hanging="589"/>
        <w:rPr>
          <w:rFonts w:ascii="Tahoma" w:eastAsia="Calibri" w:hAnsi="Tahoma" w:cs="Tahoma"/>
          <w:sz w:val="20"/>
          <w:szCs w:val="20"/>
        </w:rPr>
      </w:pPr>
      <w:r w:rsidRPr="00FF5EB4">
        <w:rPr>
          <w:rFonts w:ascii="Tahoma" w:eastAsia="Calibri" w:hAnsi="Tahoma" w:cs="Tahoma"/>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13AC3B74" w14:textId="6D5AC23A" w:rsidR="005E4634" w:rsidRPr="005E4634" w:rsidRDefault="005E4634" w:rsidP="00795F8F">
      <w:pPr>
        <w:pStyle w:val="Akapitzlist"/>
        <w:numPr>
          <w:ilvl w:val="0"/>
          <w:numId w:val="42"/>
        </w:numPr>
        <w:suppressAutoHyphens/>
        <w:spacing w:after="0" w:line="240" w:lineRule="auto"/>
        <w:ind w:left="284" w:hanging="284"/>
        <w:jc w:val="both"/>
        <w:rPr>
          <w:rFonts w:ascii="Tahoma" w:eastAsia="Times New Roman" w:hAnsi="Tahoma" w:cs="Tahoma"/>
          <w:bCs/>
          <w:sz w:val="20"/>
          <w:szCs w:val="20"/>
          <w:lang w:eastAsia="ar-SA"/>
        </w:rPr>
      </w:pPr>
      <w:r w:rsidRPr="005E4634">
        <w:rPr>
          <w:rFonts w:ascii="Tahoma" w:eastAsia="Times New Roman" w:hAnsi="Tahoma" w:cs="Tahoma"/>
          <w:bCs/>
          <w:sz w:val="20"/>
          <w:szCs w:val="20"/>
          <w:lang w:eastAsia="ar-SA"/>
        </w:rPr>
        <w:t xml:space="preserve">Zamawiający nie przewiduje wykluczenia wykonawcy z udziału w niniejszym postępowaniu w oparciu o przesłanki wynikające z art. 109 ust.1 </w:t>
      </w:r>
    </w:p>
    <w:p w14:paraId="51718E35" w14:textId="77777777" w:rsidR="005E4634" w:rsidRPr="009A20A9" w:rsidRDefault="005E4634" w:rsidP="00795F8F">
      <w:pPr>
        <w:pStyle w:val="Akapitzlist"/>
        <w:numPr>
          <w:ilvl w:val="0"/>
          <w:numId w:val="42"/>
        </w:numPr>
        <w:suppressAutoHyphens/>
        <w:spacing w:after="0" w:line="240" w:lineRule="auto"/>
        <w:ind w:left="284" w:hanging="284"/>
        <w:jc w:val="both"/>
        <w:rPr>
          <w:rFonts w:ascii="Tahoma" w:eastAsia="Times New Roman" w:hAnsi="Tahoma" w:cs="Tahoma"/>
          <w:bCs/>
          <w:sz w:val="20"/>
          <w:szCs w:val="20"/>
          <w:lang w:eastAsia="ar-SA"/>
        </w:rPr>
      </w:pPr>
      <w:r w:rsidRPr="009A20A9">
        <w:rPr>
          <w:rFonts w:ascii="Tahoma" w:eastAsia="Times New Roman" w:hAnsi="Tahoma" w:cs="Tahoma"/>
          <w:bCs/>
          <w:sz w:val="20"/>
          <w:szCs w:val="20"/>
          <w:lang w:eastAsia="ar-SA"/>
        </w:rPr>
        <w:t>Wykonawca nie podlega wykluczeniu w okolicznościach określonych w art. 108 ust.1 pkt 1,2 i 5 jeżeli udowodni zamawiającemu ,że spełnił łącznie przesłanki określone w art. 110 ust.2</w:t>
      </w:r>
    </w:p>
    <w:p w14:paraId="0C696285" w14:textId="77777777" w:rsidR="005E4634" w:rsidRDefault="005E4634" w:rsidP="00795F8F">
      <w:pPr>
        <w:pStyle w:val="Akapitzlist"/>
        <w:numPr>
          <w:ilvl w:val="0"/>
          <w:numId w:val="42"/>
        </w:numPr>
        <w:suppressAutoHyphens/>
        <w:spacing w:after="0" w:line="240" w:lineRule="auto"/>
        <w:ind w:left="284" w:hanging="284"/>
        <w:jc w:val="both"/>
        <w:rPr>
          <w:rFonts w:ascii="Tahoma" w:eastAsia="Times New Roman" w:hAnsi="Tahoma" w:cs="Tahoma"/>
          <w:bCs/>
          <w:sz w:val="20"/>
          <w:szCs w:val="20"/>
          <w:lang w:eastAsia="ar-SA"/>
        </w:rPr>
      </w:pPr>
      <w:r w:rsidRPr="009A20A9">
        <w:rPr>
          <w:rFonts w:ascii="Tahoma" w:eastAsia="Times New Roman" w:hAnsi="Tahoma" w:cs="Tahoma"/>
          <w:bCs/>
          <w:sz w:val="20"/>
          <w:szCs w:val="20"/>
          <w:lang w:eastAsia="ar-SA"/>
        </w:rPr>
        <w:t xml:space="preserve">Wykluczenie wykonawcy nastąpi zgodnie z art. 111 ustawy </w:t>
      </w:r>
      <w:proofErr w:type="spellStart"/>
      <w:r w:rsidRPr="009A20A9">
        <w:rPr>
          <w:rFonts w:ascii="Tahoma" w:eastAsia="Times New Roman" w:hAnsi="Tahoma" w:cs="Tahoma"/>
          <w:bCs/>
          <w:sz w:val="20"/>
          <w:szCs w:val="20"/>
          <w:lang w:eastAsia="ar-SA"/>
        </w:rPr>
        <w:t>Pzp</w:t>
      </w:r>
      <w:proofErr w:type="spellEnd"/>
      <w:r w:rsidRPr="009A20A9">
        <w:rPr>
          <w:rFonts w:ascii="Tahoma" w:eastAsia="Times New Roman" w:hAnsi="Tahoma" w:cs="Tahoma"/>
          <w:bCs/>
          <w:sz w:val="20"/>
          <w:szCs w:val="20"/>
          <w:lang w:eastAsia="ar-SA"/>
        </w:rPr>
        <w:t xml:space="preserve">. </w:t>
      </w:r>
    </w:p>
    <w:p w14:paraId="41F544EF" w14:textId="77777777" w:rsidR="005E4634" w:rsidRPr="009A20A9" w:rsidRDefault="005E4634" w:rsidP="00795F8F">
      <w:pPr>
        <w:pStyle w:val="Akapitzlist"/>
        <w:numPr>
          <w:ilvl w:val="0"/>
          <w:numId w:val="42"/>
        </w:numPr>
        <w:suppressAutoHyphens/>
        <w:spacing w:after="0" w:line="240" w:lineRule="auto"/>
        <w:ind w:left="284" w:hanging="284"/>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Wykonawca może zostać wykluczony przez zamawiającego na każdym etapie postępowania o udzielenie zamówienia.</w:t>
      </w:r>
    </w:p>
    <w:p w14:paraId="272F9BED" w14:textId="77777777" w:rsidR="002046F0" w:rsidRPr="00822B40" w:rsidRDefault="002046F0" w:rsidP="00C428BC">
      <w:pPr>
        <w:autoSpaceDE w:val="0"/>
        <w:autoSpaceDN w:val="0"/>
        <w:adjustRightInd w:val="0"/>
        <w:spacing w:after="0" w:line="240" w:lineRule="auto"/>
        <w:jc w:val="both"/>
        <w:rPr>
          <w:rFonts w:ascii="Tahoma" w:hAnsi="Tahoma" w:cs="Tahoma"/>
          <w:color w:val="000000"/>
          <w:sz w:val="20"/>
          <w:szCs w:val="20"/>
        </w:rPr>
      </w:pPr>
    </w:p>
    <w:p w14:paraId="0618D65F" w14:textId="77777777" w:rsidR="003B4EC7" w:rsidRPr="00822B40" w:rsidRDefault="003B4EC7" w:rsidP="003B4EC7">
      <w:pPr>
        <w:autoSpaceDE w:val="0"/>
        <w:autoSpaceDN w:val="0"/>
        <w:adjustRightInd w:val="0"/>
        <w:spacing w:after="0" w:line="240" w:lineRule="auto"/>
        <w:rPr>
          <w:rFonts w:ascii="Tahoma" w:hAnsi="Tahoma" w:cs="Tahoma"/>
          <w:sz w:val="20"/>
          <w:szCs w:val="20"/>
        </w:rPr>
      </w:pPr>
      <w:r w:rsidRPr="00822B40">
        <w:rPr>
          <w:rFonts w:ascii="Tahoma" w:hAnsi="Tahoma" w:cs="Tahoma"/>
          <w:b/>
          <w:bCs/>
          <w:sz w:val="20"/>
          <w:szCs w:val="20"/>
        </w:rPr>
        <w:t xml:space="preserve">VII. WYKAZ OSWIADCZEŃ LUB DOKUMENTÓW , POTWIERDZAJĄCYCH SPEŁNIANIE WARUNKÓW UDZIAŁU W POSTĘPOWANIU ORAZ BRAK PODSTAW WYKLUCZENIA . </w:t>
      </w:r>
    </w:p>
    <w:p w14:paraId="2EBA6D74" w14:textId="77777777" w:rsidR="00941EAC" w:rsidRDefault="003B4EC7" w:rsidP="00795F8F">
      <w:pPr>
        <w:pStyle w:val="Akapitzlist"/>
        <w:numPr>
          <w:ilvl w:val="0"/>
          <w:numId w:val="43"/>
        </w:numPr>
        <w:autoSpaceDE w:val="0"/>
        <w:autoSpaceDN w:val="0"/>
        <w:adjustRightInd w:val="0"/>
        <w:spacing w:after="27" w:line="240" w:lineRule="auto"/>
        <w:ind w:left="284" w:hanging="284"/>
        <w:jc w:val="both"/>
        <w:rPr>
          <w:rFonts w:ascii="Tahoma" w:hAnsi="Tahoma" w:cs="Tahoma"/>
          <w:color w:val="000000"/>
          <w:sz w:val="20"/>
          <w:szCs w:val="20"/>
        </w:rPr>
      </w:pPr>
      <w:r w:rsidRPr="00822B40">
        <w:rPr>
          <w:rFonts w:ascii="Tahoma" w:hAnsi="Tahoma" w:cs="Tahoma"/>
          <w:color w:val="000000"/>
          <w:sz w:val="20"/>
          <w:szCs w:val="20"/>
        </w:rPr>
        <w:t xml:space="preserve">Dla wstępnego potwierdzenia braku podstaw do wykluczenia Wykonawca dołączy do oferty aktualne na dzień składania ofert oświadczenie stanowiące </w:t>
      </w:r>
      <w:r w:rsidRPr="00EA2960">
        <w:rPr>
          <w:rFonts w:ascii="Tahoma" w:hAnsi="Tahoma" w:cs="Tahoma"/>
          <w:color w:val="000000"/>
          <w:sz w:val="20"/>
          <w:szCs w:val="20"/>
          <w:u w:val="single"/>
        </w:rPr>
        <w:t>załącznik nr 2 do SWZ</w:t>
      </w:r>
      <w:r w:rsidRPr="00822B40">
        <w:rPr>
          <w:rFonts w:ascii="Tahoma" w:hAnsi="Tahoma" w:cs="Tahoma"/>
          <w:color w:val="000000"/>
          <w:sz w:val="20"/>
          <w:szCs w:val="20"/>
        </w:rPr>
        <w:t xml:space="preserve">. </w:t>
      </w:r>
    </w:p>
    <w:p w14:paraId="2728EF17" w14:textId="77777777" w:rsidR="00EA2960" w:rsidRPr="00822B40" w:rsidRDefault="00EA2960" w:rsidP="00EA2960">
      <w:pPr>
        <w:pStyle w:val="Akapitzlist"/>
        <w:autoSpaceDE w:val="0"/>
        <w:autoSpaceDN w:val="0"/>
        <w:adjustRightInd w:val="0"/>
        <w:spacing w:after="27" w:line="240" w:lineRule="auto"/>
        <w:ind w:left="284"/>
        <w:jc w:val="both"/>
        <w:rPr>
          <w:rFonts w:ascii="Tahoma" w:hAnsi="Tahoma" w:cs="Tahoma"/>
          <w:color w:val="000000"/>
          <w:sz w:val="20"/>
          <w:szCs w:val="20"/>
        </w:rPr>
      </w:pPr>
    </w:p>
    <w:p w14:paraId="7B138A49" w14:textId="53DD4FF5" w:rsidR="00EA2960" w:rsidRDefault="00220346" w:rsidP="00795F8F">
      <w:pPr>
        <w:pStyle w:val="Akapitzlist"/>
        <w:numPr>
          <w:ilvl w:val="0"/>
          <w:numId w:val="43"/>
        </w:numPr>
        <w:spacing w:after="0" w:line="240" w:lineRule="auto"/>
        <w:ind w:left="284" w:hanging="284"/>
        <w:rPr>
          <w:rStyle w:val="markedcontent"/>
          <w:rFonts w:ascii="Tahoma" w:hAnsi="Tahoma" w:cs="Tahoma"/>
          <w:sz w:val="20"/>
          <w:szCs w:val="20"/>
        </w:rPr>
      </w:pPr>
      <w:r w:rsidRPr="00220346">
        <w:rPr>
          <w:rStyle w:val="markedcontent"/>
          <w:rFonts w:ascii="Tahoma" w:hAnsi="Tahoma" w:cs="Tahoma"/>
          <w:sz w:val="20"/>
          <w:szCs w:val="20"/>
        </w:rPr>
        <w:t>W przypadku składania oferty przez wykonawców wspólnie ubiegających się o udzielenie zamówienia   oświadczenie  o niepodleganiu wykluczeniu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r w:rsidR="00EA2960">
        <w:rPr>
          <w:rStyle w:val="markedcontent"/>
          <w:rFonts w:ascii="Tahoma" w:hAnsi="Tahoma" w:cs="Tahoma"/>
          <w:sz w:val="20"/>
          <w:szCs w:val="20"/>
        </w:rPr>
        <w:t>.</w:t>
      </w:r>
    </w:p>
    <w:p w14:paraId="069B9083" w14:textId="77777777" w:rsidR="00EA2960" w:rsidRPr="00EA2960" w:rsidRDefault="00EA2960" w:rsidP="00EA2960">
      <w:pPr>
        <w:spacing w:after="0" w:line="240" w:lineRule="auto"/>
        <w:rPr>
          <w:rStyle w:val="markedcontent"/>
          <w:rFonts w:ascii="Tahoma" w:hAnsi="Tahoma" w:cs="Tahoma"/>
          <w:sz w:val="20"/>
          <w:szCs w:val="20"/>
        </w:rPr>
      </w:pPr>
    </w:p>
    <w:p w14:paraId="676F4898" w14:textId="6679BD40" w:rsidR="005E4634" w:rsidRDefault="005E4634" w:rsidP="00795F8F">
      <w:pPr>
        <w:pStyle w:val="Akapitzlist"/>
        <w:numPr>
          <w:ilvl w:val="0"/>
          <w:numId w:val="43"/>
        </w:numPr>
        <w:autoSpaceDE w:val="0"/>
        <w:autoSpaceDN w:val="0"/>
        <w:adjustRightInd w:val="0"/>
        <w:spacing w:after="27" w:line="240" w:lineRule="auto"/>
        <w:ind w:left="284" w:hanging="284"/>
        <w:jc w:val="both"/>
        <w:rPr>
          <w:rStyle w:val="markedcontent"/>
          <w:rFonts w:ascii="Tahoma" w:hAnsi="Tahoma" w:cs="Tahoma"/>
          <w:color w:val="000000"/>
          <w:sz w:val="20"/>
          <w:szCs w:val="20"/>
        </w:rPr>
      </w:pPr>
      <w:r w:rsidRPr="005E4634">
        <w:rPr>
          <w:rStyle w:val="markedcontent"/>
          <w:rFonts w:ascii="Tahoma" w:hAnsi="Tahoma" w:cs="Tahoma"/>
          <w:color w:val="000000"/>
          <w:sz w:val="20"/>
          <w:szCs w:val="20"/>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 w zakresie, w jakim wykonawca powołuje się na jego zasoby.</w:t>
      </w:r>
    </w:p>
    <w:p w14:paraId="068E5278" w14:textId="77777777" w:rsidR="00EA2960" w:rsidRPr="00EA2960" w:rsidRDefault="00EA2960" w:rsidP="00EA2960">
      <w:pPr>
        <w:autoSpaceDE w:val="0"/>
        <w:autoSpaceDN w:val="0"/>
        <w:adjustRightInd w:val="0"/>
        <w:spacing w:after="27" w:line="240" w:lineRule="auto"/>
        <w:jc w:val="both"/>
        <w:rPr>
          <w:rStyle w:val="markedcontent"/>
          <w:rFonts w:ascii="Tahoma" w:hAnsi="Tahoma" w:cs="Tahoma"/>
          <w:color w:val="000000"/>
          <w:sz w:val="20"/>
          <w:szCs w:val="20"/>
        </w:rPr>
      </w:pPr>
    </w:p>
    <w:p w14:paraId="03E97C3D" w14:textId="51053173" w:rsidR="005E4634" w:rsidRPr="005E4634" w:rsidRDefault="005E4634" w:rsidP="00795F8F">
      <w:pPr>
        <w:pStyle w:val="Akapitzlist"/>
        <w:numPr>
          <w:ilvl w:val="0"/>
          <w:numId w:val="43"/>
        </w:numPr>
        <w:autoSpaceDE w:val="0"/>
        <w:autoSpaceDN w:val="0"/>
        <w:adjustRightInd w:val="0"/>
        <w:spacing w:after="27" w:line="240" w:lineRule="auto"/>
        <w:ind w:left="284" w:hanging="284"/>
        <w:jc w:val="both"/>
        <w:rPr>
          <w:rStyle w:val="markedcontent"/>
          <w:rFonts w:ascii="Tahoma" w:hAnsi="Tahoma" w:cs="Tahoma"/>
          <w:color w:val="000000"/>
          <w:sz w:val="20"/>
          <w:szCs w:val="20"/>
        </w:rPr>
      </w:pPr>
      <w:r w:rsidRPr="005E4634">
        <w:rPr>
          <w:rStyle w:val="markedcontent"/>
          <w:rFonts w:ascii="Tahoma" w:hAnsi="Tahoma" w:cs="Tahoma"/>
          <w:color w:val="000000"/>
          <w:sz w:val="20"/>
          <w:szCs w:val="20"/>
        </w:rPr>
        <w:t xml:space="preserve">Zamawiający przed wyborem najkorzystniejszej oferty  wezwie Wykonawcę, którego oferta zostanie najwyżej oceniona, do złożenia w wyznaczonym terminie, </w:t>
      </w:r>
      <w:r w:rsidRPr="00EA2960">
        <w:rPr>
          <w:rStyle w:val="markedcontent"/>
          <w:rFonts w:ascii="Tahoma" w:hAnsi="Tahoma" w:cs="Tahoma"/>
          <w:color w:val="000000"/>
          <w:sz w:val="20"/>
          <w:szCs w:val="20"/>
          <w:u w:val="single"/>
        </w:rPr>
        <w:t>nie krótszym niż 5 dni</w:t>
      </w:r>
      <w:r w:rsidRPr="005E4634">
        <w:rPr>
          <w:rStyle w:val="markedcontent"/>
          <w:rFonts w:ascii="Tahoma" w:hAnsi="Tahoma" w:cs="Tahoma"/>
          <w:color w:val="000000"/>
          <w:sz w:val="20"/>
          <w:szCs w:val="20"/>
        </w:rPr>
        <w:t xml:space="preserve"> , aktualnych na dzień złożenia podmiotowych środków dowodowych.</w:t>
      </w:r>
    </w:p>
    <w:p w14:paraId="2F4FE044" w14:textId="6732A922" w:rsidR="005E4634" w:rsidRPr="00EA2960" w:rsidRDefault="005E4634" w:rsidP="00795F8F">
      <w:pPr>
        <w:pStyle w:val="Akapitzlist"/>
        <w:numPr>
          <w:ilvl w:val="1"/>
          <w:numId w:val="22"/>
        </w:numPr>
        <w:autoSpaceDE w:val="0"/>
        <w:autoSpaceDN w:val="0"/>
        <w:adjustRightInd w:val="0"/>
        <w:spacing w:after="27" w:line="240" w:lineRule="auto"/>
        <w:jc w:val="both"/>
        <w:rPr>
          <w:rStyle w:val="markedcontent"/>
          <w:rFonts w:ascii="Tahoma" w:hAnsi="Tahoma" w:cs="Tahoma"/>
          <w:color w:val="000000"/>
          <w:sz w:val="20"/>
          <w:szCs w:val="20"/>
        </w:rPr>
      </w:pPr>
      <w:r w:rsidRPr="00EA2960">
        <w:rPr>
          <w:rStyle w:val="markedcontent"/>
          <w:rFonts w:ascii="Tahoma" w:hAnsi="Tahoma" w:cs="Tahoma"/>
          <w:color w:val="000000"/>
          <w:sz w:val="20"/>
          <w:szCs w:val="20"/>
        </w:rPr>
        <w:t xml:space="preserve">w celu potwierdzenia spełniania przez Wykonawcę warunków udziału w postępowaniu dotyczących zdolności technicznej lub zawodowej wskazanego w pkt.VI.1.1)SWZ </w:t>
      </w:r>
    </w:p>
    <w:p w14:paraId="75F5866B" w14:textId="77777777" w:rsidR="00EA2960" w:rsidRPr="00EA2960" w:rsidRDefault="00EA2960" w:rsidP="00EA2960">
      <w:pPr>
        <w:autoSpaceDE w:val="0"/>
        <w:autoSpaceDN w:val="0"/>
        <w:adjustRightInd w:val="0"/>
        <w:spacing w:after="27" w:line="240" w:lineRule="auto"/>
        <w:jc w:val="both"/>
        <w:rPr>
          <w:rStyle w:val="markedcontent"/>
          <w:rFonts w:ascii="Tahoma" w:hAnsi="Tahoma" w:cs="Tahoma"/>
          <w:color w:val="000000"/>
          <w:sz w:val="20"/>
          <w:szCs w:val="20"/>
        </w:rPr>
      </w:pPr>
    </w:p>
    <w:p w14:paraId="265B5BB5" w14:textId="77777777" w:rsidR="005E4634" w:rsidRPr="005E4634" w:rsidRDefault="005E4634" w:rsidP="005E4634">
      <w:pPr>
        <w:autoSpaceDE w:val="0"/>
        <w:autoSpaceDN w:val="0"/>
        <w:adjustRightInd w:val="0"/>
        <w:spacing w:after="27" w:line="240" w:lineRule="auto"/>
        <w:jc w:val="both"/>
        <w:rPr>
          <w:rStyle w:val="markedcontent"/>
          <w:rFonts w:ascii="Tahoma" w:hAnsi="Tahoma" w:cs="Tahoma"/>
          <w:color w:val="000000"/>
          <w:sz w:val="20"/>
          <w:szCs w:val="20"/>
        </w:rPr>
      </w:pPr>
      <w:r w:rsidRPr="005E4634">
        <w:rPr>
          <w:rStyle w:val="markedcontent"/>
          <w:rFonts w:ascii="Tahoma" w:hAnsi="Tahoma" w:cs="Tahoma"/>
          <w:color w:val="000000"/>
          <w:sz w:val="20"/>
          <w:szCs w:val="20"/>
        </w:rPr>
        <w:t xml:space="preserve">-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wzór stanowi </w:t>
      </w:r>
      <w:r w:rsidRPr="00EA2960">
        <w:rPr>
          <w:rStyle w:val="markedcontent"/>
          <w:rFonts w:ascii="Tahoma" w:hAnsi="Tahoma" w:cs="Tahoma"/>
          <w:color w:val="000000"/>
          <w:sz w:val="20"/>
          <w:szCs w:val="20"/>
          <w:u w:val="single"/>
        </w:rPr>
        <w:t>załącznik nr 5 do SWZ</w:t>
      </w:r>
    </w:p>
    <w:p w14:paraId="4DCCE1DA" w14:textId="77777777" w:rsidR="00EA2960" w:rsidRDefault="00EA2960" w:rsidP="005E4634">
      <w:pPr>
        <w:autoSpaceDE w:val="0"/>
        <w:autoSpaceDN w:val="0"/>
        <w:adjustRightInd w:val="0"/>
        <w:spacing w:after="27" w:line="240" w:lineRule="auto"/>
        <w:jc w:val="both"/>
        <w:rPr>
          <w:rStyle w:val="markedcontent"/>
          <w:rFonts w:ascii="Tahoma" w:hAnsi="Tahoma" w:cs="Tahoma"/>
          <w:color w:val="000000"/>
          <w:sz w:val="20"/>
          <w:szCs w:val="20"/>
        </w:rPr>
      </w:pPr>
    </w:p>
    <w:p w14:paraId="4BF41F0D" w14:textId="79871210" w:rsidR="005E4634" w:rsidRDefault="005E4634" w:rsidP="005E4634">
      <w:pPr>
        <w:autoSpaceDE w:val="0"/>
        <w:autoSpaceDN w:val="0"/>
        <w:adjustRightInd w:val="0"/>
        <w:spacing w:after="27" w:line="240" w:lineRule="auto"/>
        <w:jc w:val="both"/>
        <w:rPr>
          <w:rStyle w:val="markedcontent"/>
          <w:rFonts w:ascii="Tahoma" w:hAnsi="Tahoma" w:cs="Tahoma"/>
          <w:color w:val="000000"/>
          <w:sz w:val="20"/>
          <w:szCs w:val="20"/>
        </w:rPr>
      </w:pPr>
      <w:r w:rsidRPr="005E4634">
        <w:rPr>
          <w:rStyle w:val="markedcontent"/>
          <w:rFonts w:ascii="Tahoma" w:hAnsi="Tahoma" w:cs="Tahoma"/>
          <w:color w:val="000000"/>
          <w:sz w:val="20"/>
          <w:szCs w:val="20"/>
        </w:rPr>
        <w:lastRenderedPageBreak/>
        <w:t>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0E698EE" w14:textId="77777777" w:rsidR="00EA2960" w:rsidRPr="005E4634" w:rsidRDefault="00EA2960" w:rsidP="005E4634">
      <w:pPr>
        <w:autoSpaceDE w:val="0"/>
        <w:autoSpaceDN w:val="0"/>
        <w:adjustRightInd w:val="0"/>
        <w:spacing w:after="27" w:line="240" w:lineRule="auto"/>
        <w:jc w:val="both"/>
        <w:rPr>
          <w:rStyle w:val="markedcontent"/>
          <w:rFonts w:ascii="Tahoma" w:hAnsi="Tahoma" w:cs="Tahoma"/>
          <w:color w:val="000000"/>
          <w:sz w:val="20"/>
          <w:szCs w:val="20"/>
        </w:rPr>
      </w:pPr>
    </w:p>
    <w:p w14:paraId="3DF648F1" w14:textId="0766E139" w:rsidR="003B4EC7" w:rsidRPr="00822B40" w:rsidRDefault="003B4EC7" w:rsidP="00795F8F">
      <w:pPr>
        <w:pStyle w:val="Akapitzlist"/>
        <w:numPr>
          <w:ilvl w:val="0"/>
          <w:numId w:val="43"/>
        </w:numPr>
        <w:autoSpaceDE w:val="0"/>
        <w:autoSpaceDN w:val="0"/>
        <w:adjustRightInd w:val="0"/>
        <w:spacing w:after="27" w:line="240" w:lineRule="auto"/>
        <w:ind w:left="284" w:hanging="284"/>
        <w:jc w:val="both"/>
        <w:rPr>
          <w:rFonts w:ascii="Tahoma" w:hAnsi="Tahoma" w:cs="Tahoma"/>
          <w:color w:val="000000"/>
          <w:sz w:val="20"/>
          <w:szCs w:val="20"/>
        </w:rPr>
      </w:pPr>
      <w:r w:rsidRPr="00822B40">
        <w:rPr>
          <w:rFonts w:ascii="Tahoma" w:hAnsi="Tahoma" w:cs="Tahoma"/>
          <w:color w:val="000000"/>
          <w:sz w:val="20"/>
          <w:szCs w:val="20"/>
        </w:rPr>
        <w:t xml:space="preserve">W zakresie nieuregulowanym SWZ, zastosowanie mają przepisy Rozporządzenia Ministra Rozwoju Pracy i Technologii z dnia 23 grudnia 2020 r. </w:t>
      </w:r>
      <w:r w:rsidRPr="00822B40">
        <w:rPr>
          <w:rFonts w:ascii="Tahoma" w:hAnsi="Tahoma" w:cs="Tahoma"/>
          <w:i/>
          <w:iCs/>
          <w:color w:val="000000"/>
          <w:sz w:val="20"/>
          <w:szCs w:val="20"/>
        </w:rPr>
        <w:t xml:space="preserve">w sprawie podmiotowych środków dowodowych oraz innych dokumentów lub oświadczeń, jakich może żądać zamawiający od wykonawcy </w:t>
      </w:r>
      <w:r w:rsidRPr="00822B40">
        <w:rPr>
          <w:rFonts w:ascii="Tahoma" w:hAnsi="Tahoma" w:cs="Tahoma"/>
          <w:color w:val="000000"/>
          <w:sz w:val="20"/>
          <w:szCs w:val="20"/>
        </w:rPr>
        <w:t xml:space="preserve">(Dz. U. z 2020 r. poz. 2415) oraz przepisy rozporządzenia Prezesa Rady Ministrów z dnia 30 grudnia 2020 r. </w:t>
      </w:r>
      <w:r w:rsidRPr="00822B40">
        <w:rPr>
          <w:rFonts w:ascii="Tahoma" w:hAnsi="Tahoma" w:cs="Tahoma"/>
          <w:i/>
          <w:iCs/>
          <w:color w:val="000000"/>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r w:rsidRPr="00822B40">
        <w:rPr>
          <w:rFonts w:ascii="Tahoma" w:hAnsi="Tahoma" w:cs="Tahoma"/>
          <w:color w:val="000000"/>
          <w:sz w:val="20"/>
          <w:szCs w:val="20"/>
        </w:rPr>
        <w:t>(Dz.U. z 2020 r. poz. 245</w:t>
      </w:r>
      <w:r w:rsidRPr="00822B40">
        <w:rPr>
          <w:rFonts w:ascii="Tahoma" w:hAnsi="Tahoma" w:cs="Tahoma"/>
          <w:sz w:val="20"/>
          <w:szCs w:val="20"/>
        </w:rPr>
        <w:t>2)</w:t>
      </w:r>
      <w:r w:rsidRPr="00822B40">
        <w:rPr>
          <w:rFonts w:ascii="Tahoma" w:hAnsi="Tahoma" w:cs="Tahoma"/>
          <w:color w:val="FF0000"/>
          <w:sz w:val="20"/>
          <w:szCs w:val="20"/>
        </w:rPr>
        <w:t xml:space="preserve"> </w:t>
      </w:r>
    </w:p>
    <w:p w14:paraId="52A6A58A" w14:textId="77777777" w:rsidR="004A63DF" w:rsidRDefault="004A63DF" w:rsidP="00C56505">
      <w:pPr>
        <w:spacing w:after="0" w:line="240" w:lineRule="auto"/>
        <w:jc w:val="both"/>
        <w:rPr>
          <w:rFonts w:ascii="Tahoma" w:eastAsia="Times New Roman" w:hAnsi="Tahoma" w:cs="Tahoma"/>
          <w:b/>
          <w:sz w:val="20"/>
          <w:szCs w:val="20"/>
          <w:lang w:eastAsia="pl-PL"/>
        </w:rPr>
      </w:pPr>
    </w:p>
    <w:p w14:paraId="10D46289" w14:textId="77777777" w:rsidR="00EA2960" w:rsidRPr="00EA2960" w:rsidRDefault="00EA2960" w:rsidP="00EA2960">
      <w:pPr>
        <w:spacing w:after="0" w:line="240" w:lineRule="auto"/>
        <w:jc w:val="both"/>
        <w:rPr>
          <w:rFonts w:ascii="Tahoma" w:eastAsia="Cambria" w:hAnsi="Tahoma" w:cs="Tahoma"/>
          <w:color w:val="FF0000"/>
          <w:sz w:val="20"/>
          <w:szCs w:val="20"/>
        </w:rPr>
      </w:pPr>
    </w:p>
    <w:p w14:paraId="3ED4CC1B" w14:textId="77777777" w:rsidR="00EA2960" w:rsidRPr="00EA2960" w:rsidRDefault="00EA2960" w:rsidP="00EA2960">
      <w:pPr>
        <w:spacing w:after="0" w:line="240" w:lineRule="auto"/>
        <w:jc w:val="both"/>
        <w:rPr>
          <w:rFonts w:ascii="Tahoma" w:eastAsia="Cambria" w:hAnsi="Tahoma" w:cs="Tahoma"/>
          <w:b/>
          <w:bCs/>
          <w:sz w:val="20"/>
          <w:szCs w:val="20"/>
        </w:rPr>
      </w:pPr>
      <w:r w:rsidRPr="00EA2960">
        <w:rPr>
          <w:rFonts w:ascii="Tahoma" w:eastAsia="Cambria" w:hAnsi="Tahoma" w:cs="Tahoma"/>
          <w:b/>
          <w:bCs/>
          <w:sz w:val="20"/>
          <w:szCs w:val="20"/>
        </w:rPr>
        <w:t>VIII.  INFORMACJA DLA WYKONAWCY KORZYSTAJĄCEGO Z ZASOBÓW INNYCH PODMIOTÓW W CELU POTWIERDZENIA SPEŁNIANIA WARUNKÓW UDZIAŁU W POSTĘPOWANIU.</w:t>
      </w:r>
    </w:p>
    <w:p w14:paraId="04A6F357" w14:textId="77777777" w:rsidR="00EA2960" w:rsidRPr="00EA2960" w:rsidRDefault="00EA2960" w:rsidP="00795F8F">
      <w:pPr>
        <w:numPr>
          <w:ilvl w:val="0"/>
          <w:numId w:val="55"/>
        </w:numPr>
        <w:spacing w:after="0" w:line="240" w:lineRule="auto"/>
        <w:ind w:left="357" w:hanging="357"/>
        <w:jc w:val="both"/>
        <w:rPr>
          <w:rFonts w:ascii="Tahoma" w:eastAsia="Times New Roman" w:hAnsi="Tahoma" w:cs="Tahoma"/>
          <w:bCs/>
          <w:sz w:val="20"/>
          <w:szCs w:val="20"/>
          <w:lang w:eastAsia="pl-PL"/>
        </w:rPr>
      </w:pPr>
      <w:r w:rsidRPr="00EA2960">
        <w:rPr>
          <w:rFonts w:ascii="Tahoma" w:eastAsia="Times New Roman" w:hAnsi="Tahoma" w:cs="Tahoma"/>
          <w:bCs/>
          <w:sz w:val="20"/>
          <w:szCs w:val="20"/>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pkt. VI.1.1) SWZ).</w:t>
      </w:r>
    </w:p>
    <w:p w14:paraId="13D207AE" w14:textId="77777777" w:rsidR="00EA2960" w:rsidRPr="00EA2960" w:rsidRDefault="00EA2960" w:rsidP="00795F8F">
      <w:pPr>
        <w:numPr>
          <w:ilvl w:val="0"/>
          <w:numId w:val="55"/>
        </w:numPr>
        <w:spacing w:after="0" w:line="240" w:lineRule="auto"/>
        <w:ind w:left="357" w:hanging="357"/>
        <w:jc w:val="both"/>
        <w:rPr>
          <w:rFonts w:ascii="Tahoma" w:eastAsia="Times New Roman" w:hAnsi="Tahoma" w:cs="Tahoma"/>
          <w:bCs/>
          <w:sz w:val="20"/>
          <w:szCs w:val="20"/>
          <w:lang w:eastAsia="pl-PL"/>
        </w:rPr>
      </w:pPr>
      <w:r w:rsidRPr="00EA2960">
        <w:rPr>
          <w:rFonts w:ascii="Tahoma" w:eastAsia="Times New Roman" w:hAnsi="Tahoma" w:cs="Tahoma"/>
          <w:bCs/>
          <w:sz w:val="20"/>
          <w:szCs w:val="20"/>
          <w:lang w:eastAsia="pl-PL"/>
        </w:rPr>
        <w:t>W odniesieniu do warunków dotyczących doświadczenia wykonawcy mogą polegać na zdolnościach podmiotów udostępniających zasoby, jeśli podmioty te wykonają roboty budowlane, do realizacji których te zdolności są wymagane.</w:t>
      </w:r>
    </w:p>
    <w:p w14:paraId="7B7D6517" w14:textId="77777777" w:rsidR="00EA2960" w:rsidRPr="00EA2960" w:rsidRDefault="00EA2960" w:rsidP="00795F8F">
      <w:pPr>
        <w:numPr>
          <w:ilvl w:val="0"/>
          <w:numId w:val="55"/>
        </w:numPr>
        <w:spacing w:before="120" w:after="0" w:line="240" w:lineRule="auto"/>
        <w:ind w:left="357" w:hanging="357"/>
        <w:jc w:val="both"/>
        <w:rPr>
          <w:rFonts w:ascii="Tahoma" w:eastAsia="Times New Roman" w:hAnsi="Tahoma" w:cs="Tahoma"/>
          <w:bCs/>
          <w:sz w:val="20"/>
          <w:szCs w:val="20"/>
          <w:lang w:eastAsia="pl-PL"/>
        </w:rPr>
      </w:pPr>
      <w:r w:rsidRPr="00EA2960">
        <w:rPr>
          <w:rFonts w:ascii="Tahoma" w:eastAsia="Times New Roman" w:hAnsi="Tahoma" w:cs="Tahoma"/>
          <w:bCs/>
          <w:sz w:val="20"/>
          <w:szCs w:val="2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49C1D1E" w14:textId="77777777" w:rsidR="00EA2960" w:rsidRPr="00EA2960" w:rsidRDefault="00EA2960" w:rsidP="00795F8F">
      <w:pPr>
        <w:numPr>
          <w:ilvl w:val="0"/>
          <w:numId w:val="55"/>
        </w:numPr>
        <w:spacing w:after="0" w:line="240" w:lineRule="auto"/>
        <w:ind w:left="357" w:hanging="357"/>
        <w:jc w:val="both"/>
        <w:rPr>
          <w:rFonts w:ascii="Tahoma" w:eastAsia="Times New Roman" w:hAnsi="Tahoma" w:cs="Tahoma"/>
          <w:bCs/>
          <w:sz w:val="20"/>
          <w:szCs w:val="20"/>
          <w:lang w:eastAsia="pl-PL"/>
        </w:rPr>
      </w:pPr>
      <w:r w:rsidRPr="00EA2960">
        <w:rPr>
          <w:rFonts w:ascii="Tahoma" w:eastAsia="Times New Roman" w:hAnsi="Tahoma" w:cs="Tahoma"/>
          <w:bCs/>
          <w:sz w:val="20"/>
          <w:szCs w:val="20"/>
          <w:lang w:eastAsia="pl-PL"/>
        </w:rPr>
        <w:t>Zobowiązanie podmiotu udostępniającego zasoby, o którym mowa w pkt.3 powyżej, ma potwierdzać, że stosunek łączący wykonawcę z podmiotami udostępniającymi zasoby gwarantuje rzeczywisty dostęp do tych zasobów oraz określa w szczególności:</w:t>
      </w:r>
    </w:p>
    <w:p w14:paraId="4415C1D1" w14:textId="77777777" w:rsidR="00EA2960" w:rsidRPr="00EA2960" w:rsidRDefault="00EA2960" w:rsidP="00795F8F">
      <w:pPr>
        <w:numPr>
          <w:ilvl w:val="0"/>
          <w:numId w:val="56"/>
        </w:numPr>
        <w:tabs>
          <w:tab w:val="left" w:pos="426"/>
        </w:tabs>
        <w:spacing w:after="0" w:line="240" w:lineRule="auto"/>
        <w:jc w:val="both"/>
        <w:rPr>
          <w:rFonts w:ascii="Tahoma" w:eastAsia="Times New Roman" w:hAnsi="Tahoma" w:cs="Tahoma"/>
          <w:bCs/>
          <w:sz w:val="20"/>
          <w:szCs w:val="20"/>
          <w:lang w:eastAsia="pl-PL"/>
        </w:rPr>
      </w:pPr>
      <w:r w:rsidRPr="00EA2960">
        <w:rPr>
          <w:rFonts w:ascii="Tahoma" w:eastAsia="Times New Roman" w:hAnsi="Tahoma" w:cs="Tahoma"/>
          <w:bCs/>
          <w:sz w:val="20"/>
          <w:szCs w:val="20"/>
          <w:lang w:eastAsia="pl-PL"/>
        </w:rPr>
        <w:t>zakres dostępnych wykonawcy zasobów podmiotu udostępniającego zasoby;</w:t>
      </w:r>
    </w:p>
    <w:p w14:paraId="11B9586E" w14:textId="77777777" w:rsidR="00EA2960" w:rsidRPr="00EA2960" w:rsidRDefault="00EA2960" w:rsidP="00795F8F">
      <w:pPr>
        <w:numPr>
          <w:ilvl w:val="0"/>
          <w:numId w:val="56"/>
        </w:numPr>
        <w:tabs>
          <w:tab w:val="left" w:pos="426"/>
        </w:tabs>
        <w:spacing w:after="0" w:line="240" w:lineRule="auto"/>
        <w:jc w:val="both"/>
        <w:rPr>
          <w:rFonts w:ascii="Tahoma" w:eastAsia="Times New Roman" w:hAnsi="Tahoma" w:cs="Tahoma"/>
          <w:bCs/>
          <w:sz w:val="20"/>
          <w:szCs w:val="20"/>
          <w:lang w:eastAsia="pl-PL"/>
        </w:rPr>
      </w:pPr>
      <w:r w:rsidRPr="00EA2960">
        <w:rPr>
          <w:rFonts w:ascii="Tahoma" w:eastAsia="Times New Roman" w:hAnsi="Tahoma" w:cs="Tahoma"/>
          <w:bCs/>
          <w:sz w:val="20"/>
          <w:szCs w:val="20"/>
          <w:lang w:eastAsia="pl-PL"/>
        </w:rPr>
        <w:t>sposób i okres udostępnienia wykonawcy i wykorzystania przez niego zasobów podmiotu udostępniającego te zasoby przy wykonywaniu zamówienia;</w:t>
      </w:r>
    </w:p>
    <w:p w14:paraId="0E821DD9" w14:textId="77777777" w:rsidR="00EA2960" w:rsidRPr="00EA2960" w:rsidRDefault="00EA2960" w:rsidP="00795F8F">
      <w:pPr>
        <w:numPr>
          <w:ilvl w:val="0"/>
          <w:numId w:val="56"/>
        </w:numPr>
        <w:tabs>
          <w:tab w:val="left" w:pos="426"/>
        </w:tabs>
        <w:spacing w:after="0" w:line="240" w:lineRule="auto"/>
        <w:jc w:val="both"/>
        <w:rPr>
          <w:rFonts w:ascii="Tahoma" w:eastAsia="Times New Roman" w:hAnsi="Tahoma" w:cs="Tahoma"/>
          <w:bCs/>
          <w:sz w:val="20"/>
          <w:szCs w:val="20"/>
          <w:lang w:eastAsia="pl-PL"/>
        </w:rPr>
      </w:pPr>
      <w:r w:rsidRPr="00EA2960">
        <w:rPr>
          <w:rFonts w:ascii="Tahoma" w:eastAsia="Times New Roman" w:hAnsi="Tahoma" w:cs="Tahoma"/>
          <w:bCs/>
          <w:sz w:val="20"/>
          <w:szCs w:val="20"/>
          <w:lang w:eastAsia="pl-PL"/>
        </w:rPr>
        <w:t>czy i w jakim zakresie podmiot udostępniający zasoby ,na zdolnościach którego wykonawca polega w odniesieniu do warunków udziału w postępowaniu dotyczących doświadczenia  zrealizuje roboty budowlane , których wskazane zdolności dotyczą.</w:t>
      </w:r>
    </w:p>
    <w:p w14:paraId="30BFD5EA" w14:textId="77777777" w:rsidR="00EA2960" w:rsidRPr="00EA2960" w:rsidRDefault="00EA2960" w:rsidP="00795F8F">
      <w:pPr>
        <w:numPr>
          <w:ilvl w:val="0"/>
          <w:numId w:val="55"/>
        </w:numPr>
        <w:spacing w:after="0" w:line="240" w:lineRule="auto"/>
        <w:ind w:left="357" w:hanging="357"/>
        <w:jc w:val="both"/>
        <w:rPr>
          <w:rFonts w:ascii="Tahoma" w:eastAsia="Times New Roman" w:hAnsi="Tahoma" w:cs="Tahoma"/>
          <w:bCs/>
          <w:sz w:val="20"/>
          <w:szCs w:val="20"/>
          <w:lang w:eastAsia="pl-PL"/>
        </w:rPr>
      </w:pPr>
      <w:r w:rsidRPr="00EA2960">
        <w:rPr>
          <w:rFonts w:ascii="Tahoma" w:eastAsia="Times New Roman" w:hAnsi="Tahoma" w:cs="Tahoma"/>
          <w:bCs/>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podmiotu udostępniającego podstawy wykluczenia, które zostały przewidziane względem wykonawcy.</w:t>
      </w:r>
    </w:p>
    <w:p w14:paraId="4A7E41CE" w14:textId="77777777" w:rsidR="00EA2960" w:rsidRPr="00EA2960" w:rsidRDefault="00EA2960" w:rsidP="00795F8F">
      <w:pPr>
        <w:numPr>
          <w:ilvl w:val="0"/>
          <w:numId w:val="55"/>
        </w:numPr>
        <w:spacing w:after="0" w:line="240" w:lineRule="auto"/>
        <w:ind w:left="357" w:hanging="357"/>
        <w:jc w:val="both"/>
        <w:rPr>
          <w:rFonts w:ascii="Tahoma" w:eastAsia="Times New Roman" w:hAnsi="Tahoma" w:cs="Tahoma"/>
          <w:bCs/>
          <w:sz w:val="20"/>
          <w:szCs w:val="20"/>
          <w:lang w:eastAsia="pl-PL"/>
        </w:rPr>
      </w:pPr>
      <w:r w:rsidRPr="00EA2960">
        <w:rPr>
          <w:rFonts w:ascii="Tahoma" w:eastAsia="Times New Roman" w:hAnsi="Tahoma" w:cs="Tahoma"/>
          <w:bCs/>
          <w:sz w:val="20"/>
          <w:szCs w:val="20"/>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8AF66D5" w14:textId="77777777" w:rsidR="00EA2960" w:rsidRPr="00EA2960" w:rsidRDefault="00EA2960" w:rsidP="00795F8F">
      <w:pPr>
        <w:numPr>
          <w:ilvl w:val="0"/>
          <w:numId w:val="55"/>
        </w:numPr>
        <w:spacing w:after="120" w:line="240" w:lineRule="auto"/>
        <w:ind w:left="357" w:hanging="357"/>
        <w:jc w:val="both"/>
        <w:rPr>
          <w:rFonts w:ascii="Tahoma" w:eastAsia="Times New Roman" w:hAnsi="Tahoma" w:cs="Tahoma"/>
          <w:bCs/>
          <w:sz w:val="20"/>
          <w:szCs w:val="20"/>
          <w:lang w:eastAsia="pl-PL"/>
        </w:rPr>
      </w:pPr>
      <w:r w:rsidRPr="00EA2960">
        <w:rPr>
          <w:rFonts w:ascii="Tahoma" w:eastAsia="Times New Roman" w:hAnsi="Tahoma" w:cs="Tahoma"/>
          <w:bCs/>
          <w:sz w:val="20"/>
          <w:szCs w:val="20"/>
          <w:lang w:eastAsia="pl-PL"/>
        </w:rPr>
        <w:t>Wykonawca nie może, po upływie terminu składania ofert, powoływać się na zdolności podmiotów udostępniających zasoby, jeżeli na etapie składania ofert nie polegał on na zdolnościach podmiotów udostępniających zasoby.</w:t>
      </w:r>
    </w:p>
    <w:p w14:paraId="2C08E1E8" w14:textId="77777777" w:rsidR="00EA2960" w:rsidRPr="00EA2960" w:rsidRDefault="00EA2960" w:rsidP="00EA2960">
      <w:pPr>
        <w:spacing w:after="0" w:line="240" w:lineRule="auto"/>
        <w:jc w:val="both"/>
        <w:rPr>
          <w:rFonts w:ascii="Tahoma" w:eastAsia="Times New Roman" w:hAnsi="Tahoma" w:cs="Tahoma"/>
          <w:b/>
          <w:bCs/>
          <w:sz w:val="20"/>
          <w:szCs w:val="20"/>
          <w:lang w:eastAsia="pl-PL"/>
        </w:rPr>
      </w:pPr>
      <w:r w:rsidRPr="00EA2960">
        <w:rPr>
          <w:rFonts w:ascii="Tahoma" w:eastAsia="Times New Roman" w:hAnsi="Tahoma" w:cs="Tahoma"/>
          <w:b/>
          <w:bCs/>
          <w:sz w:val="20"/>
          <w:szCs w:val="20"/>
          <w:lang w:eastAsia="pl-PL"/>
        </w:rPr>
        <w:t>IX.</w:t>
      </w:r>
      <w:r w:rsidRPr="00EA2960">
        <w:rPr>
          <w:rFonts w:ascii="Tahoma" w:eastAsia="Times New Roman" w:hAnsi="Tahoma" w:cs="Tahoma"/>
          <w:b/>
          <w:bCs/>
          <w:sz w:val="24"/>
          <w:szCs w:val="24"/>
          <w:lang w:eastAsia="pl-PL"/>
        </w:rPr>
        <w:t xml:space="preserve"> </w:t>
      </w:r>
      <w:r w:rsidRPr="00EA2960">
        <w:rPr>
          <w:rFonts w:ascii="Tahoma" w:eastAsia="Times New Roman" w:hAnsi="Tahoma" w:cs="Tahoma"/>
          <w:b/>
          <w:bCs/>
          <w:sz w:val="20"/>
          <w:szCs w:val="20"/>
          <w:lang w:eastAsia="pl-PL"/>
        </w:rPr>
        <w:t>INFORMACJA NA TEMAT PODWYKONAWCÓW</w:t>
      </w:r>
    </w:p>
    <w:p w14:paraId="6BCF43AA" w14:textId="77777777" w:rsidR="00EA2960" w:rsidRPr="00EA2960" w:rsidRDefault="00EA2960" w:rsidP="00795F8F">
      <w:pPr>
        <w:numPr>
          <w:ilvl w:val="0"/>
          <w:numId w:val="54"/>
        </w:numPr>
        <w:spacing w:after="0" w:line="240" w:lineRule="auto"/>
        <w:ind w:left="426" w:hanging="426"/>
        <w:jc w:val="both"/>
        <w:rPr>
          <w:rFonts w:ascii="Tahoma" w:eastAsia="Cambria" w:hAnsi="Tahoma" w:cs="Tahoma"/>
          <w:sz w:val="20"/>
          <w:szCs w:val="20"/>
        </w:rPr>
      </w:pPr>
      <w:r w:rsidRPr="00EA2960">
        <w:rPr>
          <w:rFonts w:ascii="Tahoma" w:eastAsia="Cambria" w:hAnsi="Tahoma" w:cs="Tahoma"/>
          <w:sz w:val="20"/>
          <w:szCs w:val="20"/>
        </w:rPr>
        <w:t>Wykonawca może powierzyć wykonanie części zamówienia podwykonawcy.</w:t>
      </w:r>
    </w:p>
    <w:p w14:paraId="0963CE6B" w14:textId="77777777" w:rsidR="00EA2960" w:rsidRPr="00EA2960" w:rsidRDefault="00EA2960" w:rsidP="00795F8F">
      <w:pPr>
        <w:numPr>
          <w:ilvl w:val="0"/>
          <w:numId w:val="54"/>
        </w:numPr>
        <w:spacing w:after="0" w:line="240" w:lineRule="auto"/>
        <w:ind w:left="426" w:hanging="426"/>
        <w:jc w:val="both"/>
        <w:rPr>
          <w:rFonts w:ascii="Tahoma" w:eastAsia="Cambria" w:hAnsi="Tahoma" w:cs="Tahoma"/>
          <w:sz w:val="20"/>
          <w:szCs w:val="20"/>
        </w:rPr>
      </w:pPr>
      <w:r w:rsidRPr="00EA2960">
        <w:rPr>
          <w:rFonts w:ascii="Tahoma" w:eastAsia="Cambria" w:hAnsi="Tahoma" w:cs="Tahoma"/>
          <w:sz w:val="20"/>
          <w:szCs w:val="20"/>
        </w:rPr>
        <w:t xml:space="preserve">Wykonawca, który zamierza wykonywać zamówienie przy udziale podwykonawcy/ów, musi wyraźnie w ofercie wskazać, jaką część (zakres zamówienia) wykonywać będzie w jego imieniu podwykonawca oraz podać nazwę ewentualnych podwykonawców, </w:t>
      </w:r>
      <w:r w:rsidRPr="00EA2960">
        <w:rPr>
          <w:rFonts w:ascii="Tahoma" w:eastAsia="Cambria" w:hAnsi="Tahoma" w:cs="Tahoma"/>
          <w:bCs/>
          <w:sz w:val="20"/>
          <w:szCs w:val="20"/>
        </w:rPr>
        <w:t>jeżeli są już znani</w:t>
      </w:r>
      <w:r w:rsidRPr="00EA2960">
        <w:rPr>
          <w:rFonts w:ascii="Tahoma" w:eastAsia="Cambria" w:hAnsi="Tahoma" w:cs="Tahoma"/>
          <w:sz w:val="20"/>
          <w:szCs w:val="20"/>
        </w:rPr>
        <w:t>. Należy w tym celu wypełnić odpowiedni punkt formularza oferty, stanowiącego załącznik nr 1 do SWZ.</w:t>
      </w:r>
      <w:r w:rsidRPr="00EA2960">
        <w:rPr>
          <w:rFonts w:ascii="Tahoma" w:eastAsia="Cambria" w:hAnsi="Tahoma" w:cs="Tahoma"/>
          <w:b/>
          <w:sz w:val="20"/>
          <w:szCs w:val="20"/>
        </w:rPr>
        <w:t xml:space="preserve"> </w:t>
      </w:r>
      <w:r w:rsidRPr="00EA2960">
        <w:rPr>
          <w:rFonts w:ascii="Tahoma" w:eastAsia="Cambria" w:hAnsi="Tahoma" w:cs="Tahoma"/>
          <w:sz w:val="20"/>
          <w:szCs w:val="20"/>
        </w:rPr>
        <w:t>Jeżeli wykonawca zostawi ten punkt niewypełniony (puste pole), Zamawiający uzna, iż zamówienie zostanie wykonane siłami własnymi tj. bez udziału podwykonawców.</w:t>
      </w:r>
    </w:p>
    <w:p w14:paraId="54F28383" w14:textId="77777777" w:rsidR="00EA2960" w:rsidRPr="00EA2960" w:rsidRDefault="00EA2960" w:rsidP="00795F8F">
      <w:pPr>
        <w:numPr>
          <w:ilvl w:val="0"/>
          <w:numId w:val="54"/>
        </w:numPr>
        <w:spacing w:after="0" w:line="240" w:lineRule="auto"/>
        <w:ind w:left="426" w:hanging="426"/>
        <w:jc w:val="both"/>
        <w:rPr>
          <w:rFonts w:ascii="Tahoma" w:eastAsia="Cambria" w:hAnsi="Tahoma" w:cs="Tahoma"/>
          <w:sz w:val="20"/>
          <w:szCs w:val="20"/>
        </w:rPr>
      </w:pPr>
      <w:r w:rsidRPr="00EA2960">
        <w:rPr>
          <w:rFonts w:ascii="Tahoma" w:eastAsia="Cambria" w:hAnsi="Tahoma" w:cs="Tahoma"/>
          <w:sz w:val="20"/>
          <w:szCs w:val="20"/>
        </w:rPr>
        <w:lastRenderedPageBreak/>
        <w:t xml:space="preserve">Zamawiający żąda, </w:t>
      </w:r>
      <w:r w:rsidRPr="00EA2960">
        <w:rPr>
          <w:rFonts w:ascii="Tahoma" w:eastAsia="Cambria" w:hAnsi="Tahoma" w:cs="Tahoma"/>
          <w:color w:val="000000"/>
          <w:sz w:val="20"/>
          <w:szCs w:val="2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76AC0B9B" w14:textId="77777777" w:rsidR="00EA2960" w:rsidRPr="00EA2960" w:rsidRDefault="00EA2960" w:rsidP="00795F8F">
      <w:pPr>
        <w:numPr>
          <w:ilvl w:val="0"/>
          <w:numId w:val="54"/>
        </w:numPr>
        <w:spacing w:after="0" w:line="240" w:lineRule="auto"/>
        <w:ind w:left="426" w:hanging="426"/>
        <w:jc w:val="both"/>
        <w:rPr>
          <w:rFonts w:ascii="Tahoma" w:eastAsia="Cambria" w:hAnsi="Tahoma" w:cs="Tahoma"/>
          <w:sz w:val="20"/>
          <w:szCs w:val="20"/>
        </w:rPr>
      </w:pPr>
      <w:r w:rsidRPr="00EA2960">
        <w:rPr>
          <w:rFonts w:ascii="Tahoma" w:eastAsia="Cambria" w:hAnsi="Tahoma" w:cs="Tahoma"/>
          <w:color w:val="000000"/>
          <w:sz w:val="20"/>
          <w:szCs w:val="20"/>
        </w:rPr>
        <w:t xml:space="preserve">Jeżeli zmiana albo rezygnacja z podwykonawcy dotyczy podmiotu, na którego zasoby wykonawca powoływał się, na zasadach określonych w art. 118 ust. 1 </w:t>
      </w:r>
      <w:proofErr w:type="spellStart"/>
      <w:r w:rsidRPr="00EA2960">
        <w:rPr>
          <w:rFonts w:ascii="Tahoma" w:eastAsia="Cambria" w:hAnsi="Tahoma" w:cs="Tahoma"/>
          <w:color w:val="000000"/>
          <w:sz w:val="20"/>
          <w:szCs w:val="20"/>
        </w:rPr>
        <w:t>Pzp</w:t>
      </w:r>
      <w:proofErr w:type="spellEnd"/>
      <w:r w:rsidRPr="00EA2960">
        <w:rPr>
          <w:rFonts w:ascii="Tahoma" w:eastAsia="Cambria" w:hAnsi="Tahoma" w:cs="Tahoma"/>
          <w:color w:val="000000"/>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1464367" w14:textId="77777777" w:rsidR="00EA2960" w:rsidRPr="00EA2960" w:rsidRDefault="00EA2960" w:rsidP="00795F8F">
      <w:pPr>
        <w:numPr>
          <w:ilvl w:val="0"/>
          <w:numId w:val="54"/>
        </w:numPr>
        <w:spacing w:after="0" w:line="240" w:lineRule="auto"/>
        <w:ind w:left="426" w:hanging="426"/>
        <w:jc w:val="both"/>
        <w:rPr>
          <w:rFonts w:ascii="Tahoma" w:eastAsia="Cambria" w:hAnsi="Tahoma" w:cs="Tahoma"/>
          <w:sz w:val="20"/>
          <w:szCs w:val="20"/>
        </w:rPr>
      </w:pPr>
      <w:r w:rsidRPr="00EA2960">
        <w:rPr>
          <w:rFonts w:ascii="Tahoma" w:eastAsia="Cambria" w:hAnsi="Tahoma" w:cs="Tahoma"/>
          <w:sz w:val="20"/>
          <w:szCs w:val="20"/>
        </w:rPr>
        <w:t>Powierzenie wykonania części zamówienia podwykonawcom nie zwalnia wykonawcy z odpowiedzialności za należyte wykonanie tego zamówienia.</w:t>
      </w:r>
    </w:p>
    <w:p w14:paraId="7A3C31D0" w14:textId="77777777" w:rsidR="00EA2960" w:rsidRPr="00822B40" w:rsidRDefault="00EA2960" w:rsidP="00C56505">
      <w:pPr>
        <w:spacing w:after="0" w:line="240" w:lineRule="auto"/>
        <w:jc w:val="both"/>
        <w:rPr>
          <w:rFonts w:ascii="Tahoma" w:eastAsia="Times New Roman" w:hAnsi="Tahoma" w:cs="Tahoma"/>
          <w:b/>
          <w:sz w:val="20"/>
          <w:szCs w:val="20"/>
          <w:lang w:eastAsia="pl-PL"/>
        </w:rPr>
      </w:pPr>
    </w:p>
    <w:p w14:paraId="6CCC89C5" w14:textId="02748807" w:rsidR="00C56505" w:rsidRDefault="00EA2960" w:rsidP="00C56505">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X.</w:t>
      </w:r>
      <w:r w:rsidR="00C56505" w:rsidRPr="00822B40">
        <w:rPr>
          <w:rFonts w:ascii="Tahoma" w:eastAsia="Times New Roman" w:hAnsi="Tahoma" w:cs="Tahoma"/>
          <w:b/>
          <w:sz w:val="20"/>
          <w:szCs w:val="20"/>
          <w:lang w:eastAsia="pl-PL"/>
        </w:rPr>
        <w:t xml:space="preserve"> INFORMACJE O ŚRODKACH KOMUNIKACJI ELEKTRONICZNEJ</w:t>
      </w:r>
    </w:p>
    <w:p w14:paraId="2A228A49"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W postępowaniu o udzielenie zamówienia komunikacja między Zamawiającym a Wykonawcami odbywa się wyłącznie przy użyciu platformy zakupowej </w:t>
      </w:r>
      <w:r w:rsidRPr="00E4282D">
        <w:rPr>
          <w:rFonts w:ascii="Tahoma" w:eastAsia="Calibri" w:hAnsi="Tahoma" w:cs="Tahoma"/>
          <w:color w:val="000000"/>
          <w:sz w:val="20"/>
          <w:szCs w:val="20"/>
        </w:rPr>
        <w:t xml:space="preserve"> </w:t>
      </w:r>
      <w:bookmarkStart w:id="1" w:name="_Hlk168995322"/>
      <w:r w:rsidRPr="00E4282D">
        <w:rPr>
          <w:rFonts w:ascii="Tahoma" w:eastAsia="Cambria" w:hAnsi="Tahoma" w:cs="Tahoma"/>
          <w:sz w:val="20"/>
          <w:szCs w:val="20"/>
        </w:rPr>
        <w:fldChar w:fldCharType="begin"/>
      </w:r>
      <w:r w:rsidRPr="00E4282D">
        <w:rPr>
          <w:rFonts w:ascii="Tahoma" w:eastAsia="Cambria" w:hAnsi="Tahoma" w:cs="Tahoma"/>
          <w:sz w:val="20"/>
          <w:szCs w:val="20"/>
        </w:rPr>
        <w:instrText>HYPERLINK "https://platformazakupowa.pl/pn/uck-katowice"</w:instrText>
      </w:r>
      <w:r w:rsidRPr="00E4282D">
        <w:rPr>
          <w:rFonts w:ascii="Tahoma" w:eastAsia="Cambria" w:hAnsi="Tahoma" w:cs="Tahoma"/>
          <w:sz w:val="20"/>
          <w:szCs w:val="20"/>
        </w:rPr>
      </w:r>
      <w:r w:rsidRPr="00E4282D">
        <w:rPr>
          <w:rFonts w:ascii="Tahoma" w:eastAsia="Cambria" w:hAnsi="Tahoma" w:cs="Tahoma"/>
          <w:sz w:val="20"/>
          <w:szCs w:val="20"/>
        </w:rPr>
        <w:fldChar w:fldCharType="separate"/>
      </w:r>
      <w:r w:rsidRPr="00E4282D">
        <w:rPr>
          <w:rFonts w:ascii="Tahoma" w:eastAsia="Cambria" w:hAnsi="Tahoma" w:cs="Tahoma"/>
          <w:color w:val="F49100"/>
          <w:sz w:val="20"/>
          <w:szCs w:val="20"/>
          <w:u w:val="single"/>
        </w:rPr>
        <w:t>https://platformazakupowa.pl/pn/uck-katowice</w:t>
      </w:r>
      <w:r w:rsidRPr="00E4282D">
        <w:rPr>
          <w:rFonts w:ascii="Tahoma" w:eastAsia="Cambria" w:hAnsi="Tahoma" w:cs="Tahoma"/>
          <w:sz w:val="20"/>
          <w:szCs w:val="20"/>
        </w:rPr>
        <w:fldChar w:fldCharType="end"/>
      </w:r>
      <w:bookmarkEnd w:id="1"/>
      <w:r w:rsidRPr="00E4282D">
        <w:rPr>
          <w:rFonts w:ascii="Tahoma" w:eastAsia="Times New Roman" w:hAnsi="Tahoma" w:cs="Tahoma"/>
          <w:color w:val="000000"/>
          <w:sz w:val="20"/>
          <w:szCs w:val="20"/>
          <w:lang w:eastAsia="pl-PL"/>
        </w:rPr>
        <w:t xml:space="preserve"> ,</w:t>
      </w:r>
    </w:p>
    <w:p w14:paraId="0A1FCFD1" w14:textId="77777777" w:rsidR="00E4282D" w:rsidRPr="00E4282D" w:rsidRDefault="00E4282D" w:rsidP="00795F8F">
      <w:pPr>
        <w:numPr>
          <w:ilvl w:val="0"/>
          <w:numId w:val="47"/>
        </w:numPr>
        <w:spacing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0174285F" w14:textId="77777777" w:rsidR="00E4282D" w:rsidRPr="00E4282D" w:rsidRDefault="00E4282D" w:rsidP="00E4282D">
      <w:pPr>
        <w:numPr>
          <w:ilvl w:val="0"/>
          <w:numId w:val="1"/>
        </w:numPr>
        <w:spacing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Wykonawca, za pośrednictwem https://platformazakupowa.pl może przed upływem terminu do składania ofert zmienić lub wycofać ofertę. Sposób dokonywania zmiany lub wycofania oferty zamieszczono w instrukcji zamieszczonej na stronie internetowej pod adresem: </w:t>
      </w:r>
      <w:hyperlink r:id="rId13" w:history="1">
        <w:r w:rsidRPr="00E4282D">
          <w:rPr>
            <w:rFonts w:ascii="Tahoma" w:eastAsia="Times New Roman" w:hAnsi="Tahoma" w:cs="Tahoma"/>
            <w:color w:val="0000FF" w:themeColor="hyperlink"/>
            <w:sz w:val="20"/>
            <w:szCs w:val="20"/>
            <w:u w:val="single"/>
            <w:lang w:eastAsia="pl-PL"/>
          </w:rPr>
          <w:t>https://platformazakupowa.pl/strona/45-instrukcje</w:t>
        </w:r>
      </w:hyperlink>
      <w:r w:rsidRPr="00E4282D">
        <w:rPr>
          <w:rFonts w:ascii="Tahoma" w:eastAsia="Times New Roman" w:hAnsi="Tahoma" w:cs="Tahoma"/>
          <w:color w:val="000000"/>
          <w:sz w:val="20"/>
          <w:szCs w:val="20"/>
          <w:lang w:eastAsia="pl-PL"/>
        </w:rPr>
        <w:t xml:space="preserve"> </w:t>
      </w:r>
    </w:p>
    <w:p w14:paraId="603D74C4"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nie będzie brana pod uwagę w przedmiotowym postępowaniu.</w:t>
      </w:r>
    </w:p>
    <w:p w14:paraId="30B55C25"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Oferta powinna zawierać wszystkie wymagane w niniejszym SWZ oświadczenia i dokumenty.</w:t>
      </w:r>
    </w:p>
    <w:p w14:paraId="389CCDAF" w14:textId="77777777" w:rsidR="00E4282D" w:rsidRPr="00E4282D" w:rsidRDefault="00E4282D" w:rsidP="00E4282D">
      <w:pPr>
        <w:spacing w:after="0" w:line="240" w:lineRule="auto"/>
        <w:ind w:left="360"/>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Oświadczenia, o których mowa w SWZ, dotyczące wykonawcy i innych podmiotów, na których zdolnościach lub sytuacji polega wykonawca na zasadach określonych w art. 118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28B8F08" w14:textId="77777777" w:rsidR="00E4282D" w:rsidRPr="00E4282D" w:rsidRDefault="00E4282D" w:rsidP="00E4282D">
      <w:pPr>
        <w:spacing w:after="0" w:line="240" w:lineRule="auto"/>
        <w:ind w:left="360"/>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Poprzez oryginał należy rozumieć dokument podpisany kwalifikowanym podpisem elektronicznym lub podpisem zaufanym lub podpisem osobistym osób uprawnionych do składania oświadczeń woli przez osobę/osoby upoważnioną/upoważnione. </w:t>
      </w:r>
    </w:p>
    <w:p w14:paraId="6EFB2BA7" w14:textId="77777777" w:rsidR="00E4282D" w:rsidRPr="00E4282D" w:rsidRDefault="00E4282D" w:rsidP="00E4282D">
      <w:pPr>
        <w:spacing w:after="0" w:line="240" w:lineRule="auto"/>
        <w:ind w:left="360"/>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Poświadczenie za zgodność z oryginałem następuje w formie elektronicznej podpisane kwalifikowanym podpisem elektronicznym lub podpisem zaufanym lub podpisem osobistym osób uprawnionych do</w:t>
      </w:r>
    </w:p>
    <w:p w14:paraId="34C68859" w14:textId="77777777" w:rsidR="00E4282D" w:rsidRPr="00E4282D" w:rsidRDefault="00E4282D" w:rsidP="00E4282D">
      <w:pPr>
        <w:spacing w:after="0" w:line="240" w:lineRule="auto"/>
        <w:ind w:left="360"/>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składania oświadczeń woli przez osobę/osoby upoważnioną/upoważnione.</w:t>
      </w:r>
    </w:p>
    <w:p w14:paraId="3F69A0B7"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Oferta powinna być:</w:t>
      </w:r>
    </w:p>
    <w:p w14:paraId="524752EA" w14:textId="77777777" w:rsidR="00E4282D" w:rsidRPr="00E4282D" w:rsidRDefault="00E4282D" w:rsidP="00E4282D">
      <w:pPr>
        <w:spacing w:after="0" w:line="240" w:lineRule="auto"/>
        <w:ind w:left="360" w:firstLine="491"/>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1) sporządzona na podstawie załączników niniejszej SWZ w języku polskim,</w:t>
      </w:r>
    </w:p>
    <w:p w14:paraId="1544AAF6" w14:textId="77777777" w:rsidR="00E4282D" w:rsidRPr="00E4282D" w:rsidRDefault="00E4282D" w:rsidP="00E4282D">
      <w:pPr>
        <w:spacing w:after="0" w:line="240" w:lineRule="auto"/>
        <w:ind w:left="360" w:firstLine="491"/>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2) złożona w formie elektronicznej za pośrednictwem platformazakupowa.pl,</w:t>
      </w:r>
    </w:p>
    <w:p w14:paraId="065F4B94" w14:textId="77777777" w:rsidR="00E4282D" w:rsidRPr="00E4282D" w:rsidRDefault="00E4282D" w:rsidP="00E4282D">
      <w:pPr>
        <w:spacing w:after="0" w:line="240" w:lineRule="auto"/>
        <w:ind w:left="1134" w:hanging="283"/>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3) podpisana kwalifikowanym podpisem elektronicznym lub podpisem zaufanym lub podpisem osobistym osób uprawnionych do składania oświadczeń woli przez osobę/osoby upoważnioną/upoważnione.</w:t>
      </w:r>
    </w:p>
    <w:p w14:paraId="10E326B0"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Wszystkie podpisy (kwalifikowany, zaufany i osobisty) wykorzystywane przez wykonawców do podpisywania wszelkich plików muszą spełniać wymogi “Rozporządzenie Parlamentu Europejskiego i Rady w sprawie identyfikacji elektronicznej i usług zaufania w odniesieniu do transakcji elektronicznych na rynku wewnętrznym (</w:t>
      </w:r>
      <w:proofErr w:type="spellStart"/>
      <w:r w:rsidRPr="00E4282D">
        <w:rPr>
          <w:rFonts w:ascii="Tahoma" w:eastAsia="Times New Roman" w:hAnsi="Tahoma" w:cs="Tahoma"/>
          <w:color w:val="000000"/>
          <w:sz w:val="20"/>
          <w:szCs w:val="20"/>
          <w:lang w:eastAsia="pl-PL"/>
        </w:rPr>
        <w:t>eIDAS</w:t>
      </w:r>
      <w:proofErr w:type="spellEnd"/>
      <w:r w:rsidRPr="00E4282D">
        <w:rPr>
          <w:rFonts w:ascii="Tahoma" w:eastAsia="Times New Roman" w:hAnsi="Tahoma" w:cs="Tahoma"/>
          <w:color w:val="000000"/>
          <w:sz w:val="20"/>
          <w:szCs w:val="20"/>
          <w:lang w:eastAsia="pl-PL"/>
        </w:rPr>
        <w:t>) (UE) nr 910/2014 - od 1 lipca 2016 roku”.</w:t>
      </w:r>
    </w:p>
    <w:p w14:paraId="754FF112"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W przypadku wykorzystania formatu podpisu </w:t>
      </w:r>
      <w:proofErr w:type="spellStart"/>
      <w:r w:rsidRPr="00E4282D">
        <w:rPr>
          <w:rFonts w:ascii="Tahoma" w:eastAsia="Times New Roman" w:hAnsi="Tahoma" w:cs="Tahoma"/>
          <w:color w:val="000000"/>
          <w:sz w:val="20"/>
          <w:szCs w:val="20"/>
          <w:lang w:eastAsia="pl-PL"/>
        </w:rPr>
        <w:t>XAdES</w:t>
      </w:r>
      <w:proofErr w:type="spellEnd"/>
      <w:r w:rsidRPr="00E4282D">
        <w:rPr>
          <w:rFonts w:ascii="Tahoma" w:eastAsia="Times New Roman" w:hAnsi="Tahoma" w:cs="Tahoma"/>
          <w:color w:val="000000"/>
          <w:sz w:val="20"/>
          <w:szCs w:val="20"/>
          <w:lang w:eastAsia="pl-PL"/>
        </w:rPr>
        <w:t xml:space="preserve"> zewnętrzny. Zamawiający wymaga dołączenia odpowiedniej ilości plików, podpisywanych plików z danymi oraz plików </w:t>
      </w:r>
      <w:proofErr w:type="spellStart"/>
      <w:r w:rsidRPr="00E4282D">
        <w:rPr>
          <w:rFonts w:ascii="Tahoma" w:eastAsia="Times New Roman" w:hAnsi="Tahoma" w:cs="Tahoma"/>
          <w:color w:val="000000"/>
          <w:sz w:val="20"/>
          <w:szCs w:val="20"/>
          <w:lang w:eastAsia="pl-PL"/>
        </w:rPr>
        <w:t>XAdES</w:t>
      </w:r>
      <w:proofErr w:type="spellEnd"/>
      <w:r w:rsidRPr="00E4282D">
        <w:rPr>
          <w:rFonts w:ascii="Tahoma" w:eastAsia="Times New Roman" w:hAnsi="Tahoma" w:cs="Tahoma"/>
          <w:color w:val="000000"/>
          <w:sz w:val="20"/>
          <w:szCs w:val="20"/>
          <w:lang w:eastAsia="pl-PL"/>
        </w:rPr>
        <w:t>.</w:t>
      </w:r>
    </w:p>
    <w:p w14:paraId="16E03627"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lastRenderedPageBreak/>
        <w:t xml:space="preserve">Zgodnie z art. 18 ust. 3 ustawy </w:t>
      </w:r>
      <w:proofErr w:type="spellStart"/>
      <w:r w:rsidRPr="00E4282D">
        <w:rPr>
          <w:rFonts w:ascii="Tahoma" w:eastAsia="Times New Roman" w:hAnsi="Tahoma" w:cs="Tahoma"/>
          <w:color w:val="000000"/>
          <w:sz w:val="20"/>
          <w:szCs w:val="20"/>
          <w:lang w:eastAsia="pl-PL"/>
        </w:rPr>
        <w:t>Pzp</w:t>
      </w:r>
      <w:proofErr w:type="spellEnd"/>
      <w:r w:rsidRPr="00E4282D">
        <w:rPr>
          <w:rFonts w:ascii="Tahoma" w:eastAsia="Times New Roman" w:hAnsi="Tahoma" w:cs="Tahoma"/>
          <w:color w:val="000000"/>
          <w:sz w:val="20"/>
          <w:szCs w:val="20"/>
          <w:lang w:eastAsia="pl-PL"/>
        </w:rPr>
        <w:t xml:space="preserve">, nie ujawnia się informacji stanowiących tajemnicę przedsiębiorstwa, w rozumieniu przepisów o zwalczaniu nieuczciwej konkurencji (Dz. U. z 2022 r. poz. 1233 z </w:t>
      </w:r>
      <w:proofErr w:type="spellStart"/>
      <w:r w:rsidRPr="00E4282D">
        <w:rPr>
          <w:rFonts w:ascii="Tahoma" w:eastAsia="Times New Roman" w:hAnsi="Tahoma" w:cs="Tahoma"/>
          <w:color w:val="000000"/>
          <w:sz w:val="20"/>
          <w:szCs w:val="20"/>
          <w:lang w:eastAsia="pl-PL"/>
        </w:rPr>
        <w:t>późn</w:t>
      </w:r>
      <w:proofErr w:type="spellEnd"/>
      <w:r w:rsidRPr="00E4282D">
        <w:rPr>
          <w:rFonts w:ascii="Tahoma" w:eastAsia="Times New Roman" w:hAnsi="Tahoma" w:cs="Tahoma"/>
          <w:color w:val="000000"/>
          <w:sz w:val="20"/>
          <w:szCs w:val="20"/>
          <w:lang w:eastAsia="pl-PL"/>
        </w:rPr>
        <w:t>. zm.),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28A3E53"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Zgodnie z definicją dokumentu elektronicznego z art.3 pkt 2 Ustawy o informatyzacji działalności podmiotów realizujących zadania publiczne, opatrzenie pliku zawierającego skompresowane dane kwalifikowanym podpisem elektronicznym lub podpisem zaufanym lub podpisem osobistym osób uprawnionych do składania oświadczeń woli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C85CCEA"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Maksymalny rozmiar jednego pliku przesyłanego za pośrednictwem dedykowanych formularzy do: złożenia, zmiany, wycofania oferty wynosi 150 MB natomiast przy komunikacji wielkość pliku to maksymalnie 500 MB.</w:t>
      </w:r>
    </w:p>
    <w:p w14:paraId="34133A40"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0AE6BDC" w14:textId="77777777" w:rsidR="00E4282D" w:rsidRPr="00E4282D" w:rsidRDefault="00E4282D" w:rsidP="00795F8F">
      <w:pPr>
        <w:numPr>
          <w:ilvl w:val="1"/>
          <w:numId w:val="48"/>
        </w:numPr>
        <w:spacing w:after="0" w:line="240" w:lineRule="auto"/>
        <w:ind w:left="1134" w:hanging="354"/>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stały dostęp do sieci Internet o gwarantowanej przepustowości nie mniejszej niż 512 </w:t>
      </w:r>
      <w:proofErr w:type="spellStart"/>
      <w:r w:rsidRPr="00E4282D">
        <w:rPr>
          <w:rFonts w:ascii="Tahoma" w:eastAsia="Times New Roman" w:hAnsi="Tahoma" w:cs="Tahoma"/>
          <w:color w:val="000000"/>
          <w:sz w:val="20"/>
          <w:szCs w:val="20"/>
          <w:lang w:eastAsia="pl-PL"/>
        </w:rPr>
        <w:t>kb</w:t>
      </w:r>
      <w:proofErr w:type="spellEnd"/>
      <w:r w:rsidRPr="00E4282D">
        <w:rPr>
          <w:rFonts w:ascii="Tahoma" w:eastAsia="Times New Roman" w:hAnsi="Tahoma" w:cs="Tahoma"/>
          <w:color w:val="000000"/>
          <w:sz w:val="20"/>
          <w:szCs w:val="20"/>
          <w:lang w:eastAsia="pl-PL"/>
        </w:rPr>
        <w:t>/s,</w:t>
      </w:r>
    </w:p>
    <w:p w14:paraId="1E6CC31F" w14:textId="77777777" w:rsidR="00E4282D" w:rsidRPr="00E4282D" w:rsidRDefault="00E4282D" w:rsidP="00795F8F">
      <w:pPr>
        <w:numPr>
          <w:ilvl w:val="1"/>
          <w:numId w:val="48"/>
        </w:numPr>
        <w:spacing w:after="0" w:line="240" w:lineRule="auto"/>
        <w:ind w:left="1134" w:hanging="354"/>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4D863AD4" w14:textId="77777777" w:rsidR="00E4282D" w:rsidRPr="00E4282D" w:rsidRDefault="00E4282D" w:rsidP="00795F8F">
      <w:pPr>
        <w:numPr>
          <w:ilvl w:val="1"/>
          <w:numId w:val="48"/>
        </w:numPr>
        <w:spacing w:after="0" w:line="240" w:lineRule="auto"/>
        <w:ind w:left="1134" w:hanging="354"/>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zainstalowana dowolna, inna przeglądarka internetowa niż Internet Explorer </w:t>
      </w:r>
    </w:p>
    <w:p w14:paraId="318BA431" w14:textId="77777777" w:rsidR="00E4282D" w:rsidRPr="00E4282D" w:rsidRDefault="00E4282D" w:rsidP="00795F8F">
      <w:pPr>
        <w:numPr>
          <w:ilvl w:val="1"/>
          <w:numId w:val="48"/>
        </w:numPr>
        <w:spacing w:after="0" w:line="240" w:lineRule="auto"/>
        <w:ind w:left="1134" w:hanging="354"/>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włączona obsługa JavaScript,</w:t>
      </w:r>
    </w:p>
    <w:p w14:paraId="5526C916" w14:textId="77777777" w:rsidR="00E4282D" w:rsidRPr="00E4282D" w:rsidRDefault="00E4282D" w:rsidP="00795F8F">
      <w:pPr>
        <w:numPr>
          <w:ilvl w:val="1"/>
          <w:numId w:val="48"/>
        </w:numPr>
        <w:spacing w:after="0" w:line="240" w:lineRule="auto"/>
        <w:ind w:left="1134" w:hanging="354"/>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zainstalowany program Adobe </w:t>
      </w:r>
      <w:proofErr w:type="spellStart"/>
      <w:r w:rsidRPr="00E4282D">
        <w:rPr>
          <w:rFonts w:ascii="Tahoma" w:eastAsia="Times New Roman" w:hAnsi="Tahoma" w:cs="Tahoma"/>
          <w:color w:val="000000"/>
          <w:sz w:val="20"/>
          <w:szCs w:val="20"/>
          <w:lang w:eastAsia="pl-PL"/>
        </w:rPr>
        <w:t>Acrobat</w:t>
      </w:r>
      <w:proofErr w:type="spellEnd"/>
      <w:r w:rsidRPr="00E4282D">
        <w:rPr>
          <w:rFonts w:ascii="Tahoma" w:eastAsia="Times New Roman" w:hAnsi="Tahoma" w:cs="Tahoma"/>
          <w:color w:val="000000"/>
          <w:sz w:val="20"/>
          <w:szCs w:val="20"/>
          <w:lang w:eastAsia="pl-PL"/>
        </w:rPr>
        <w:t xml:space="preserve"> Reader lub inny obsługujący format plików .pdf,</w:t>
      </w:r>
    </w:p>
    <w:p w14:paraId="4BFD304D" w14:textId="77777777" w:rsidR="00E4282D" w:rsidRPr="00E4282D" w:rsidRDefault="00E4282D" w:rsidP="00795F8F">
      <w:pPr>
        <w:numPr>
          <w:ilvl w:val="1"/>
          <w:numId w:val="48"/>
        </w:numPr>
        <w:spacing w:after="0" w:line="240" w:lineRule="auto"/>
        <w:ind w:left="1134" w:hanging="354"/>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szyfrowanie na platformie odbywa się za pomocą protokołu TLS 1.3</w:t>
      </w:r>
    </w:p>
    <w:p w14:paraId="4B32D59C" w14:textId="77777777" w:rsidR="00E4282D" w:rsidRPr="00E4282D" w:rsidRDefault="00E4282D" w:rsidP="00795F8F">
      <w:pPr>
        <w:numPr>
          <w:ilvl w:val="1"/>
          <w:numId w:val="48"/>
        </w:numPr>
        <w:spacing w:after="0" w:line="240" w:lineRule="auto"/>
        <w:ind w:left="1134" w:hanging="354"/>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oznaczenie czasu odbioru danych przez platformę zakupową stanowi datę oraz dokładny czas (</w:t>
      </w:r>
      <w:proofErr w:type="spellStart"/>
      <w:r w:rsidRPr="00E4282D">
        <w:rPr>
          <w:rFonts w:ascii="Tahoma" w:eastAsia="Times New Roman" w:hAnsi="Tahoma" w:cs="Tahoma"/>
          <w:color w:val="000000"/>
          <w:sz w:val="20"/>
          <w:szCs w:val="20"/>
          <w:lang w:eastAsia="pl-PL"/>
        </w:rPr>
        <w:t>hh:mm:ss</w:t>
      </w:r>
      <w:proofErr w:type="spellEnd"/>
      <w:r w:rsidRPr="00E4282D">
        <w:rPr>
          <w:rFonts w:ascii="Tahoma" w:eastAsia="Times New Roman" w:hAnsi="Tahoma" w:cs="Tahoma"/>
          <w:color w:val="000000"/>
          <w:sz w:val="20"/>
          <w:szCs w:val="20"/>
          <w:lang w:eastAsia="pl-PL"/>
        </w:rPr>
        <w:t>) generowany wg. czasu lokalnego serwera synchronizowanego z zegarem Głównego Urzędu Miar.</w:t>
      </w:r>
    </w:p>
    <w:p w14:paraId="7839A121"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Wykonawca, przystępując do niniejszego postępowania o udzielenie zamówienia publicznego:</w:t>
      </w:r>
    </w:p>
    <w:p w14:paraId="55E75890" w14:textId="77777777" w:rsidR="00E4282D" w:rsidRPr="00E4282D" w:rsidRDefault="00E4282D" w:rsidP="00E4282D">
      <w:pPr>
        <w:numPr>
          <w:ilvl w:val="2"/>
          <w:numId w:val="1"/>
        </w:numPr>
        <w:spacing w:after="0" w:line="240" w:lineRule="auto"/>
        <w:ind w:left="1134" w:hanging="283"/>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akceptuje warunki korzystania z platformazakupowa.pl określone w Regulaminie zamieszczonym na stronie internetowej pod linkiem w zakładce „Regulamin" oraz uznaje go za wiążący,</w:t>
      </w:r>
    </w:p>
    <w:p w14:paraId="273D639B" w14:textId="77777777" w:rsidR="00E4282D" w:rsidRPr="00E4282D" w:rsidRDefault="00E4282D" w:rsidP="00E4282D">
      <w:pPr>
        <w:numPr>
          <w:ilvl w:val="2"/>
          <w:numId w:val="1"/>
        </w:numPr>
        <w:spacing w:after="0" w:line="240" w:lineRule="auto"/>
        <w:ind w:left="1134" w:hanging="283"/>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zapoznał i stosuje się do Instrukcji składania ofert/wniosków dostępnej pod linkiem </w:t>
      </w:r>
      <w:hyperlink r:id="rId14" w:history="1">
        <w:r w:rsidRPr="00E4282D">
          <w:rPr>
            <w:rFonts w:ascii="Tahoma" w:eastAsia="Times New Roman" w:hAnsi="Tahoma" w:cs="Tahoma"/>
            <w:color w:val="F49100"/>
            <w:sz w:val="20"/>
            <w:szCs w:val="20"/>
            <w:u w:val="single"/>
            <w:lang w:eastAsia="pl-PL"/>
          </w:rPr>
          <w:t>https://platformazakupowa.pl/strona/45-instrukcje</w:t>
        </w:r>
      </w:hyperlink>
    </w:p>
    <w:p w14:paraId="7922FC3C"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Formaty plików wykorzystywanych przez wykonawców powinny być zgodne z ROZPORZADZENIEM PREZESA RADY MINISTRÓW z dnia 21 listopada 2024 r. w sprawie Krajowych Ram Interoperacyjności, minimalnych wymagań dla rejestrów publicznych i wymiany informacji w postaci elektronicznej oraz minimalnych wymagań dla systemów teleinformatycznych”</w:t>
      </w:r>
    </w:p>
    <w:p w14:paraId="4E337C36"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Zamawiający rekomenduje wykorzystanie formatów: .pdf .</w:t>
      </w:r>
      <w:proofErr w:type="spellStart"/>
      <w:r w:rsidRPr="00E4282D">
        <w:rPr>
          <w:rFonts w:ascii="Tahoma" w:eastAsia="Times New Roman" w:hAnsi="Tahoma" w:cs="Tahoma"/>
          <w:color w:val="000000"/>
          <w:sz w:val="20"/>
          <w:szCs w:val="20"/>
          <w:lang w:eastAsia="pl-PL"/>
        </w:rPr>
        <w:t>doc</w:t>
      </w:r>
      <w:proofErr w:type="spellEnd"/>
      <w:r w:rsidRPr="00E4282D">
        <w:rPr>
          <w:rFonts w:ascii="Tahoma" w:eastAsia="Times New Roman" w:hAnsi="Tahoma" w:cs="Tahoma"/>
          <w:color w:val="000000"/>
          <w:sz w:val="20"/>
          <w:szCs w:val="20"/>
          <w:lang w:eastAsia="pl-PL"/>
        </w:rPr>
        <w:t xml:space="preserve"> .</w:t>
      </w:r>
      <w:proofErr w:type="spellStart"/>
      <w:r w:rsidRPr="00E4282D">
        <w:rPr>
          <w:rFonts w:ascii="Tahoma" w:eastAsia="Times New Roman" w:hAnsi="Tahoma" w:cs="Tahoma"/>
          <w:color w:val="000000"/>
          <w:sz w:val="20"/>
          <w:szCs w:val="20"/>
          <w:lang w:eastAsia="pl-PL"/>
        </w:rPr>
        <w:t>docx</w:t>
      </w:r>
      <w:proofErr w:type="spellEnd"/>
      <w:r w:rsidRPr="00E4282D">
        <w:rPr>
          <w:rFonts w:ascii="Tahoma" w:eastAsia="Times New Roman" w:hAnsi="Tahoma" w:cs="Tahoma"/>
          <w:color w:val="000000"/>
          <w:sz w:val="20"/>
          <w:szCs w:val="20"/>
          <w:lang w:eastAsia="pl-PL"/>
        </w:rPr>
        <w:t xml:space="preserve"> .xls .</w:t>
      </w:r>
      <w:proofErr w:type="spellStart"/>
      <w:r w:rsidRPr="00E4282D">
        <w:rPr>
          <w:rFonts w:ascii="Tahoma" w:eastAsia="Times New Roman" w:hAnsi="Tahoma" w:cs="Tahoma"/>
          <w:color w:val="000000"/>
          <w:sz w:val="20"/>
          <w:szCs w:val="20"/>
          <w:lang w:eastAsia="pl-PL"/>
        </w:rPr>
        <w:t>xlsx</w:t>
      </w:r>
      <w:proofErr w:type="spellEnd"/>
      <w:r w:rsidRPr="00E4282D">
        <w:rPr>
          <w:rFonts w:ascii="Tahoma" w:eastAsia="Times New Roman" w:hAnsi="Tahoma" w:cs="Tahoma"/>
          <w:color w:val="000000"/>
          <w:sz w:val="20"/>
          <w:szCs w:val="20"/>
          <w:lang w:eastAsia="pl-PL"/>
        </w:rPr>
        <w:t xml:space="preserve"> .jpg (.</w:t>
      </w:r>
      <w:proofErr w:type="spellStart"/>
      <w:r w:rsidRPr="00E4282D">
        <w:rPr>
          <w:rFonts w:ascii="Tahoma" w:eastAsia="Times New Roman" w:hAnsi="Tahoma" w:cs="Tahoma"/>
          <w:color w:val="000000"/>
          <w:sz w:val="20"/>
          <w:szCs w:val="20"/>
          <w:lang w:eastAsia="pl-PL"/>
        </w:rPr>
        <w:t>jpeg</w:t>
      </w:r>
      <w:proofErr w:type="spellEnd"/>
      <w:r w:rsidRPr="00E4282D">
        <w:rPr>
          <w:rFonts w:ascii="Tahoma" w:eastAsia="Times New Roman" w:hAnsi="Tahoma" w:cs="Tahoma"/>
          <w:color w:val="000000"/>
          <w:sz w:val="20"/>
          <w:szCs w:val="20"/>
          <w:lang w:eastAsia="pl-PL"/>
        </w:rPr>
        <w:t>) ze szczególnym wskazaniem na .pdf</w:t>
      </w:r>
    </w:p>
    <w:p w14:paraId="28310B8B"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W celu ewentualnej kompresji danych Zamawiający rekomenduje wykorzystanie jednego z formatów: .zip, .7Z</w:t>
      </w:r>
    </w:p>
    <w:p w14:paraId="7C94AADC"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Wśród formatów powszechnych a NIE występujących w rozporządzeniu występują: .</w:t>
      </w:r>
      <w:proofErr w:type="spellStart"/>
      <w:r w:rsidRPr="00E4282D">
        <w:rPr>
          <w:rFonts w:ascii="Tahoma" w:eastAsia="Times New Roman" w:hAnsi="Tahoma" w:cs="Tahoma"/>
          <w:color w:val="000000"/>
          <w:sz w:val="20"/>
          <w:szCs w:val="20"/>
          <w:lang w:eastAsia="pl-PL"/>
        </w:rPr>
        <w:t>rar</w:t>
      </w:r>
      <w:proofErr w:type="spellEnd"/>
      <w:r w:rsidRPr="00E4282D">
        <w:rPr>
          <w:rFonts w:ascii="Tahoma" w:eastAsia="Times New Roman" w:hAnsi="Tahoma" w:cs="Tahoma"/>
          <w:color w:val="000000"/>
          <w:sz w:val="20"/>
          <w:szCs w:val="20"/>
          <w:lang w:eastAsia="pl-PL"/>
        </w:rPr>
        <w:t xml:space="preserve"> .gif .</w:t>
      </w:r>
      <w:proofErr w:type="spellStart"/>
      <w:r w:rsidRPr="00E4282D">
        <w:rPr>
          <w:rFonts w:ascii="Tahoma" w:eastAsia="Times New Roman" w:hAnsi="Tahoma" w:cs="Tahoma"/>
          <w:color w:val="000000"/>
          <w:sz w:val="20"/>
          <w:szCs w:val="20"/>
          <w:lang w:eastAsia="pl-PL"/>
        </w:rPr>
        <w:t>bmp</w:t>
      </w:r>
      <w:proofErr w:type="spellEnd"/>
      <w:r w:rsidRPr="00E4282D">
        <w:rPr>
          <w:rFonts w:ascii="Tahoma" w:eastAsia="Times New Roman" w:hAnsi="Tahoma" w:cs="Tahoma"/>
          <w:color w:val="000000"/>
          <w:sz w:val="20"/>
          <w:szCs w:val="20"/>
          <w:lang w:eastAsia="pl-PL"/>
        </w:rPr>
        <w:t xml:space="preserve"> .</w:t>
      </w:r>
      <w:proofErr w:type="spellStart"/>
      <w:r w:rsidRPr="00E4282D">
        <w:rPr>
          <w:rFonts w:ascii="Tahoma" w:eastAsia="Times New Roman" w:hAnsi="Tahoma" w:cs="Tahoma"/>
          <w:color w:val="000000"/>
          <w:sz w:val="20"/>
          <w:szCs w:val="20"/>
          <w:lang w:eastAsia="pl-PL"/>
        </w:rPr>
        <w:t>numbers</w:t>
      </w:r>
      <w:proofErr w:type="spellEnd"/>
      <w:r w:rsidRPr="00E4282D">
        <w:rPr>
          <w:rFonts w:ascii="Tahoma" w:eastAsia="Times New Roman" w:hAnsi="Tahoma" w:cs="Tahoma"/>
          <w:color w:val="000000"/>
          <w:sz w:val="20"/>
          <w:szCs w:val="20"/>
          <w:lang w:eastAsia="pl-PL"/>
        </w:rPr>
        <w:t xml:space="preserve"> .</w:t>
      </w:r>
      <w:proofErr w:type="spellStart"/>
      <w:r w:rsidRPr="00E4282D">
        <w:rPr>
          <w:rFonts w:ascii="Tahoma" w:eastAsia="Times New Roman" w:hAnsi="Tahoma" w:cs="Tahoma"/>
          <w:color w:val="000000"/>
          <w:sz w:val="20"/>
          <w:szCs w:val="20"/>
          <w:lang w:eastAsia="pl-PL"/>
        </w:rPr>
        <w:t>pages</w:t>
      </w:r>
      <w:proofErr w:type="spellEnd"/>
      <w:r w:rsidRPr="00E4282D">
        <w:rPr>
          <w:rFonts w:ascii="Tahoma" w:eastAsia="Times New Roman" w:hAnsi="Tahoma" w:cs="Tahoma"/>
          <w:color w:val="000000"/>
          <w:sz w:val="20"/>
          <w:szCs w:val="20"/>
          <w:lang w:eastAsia="pl-PL"/>
        </w:rPr>
        <w:t>. Dokumenty złożone w takich plikach zostaną uznane za złożone nieskutecznie.</w:t>
      </w:r>
    </w:p>
    <w:p w14:paraId="6E6BB22E"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Zamawiający zwraca uwagę na ograniczenia wielkości plików podpisywanych profilem zaufanym, który wynosi max 10MB, oraz na ograniczenie wielkości plików podpisywanych w aplikacji </w:t>
      </w:r>
      <w:proofErr w:type="spellStart"/>
      <w:r w:rsidRPr="00E4282D">
        <w:rPr>
          <w:rFonts w:ascii="Tahoma" w:eastAsia="Times New Roman" w:hAnsi="Tahoma" w:cs="Tahoma"/>
          <w:color w:val="000000"/>
          <w:sz w:val="20"/>
          <w:szCs w:val="20"/>
          <w:lang w:eastAsia="pl-PL"/>
        </w:rPr>
        <w:t>eDoApp</w:t>
      </w:r>
      <w:proofErr w:type="spellEnd"/>
      <w:r w:rsidRPr="00E4282D">
        <w:rPr>
          <w:rFonts w:ascii="Tahoma" w:eastAsia="Times New Roman" w:hAnsi="Tahoma" w:cs="Tahoma"/>
          <w:color w:val="000000"/>
          <w:sz w:val="20"/>
          <w:szCs w:val="20"/>
          <w:lang w:eastAsia="pl-PL"/>
        </w:rPr>
        <w:t xml:space="preserve"> służącej do składania podpisu osobistego, który wynosi max 5MB.</w:t>
      </w:r>
    </w:p>
    <w:p w14:paraId="349F7D15"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4282D">
        <w:rPr>
          <w:rFonts w:ascii="Tahoma" w:eastAsia="Times New Roman" w:hAnsi="Tahoma" w:cs="Tahoma"/>
          <w:color w:val="000000"/>
          <w:sz w:val="20"/>
          <w:szCs w:val="20"/>
          <w:lang w:eastAsia="pl-PL"/>
        </w:rPr>
        <w:t>PAdES</w:t>
      </w:r>
      <w:proofErr w:type="spellEnd"/>
      <w:r w:rsidRPr="00E4282D">
        <w:rPr>
          <w:rFonts w:ascii="Tahoma" w:eastAsia="Times New Roman" w:hAnsi="Tahoma" w:cs="Tahoma"/>
          <w:color w:val="000000"/>
          <w:sz w:val="20"/>
          <w:szCs w:val="20"/>
          <w:lang w:eastAsia="pl-PL"/>
        </w:rPr>
        <w:t xml:space="preserve">. </w:t>
      </w:r>
    </w:p>
    <w:p w14:paraId="658E5788"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Pliki w innych formatach niż PDF zaleca się opatrzyć zewnętrznym podpisem </w:t>
      </w:r>
      <w:proofErr w:type="spellStart"/>
      <w:r w:rsidRPr="00E4282D">
        <w:rPr>
          <w:rFonts w:ascii="Tahoma" w:eastAsia="Times New Roman" w:hAnsi="Tahoma" w:cs="Tahoma"/>
          <w:color w:val="000000"/>
          <w:sz w:val="20"/>
          <w:szCs w:val="20"/>
          <w:lang w:eastAsia="pl-PL"/>
        </w:rPr>
        <w:t>XAdES</w:t>
      </w:r>
      <w:proofErr w:type="spellEnd"/>
      <w:r w:rsidRPr="00E4282D">
        <w:rPr>
          <w:rFonts w:ascii="Tahoma" w:eastAsia="Times New Roman" w:hAnsi="Tahoma" w:cs="Tahoma"/>
          <w:color w:val="000000"/>
          <w:sz w:val="20"/>
          <w:szCs w:val="20"/>
          <w:lang w:eastAsia="pl-PL"/>
        </w:rPr>
        <w:t>. Wykonawca powinien pamiętać, aby plik z podpisem przekazywać łącznie z dokumentem podpisywanym.</w:t>
      </w:r>
    </w:p>
    <w:p w14:paraId="20C0F27F"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523AFCE"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lastRenderedPageBreak/>
        <w:t xml:space="preserve">Podczas podpisywania plików zaleca się stosowanie algorytmu skrótu SHA2 zamiast SHA1.  </w:t>
      </w:r>
    </w:p>
    <w:p w14:paraId="651C381E"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Komunikacja miedzy Zamawiającym a Wykonawcami odbywa się </w:t>
      </w:r>
      <w:r w:rsidRPr="00E4282D">
        <w:rPr>
          <w:rFonts w:ascii="Tahoma" w:eastAsia="Times New Roman" w:hAnsi="Tahoma" w:cs="Tahoma"/>
          <w:color w:val="000000"/>
          <w:sz w:val="20"/>
          <w:szCs w:val="20"/>
          <w:u w:val="single"/>
          <w:lang w:eastAsia="pl-PL"/>
        </w:rPr>
        <w:t>wyłącznie</w:t>
      </w:r>
      <w:r w:rsidRPr="00E4282D">
        <w:rPr>
          <w:rFonts w:ascii="Tahoma" w:eastAsia="Times New Roman" w:hAnsi="Tahoma" w:cs="Tahoma"/>
          <w:color w:val="000000"/>
          <w:sz w:val="20"/>
          <w:szCs w:val="20"/>
          <w:lang w:eastAsia="pl-PL"/>
        </w:rPr>
        <w:t xml:space="preserve"> za pośrednictwem </w:t>
      </w:r>
      <w:hyperlink r:id="rId15" w:history="1">
        <w:r w:rsidRPr="00E4282D">
          <w:rPr>
            <w:rFonts w:ascii="Tahoma" w:eastAsia="Times New Roman" w:hAnsi="Tahoma" w:cs="Tahoma"/>
            <w:color w:val="F49100"/>
            <w:sz w:val="20"/>
            <w:szCs w:val="20"/>
            <w:u w:val="single"/>
            <w:lang w:eastAsia="pl-PL"/>
          </w:rPr>
          <w:t>platformazakupowa.pl</w:t>
        </w:r>
      </w:hyperlink>
      <w:r w:rsidRPr="00E4282D">
        <w:rPr>
          <w:rFonts w:ascii="Tahoma" w:eastAsia="Times New Roman" w:hAnsi="Tahoma" w:cs="Tahoma"/>
          <w:color w:val="000000"/>
          <w:sz w:val="20"/>
          <w:szCs w:val="20"/>
          <w:lang w:eastAsia="pl-PL"/>
        </w:rPr>
        <w:t xml:space="preserve"> i formularza „Wyślij wiadomość do zamawiającego”</w:t>
      </w:r>
    </w:p>
    <w:p w14:paraId="06A1BF47" w14:textId="77777777" w:rsidR="00E4282D" w:rsidRPr="00E4282D" w:rsidRDefault="00E4282D" w:rsidP="00E4282D">
      <w:pPr>
        <w:spacing w:after="0" w:line="240" w:lineRule="auto"/>
        <w:ind w:left="360"/>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Uwaga! Wykonawca niezalogowany korzystający z “Wyślij wiadomość zamawiającego”, po kliknięciu przycisku Wyślij, otrzyma na adres mailowy, podany w polu Twój adres e-mail, wiadomość mailową zawierającą kod uwierzytelniający. Kod należy wpisać w polu Kod Uwierzytelniający, a następnie potwierdzić przyciskiem Wyślij. Następnie Wykonawca otrzyma potwierdzenie wysłania wiadomości. Kod uwierzytelniający jest aktywny przez 30 minut od wygenerowania lub do momentu wygenerowania kolejnego kodu.</w:t>
      </w:r>
    </w:p>
    <w:p w14:paraId="69894756" w14:textId="77777777" w:rsidR="00E4282D" w:rsidRDefault="00E4282D" w:rsidP="00C56505">
      <w:pPr>
        <w:spacing w:after="0" w:line="240" w:lineRule="auto"/>
        <w:jc w:val="both"/>
        <w:rPr>
          <w:rFonts w:ascii="Tahoma" w:eastAsia="Times New Roman" w:hAnsi="Tahoma" w:cs="Tahoma"/>
          <w:b/>
          <w:sz w:val="20"/>
          <w:szCs w:val="20"/>
          <w:lang w:eastAsia="pl-PL"/>
        </w:rPr>
      </w:pPr>
    </w:p>
    <w:p w14:paraId="3BEF00C4" w14:textId="4EBD98A8" w:rsidR="00F061E0" w:rsidRPr="00822B40" w:rsidRDefault="00EA2960" w:rsidP="00F061E0">
      <w:pPr>
        <w:keepNext/>
        <w:spacing w:after="0" w:line="240" w:lineRule="auto"/>
        <w:outlineLvl w:val="1"/>
        <w:rPr>
          <w:rFonts w:ascii="Tahoma" w:eastAsia="Times New Roman" w:hAnsi="Tahoma" w:cs="Tahoma"/>
          <w:b/>
          <w:bCs/>
          <w:sz w:val="20"/>
          <w:szCs w:val="20"/>
          <w:lang w:eastAsia="pl-PL"/>
        </w:rPr>
      </w:pPr>
      <w:r>
        <w:rPr>
          <w:rFonts w:ascii="Tahoma" w:eastAsia="Times New Roman" w:hAnsi="Tahoma" w:cs="Tahoma"/>
          <w:b/>
          <w:bCs/>
          <w:sz w:val="20"/>
          <w:szCs w:val="20"/>
          <w:lang w:eastAsia="pl-PL"/>
        </w:rPr>
        <w:t>XI</w:t>
      </w:r>
      <w:r w:rsidR="00F061E0" w:rsidRPr="00822B40">
        <w:rPr>
          <w:rFonts w:ascii="Tahoma" w:eastAsia="Times New Roman" w:hAnsi="Tahoma" w:cs="Tahoma"/>
          <w:b/>
          <w:bCs/>
          <w:sz w:val="20"/>
          <w:szCs w:val="20"/>
          <w:lang w:eastAsia="pl-PL"/>
        </w:rPr>
        <w:t>. WADIUM</w:t>
      </w:r>
    </w:p>
    <w:p w14:paraId="5AFD27F5" w14:textId="77777777" w:rsidR="00F061E0" w:rsidRPr="00822B40" w:rsidRDefault="00F061E0" w:rsidP="00F061E0">
      <w:pPr>
        <w:spacing w:after="0" w:line="240" w:lineRule="auto"/>
        <w:rPr>
          <w:rFonts w:ascii="Tahoma" w:eastAsia="Times New Roman" w:hAnsi="Tahoma" w:cs="Tahoma"/>
          <w:bCs/>
          <w:sz w:val="20"/>
          <w:szCs w:val="20"/>
          <w:lang w:eastAsia="pl-PL"/>
        </w:rPr>
      </w:pPr>
      <w:r w:rsidRPr="00822B40">
        <w:rPr>
          <w:rFonts w:ascii="Tahoma" w:eastAsia="Times New Roman" w:hAnsi="Tahoma" w:cs="Tahoma"/>
          <w:bCs/>
          <w:sz w:val="20"/>
          <w:szCs w:val="20"/>
          <w:lang w:eastAsia="pl-PL"/>
        </w:rPr>
        <w:t>Zamawiający nie wymaga wniesienia wadium.</w:t>
      </w:r>
    </w:p>
    <w:p w14:paraId="7FA9F3D5" w14:textId="77777777" w:rsidR="003B4EC7" w:rsidRPr="00822B40" w:rsidRDefault="003B4EC7" w:rsidP="00F061E0">
      <w:pPr>
        <w:pStyle w:val="Akapitzlist"/>
        <w:tabs>
          <w:tab w:val="left" w:pos="5460"/>
        </w:tabs>
        <w:suppressAutoHyphens/>
        <w:spacing w:after="0" w:line="240" w:lineRule="auto"/>
        <w:ind w:left="0"/>
        <w:jc w:val="both"/>
        <w:rPr>
          <w:rFonts w:ascii="Tahoma" w:eastAsia="Times New Roman" w:hAnsi="Tahoma" w:cs="Tahoma"/>
          <w:sz w:val="20"/>
          <w:szCs w:val="20"/>
          <w:lang w:eastAsia="ar-SA"/>
        </w:rPr>
      </w:pPr>
    </w:p>
    <w:p w14:paraId="7651DDC3" w14:textId="5415DEBB" w:rsidR="00F061E0" w:rsidRPr="00822B40" w:rsidRDefault="00F061E0" w:rsidP="00F061E0">
      <w:pPr>
        <w:keepNext/>
        <w:spacing w:after="0" w:line="240" w:lineRule="auto"/>
        <w:outlineLvl w:val="1"/>
        <w:rPr>
          <w:rFonts w:ascii="Tahoma" w:eastAsia="Times New Roman" w:hAnsi="Tahoma" w:cs="Tahoma"/>
          <w:b/>
          <w:sz w:val="20"/>
          <w:szCs w:val="20"/>
          <w:lang w:eastAsia="pl-PL"/>
        </w:rPr>
      </w:pPr>
      <w:r w:rsidRPr="00822B40">
        <w:rPr>
          <w:rFonts w:ascii="Tahoma" w:eastAsia="Times New Roman" w:hAnsi="Tahoma" w:cs="Tahoma"/>
          <w:b/>
          <w:color w:val="000000"/>
          <w:sz w:val="20"/>
          <w:szCs w:val="20"/>
          <w:lang w:eastAsia="pl-PL"/>
        </w:rPr>
        <w:t>X</w:t>
      </w:r>
      <w:r w:rsidR="00EA2960">
        <w:rPr>
          <w:rFonts w:ascii="Tahoma" w:eastAsia="Times New Roman" w:hAnsi="Tahoma" w:cs="Tahoma"/>
          <w:b/>
          <w:color w:val="000000"/>
          <w:sz w:val="20"/>
          <w:szCs w:val="20"/>
          <w:lang w:eastAsia="pl-PL"/>
        </w:rPr>
        <w:t>II</w:t>
      </w:r>
      <w:r w:rsidRPr="00822B40">
        <w:rPr>
          <w:rFonts w:ascii="Tahoma" w:eastAsia="Times New Roman" w:hAnsi="Tahoma" w:cs="Tahoma"/>
          <w:b/>
          <w:color w:val="000000"/>
          <w:sz w:val="20"/>
          <w:szCs w:val="20"/>
          <w:lang w:eastAsia="pl-PL"/>
        </w:rPr>
        <w:t xml:space="preserve">. TERMIN ZWIĄZANIA </w:t>
      </w:r>
      <w:r w:rsidRPr="00822B40">
        <w:rPr>
          <w:rFonts w:ascii="Tahoma" w:eastAsia="Times New Roman" w:hAnsi="Tahoma" w:cs="Tahoma"/>
          <w:b/>
          <w:sz w:val="20"/>
          <w:szCs w:val="20"/>
          <w:lang w:eastAsia="pl-PL"/>
        </w:rPr>
        <w:t>OFERTĄ</w:t>
      </w:r>
    </w:p>
    <w:p w14:paraId="3DB570F5" w14:textId="02ABA7ED" w:rsidR="00F061E0" w:rsidRPr="00822B40" w:rsidRDefault="00F061E0" w:rsidP="00941EAC">
      <w:pPr>
        <w:pStyle w:val="Akapitzlist"/>
        <w:numPr>
          <w:ilvl w:val="0"/>
          <w:numId w:val="2"/>
        </w:num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Wykonawca  jest związany ofertą do dnia</w:t>
      </w:r>
      <w:r w:rsidR="0027592D" w:rsidRPr="00822B40">
        <w:rPr>
          <w:rFonts w:ascii="Tahoma" w:eastAsia="Times New Roman" w:hAnsi="Tahoma" w:cs="Tahoma"/>
          <w:sz w:val="20"/>
          <w:szCs w:val="20"/>
          <w:lang w:eastAsia="pl-PL"/>
        </w:rPr>
        <w:t xml:space="preserve"> </w:t>
      </w:r>
      <w:r w:rsidR="00671970">
        <w:rPr>
          <w:rFonts w:ascii="Tahoma" w:eastAsia="Times New Roman" w:hAnsi="Tahoma" w:cs="Tahoma"/>
          <w:sz w:val="20"/>
          <w:szCs w:val="20"/>
          <w:lang w:eastAsia="pl-PL"/>
        </w:rPr>
        <w:t>17.09.2024</w:t>
      </w:r>
    </w:p>
    <w:p w14:paraId="74BB4F3A" w14:textId="77777777" w:rsidR="00F061E0" w:rsidRPr="00822B40" w:rsidRDefault="00F061E0" w:rsidP="00481652">
      <w:pPr>
        <w:numPr>
          <w:ilvl w:val="0"/>
          <w:numId w:val="2"/>
        </w:numPr>
        <w:autoSpaceDE w:val="0"/>
        <w:autoSpaceDN w:val="0"/>
        <w:adjustRightInd w:val="0"/>
        <w:spacing w:after="0" w:line="240" w:lineRule="auto"/>
        <w:contextualSpacing/>
        <w:jc w:val="both"/>
        <w:rPr>
          <w:rFonts w:ascii="Tahoma" w:eastAsia="Times New Roman" w:hAnsi="Tahoma" w:cs="Tahoma"/>
          <w:sz w:val="20"/>
          <w:szCs w:val="20"/>
          <w:lang w:eastAsia="pl-PL"/>
        </w:rPr>
      </w:pPr>
      <w:r w:rsidRPr="00822B40">
        <w:rPr>
          <w:rFonts w:ascii="Tahoma" w:eastAsia="Calibri" w:hAnsi="Tahoma" w:cs="Tahoma"/>
          <w:sz w:val="20"/>
          <w:szCs w:val="20"/>
        </w:rPr>
        <w:t>Pierwszym dniem terminu związania ofertą jest dzień, w którym upływa termin składania ofert.</w:t>
      </w:r>
    </w:p>
    <w:p w14:paraId="50DB574F" w14:textId="77777777" w:rsidR="00F061E0" w:rsidRPr="00822B40" w:rsidRDefault="00F061E0" w:rsidP="00481652">
      <w:pPr>
        <w:keepNext/>
        <w:numPr>
          <w:ilvl w:val="0"/>
          <w:numId w:val="2"/>
        </w:numPr>
        <w:spacing w:after="0" w:line="240" w:lineRule="auto"/>
        <w:contextualSpacing/>
        <w:outlineLvl w:val="1"/>
        <w:rPr>
          <w:rFonts w:ascii="Tahoma" w:eastAsia="Times New Roman" w:hAnsi="Tahoma" w:cs="Tahoma"/>
          <w:sz w:val="20"/>
          <w:szCs w:val="20"/>
          <w:lang w:eastAsia="pl-PL"/>
        </w:rPr>
      </w:pPr>
      <w:r w:rsidRPr="00822B40">
        <w:rPr>
          <w:rFonts w:ascii="Tahoma" w:eastAsia="Times New Roman" w:hAnsi="Tahoma" w:cs="Tahoma"/>
          <w:sz w:val="20"/>
          <w:szCs w:val="20"/>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9B159A1" w14:textId="77777777" w:rsidR="00F061E0" w:rsidRPr="00822B40" w:rsidRDefault="00F061E0" w:rsidP="00481652">
      <w:pPr>
        <w:keepNext/>
        <w:numPr>
          <w:ilvl w:val="0"/>
          <w:numId w:val="2"/>
        </w:numPr>
        <w:spacing w:after="0" w:line="240" w:lineRule="auto"/>
        <w:contextualSpacing/>
        <w:outlineLvl w:val="1"/>
        <w:rPr>
          <w:rFonts w:ascii="Tahoma" w:eastAsia="Times New Roman" w:hAnsi="Tahoma" w:cs="Tahoma"/>
          <w:b/>
          <w:color w:val="000000"/>
          <w:sz w:val="20"/>
          <w:szCs w:val="20"/>
          <w:lang w:eastAsia="pl-PL"/>
        </w:rPr>
      </w:pPr>
      <w:r w:rsidRPr="00822B40">
        <w:rPr>
          <w:rFonts w:ascii="Tahoma" w:eastAsia="Times New Roman" w:hAnsi="Tahoma" w:cs="Tahoma"/>
          <w:sz w:val="20"/>
          <w:szCs w:val="20"/>
          <w:lang w:eastAsia="pl-PL"/>
        </w:rPr>
        <w:t>Przedłużenie terminu związania ofertą, o którym mowa w pkt. 3, wymaga złożenia przez  Wykonawcę pisemnego oświadczenia o wyrażeniu zgody na przedłużenie terminu związania ofertą.</w:t>
      </w:r>
      <w:r w:rsidRPr="00822B40">
        <w:rPr>
          <w:rFonts w:ascii="Tahoma" w:eastAsia="Times New Roman" w:hAnsi="Tahoma" w:cs="Tahoma"/>
          <w:b/>
          <w:color w:val="000000"/>
          <w:sz w:val="20"/>
          <w:szCs w:val="20"/>
          <w:lang w:eastAsia="pl-PL"/>
        </w:rPr>
        <w:t xml:space="preserve"> </w:t>
      </w:r>
    </w:p>
    <w:p w14:paraId="464886FE" w14:textId="77777777" w:rsidR="003760BD" w:rsidRPr="00822B40" w:rsidRDefault="003760BD" w:rsidP="00E17E9D">
      <w:pPr>
        <w:keepNext/>
        <w:spacing w:after="0" w:line="240" w:lineRule="auto"/>
        <w:outlineLvl w:val="1"/>
        <w:rPr>
          <w:rFonts w:ascii="Tahoma" w:eastAsia="Times New Roman" w:hAnsi="Tahoma" w:cs="Tahoma"/>
          <w:b/>
          <w:color w:val="000000"/>
          <w:sz w:val="20"/>
          <w:szCs w:val="20"/>
          <w:lang w:eastAsia="pl-PL"/>
        </w:rPr>
      </w:pPr>
    </w:p>
    <w:p w14:paraId="676FA4C6" w14:textId="56E6C653" w:rsidR="00E17E9D" w:rsidRPr="00822B40" w:rsidRDefault="00E17E9D" w:rsidP="00E17E9D">
      <w:pPr>
        <w:keepNext/>
        <w:spacing w:after="0" w:line="240" w:lineRule="auto"/>
        <w:outlineLvl w:val="1"/>
        <w:rPr>
          <w:rFonts w:ascii="Tahoma" w:eastAsia="Times New Roman" w:hAnsi="Tahoma" w:cs="Tahoma"/>
          <w:b/>
          <w:sz w:val="20"/>
          <w:szCs w:val="20"/>
          <w:lang w:eastAsia="pl-PL"/>
        </w:rPr>
      </w:pPr>
      <w:r w:rsidRPr="00822B40">
        <w:rPr>
          <w:rFonts w:ascii="Tahoma" w:eastAsia="Times New Roman" w:hAnsi="Tahoma" w:cs="Tahoma"/>
          <w:b/>
          <w:sz w:val="20"/>
          <w:szCs w:val="20"/>
          <w:lang w:eastAsia="pl-PL"/>
        </w:rPr>
        <w:t>X</w:t>
      </w:r>
      <w:r w:rsidR="00BC0AFC" w:rsidRPr="00822B40">
        <w:rPr>
          <w:rFonts w:ascii="Tahoma" w:eastAsia="Times New Roman" w:hAnsi="Tahoma" w:cs="Tahoma"/>
          <w:b/>
          <w:sz w:val="20"/>
          <w:szCs w:val="20"/>
          <w:lang w:eastAsia="pl-PL"/>
        </w:rPr>
        <w:t>I</w:t>
      </w:r>
      <w:r w:rsidR="00EA2960">
        <w:rPr>
          <w:rFonts w:ascii="Tahoma" w:eastAsia="Times New Roman" w:hAnsi="Tahoma" w:cs="Tahoma"/>
          <w:b/>
          <w:sz w:val="20"/>
          <w:szCs w:val="20"/>
          <w:lang w:eastAsia="pl-PL"/>
        </w:rPr>
        <w:t>II</w:t>
      </w:r>
      <w:r w:rsidRPr="00822B40">
        <w:rPr>
          <w:rFonts w:ascii="Tahoma" w:eastAsia="Times New Roman" w:hAnsi="Tahoma" w:cs="Tahoma"/>
          <w:b/>
          <w:sz w:val="20"/>
          <w:szCs w:val="20"/>
          <w:lang w:eastAsia="pl-PL"/>
        </w:rPr>
        <w:t>. OPIS SPOSOBU PRZYGOTOWYWANIA OFERTY</w:t>
      </w:r>
    </w:p>
    <w:p w14:paraId="41112C5A" w14:textId="77777777" w:rsidR="00E17E9D" w:rsidRPr="00822B40" w:rsidRDefault="00E17E9D" w:rsidP="00795F8F">
      <w:pPr>
        <w:numPr>
          <w:ilvl w:val="0"/>
          <w:numId w:val="3"/>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Wykonawca  ponosi wszelkie koszty przygotowania i złożenia oferty.</w:t>
      </w:r>
    </w:p>
    <w:p w14:paraId="4ADF4C2A" w14:textId="77777777" w:rsidR="00E17E9D" w:rsidRPr="00822B40" w:rsidRDefault="00E17E9D" w:rsidP="00795F8F">
      <w:pPr>
        <w:numPr>
          <w:ilvl w:val="0"/>
          <w:numId w:val="3"/>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Każdy wykonawca może złożyć tylko jedną ofertę na dowolną ilość części.</w:t>
      </w:r>
    </w:p>
    <w:p w14:paraId="48EAA44B" w14:textId="6070294C" w:rsidR="00942C29" w:rsidRPr="00822B40" w:rsidRDefault="00942C29" w:rsidP="00795F8F">
      <w:pPr>
        <w:numPr>
          <w:ilvl w:val="0"/>
          <w:numId w:val="3"/>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Oferta opatrzona kwalifikowanym podpisem elektronicznym</w:t>
      </w:r>
      <w:r w:rsidR="00CE48C8" w:rsidRPr="00822B40">
        <w:rPr>
          <w:rFonts w:ascii="Tahoma" w:eastAsia="Times New Roman" w:hAnsi="Tahoma" w:cs="Tahoma"/>
          <w:sz w:val="20"/>
          <w:szCs w:val="20"/>
          <w:lang w:eastAsia="pl-PL"/>
        </w:rPr>
        <w:t xml:space="preserve"> lub</w:t>
      </w:r>
      <w:r w:rsidRPr="00822B40">
        <w:rPr>
          <w:rFonts w:ascii="Tahoma" w:eastAsia="Times New Roman" w:hAnsi="Tahoma" w:cs="Tahoma"/>
          <w:sz w:val="20"/>
          <w:szCs w:val="20"/>
          <w:lang w:eastAsia="pl-PL"/>
        </w:rPr>
        <w:t xml:space="preserve"> podpisem zaufanym lub podpisem osobistym oraz oświadczenia i dokumenty powinny być sporządzone w języku polskim, w sposób zapewniający pełną czytelność ich treści</w:t>
      </w:r>
      <w:r w:rsidR="00CE48C8" w:rsidRPr="00822B40">
        <w:rPr>
          <w:rFonts w:ascii="Tahoma" w:eastAsia="Times New Roman" w:hAnsi="Tahoma" w:cs="Tahoma"/>
          <w:sz w:val="20"/>
          <w:szCs w:val="20"/>
          <w:lang w:eastAsia="pl-PL"/>
        </w:rPr>
        <w:t>.</w:t>
      </w:r>
    </w:p>
    <w:p w14:paraId="6CADAB4F" w14:textId="77777777" w:rsidR="00942C29" w:rsidRPr="00822B40" w:rsidRDefault="00942C29" w:rsidP="00795F8F">
      <w:pPr>
        <w:numPr>
          <w:ilvl w:val="0"/>
          <w:numId w:val="3"/>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Dokumenty sporządzone w języku obcym  muszą być złożone wraz z tłumaczeniem na język polski  potwierdzonym za zgodność  z oryginałem przez wykonawcę (osobę uprawnioną/ osoby uprawnione do reprezentowania wykonawcy)</w:t>
      </w:r>
    </w:p>
    <w:p w14:paraId="38449382" w14:textId="2885C361" w:rsidR="00942C29" w:rsidRPr="00822B40" w:rsidRDefault="00942C29" w:rsidP="00795F8F">
      <w:pPr>
        <w:numPr>
          <w:ilvl w:val="0"/>
          <w:numId w:val="3"/>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Oferta i dokumenty winny zostać złożone poprzez Platformę</w:t>
      </w:r>
      <w:r w:rsidR="00E4282D">
        <w:rPr>
          <w:rFonts w:ascii="Tahoma" w:eastAsia="Times New Roman" w:hAnsi="Tahoma" w:cs="Tahoma"/>
          <w:sz w:val="20"/>
          <w:szCs w:val="20"/>
          <w:lang w:eastAsia="pl-PL"/>
        </w:rPr>
        <w:t xml:space="preserve"> </w:t>
      </w:r>
      <w:hyperlink r:id="rId16" w:history="1">
        <w:r w:rsidR="00E4282D" w:rsidRPr="00F20939">
          <w:rPr>
            <w:rStyle w:val="Hipercze"/>
            <w:rFonts w:ascii="Tahoma" w:eastAsia="Cambria" w:hAnsi="Tahoma" w:cs="Tahoma"/>
            <w:sz w:val="20"/>
            <w:szCs w:val="20"/>
          </w:rPr>
          <w:t>https://platformazakupowa.pl/pn/uck-katowice</w:t>
        </w:r>
      </w:hyperlink>
      <w:r w:rsidR="00E4282D">
        <w:rPr>
          <w:rFonts w:ascii="Tahoma" w:eastAsia="Cambria" w:hAnsi="Tahoma" w:cs="Tahoma"/>
          <w:sz w:val="20"/>
          <w:szCs w:val="20"/>
        </w:rPr>
        <w:t xml:space="preserve"> </w:t>
      </w:r>
    </w:p>
    <w:p w14:paraId="1F993F0B" w14:textId="77777777" w:rsidR="00E17E9D" w:rsidRPr="00822B40" w:rsidRDefault="00E17E9D" w:rsidP="00795F8F">
      <w:pPr>
        <w:numPr>
          <w:ilvl w:val="0"/>
          <w:numId w:val="3"/>
        </w:numPr>
        <w:spacing w:after="0" w:line="240" w:lineRule="auto"/>
        <w:jc w:val="both"/>
        <w:rPr>
          <w:rFonts w:ascii="Tahoma" w:eastAsia="Times New Roman" w:hAnsi="Tahoma" w:cs="Tahoma"/>
          <w:sz w:val="20"/>
          <w:szCs w:val="20"/>
          <w:u w:val="single"/>
          <w:lang w:eastAsia="pl-PL"/>
        </w:rPr>
      </w:pPr>
      <w:r w:rsidRPr="00822B40">
        <w:rPr>
          <w:rFonts w:ascii="Tahoma" w:eastAsia="Times New Roman" w:hAnsi="Tahoma" w:cs="Tahoma"/>
          <w:b/>
          <w:sz w:val="20"/>
          <w:szCs w:val="20"/>
          <w:u w:val="single"/>
          <w:lang w:eastAsia="pl-PL"/>
        </w:rPr>
        <w:t>Zamawiający wymaga, załączenia w ofercie następujących dokumentów</w:t>
      </w:r>
      <w:r w:rsidRPr="00822B40">
        <w:rPr>
          <w:rFonts w:ascii="Tahoma" w:eastAsia="Times New Roman" w:hAnsi="Tahoma" w:cs="Tahoma"/>
          <w:sz w:val="20"/>
          <w:szCs w:val="20"/>
          <w:u w:val="single"/>
          <w:lang w:eastAsia="pl-PL"/>
        </w:rPr>
        <w:t xml:space="preserve"> :</w:t>
      </w:r>
    </w:p>
    <w:p w14:paraId="234D43E9" w14:textId="77777777" w:rsidR="00EA2960" w:rsidRPr="00674D6C" w:rsidRDefault="00EA2960" w:rsidP="00795F8F">
      <w:pPr>
        <w:numPr>
          <w:ilvl w:val="0"/>
          <w:numId w:val="57"/>
        </w:numPr>
        <w:spacing w:after="0" w:line="240" w:lineRule="auto"/>
        <w:jc w:val="both"/>
        <w:rPr>
          <w:rFonts w:ascii="Tahoma" w:eastAsia="Times New Roman" w:hAnsi="Tahoma" w:cs="Tahoma"/>
          <w:sz w:val="20"/>
          <w:szCs w:val="20"/>
          <w:lang w:eastAsia="pl-PL"/>
        </w:rPr>
      </w:pPr>
      <w:r w:rsidRPr="00674D6C">
        <w:rPr>
          <w:rFonts w:ascii="Tahoma" w:eastAsia="Times New Roman" w:hAnsi="Tahoma" w:cs="Tahoma"/>
          <w:sz w:val="20"/>
          <w:szCs w:val="20"/>
          <w:lang w:eastAsia="pl-PL"/>
        </w:rPr>
        <w:t xml:space="preserve">Wypełniony, podpisany przez osobę uprawnioną/osoby uprawnione do reprezentowania wykonawcy  formularz ofertowy według druku stanowiącego </w:t>
      </w:r>
      <w:r w:rsidRPr="00EA2960">
        <w:rPr>
          <w:rFonts w:ascii="Tahoma" w:eastAsia="Times New Roman" w:hAnsi="Tahoma" w:cs="Tahoma"/>
          <w:sz w:val="20"/>
          <w:szCs w:val="20"/>
          <w:u w:val="single"/>
          <w:lang w:eastAsia="pl-PL"/>
        </w:rPr>
        <w:t>załącznik nr 1  do SWZ</w:t>
      </w:r>
    </w:p>
    <w:p w14:paraId="66330D65" w14:textId="77777777" w:rsidR="00EA2960" w:rsidRPr="00674D6C" w:rsidRDefault="00EA2960" w:rsidP="00795F8F">
      <w:pPr>
        <w:pStyle w:val="Akapitzlist"/>
        <w:numPr>
          <w:ilvl w:val="0"/>
          <w:numId w:val="57"/>
        </w:numPr>
        <w:spacing w:after="0" w:line="240" w:lineRule="auto"/>
        <w:jc w:val="both"/>
        <w:rPr>
          <w:rFonts w:ascii="Tahoma" w:eastAsia="Times New Roman" w:hAnsi="Tahoma" w:cs="Tahoma"/>
          <w:sz w:val="20"/>
          <w:szCs w:val="24"/>
          <w:lang w:eastAsia="pl-PL"/>
        </w:rPr>
      </w:pPr>
      <w:r w:rsidRPr="00674D6C">
        <w:rPr>
          <w:rFonts w:ascii="Tahoma" w:eastAsia="Times New Roman" w:hAnsi="Tahoma" w:cs="Tahoma"/>
          <w:sz w:val="20"/>
          <w:szCs w:val="24"/>
          <w:lang w:eastAsia="pl-PL"/>
        </w:rPr>
        <w:t xml:space="preserve">aktualne na dzień składania ofert oświadczenie o braku podstaw wykluczenia oraz o spełnieniu warunków udziału według druku stanowiącego </w:t>
      </w:r>
      <w:r w:rsidRPr="00EA2960">
        <w:rPr>
          <w:rFonts w:ascii="Tahoma" w:eastAsia="Times New Roman" w:hAnsi="Tahoma" w:cs="Tahoma"/>
          <w:sz w:val="20"/>
          <w:szCs w:val="24"/>
          <w:u w:val="single"/>
          <w:lang w:eastAsia="pl-PL"/>
        </w:rPr>
        <w:t>załącznik nr 2 do SWZ</w:t>
      </w:r>
    </w:p>
    <w:p w14:paraId="4F95CE08" w14:textId="77777777" w:rsidR="00EA2960" w:rsidRPr="00674D6C" w:rsidRDefault="00EA2960" w:rsidP="00795F8F">
      <w:pPr>
        <w:pStyle w:val="Akapitzlist"/>
        <w:numPr>
          <w:ilvl w:val="0"/>
          <w:numId w:val="57"/>
        </w:numPr>
        <w:spacing w:after="0" w:line="240" w:lineRule="auto"/>
        <w:jc w:val="both"/>
        <w:rPr>
          <w:rFonts w:ascii="Tahoma" w:eastAsia="Times New Roman" w:hAnsi="Tahoma" w:cs="Tahoma"/>
          <w:sz w:val="20"/>
          <w:szCs w:val="24"/>
          <w:lang w:eastAsia="pl-PL"/>
        </w:rPr>
      </w:pPr>
      <w:r w:rsidRPr="00674D6C">
        <w:rPr>
          <w:rFonts w:ascii="Tahoma" w:eastAsia="Times New Roman" w:hAnsi="Tahoma" w:cs="Tahoma"/>
          <w:sz w:val="20"/>
          <w:szCs w:val="24"/>
          <w:lang w:eastAsia="pl-PL"/>
        </w:rPr>
        <w:t xml:space="preserve">w przypadku wykonawców wspólnie ubiegających się o udzielenie zamówienia są oni zobowiązani zgodnie z art.117 ust.4 ustawy </w:t>
      </w:r>
      <w:proofErr w:type="spellStart"/>
      <w:r w:rsidRPr="00674D6C">
        <w:rPr>
          <w:rFonts w:ascii="Tahoma" w:eastAsia="Times New Roman" w:hAnsi="Tahoma" w:cs="Tahoma"/>
          <w:sz w:val="20"/>
          <w:szCs w:val="24"/>
          <w:lang w:eastAsia="pl-PL"/>
        </w:rPr>
        <w:t>Pzp</w:t>
      </w:r>
      <w:proofErr w:type="spellEnd"/>
      <w:r w:rsidRPr="00674D6C">
        <w:rPr>
          <w:rFonts w:ascii="Tahoma" w:eastAsia="Times New Roman" w:hAnsi="Tahoma" w:cs="Tahoma"/>
          <w:sz w:val="20"/>
          <w:szCs w:val="24"/>
          <w:lang w:eastAsia="pl-PL"/>
        </w:rPr>
        <w:t xml:space="preserve"> do dołączenia do oferty oświadczenia, z którego wynika, które </w:t>
      </w:r>
      <w:r>
        <w:rPr>
          <w:rFonts w:ascii="Tahoma" w:eastAsia="Times New Roman" w:hAnsi="Tahoma" w:cs="Tahoma"/>
          <w:sz w:val="20"/>
          <w:szCs w:val="24"/>
          <w:lang w:eastAsia="pl-PL"/>
        </w:rPr>
        <w:t>roboty budowlane</w:t>
      </w:r>
      <w:r w:rsidRPr="00674D6C">
        <w:rPr>
          <w:rFonts w:ascii="Tahoma" w:eastAsia="Times New Roman" w:hAnsi="Tahoma" w:cs="Tahoma"/>
          <w:sz w:val="20"/>
          <w:szCs w:val="24"/>
          <w:lang w:eastAsia="pl-PL"/>
        </w:rPr>
        <w:t xml:space="preserve">  wykonają poszczególni wykonawcy.</w:t>
      </w:r>
    </w:p>
    <w:p w14:paraId="410DE9CA" w14:textId="77777777" w:rsidR="00EA2960" w:rsidRDefault="00EA2960" w:rsidP="00795F8F">
      <w:pPr>
        <w:pStyle w:val="Akapitzlist"/>
        <w:numPr>
          <w:ilvl w:val="0"/>
          <w:numId w:val="57"/>
        </w:numPr>
        <w:spacing w:after="0" w:line="240" w:lineRule="auto"/>
        <w:jc w:val="both"/>
        <w:rPr>
          <w:rFonts w:ascii="Tahoma" w:eastAsia="Times New Roman" w:hAnsi="Tahoma" w:cs="Tahoma"/>
          <w:sz w:val="20"/>
          <w:szCs w:val="24"/>
          <w:lang w:eastAsia="pl-PL"/>
        </w:rPr>
      </w:pPr>
      <w:r w:rsidRPr="00674D6C">
        <w:rPr>
          <w:rFonts w:ascii="Tahoma" w:eastAsia="Times New Roman" w:hAnsi="Tahoma" w:cs="Tahoma"/>
          <w:sz w:val="20"/>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ahoma" w:eastAsia="Times New Roman" w:hAnsi="Tahoma" w:cs="Tahoma"/>
          <w:sz w:val="20"/>
          <w:szCs w:val="24"/>
          <w:lang w:eastAsia="pl-PL"/>
        </w:rPr>
        <w:t>.</w:t>
      </w:r>
    </w:p>
    <w:p w14:paraId="135B27BB" w14:textId="1AC504AE" w:rsidR="00B164B5" w:rsidRPr="00B164B5" w:rsidRDefault="00B164B5" w:rsidP="00B164B5">
      <w:pPr>
        <w:pStyle w:val="Akapitzlist"/>
        <w:numPr>
          <w:ilvl w:val="0"/>
          <w:numId w:val="3"/>
        </w:numPr>
        <w:spacing w:after="0" w:line="240" w:lineRule="auto"/>
        <w:jc w:val="both"/>
        <w:rPr>
          <w:rFonts w:ascii="Tahoma" w:eastAsia="Times New Roman" w:hAnsi="Tahoma" w:cs="Tahoma"/>
          <w:sz w:val="20"/>
          <w:szCs w:val="24"/>
          <w:lang w:eastAsia="pl-PL"/>
        </w:rPr>
      </w:pPr>
      <w:r w:rsidRPr="00B164B5">
        <w:rPr>
          <w:rFonts w:ascii="Tahoma" w:eastAsia="Times New Roman" w:hAnsi="Tahoma" w:cs="Tahoma"/>
          <w:sz w:val="20"/>
          <w:szCs w:val="24"/>
          <w:lang w:eastAsia="pl-PL"/>
        </w:rPr>
        <w:t>Dokumenty wskazane w pkt 6 a),b),c),d) muszą mieć formę dokumentu elektronicznego, podpisanego kwalifikowanym podpisem elektronicznym lub podpisem zaufanym lub podpisem osobistym przygotowanym oraz przekazanym Zamawiającemu przy użyciu środków komunikacji elektronicznej na wskazaną przez Zamawiającego Platformę https://platformazakupowa.pl/pn/uck-katowice</w:t>
      </w:r>
    </w:p>
    <w:p w14:paraId="030F72AB" w14:textId="7A588774" w:rsidR="00942C29" w:rsidRPr="00E4282D" w:rsidRDefault="00942C29" w:rsidP="00795F8F">
      <w:pPr>
        <w:numPr>
          <w:ilvl w:val="0"/>
          <w:numId w:val="3"/>
        </w:numPr>
        <w:tabs>
          <w:tab w:val="clear" w:pos="360"/>
          <w:tab w:val="num" w:pos="284"/>
        </w:tabs>
        <w:autoSpaceDE w:val="0"/>
        <w:autoSpaceDN w:val="0"/>
        <w:adjustRightInd w:val="0"/>
        <w:spacing w:after="0" w:line="240" w:lineRule="auto"/>
        <w:ind w:left="284" w:hanging="284"/>
        <w:contextualSpacing/>
        <w:jc w:val="both"/>
        <w:rPr>
          <w:rFonts w:ascii="Tahoma" w:hAnsi="Tahoma" w:cs="Tahoma"/>
          <w:sz w:val="20"/>
          <w:szCs w:val="20"/>
        </w:rPr>
      </w:pPr>
      <w:r w:rsidRPr="00E4282D">
        <w:rPr>
          <w:rFonts w:ascii="Tahoma" w:hAnsi="Tahoma" w:cs="Tahoma"/>
          <w:sz w:val="20"/>
          <w:szCs w:val="20"/>
        </w:rPr>
        <w:t xml:space="preserve">Jeśli umocowanie osoby podpisującej ofertę nie wynika z dokumentów          rejestracyjnych, należy do oferty dołączyć stosowne pełnomocnictwo dla danej osoby, </w:t>
      </w:r>
      <w:r w:rsidR="00941EAC" w:rsidRPr="00E4282D">
        <w:rPr>
          <w:rFonts w:ascii="Tahoma" w:hAnsi="Tahoma" w:cs="Tahoma"/>
          <w:sz w:val="20"/>
          <w:szCs w:val="20"/>
        </w:rPr>
        <w:t>z</w:t>
      </w:r>
      <w:r w:rsidRPr="00E4282D">
        <w:rPr>
          <w:rFonts w:ascii="Tahoma" w:hAnsi="Tahoma" w:cs="Tahoma"/>
          <w:sz w:val="20"/>
          <w:szCs w:val="20"/>
        </w:rPr>
        <w:t xml:space="preserve"> którego będzie wynikało jej umocowanie do reprezentowania w postępowaniu, w tym do podpisania oferty w jego imieniu. 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w:t>
      </w:r>
      <w:r w:rsidRPr="00E4282D">
        <w:rPr>
          <w:rFonts w:ascii="Tahoma" w:hAnsi="Tahoma" w:cs="Tahoma"/>
          <w:sz w:val="20"/>
          <w:szCs w:val="20"/>
        </w:rPr>
        <w:lastRenderedPageBreak/>
        <w:t>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z ustawą z dnia 14 lutego 1991 r. - Prawo o notariacie ). Cyfrowe odwzorowanie pełnomocnictwa nie może być poświadczone przez upełnomocnionego.</w:t>
      </w:r>
    </w:p>
    <w:p w14:paraId="02AEC000" w14:textId="77777777" w:rsidR="00942C29" w:rsidRPr="00822B40" w:rsidRDefault="00942C29" w:rsidP="00795F8F">
      <w:pPr>
        <w:numPr>
          <w:ilvl w:val="0"/>
          <w:numId w:val="3"/>
        </w:numPr>
        <w:tabs>
          <w:tab w:val="left" w:pos="5460"/>
        </w:tabs>
        <w:suppressAutoHyphens/>
        <w:spacing w:after="0" w:line="240" w:lineRule="auto"/>
        <w:contextualSpacing/>
        <w:jc w:val="both"/>
        <w:rPr>
          <w:rFonts w:ascii="Tahoma" w:eastAsia="Times New Roman" w:hAnsi="Tahoma" w:cs="Tahoma"/>
          <w:sz w:val="20"/>
          <w:szCs w:val="20"/>
          <w:lang w:eastAsia="ar-SA"/>
        </w:rPr>
      </w:pPr>
      <w:r w:rsidRPr="00822B40">
        <w:rPr>
          <w:rFonts w:ascii="Tahoma" w:eastAsia="Times New Roman" w:hAnsi="Tahoma" w:cs="Tahoma"/>
          <w:sz w:val="20"/>
          <w:szCs w:val="20"/>
          <w:lang w:eastAsia="ar-SA"/>
        </w:rPr>
        <w:t>Dla wykonawców występujących wspólnie ma w szczególności zastosowanie  art. 58 Prawa zamówień publicznych. Wykonawcy wspólnie ubiegający się o zamówienie zobowiązani są do ustanowienia pełnomocnika do reprezentowania ich w postępowaniu o udzielenie zamówienia albo reprezentowania ich w postępowaniu i zawarcia umowy w sprawie zamówienia publicznego. Pełnomocnictwo należy złożyć wraz z ofertą.</w:t>
      </w:r>
    </w:p>
    <w:p w14:paraId="0508641F" w14:textId="0BDF98A7" w:rsidR="00942C29" w:rsidRPr="00822B40" w:rsidRDefault="00942C29" w:rsidP="00795F8F">
      <w:pPr>
        <w:numPr>
          <w:ilvl w:val="0"/>
          <w:numId w:val="3"/>
        </w:numPr>
        <w:spacing w:after="0" w:line="240" w:lineRule="auto"/>
        <w:jc w:val="both"/>
        <w:rPr>
          <w:rFonts w:ascii="Tahoma" w:eastAsia="Times New Roman" w:hAnsi="Tahoma" w:cs="Tahoma"/>
          <w:sz w:val="20"/>
          <w:szCs w:val="20"/>
          <w:lang w:eastAsia="pl-PL"/>
        </w:rPr>
      </w:pPr>
      <w:r w:rsidRPr="00822B40">
        <w:rPr>
          <w:rFonts w:ascii="Tahoma" w:eastAsia="Cambria" w:hAnsi="Tahoma" w:cs="Tahoma"/>
          <w:bCs/>
          <w:sz w:val="20"/>
          <w:szCs w:val="20"/>
        </w:rPr>
        <w:t xml:space="preserve">Zamawiający informuje, iż zgodnie z art. 18 w zw. z art. 74 ustawy PZP oferty wraz z załącznikami składane w postępowaniu o zamówienie publiczne są jawne i podlegają udostępnieniu  niezwłocznie po otwarciu ofert,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14:paraId="2DF5B281" w14:textId="77777777" w:rsidR="00942C29" w:rsidRPr="00822B40" w:rsidRDefault="00942C29" w:rsidP="00795F8F">
      <w:pPr>
        <w:numPr>
          <w:ilvl w:val="0"/>
          <w:numId w:val="3"/>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Zamawiający nie </w:t>
      </w:r>
      <w:r w:rsidRPr="00822B40">
        <w:rPr>
          <w:rFonts w:ascii="Tahoma" w:hAnsi="Tahoma" w:cs="Tahoma"/>
          <w:sz w:val="20"/>
          <w:szCs w:val="20"/>
        </w:rPr>
        <w:t>ujawnia się informacji stanowiących tajemnicę przedsiębiorstwa w rozumieniu przepisów ustawy z dnia 16 kwietnia 1993 r. o zwalczaniu nieuczciwej konkurencji , jeżeli wykonawca, nie później niż w terminie składania ofert zastrzeże że nie mogą być one udostępniane oraz wykazał, że zastrzeżone informacje stanowią tajemnicę przedsiębiorstwa. Wykonawca nie może zastrzec informacji, o których mowa w art. 222 ust. 5.</w:t>
      </w:r>
      <w:r w:rsidRPr="00822B40">
        <w:rPr>
          <w:rFonts w:ascii="Tahoma" w:eastAsia="Times New Roman" w:hAnsi="Tahoma" w:cs="Tahoma"/>
          <w:sz w:val="20"/>
          <w:szCs w:val="20"/>
          <w:lang w:eastAsia="pl-PL"/>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celu otrzymania poufności tych informacji, Wykonawca przekazuje je w wydzielonym, odpowiednio oznakowanym pliku.</w:t>
      </w:r>
    </w:p>
    <w:p w14:paraId="028D293D" w14:textId="77777777" w:rsidR="00942C29" w:rsidRPr="00822B40" w:rsidRDefault="00942C29" w:rsidP="00795F8F">
      <w:pPr>
        <w:numPr>
          <w:ilvl w:val="0"/>
          <w:numId w:val="3"/>
        </w:numPr>
        <w:spacing w:after="0" w:line="240" w:lineRule="auto"/>
        <w:contextualSpacing/>
        <w:jc w:val="both"/>
        <w:rPr>
          <w:rFonts w:ascii="Tahoma" w:eastAsia="Times New Roman" w:hAnsi="Tahoma" w:cs="Tahoma"/>
          <w:color w:val="FF0000"/>
          <w:sz w:val="20"/>
          <w:szCs w:val="20"/>
          <w:lang w:eastAsia="pl-PL"/>
        </w:rPr>
      </w:pPr>
      <w:r w:rsidRPr="00822B40">
        <w:rPr>
          <w:rFonts w:ascii="Tahoma" w:eastAsia="Times New Roman" w:hAnsi="Tahoma" w:cs="Tahoma"/>
          <w:sz w:val="20"/>
          <w:szCs w:val="20"/>
          <w:lang w:eastAsia="pl-PL"/>
        </w:rPr>
        <w:t>Zgodnie z Rozporządzeniem Ministra Rozwoju Pracy i Technologii z dnia 18 grudnia 2020r.  r. w sprawie protokołów postępowania oraz dokumentacji o udzielenie zamówienia publicznego,  Zamawiający udostępnia protokół lub załączniki do protokołu na wniosek. Przekazanie protokołu lub załączników następuje przy użyciu środków komunikacji elektronicznej.</w:t>
      </w:r>
    </w:p>
    <w:p w14:paraId="7C73CBD8" w14:textId="77777777" w:rsidR="00942C29" w:rsidRPr="00822B40" w:rsidRDefault="00942C29" w:rsidP="00795F8F">
      <w:pPr>
        <w:pStyle w:val="Akapitzlist"/>
        <w:numPr>
          <w:ilvl w:val="0"/>
          <w:numId w:val="3"/>
        </w:numPr>
        <w:autoSpaceDE w:val="0"/>
        <w:autoSpaceDN w:val="0"/>
        <w:adjustRightInd w:val="0"/>
        <w:spacing w:after="0" w:line="240" w:lineRule="auto"/>
        <w:jc w:val="both"/>
        <w:rPr>
          <w:rFonts w:ascii="Tahoma" w:hAnsi="Tahoma" w:cs="Tahoma"/>
          <w:sz w:val="20"/>
          <w:szCs w:val="20"/>
        </w:rPr>
      </w:pPr>
      <w:r w:rsidRPr="00822B40">
        <w:rPr>
          <w:rFonts w:ascii="Tahoma" w:hAnsi="Tahoma" w:cs="Tahoma"/>
          <w:sz w:val="20"/>
          <w:szCs w:val="20"/>
        </w:rPr>
        <w:t xml:space="preserve">  Dokumenty inne niż oświadczenia, składane w celu wskazanym w pkt 6,  powinny   </w:t>
      </w:r>
    </w:p>
    <w:p w14:paraId="016010A4" w14:textId="77777777" w:rsidR="00942C29" w:rsidRPr="00822B40" w:rsidRDefault="00942C29" w:rsidP="00942C29">
      <w:pPr>
        <w:pStyle w:val="Akapitzlist"/>
        <w:autoSpaceDE w:val="0"/>
        <w:autoSpaceDN w:val="0"/>
        <w:adjustRightInd w:val="0"/>
        <w:spacing w:after="0" w:line="240" w:lineRule="auto"/>
        <w:ind w:left="340"/>
        <w:jc w:val="both"/>
        <w:rPr>
          <w:rFonts w:ascii="Tahoma" w:hAnsi="Tahoma" w:cs="Tahoma"/>
          <w:sz w:val="20"/>
          <w:szCs w:val="20"/>
        </w:rPr>
      </w:pPr>
      <w:r w:rsidRPr="00822B40">
        <w:rPr>
          <w:rFonts w:ascii="Tahoma" w:hAnsi="Tahoma" w:cs="Tahoma"/>
          <w:sz w:val="20"/>
          <w:szCs w:val="20"/>
        </w:rPr>
        <w:t xml:space="preserve">   zostać złożone w następujący sposób:</w:t>
      </w:r>
    </w:p>
    <w:p w14:paraId="062FDEC0" w14:textId="77777777" w:rsidR="00941EAC" w:rsidRPr="00822B40" w:rsidRDefault="00942C29" w:rsidP="00795F8F">
      <w:pPr>
        <w:pStyle w:val="Akapitzlist"/>
        <w:numPr>
          <w:ilvl w:val="0"/>
          <w:numId w:val="44"/>
        </w:numPr>
        <w:autoSpaceDE w:val="0"/>
        <w:autoSpaceDN w:val="0"/>
        <w:adjustRightInd w:val="0"/>
        <w:spacing w:after="0" w:line="240" w:lineRule="auto"/>
        <w:jc w:val="both"/>
        <w:rPr>
          <w:rFonts w:ascii="Tahoma" w:hAnsi="Tahoma" w:cs="Tahoma"/>
          <w:sz w:val="20"/>
          <w:szCs w:val="20"/>
        </w:rPr>
      </w:pPr>
      <w:r w:rsidRPr="00822B40">
        <w:rPr>
          <w:rFonts w:ascii="Tahoma" w:hAnsi="Tahoma" w:cs="Tahoma"/>
          <w:sz w:val="20"/>
          <w:szCs w:val="20"/>
        </w:rPr>
        <w:t>w sytuacji gdy zostały wytworzone jako dokument elektroniczny - przekazuje się ten dokument;</w:t>
      </w:r>
    </w:p>
    <w:p w14:paraId="5037B262" w14:textId="77777777" w:rsidR="00941EAC" w:rsidRPr="00822B40" w:rsidRDefault="00942C29" w:rsidP="00795F8F">
      <w:pPr>
        <w:pStyle w:val="Akapitzlist"/>
        <w:numPr>
          <w:ilvl w:val="0"/>
          <w:numId w:val="44"/>
        </w:numPr>
        <w:autoSpaceDE w:val="0"/>
        <w:autoSpaceDN w:val="0"/>
        <w:adjustRightInd w:val="0"/>
        <w:spacing w:after="0" w:line="240" w:lineRule="auto"/>
        <w:jc w:val="both"/>
        <w:rPr>
          <w:rFonts w:ascii="Tahoma" w:hAnsi="Tahoma" w:cs="Tahoma"/>
          <w:sz w:val="20"/>
          <w:szCs w:val="20"/>
        </w:rPr>
      </w:pPr>
      <w:r w:rsidRPr="00822B40">
        <w:rPr>
          <w:rFonts w:ascii="Tahoma" w:hAnsi="Tahoma" w:cs="Tahoma"/>
          <w:sz w:val="20"/>
          <w:szCs w:val="20"/>
        </w:rPr>
        <w:t>w sytuacji gdy zostały wytworzone jako dokument w postaci papierowej, przekazuje się cyfrowe odwzorowanie tego dokumentu opatrzone kwalifikowanym podpisem elektronicznym, podpisem zaufanym lub podpisem osobistym, poświadczające zgodność cyfrowego odwzorowania z dokumentem w postaci papierowej. Z zastrzeżeniem treści § 6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poświadczenia zgodności cyfrowego odwzorowania z dokumentem w postaci papierowej dokonuje w przypadku:</w:t>
      </w:r>
    </w:p>
    <w:p w14:paraId="7992B493" w14:textId="16442B24" w:rsidR="00942C29" w:rsidRPr="00822B40" w:rsidRDefault="00942C29" w:rsidP="00795F8F">
      <w:pPr>
        <w:pStyle w:val="Akapitzlist"/>
        <w:numPr>
          <w:ilvl w:val="0"/>
          <w:numId w:val="44"/>
        </w:numPr>
        <w:autoSpaceDE w:val="0"/>
        <w:autoSpaceDN w:val="0"/>
        <w:adjustRightInd w:val="0"/>
        <w:spacing w:after="0" w:line="240" w:lineRule="auto"/>
        <w:jc w:val="both"/>
        <w:rPr>
          <w:rFonts w:ascii="Tahoma" w:hAnsi="Tahoma" w:cs="Tahoma"/>
          <w:sz w:val="20"/>
          <w:szCs w:val="20"/>
        </w:rPr>
      </w:pPr>
      <w:r w:rsidRPr="00822B40">
        <w:rPr>
          <w:rFonts w:ascii="Tahoma" w:hAnsi="Tahoma" w:cs="Tahoma"/>
          <w:sz w:val="20"/>
          <w:szCs w:val="20"/>
        </w:rPr>
        <w:t>pełnomocnictwa – mocodawca</w:t>
      </w:r>
    </w:p>
    <w:p w14:paraId="358592E4" w14:textId="17881115" w:rsidR="00942C29" w:rsidRPr="00EA2960" w:rsidRDefault="00942C29" w:rsidP="00795F8F">
      <w:pPr>
        <w:pStyle w:val="Akapitzlist"/>
        <w:numPr>
          <w:ilvl w:val="0"/>
          <w:numId w:val="3"/>
        </w:numPr>
        <w:autoSpaceDE w:val="0"/>
        <w:autoSpaceDN w:val="0"/>
        <w:adjustRightInd w:val="0"/>
        <w:spacing w:after="0" w:line="240" w:lineRule="auto"/>
        <w:rPr>
          <w:rFonts w:ascii="Tahoma" w:hAnsi="Tahoma" w:cs="Tahoma"/>
          <w:sz w:val="20"/>
          <w:szCs w:val="20"/>
        </w:rPr>
      </w:pPr>
      <w:r w:rsidRPr="00EA2960">
        <w:rPr>
          <w:rFonts w:ascii="Tahoma" w:hAnsi="Tahoma" w:cs="Tahoma"/>
          <w:sz w:val="20"/>
          <w:szCs w:val="20"/>
        </w:rPr>
        <w:t>Poświadczenia zgodności cyfrowego odwzorowania z dokumentem w postaci</w:t>
      </w:r>
      <w:r w:rsidR="00941EAC" w:rsidRPr="00EA2960">
        <w:rPr>
          <w:rFonts w:ascii="Tahoma" w:hAnsi="Tahoma" w:cs="Tahoma"/>
          <w:sz w:val="20"/>
          <w:szCs w:val="20"/>
        </w:rPr>
        <w:t xml:space="preserve"> </w:t>
      </w:r>
      <w:r w:rsidRPr="00EA2960">
        <w:rPr>
          <w:rFonts w:ascii="Tahoma" w:hAnsi="Tahoma" w:cs="Tahoma"/>
          <w:sz w:val="20"/>
          <w:szCs w:val="20"/>
        </w:rPr>
        <w:t xml:space="preserve"> papierowej, o którym  mowa w pkt 1</w:t>
      </w:r>
      <w:r w:rsidR="00B164B5">
        <w:rPr>
          <w:rFonts w:ascii="Tahoma" w:hAnsi="Tahoma" w:cs="Tahoma"/>
          <w:sz w:val="20"/>
          <w:szCs w:val="20"/>
        </w:rPr>
        <w:t>3</w:t>
      </w:r>
      <w:r w:rsidRPr="00EA2960">
        <w:rPr>
          <w:rFonts w:ascii="Tahoma" w:hAnsi="Tahoma" w:cs="Tahoma"/>
          <w:sz w:val="20"/>
          <w:szCs w:val="20"/>
        </w:rPr>
        <w:t xml:space="preserve"> b) , może dokonać również notariusz.</w:t>
      </w:r>
    </w:p>
    <w:p w14:paraId="298DA2F0" w14:textId="77777777" w:rsidR="00F956A4" w:rsidRPr="00822B40" w:rsidRDefault="00F956A4" w:rsidP="00942C29">
      <w:pPr>
        <w:spacing w:after="0" w:line="240" w:lineRule="auto"/>
        <w:ind w:left="284"/>
        <w:jc w:val="both"/>
        <w:rPr>
          <w:rFonts w:ascii="Tahoma" w:eastAsia="Times New Roman" w:hAnsi="Tahoma" w:cs="Tahoma"/>
          <w:bCs/>
          <w:sz w:val="20"/>
          <w:szCs w:val="20"/>
          <w:lang w:eastAsia="pl-PL"/>
        </w:rPr>
      </w:pPr>
    </w:p>
    <w:p w14:paraId="33296FFE" w14:textId="3BCD366B" w:rsidR="0048757F" w:rsidRPr="00822B40" w:rsidRDefault="0048757F" w:rsidP="0048757F">
      <w:pPr>
        <w:spacing w:after="0" w:line="240" w:lineRule="auto"/>
        <w:rPr>
          <w:rFonts w:ascii="Tahoma" w:eastAsia="Times New Roman" w:hAnsi="Tahoma" w:cs="Tahoma"/>
          <w:b/>
          <w:sz w:val="20"/>
          <w:szCs w:val="20"/>
          <w:lang w:eastAsia="pl-PL"/>
        </w:rPr>
      </w:pPr>
      <w:r w:rsidRPr="00822B40">
        <w:rPr>
          <w:rFonts w:ascii="Tahoma" w:eastAsia="Times New Roman" w:hAnsi="Tahoma" w:cs="Tahoma"/>
          <w:b/>
          <w:sz w:val="20"/>
          <w:szCs w:val="20"/>
          <w:lang w:eastAsia="pl-PL"/>
        </w:rPr>
        <w:t>XI</w:t>
      </w:r>
      <w:r w:rsidR="00FA2DC7">
        <w:rPr>
          <w:rFonts w:ascii="Tahoma" w:eastAsia="Times New Roman" w:hAnsi="Tahoma" w:cs="Tahoma"/>
          <w:b/>
          <w:sz w:val="20"/>
          <w:szCs w:val="20"/>
          <w:lang w:eastAsia="pl-PL"/>
        </w:rPr>
        <w:t>V</w:t>
      </w:r>
      <w:r w:rsidRPr="00822B40">
        <w:rPr>
          <w:rFonts w:ascii="Tahoma" w:eastAsia="Times New Roman" w:hAnsi="Tahoma" w:cs="Tahoma"/>
          <w:b/>
          <w:sz w:val="20"/>
          <w:szCs w:val="20"/>
          <w:lang w:eastAsia="pl-PL"/>
        </w:rPr>
        <w:t xml:space="preserve">. </w:t>
      </w:r>
      <w:r w:rsidR="00B1049A" w:rsidRPr="00822B40">
        <w:rPr>
          <w:rFonts w:ascii="Tahoma" w:eastAsia="Times New Roman" w:hAnsi="Tahoma" w:cs="Tahoma"/>
          <w:b/>
          <w:sz w:val="20"/>
          <w:szCs w:val="20"/>
          <w:lang w:eastAsia="pl-PL"/>
        </w:rPr>
        <w:t>SPOSÓB</w:t>
      </w:r>
      <w:r w:rsidRPr="00822B40">
        <w:rPr>
          <w:rFonts w:ascii="Tahoma" w:eastAsia="Times New Roman" w:hAnsi="Tahoma" w:cs="Tahoma"/>
          <w:b/>
          <w:sz w:val="20"/>
          <w:szCs w:val="20"/>
          <w:lang w:eastAsia="pl-PL"/>
        </w:rPr>
        <w:t xml:space="preserve"> ORAZ  TERMIN SKŁADANIA I OTWARCIA OFERT</w:t>
      </w:r>
    </w:p>
    <w:p w14:paraId="46B9EEB8" w14:textId="4C56C4A2" w:rsidR="00DA63C6" w:rsidRPr="00DA63C6" w:rsidRDefault="00DA63C6" w:rsidP="00795F8F">
      <w:pPr>
        <w:numPr>
          <w:ilvl w:val="0"/>
          <w:numId w:val="49"/>
        </w:numPr>
        <w:spacing w:after="0" w:line="240" w:lineRule="auto"/>
        <w:contextualSpacing/>
        <w:jc w:val="both"/>
        <w:rPr>
          <w:rFonts w:ascii="Tahoma" w:eastAsia="Times New Roman" w:hAnsi="Tahoma" w:cs="Tahoma"/>
          <w:b/>
          <w:bCs/>
          <w:sz w:val="20"/>
          <w:szCs w:val="20"/>
          <w:lang w:eastAsia="pl-PL"/>
        </w:rPr>
      </w:pPr>
      <w:r w:rsidRPr="00DA63C6">
        <w:rPr>
          <w:rFonts w:ascii="Tahoma" w:eastAsia="Times New Roman" w:hAnsi="Tahoma" w:cs="Tahoma"/>
          <w:sz w:val="20"/>
          <w:szCs w:val="20"/>
          <w:lang w:eastAsia="pl-PL"/>
        </w:rPr>
        <w:t xml:space="preserve">Ofertę wraz z załącznikami , należy przesłać za pośrednictwem Platformy  dostępnej pod adresem </w:t>
      </w:r>
      <w:hyperlink r:id="rId17" w:history="1">
        <w:r w:rsidRPr="00DA63C6">
          <w:rPr>
            <w:rFonts w:ascii="Tahoma" w:hAnsi="Tahoma" w:cs="Tahoma"/>
            <w:color w:val="0000FF" w:themeColor="hyperlink"/>
            <w:sz w:val="20"/>
            <w:szCs w:val="20"/>
            <w:u w:val="single"/>
          </w:rPr>
          <w:t>https://platformazakupowa.pl/pn/uck-katowice</w:t>
        </w:r>
      </w:hyperlink>
      <w:r w:rsidRPr="00DA63C6">
        <w:rPr>
          <w:rFonts w:ascii="Tahoma" w:hAnsi="Tahoma" w:cs="Tahoma"/>
          <w:sz w:val="20"/>
          <w:szCs w:val="20"/>
        </w:rPr>
        <w:t xml:space="preserve"> </w:t>
      </w:r>
      <w:r w:rsidRPr="00DA63C6">
        <w:rPr>
          <w:rFonts w:ascii="Tahoma" w:eastAsia="Times New Roman" w:hAnsi="Tahoma" w:cs="Tahoma"/>
          <w:sz w:val="20"/>
          <w:szCs w:val="20"/>
          <w:lang w:eastAsia="pl-PL"/>
        </w:rPr>
        <w:t xml:space="preserve">w terminie do dnia  </w:t>
      </w:r>
      <w:r w:rsidR="00671970">
        <w:rPr>
          <w:rFonts w:ascii="Tahoma" w:eastAsia="Times New Roman" w:hAnsi="Tahoma" w:cs="Tahoma"/>
          <w:b/>
          <w:sz w:val="20"/>
          <w:szCs w:val="20"/>
          <w:lang w:eastAsia="pl-PL"/>
        </w:rPr>
        <w:t xml:space="preserve">19.08.2024 </w:t>
      </w:r>
      <w:r w:rsidRPr="00DA63C6">
        <w:rPr>
          <w:rFonts w:ascii="Tahoma" w:eastAsia="Times New Roman" w:hAnsi="Tahoma" w:cs="Tahoma"/>
          <w:b/>
          <w:bCs/>
          <w:sz w:val="20"/>
          <w:szCs w:val="20"/>
          <w:lang w:eastAsia="pl-PL"/>
        </w:rPr>
        <w:t>do godz. 10:00</w:t>
      </w:r>
    </w:p>
    <w:p w14:paraId="6607F4BD" w14:textId="128326FD" w:rsidR="00DA63C6" w:rsidRPr="00DA63C6" w:rsidRDefault="00DA63C6" w:rsidP="00795F8F">
      <w:pPr>
        <w:numPr>
          <w:ilvl w:val="0"/>
          <w:numId w:val="49"/>
        </w:numPr>
        <w:spacing w:after="0" w:line="240" w:lineRule="auto"/>
        <w:contextualSpacing/>
        <w:jc w:val="both"/>
        <w:rPr>
          <w:rFonts w:ascii="Tahoma" w:eastAsia="Times New Roman" w:hAnsi="Tahoma" w:cs="Tahoma"/>
          <w:sz w:val="20"/>
          <w:szCs w:val="20"/>
          <w:lang w:eastAsia="pl-PL"/>
        </w:rPr>
      </w:pPr>
      <w:r w:rsidRPr="00DA63C6">
        <w:rPr>
          <w:rFonts w:ascii="Tahoma" w:eastAsia="Times New Roman" w:hAnsi="Tahoma" w:cs="Tahoma"/>
          <w:sz w:val="20"/>
          <w:szCs w:val="20"/>
          <w:lang w:eastAsia="pl-PL"/>
        </w:rPr>
        <w:t xml:space="preserve">Otwarcie ofert nastąpi w dniu </w:t>
      </w:r>
      <w:r w:rsidR="00671970">
        <w:rPr>
          <w:rFonts w:ascii="Tahoma" w:eastAsia="Times New Roman" w:hAnsi="Tahoma" w:cs="Tahoma"/>
          <w:b/>
          <w:sz w:val="20"/>
          <w:szCs w:val="20"/>
          <w:lang w:eastAsia="pl-PL"/>
        </w:rPr>
        <w:t>19.08.2024</w:t>
      </w:r>
      <w:r w:rsidRPr="00DA63C6">
        <w:rPr>
          <w:rFonts w:ascii="Tahoma" w:eastAsia="Times New Roman" w:hAnsi="Tahoma" w:cs="Tahoma"/>
          <w:sz w:val="20"/>
          <w:szCs w:val="20"/>
          <w:lang w:eastAsia="pl-PL"/>
        </w:rPr>
        <w:t xml:space="preserve"> </w:t>
      </w:r>
      <w:r w:rsidRPr="00DA63C6">
        <w:rPr>
          <w:rFonts w:ascii="Tahoma" w:eastAsia="Times New Roman" w:hAnsi="Tahoma" w:cs="Tahoma"/>
          <w:b/>
          <w:bCs/>
          <w:sz w:val="20"/>
          <w:szCs w:val="20"/>
          <w:lang w:eastAsia="pl-PL"/>
        </w:rPr>
        <w:t>o godz. 10.30</w:t>
      </w:r>
      <w:r w:rsidRPr="00DA63C6">
        <w:rPr>
          <w:rFonts w:ascii="Tahoma" w:eastAsia="Times New Roman" w:hAnsi="Tahoma" w:cs="Tahoma"/>
          <w:sz w:val="20"/>
          <w:szCs w:val="20"/>
          <w:lang w:eastAsia="pl-PL"/>
        </w:rPr>
        <w:t xml:space="preserve"> poprzez ich odszyfrowanie na Platformie zakupowej Zamawiającego</w:t>
      </w:r>
    </w:p>
    <w:p w14:paraId="5A44E614" w14:textId="77777777" w:rsidR="00DA63C6" w:rsidRPr="00DA63C6" w:rsidRDefault="00DA63C6" w:rsidP="00795F8F">
      <w:pPr>
        <w:numPr>
          <w:ilvl w:val="0"/>
          <w:numId w:val="49"/>
        </w:numPr>
        <w:spacing w:after="0" w:line="240" w:lineRule="auto"/>
        <w:contextualSpacing/>
        <w:jc w:val="both"/>
        <w:rPr>
          <w:rFonts w:ascii="Tahoma" w:eastAsia="Times New Roman" w:hAnsi="Tahoma" w:cs="Tahoma"/>
          <w:sz w:val="20"/>
          <w:szCs w:val="20"/>
          <w:lang w:eastAsia="pl-PL"/>
        </w:rPr>
      </w:pPr>
      <w:r w:rsidRPr="00DA63C6">
        <w:rPr>
          <w:rFonts w:ascii="Tahoma" w:eastAsia="Times New Roman" w:hAnsi="Tahoma" w:cs="Tahoma"/>
          <w:sz w:val="20"/>
          <w:szCs w:val="20"/>
          <w:lang w:eastAsia="pl-PL"/>
        </w:rPr>
        <w:t xml:space="preserve">W przypadku awarii tego systemu, która powoduje brak możliwości otwarcia ofert w terminie określonym przez zamawiającego, otwarcie ofert nastąpi niezwłocznie po usunięciu awarii. </w:t>
      </w:r>
    </w:p>
    <w:p w14:paraId="203B6AEE" w14:textId="77777777" w:rsidR="00DA63C6" w:rsidRPr="00DA63C6" w:rsidRDefault="00DA63C6" w:rsidP="00795F8F">
      <w:pPr>
        <w:numPr>
          <w:ilvl w:val="0"/>
          <w:numId w:val="49"/>
        </w:numPr>
        <w:spacing w:after="0" w:line="240" w:lineRule="auto"/>
        <w:contextualSpacing/>
        <w:jc w:val="both"/>
        <w:rPr>
          <w:rFonts w:ascii="Tahoma" w:eastAsia="Times New Roman" w:hAnsi="Tahoma" w:cs="Tahoma"/>
          <w:sz w:val="20"/>
          <w:szCs w:val="20"/>
          <w:lang w:eastAsia="pl-PL"/>
        </w:rPr>
      </w:pPr>
      <w:r w:rsidRPr="00DA63C6">
        <w:rPr>
          <w:rFonts w:ascii="Tahoma" w:eastAsia="Times New Roman" w:hAnsi="Tahoma" w:cs="Tahoma"/>
          <w:sz w:val="20"/>
          <w:szCs w:val="20"/>
          <w:lang w:eastAsia="pl-PL"/>
        </w:rPr>
        <w:t>Zamawiający poinformuje o zmianie terminu otwarcia ofert na stronie internetowej prowadzonego postępowania.</w:t>
      </w:r>
    </w:p>
    <w:p w14:paraId="2281E1E3" w14:textId="77777777" w:rsidR="00DA63C6" w:rsidRPr="00DA63C6" w:rsidRDefault="00DA63C6" w:rsidP="00795F8F">
      <w:pPr>
        <w:numPr>
          <w:ilvl w:val="0"/>
          <w:numId w:val="49"/>
        </w:numPr>
        <w:spacing w:after="0" w:line="240" w:lineRule="auto"/>
        <w:contextualSpacing/>
        <w:jc w:val="both"/>
        <w:rPr>
          <w:rFonts w:ascii="Tahoma" w:hAnsi="Tahoma" w:cs="Tahoma"/>
          <w:sz w:val="20"/>
          <w:szCs w:val="20"/>
        </w:rPr>
      </w:pPr>
      <w:r w:rsidRPr="00DA63C6">
        <w:rPr>
          <w:rFonts w:ascii="Tahoma" w:eastAsia="Times New Roman" w:hAnsi="Tahoma" w:cs="Tahoma"/>
          <w:sz w:val="20"/>
          <w:szCs w:val="20"/>
          <w:lang w:eastAsia="pl-PL"/>
        </w:rPr>
        <w:t xml:space="preserve">W celu złożenia oferty Wykonawca rejestruje się na Platformie. Pełna Instrukcja założenia konta, złożenia oferty znajduje się pod adresem </w:t>
      </w:r>
      <w:hyperlink r:id="rId18" w:history="1">
        <w:r w:rsidRPr="00DA63C6">
          <w:rPr>
            <w:rFonts w:ascii="Tahoma" w:eastAsia="Times New Roman" w:hAnsi="Tahoma" w:cs="Tahoma"/>
            <w:color w:val="0000FF" w:themeColor="hyperlink"/>
            <w:sz w:val="20"/>
            <w:szCs w:val="20"/>
            <w:u w:val="single"/>
            <w:lang w:eastAsia="pl-PL"/>
          </w:rPr>
          <w:t>https://platformazakupowa.pl/strona/45-instrukcje</w:t>
        </w:r>
      </w:hyperlink>
      <w:r w:rsidRPr="00DA63C6">
        <w:rPr>
          <w:rFonts w:ascii="Tahoma" w:eastAsia="Times New Roman" w:hAnsi="Tahoma" w:cs="Tahoma"/>
          <w:sz w:val="20"/>
          <w:szCs w:val="20"/>
          <w:lang w:eastAsia="pl-PL"/>
        </w:rPr>
        <w:t xml:space="preserve"> </w:t>
      </w:r>
    </w:p>
    <w:p w14:paraId="6BC3887F" w14:textId="77777777" w:rsidR="00DA63C6" w:rsidRPr="00DA63C6" w:rsidRDefault="00DA63C6" w:rsidP="00795F8F">
      <w:pPr>
        <w:numPr>
          <w:ilvl w:val="0"/>
          <w:numId w:val="49"/>
        </w:numPr>
        <w:spacing w:after="0" w:line="240" w:lineRule="auto"/>
        <w:contextualSpacing/>
        <w:jc w:val="both"/>
        <w:rPr>
          <w:rFonts w:ascii="Tahoma" w:hAnsi="Tahoma" w:cs="Tahoma"/>
          <w:sz w:val="20"/>
          <w:szCs w:val="20"/>
        </w:rPr>
      </w:pPr>
      <w:r w:rsidRPr="00DA63C6">
        <w:rPr>
          <w:rFonts w:ascii="Tahoma" w:hAnsi="Tahoma" w:cs="Tahoma"/>
          <w:sz w:val="20"/>
          <w:szCs w:val="20"/>
        </w:rPr>
        <w:lastRenderedPageBreak/>
        <w:t>Po wypełnieniu Formularza składania oferty lub wniosku i dołączenia  wszystkich wymaganych załączników należy kliknąć przycisk „Przejdź do podsumowania”.</w:t>
      </w:r>
    </w:p>
    <w:p w14:paraId="47585178" w14:textId="77777777" w:rsidR="00DA63C6" w:rsidRPr="00DA63C6" w:rsidRDefault="00DA63C6" w:rsidP="00795F8F">
      <w:pPr>
        <w:numPr>
          <w:ilvl w:val="0"/>
          <w:numId w:val="49"/>
        </w:numPr>
        <w:spacing w:after="0" w:line="240" w:lineRule="auto"/>
        <w:contextualSpacing/>
        <w:jc w:val="both"/>
        <w:rPr>
          <w:rFonts w:ascii="Tahoma" w:hAnsi="Tahoma" w:cs="Tahoma"/>
          <w:sz w:val="20"/>
          <w:szCs w:val="20"/>
        </w:rPr>
      </w:pPr>
      <w:r w:rsidRPr="00DA63C6">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23A40A3" w14:textId="77777777" w:rsidR="00DA63C6" w:rsidRPr="00DA63C6" w:rsidRDefault="00DA63C6" w:rsidP="00795F8F">
      <w:pPr>
        <w:numPr>
          <w:ilvl w:val="0"/>
          <w:numId w:val="23"/>
        </w:numPr>
        <w:suppressAutoHyphens/>
        <w:spacing w:after="0" w:line="240" w:lineRule="auto"/>
        <w:contextualSpacing/>
        <w:jc w:val="both"/>
        <w:rPr>
          <w:rFonts w:ascii="Tahoma" w:eastAsia="Cambria" w:hAnsi="Tahoma" w:cs="Tahoma"/>
          <w:sz w:val="20"/>
          <w:szCs w:val="20"/>
        </w:rPr>
      </w:pPr>
      <w:r w:rsidRPr="00DA63C6">
        <w:rPr>
          <w:rFonts w:ascii="Tahoma" w:eastAsia="Calibri" w:hAnsi="Tahoma" w:cs="Tahoma"/>
          <w:sz w:val="20"/>
          <w:szCs w:val="20"/>
        </w:rPr>
        <w:t>Zamawiający, najpóźniej przed otwarciem ofert, udostępnia na stronie internetowej prowadzonego postępowania informację o kwocie, jaką zamierza przeznaczyć na sfinansowanie zamówienia.</w:t>
      </w:r>
    </w:p>
    <w:p w14:paraId="2FCE711A" w14:textId="77777777" w:rsidR="00DA63C6" w:rsidRPr="00DA63C6" w:rsidRDefault="00DA63C6" w:rsidP="00795F8F">
      <w:pPr>
        <w:numPr>
          <w:ilvl w:val="0"/>
          <w:numId w:val="23"/>
        </w:numPr>
        <w:suppressAutoHyphens/>
        <w:spacing w:after="0" w:line="240" w:lineRule="auto"/>
        <w:contextualSpacing/>
        <w:jc w:val="both"/>
        <w:rPr>
          <w:rFonts w:ascii="Tahoma" w:eastAsia="Cambria" w:hAnsi="Tahoma" w:cs="Tahoma"/>
          <w:sz w:val="20"/>
          <w:szCs w:val="20"/>
        </w:rPr>
      </w:pPr>
      <w:r w:rsidRPr="00DA63C6">
        <w:rPr>
          <w:rFonts w:ascii="Tahoma" w:eastAsia="Calibri" w:hAnsi="Tahoma" w:cs="Tahoma"/>
          <w:color w:val="000000"/>
          <w:sz w:val="20"/>
          <w:szCs w:val="20"/>
        </w:rPr>
        <w:t xml:space="preserve">Zamawiający, niezwłocznie po otwarciu ofert, udostępnia na stronie internetowej prowadzonego postępowania informacje o: </w:t>
      </w:r>
    </w:p>
    <w:p w14:paraId="1DD5BBA7" w14:textId="77777777" w:rsidR="00DA63C6" w:rsidRPr="00DA63C6" w:rsidRDefault="00DA63C6" w:rsidP="00DA63C6">
      <w:pPr>
        <w:autoSpaceDE w:val="0"/>
        <w:autoSpaceDN w:val="0"/>
        <w:adjustRightInd w:val="0"/>
        <w:spacing w:after="0" w:line="240" w:lineRule="auto"/>
        <w:ind w:left="709" w:hanging="283"/>
        <w:jc w:val="both"/>
        <w:rPr>
          <w:rFonts w:ascii="Tahoma" w:eastAsia="Calibri" w:hAnsi="Tahoma" w:cs="Tahoma"/>
          <w:color w:val="000000"/>
          <w:sz w:val="20"/>
          <w:szCs w:val="20"/>
        </w:rPr>
      </w:pPr>
      <w:r w:rsidRPr="00DA63C6">
        <w:rPr>
          <w:rFonts w:ascii="Tahoma" w:eastAsia="Calibri" w:hAnsi="Tahoma" w:cs="Tahoma"/>
          <w:color w:val="000000"/>
          <w:sz w:val="20"/>
          <w:szCs w:val="20"/>
        </w:rPr>
        <w:t xml:space="preserve">a) nazwach albo imionach i nazwiskach oraz siedzibach lub miejscach prowadzonej działalności   gospodarczej albo miejscach zamieszkania wykonawców, których oferty zostały otwarte; </w:t>
      </w:r>
    </w:p>
    <w:p w14:paraId="2B8CBAE7" w14:textId="77777777" w:rsidR="00DA63C6" w:rsidRPr="00DA63C6" w:rsidRDefault="00DA63C6" w:rsidP="00DA63C6">
      <w:pPr>
        <w:suppressAutoHyphens/>
        <w:spacing w:after="0" w:line="240" w:lineRule="auto"/>
        <w:ind w:left="426"/>
        <w:jc w:val="both"/>
        <w:rPr>
          <w:rFonts w:ascii="Tahoma" w:eastAsia="Calibri" w:hAnsi="Tahoma" w:cs="Tahoma"/>
          <w:color w:val="000000"/>
          <w:sz w:val="20"/>
          <w:szCs w:val="20"/>
        </w:rPr>
      </w:pPr>
      <w:r w:rsidRPr="00DA63C6">
        <w:rPr>
          <w:rFonts w:ascii="Tahoma" w:eastAsia="Calibri" w:hAnsi="Tahoma" w:cs="Tahoma"/>
          <w:color w:val="000000"/>
          <w:sz w:val="20"/>
          <w:szCs w:val="20"/>
        </w:rPr>
        <w:t>b) cenach lub kosztach zawartych w ofertach.</w:t>
      </w:r>
    </w:p>
    <w:p w14:paraId="7E4566BD" w14:textId="47836BE0" w:rsidR="00DF0F8F" w:rsidRPr="00822B40" w:rsidRDefault="00DF0F8F" w:rsidP="00D24897">
      <w:pPr>
        <w:suppressAutoHyphens/>
        <w:spacing w:after="0" w:line="240" w:lineRule="auto"/>
        <w:contextualSpacing/>
        <w:jc w:val="both"/>
        <w:rPr>
          <w:rFonts w:ascii="Tahoma" w:eastAsia="Cambria" w:hAnsi="Tahoma" w:cs="Tahoma"/>
          <w:sz w:val="20"/>
          <w:szCs w:val="20"/>
        </w:rPr>
      </w:pPr>
    </w:p>
    <w:p w14:paraId="10C0E4C0" w14:textId="59B28D4B" w:rsidR="000B5DA6" w:rsidRPr="00822B40" w:rsidRDefault="000B5DA6" w:rsidP="000B5DA6">
      <w:pPr>
        <w:suppressAutoHyphens/>
        <w:spacing w:after="0" w:line="240" w:lineRule="auto"/>
        <w:rPr>
          <w:rFonts w:ascii="Tahoma" w:eastAsia="Times New Roman" w:hAnsi="Tahoma" w:cs="Tahoma"/>
          <w:b/>
          <w:sz w:val="20"/>
          <w:szCs w:val="20"/>
          <w:lang w:eastAsia="ar-SA"/>
        </w:rPr>
      </w:pPr>
      <w:r w:rsidRPr="00822B40">
        <w:rPr>
          <w:rFonts w:ascii="Tahoma" w:eastAsia="Times New Roman" w:hAnsi="Tahoma" w:cs="Tahoma"/>
          <w:b/>
          <w:sz w:val="20"/>
          <w:szCs w:val="20"/>
          <w:lang w:eastAsia="ar-SA"/>
        </w:rPr>
        <w:t>X</w:t>
      </w:r>
      <w:r w:rsidR="00FA2DC7">
        <w:rPr>
          <w:rFonts w:ascii="Tahoma" w:eastAsia="Times New Roman" w:hAnsi="Tahoma" w:cs="Tahoma"/>
          <w:b/>
          <w:sz w:val="20"/>
          <w:szCs w:val="20"/>
          <w:lang w:eastAsia="ar-SA"/>
        </w:rPr>
        <w:t>V</w:t>
      </w:r>
      <w:r w:rsidRPr="00822B40">
        <w:rPr>
          <w:rFonts w:ascii="Tahoma" w:eastAsia="Times New Roman" w:hAnsi="Tahoma" w:cs="Tahoma"/>
          <w:b/>
          <w:sz w:val="20"/>
          <w:szCs w:val="20"/>
          <w:lang w:eastAsia="ar-SA"/>
        </w:rPr>
        <w:t>. OPIS SPOSOBU OBLICZENIA CENY</w:t>
      </w:r>
    </w:p>
    <w:p w14:paraId="369B67E8" w14:textId="77777777" w:rsidR="00FA2DC7" w:rsidRPr="00FA2DC7" w:rsidRDefault="00FA2DC7" w:rsidP="00795F8F">
      <w:pPr>
        <w:numPr>
          <w:ilvl w:val="0"/>
          <w:numId w:val="40"/>
        </w:numPr>
        <w:spacing w:after="0" w:line="240" w:lineRule="auto"/>
        <w:contextualSpacing/>
        <w:jc w:val="both"/>
        <w:rPr>
          <w:rFonts w:ascii="Tahoma" w:eastAsia="Times New Roman" w:hAnsi="Tahoma" w:cs="Tahoma"/>
          <w:sz w:val="20"/>
          <w:szCs w:val="24"/>
          <w:lang w:eastAsia="pl-PL"/>
        </w:rPr>
      </w:pPr>
      <w:r w:rsidRPr="00FA2DC7">
        <w:rPr>
          <w:rFonts w:ascii="Tahoma" w:eastAsia="Times New Roman" w:hAnsi="Tahoma" w:cs="Tahoma"/>
          <w:sz w:val="20"/>
          <w:szCs w:val="24"/>
          <w:lang w:eastAsia="pl-PL"/>
        </w:rPr>
        <w:t>Wykonawca w przedstawionej ofercie winien zaoferować cenę ryczałtową, kompletną, jednoznaczną, która będzie ceną ostateczną.</w:t>
      </w:r>
    </w:p>
    <w:p w14:paraId="02EE12F1" w14:textId="77777777" w:rsidR="00FA2DC7" w:rsidRPr="00FA2DC7" w:rsidRDefault="00FA2DC7" w:rsidP="00795F8F">
      <w:pPr>
        <w:numPr>
          <w:ilvl w:val="0"/>
          <w:numId w:val="40"/>
        </w:numPr>
        <w:spacing w:after="0" w:line="240" w:lineRule="auto"/>
        <w:contextualSpacing/>
        <w:jc w:val="both"/>
        <w:rPr>
          <w:rFonts w:ascii="Tahoma" w:eastAsia="Times New Roman" w:hAnsi="Tahoma" w:cs="Tahoma"/>
          <w:sz w:val="20"/>
          <w:szCs w:val="24"/>
          <w:lang w:eastAsia="pl-PL"/>
        </w:rPr>
      </w:pPr>
      <w:r w:rsidRPr="00FA2DC7">
        <w:rPr>
          <w:rFonts w:ascii="Tahoma" w:eastAsia="Times New Roman" w:hAnsi="Tahoma" w:cs="Tahoma"/>
          <w:sz w:val="20"/>
          <w:szCs w:val="24"/>
          <w:lang w:eastAsia="pl-PL"/>
        </w:rPr>
        <w:t>Cena brutto oferty musi uwzględniać wszystkie wymagania niniejszej specyfikacji warunków zamówienia tj. obejmować wszelkie koszty, jakie poniesie Wykonawca z tytułu należytej oraz zgodnej z obowiązującymi przepisami realizacji przedmiotu zamówienia oraz zgodnie z PFU i wzorem umowy określonym w niniejszej SWZ.</w:t>
      </w:r>
    </w:p>
    <w:p w14:paraId="02594AFF" w14:textId="77777777" w:rsidR="00FA2DC7" w:rsidRPr="00FA2DC7" w:rsidRDefault="00FA2DC7" w:rsidP="00795F8F">
      <w:pPr>
        <w:numPr>
          <w:ilvl w:val="0"/>
          <w:numId w:val="40"/>
        </w:numPr>
        <w:spacing w:after="0" w:line="240" w:lineRule="auto"/>
        <w:contextualSpacing/>
        <w:jc w:val="both"/>
        <w:rPr>
          <w:rFonts w:ascii="Tahoma" w:eastAsia="Times New Roman" w:hAnsi="Tahoma" w:cs="Tahoma"/>
          <w:sz w:val="20"/>
          <w:szCs w:val="24"/>
          <w:lang w:eastAsia="pl-PL"/>
        </w:rPr>
      </w:pPr>
      <w:r w:rsidRPr="00FA2DC7">
        <w:rPr>
          <w:rFonts w:ascii="Tahoma" w:eastAsia="Times New Roman" w:hAnsi="Tahoma" w:cs="Tahoma"/>
          <w:sz w:val="20"/>
          <w:szCs w:val="24"/>
          <w:lang w:eastAsia="pl-PL"/>
        </w:rPr>
        <w:t xml:space="preserve">Cena ma być wyrażona w złotych polskich. Rozliczenia między Zamawiającym a Wykonawcą prowadzone będą w złotych polskich. </w:t>
      </w:r>
    </w:p>
    <w:p w14:paraId="369EC8E5" w14:textId="77777777" w:rsidR="00FA2DC7" w:rsidRPr="00FA2DC7" w:rsidRDefault="00FA2DC7" w:rsidP="00795F8F">
      <w:pPr>
        <w:numPr>
          <w:ilvl w:val="0"/>
          <w:numId w:val="58"/>
        </w:numPr>
        <w:spacing w:after="0" w:line="240" w:lineRule="auto"/>
        <w:contextualSpacing/>
        <w:jc w:val="both"/>
        <w:rPr>
          <w:rFonts w:ascii="Tahoma" w:eastAsia="Times New Roman" w:hAnsi="Tahoma" w:cs="Tahoma"/>
          <w:sz w:val="20"/>
          <w:szCs w:val="24"/>
          <w:lang w:eastAsia="pl-PL"/>
        </w:rPr>
      </w:pPr>
      <w:r w:rsidRPr="00FA2DC7">
        <w:rPr>
          <w:rFonts w:ascii="Tahoma" w:eastAsia="Times New Roman" w:hAnsi="Tahoma" w:cs="Tahoma"/>
          <w:sz w:val="20"/>
          <w:szCs w:val="24"/>
          <w:lang w:eastAsia="pl-PL"/>
        </w:rPr>
        <w:t xml:space="preserve">Ceny netto i brutto oraz należny podatek VAT należy podać z dokładnością do dwóch miejsc po przecinku. </w:t>
      </w:r>
    </w:p>
    <w:p w14:paraId="048DC2C5" w14:textId="77777777" w:rsidR="00FA2DC7" w:rsidRPr="00FA2DC7" w:rsidRDefault="00FA2DC7" w:rsidP="00795F8F">
      <w:pPr>
        <w:numPr>
          <w:ilvl w:val="0"/>
          <w:numId w:val="58"/>
        </w:numPr>
        <w:autoSpaceDE w:val="0"/>
        <w:autoSpaceDN w:val="0"/>
        <w:adjustRightInd w:val="0"/>
        <w:spacing w:after="0" w:line="240" w:lineRule="auto"/>
        <w:contextualSpacing/>
        <w:jc w:val="both"/>
        <w:rPr>
          <w:rFonts w:ascii="Tahoma" w:eastAsia="Times New Roman" w:hAnsi="Tahoma" w:cs="Tahoma"/>
          <w:sz w:val="20"/>
          <w:szCs w:val="24"/>
          <w:lang w:eastAsia="pl-PL"/>
        </w:rPr>
      </w:pPr>
      <w:r w:rsidRPr="00FA2DC7">
        <w:rPr>
          <w:rFonts w:ascii="Tahoma" w:eastAsia="Times New Roman" w:hAnsi="Tahoma" w:cs="Tahoma"/>
          <w:sz w:val="20"/>
          <w:szCs w:val="24"/>
          <w:lang w:eastAsia="pl-PL"/>
        </w:rPr>
        <w:t>Wykonawca okre</w:t>
      </w:r>
      <w:r w:rsidRPr="00FA2DC7">
        <w:rPr>
          <w:rFonts w:ascii="Tahoma" w:eastAsia="TTE160EC48t00" w:hAnsi="Tahoma" w:cs="Tahoma" w:hint="eastAsia"/>
          <w:sz w:val="20"/>
          <w:szCs w:val="24"/>
          <w:lang w:eastAsia="pl-PL"/>
        </w:rPr>
        <w:t>ś</w:t>
      </w:r>
      <w:r w:rsidRPr="00FA2DC7">
        <w:rPr>
          <w:rFonts w:ascii="Tahoma" w:eastAsia="Times New Roman" w:hAnsi="Tahoma" w:cs="Tahoma"/>
          <w:sz w:val="20"/>
          <w:szCs w:val="24"/>
          <w:lang w:eastAsia="pl-PL"/>
        </w:rPr>
        <w:t>la cen</w:t>
      </w:r>
      <w:r w:rsidRPr="00FA2DC7">
        <w:rPr>
          <w:rFonts w:ascii="Tahoma" w:eastAsia="TTE160EC48t00" w:hAnsi="Tahoma" w:cs="Tahoma" w:hint="eastAsia"/>
          <w:sz w:val="20"/>
          <w:szCs w:val="24"/>
          <w:lang w:eastAsia="pl-PL"/>
        </w:rPr>
        <w:t>ę</w:t>
      </w:r>
      <w:r w:rsidRPr="00FA2DC7">
        <w:rPr>
          <w:rFonts w:ascii="Tahoma" w:eastAsia="TTE160EC48t00" w:hAnsi="Tahoma" w:cs="Tahoma"/>
          <w:sz w:val="20"/>
          <w:szCs w:val="24"/>
          <w:lang w:eastAsia="pl-PL"/>
        </w:rPr>
        <w:t xml:space="preserve"> </w:t>
      </w:r>
      <w:r w:rsidRPr="00FA2DC7">
        <w:rPr>
          <w:rFonts w:ascii="Tahoma" w:eastAsia="Times New Roman" w:hAnsi="Tahoma" w:cs="Tahoma"/>
          <w:sz w:val="20"/>
          <w:szCs w:val="24"/>
          <w:lang w:eastAsia="pl-PL"/>
        </w:rPr>
        <w:t xml:space="preserve">realizacji zamówienia poprzez wypełnienie  formularza ofertowego stanowiącego załącznik nr 1 SWZ </w:t>
      </w:r>
    </w:p>
    <w:p w14:paraId="4D75B9A3" w14:textId="77777777" w:rsidR="00FA2DC7" w:rsidRPr="00FA2DC7" w:rsidRDefault="00FA2DC7" w:rsidP="00795F8F">
      <w:pPr>
        <w:numPr>
          <w:ilvl w:val="0"/>
          <w:numId w:val="58"/>
        </w:numPr>
        <w:spacing w:after="0" w:line="240" w:lineRule="auto"/>
        <w:contextualSpacing/>
        <w:jc w:val="both"/>
        <w:rPr>
          <w:rFonts w:ascii="Tahoma" w:eastAsia="Times New Roman" w:hAnsi="Tahoma" w:cs="Tahoma"/>
          <w:sz w:val="20"/>
          <w:szCs w:val="24"/>
          <w:lang w:eastAsia="pl-PL"/>
        </w:rPr>
      </w:pPr>
      <w:r w:rsidRPr="00FA2DC7">
        <w:rPr>
          <w:rFonts w:ascii="Tahoma" w:eastAsia="Times New Roman" w:hAnsi="Tahoma" w:cs="Tahoma"/>
          <w:sz w:val="20"/>
          <w:szCs w:val="24"/>
          <w:lang w:eastAsia="pl-PL"/>
        </w:rPr>
        <w:t xml:space="preserve">Stawka podatku VAT jest określana zgodnie z ustawą z dnia 11 marca 2004 r. o podatku od towarów i usług. </w:t>
      </w:r>
    </w:p>
    <w:p w14:paraId="385F734A" w14:textId="77777777" w:rsidR="00FA2DC7" w:rsidRPr="00FA2DC7" w:rsidRDefault="00FA2DC7" w:rsidP="00795F8F">
      <w:pPr>
        <w:numPr>
          <w:ilvl w:val="0"/>
          <w:numId w:val="58"/>
        </w:numPr>
        <w:autoSpaceDE w:val="0"/>
        <w:autoSpaceDN w:val="0"/>
        <w:adjustRightInd w:val="0"/>
        <w:spacing w:after="0" w:line="240" w:lineRule="auto"/>
        <w:contextualSpacing/>
        <w:jc w:val="both"/>
        <w:rPr>
          <w:rFonts w:ascii="Tahoma" w:eastAsia="Cambria" w:hAnsi="Tahoma" w:cs="Tahoma"/>
          <w:sz w:val="20"/>
          <w:szCs w:val="20"/>
        </w:rPr>
      </w:pPr>
      <w:r w:rsidRPr="00FA2DC7">
        <w:rPr>
          <w:rFonts w:ascii="Tahoma" w:eastAsia="Cambria" w:hAnsi="Tahoma" w:cs="Tahoma"/>
          <w:color w:val="000000"/>
          <w:sz w:val="20"/>
          <w:szCs w:val="20"/>
        </w:rPr>
        <w:t xml:space="preserve">Jeżeli w postępowaniu złożona będzie oferta, </w:t>
      </w:r>
      <w:r w:rsidRPr="00FA2DC7">
        <w:rPr>
          <w:rFonts w:ascii="Tahoma" w:eastAsia="Cambria" w:hAnsi="Tahoma" w:cs="Tahoma"/>
          <w:sz w:val="20"/>
          <w:szCs w:val="20"/>
        </w:rPr>
        <w:t xml:space="preserve">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  W takim przypadku Wykonawca  ma obowiązek wraz ze złożoną ofertą : </w:t>
      </w:r>
    </w:p>
    <w:p w14:paraId="40D6A5E4" w14:textId="77777777" w:rsidR="00FA2DC7" w:rsidRPr="00FA2DC7" w:rsidRDefault="00FA2DC7" w:rsidP="00795F8F">
      <w:pPr>
        <w:numPr>
          <w:ilvl w:val="1"/>
          <w:numId w:val="35"/>
        </w:numPr>
        <w:autoSpaceDE w:val="0"/>
        <w:autoSpaceDN w:val="0"/>
        <w:adjustRightInd w:val="0"/>
        <w:spacing w:after="0" w:line="240" w:lineRule="auto"/>
        <w:contextualSpacing/>
        <w:jc w:val="both"/>
        <w:rPr>
          <w:rFonts w:ascii="Tahoma" w:eastAsia="Cambria" w:hAnsi="Tahoma" w:cs="Tahoma"/>
          <w:sz w:val="20"/>
          <w:szCs w:val="20"/>
        </w:rPr>
      </w:pPr>
      <w:r w:rsidRPr="00FA2DC7">
        <w:rPr>
          <w:rFonts w:ascii="Tahoma" w:eastAsia="Cambria" w:hAnsi="Tahoma" w:cs="Tahoma"/>
          <w:sz w:val="20"/>
          <w:szCs w:val="20"/>
        </w:rPr>
        <w:t xml:space="preserve">poinformowania zamawiającego, że wybór jego oferty będzie prowadził do powstania u zamawiającego obowiązku podatkowego; </w:t>
      </w:r>
    </w:p>
    <w:p w14:paraId="05A6E4AA" w14:textId="77777777" w:rsidR="00FA2DC7" w:rsidRPr="00FA2DC7" w:rsidRDefault="00FA2DC7" w:rsidP="00795F8F">
      <w:pPr>
        <w:numPr>
          <w:ilvl w:val="1"/>
          <w:numId w:val="35"/>
        </w:numPr>
        <w:autoSpaceDE w:val="0"/>
        <w:autoSpaceDN w:val="0"/>
        <w:adjustRightInd w:val="0"/>
        <w:spacing w:after="0" w:line="240" w:lineRule="auto"/>
        <w:jc w:val="both"/>
        <w:rPr>
          <w:rFonts w:ascii="Tahoma" w:eastAsia="Cambria" w:hAnsi="Tahoma" w:cs="Tahoma"/>
          <w:color w:val="000000"/>
          <w:sz w:val="20"/>
          <w:szCs w:val="20"/>
        </w:rPr>
      </w:pPr>
      <w:r w:rsidRPr="00FA2DC7">
        <w:rPr>
          <w:rFonts w:ascii="Tahoma" w:eastAsia="Cambria" w:hAnsi="Tahoma" w:cs="Tahoma"/>
          <w:color w:val="000000"/>
          <w:sz w:val="20"/>
          <w:szCs w:val="20"/>
        </w:rPr>
        <w:t xml:space="preserve">wskazania nazwy (rodzaju) towaru lub usługi, których dostawa lub świadczenie będą prowadziły do powstania obowiązku podatkowego; </w:t>
      </w:r>
    </w:p>
    <w:p w14:paraId="2C4BFE55" w14:textId="77777777" w:rsidR="00FA2DC7" w:rsidRDefault="00FA2DC7" w:rsidP="00795F8F">
      <w:pPr>
        <w:numPr>
          <w:ilvl w:val="1"/>
          <w:numId w:val="35"/>
        </w:numPr>
        <w:autoSpaceDE w:val="0"/>
        <w:autoSpaceDN w:val="0"/>
        <w:adjustRightInd w:val="0"/>
        <w:spacing w:after="0" w:line="240" w:lineRule="auto"/>
        <w:jc w:val="both"/>
        <w:rPr>
          <w:rFonts w:ascii="Tahoma" w:eastAsia="Cambria" w:hAnsi="Tahoma" w:cs="Tahoma"/>
          <w:color w:val="000000"/>
          <w:sz w:val="20"/>
          <w:szCs w:val="20"/>
        </w:rPr>
      </w:pPr>
      <w:r w:rsidRPr="00FA2DC7">
        <w:rPr>
          <w:rFonts w:ascii="Tahoma" w:eastAsia="Cambria" w:hAnsi="Tahoma" w:cs="Tahoma"/>
          <w:color w:val="000000"/>
          <w:sz w:val="20"/>
          <w:szCs w:val="20"/>
        </w:rPr>
        <w:t xml:space="preserve"> wskazania wartości towaru lub usługi objętego obowiązkiem podatkowym zamawiającego, bez kwoty podatku;</w:t>
      </w:r>
    </w:p>
    <w:p w14:paraId="37BC37E4" w14:textId="4EDDC143" w:rsidR="009B6E83" w:rsidRPr="00FA2DC7" w:rsidRDefault="00FA2DC7" w:rsidP="00795F8F">
      <w:pPr>
        <w:numPr>
          <w:ilvl w:val="1"/>
          <w:numId w:val="35"/>
        </w:numPr>
        <w:autoSpaceDE w:val="0"/>
        <w:autoSpaceDN w:val="0"/>
        <w:adjustRightInd w:val="0"/>
        <w:spacing w:after="0" w:line="240" w:lineRule="auto"/>
        <w:jc w:val="both"/>
        <w:rPr>
          <w:rFonts w:ascii="Tahoma" w:eastAsia="Cambria" w:hAnsi="Tahoma" w:cs="Tahoma"/>
          <w:color w:val="000000"/>
          <w:sz w:val="20"/>
          <w:szCs w:val="20"/>
        </w:rPr>
      </w:pPr>
      <w:r w:rsidRPr="00FA2DC7">
        <w:rPr>
          <w:rFonts w:ascii="Tahoma" w:eastAsia="Cambria" w:hAnsi="Tahoma" w:cs="Tahoma"/>
          <w:sz w:val="20"/>
          <w:szCs w:val="20"/>
        </w:rPr>
        <w:t>wskazania stawki podatku od towarów i usług, która zgodnie z wiedzą wykonawcy, będzie miała zastosowanie</w:t>
      </w:r>
    </w:p>
    <w:p w14:paraId="233EB826" w14:textId="77777777" w:rsidR="00FA2DC7" w:rsidRPr="00FA2DC7" w:rsidRDefault="00FA2DC7" w:rsidP="00FA2DC7">
      <w:pPr>
        <w:autoSpaceDE w:val="0"/>
        <w:autoSpaceDN w:val="0"/>
        <w:adjustRightInd w:val="0"/>
        <w:spacing w:after="0" w:line="240" w:lineRule="auto"/>
        <w:ind w:left="1200"/>
        <w:jc w:val="both"/>
        <w:rPr>
          <w:rFonts w:ascii="Tahoma" w:eastAsia="Cambria" w:hAnsi="Tahoma" w:cs="Tahoma"/>
          <w:color w:val="000000"/>
          <w:sz w:val="20"/>
          <w:szCs w:val="20"/>
        </w:rPr>
      </w:pPr>
    </w:p>
    <w:p w14:paraId="77DBE83D" w14:textId="223D242E" w:rsidR="00D24897" w:rsidRPr="00822B40" w:rsidRDefault="000B5DA6" w:rsidP="00A63083">
      <w:pPr>
        <w:suppressAutoHyphens/>
        <w:spacing w:after="0" w:line="240" w:lineRule="auto"/>
        <w:jc w:val="both"/>
        <w:rPr>
          <w:rFonts w:ascii="Tahoma" w:eastAsia="Times New Roman" w:hAnsi="Tahoma" w:cs="Tahoma"/>
          <w:b/>
          <w:sz w:val="20"/>
          <w:szCs w:val="20"/>
          <w:lang w:eastAsia="ar-SA"/>
        </w:rPr>
      </w:pPr>
      <w:r w:rsidRPr="00822B40">
        <w:rPr>
          <w:rFonts w:ascii="Tahoma" w:eastAsia="Times New Roman" w:hAnsi="Tahoma" w:cs="Tahoma"/>
          <w:b/>
          <w:sz w:val="20"/>
          <w:szCs w:val="20"/>
          <w:lang w:eastAsia="ar-SA"/>
        </w:rPr>
        <w:t>X</w:t>
      </w:r>
      <w:r w:rsidR="00472ACA" w:rsidRPr="00822B40">
        <w:rPr>
          <w:rFonts w:ascii="Tahoma" w:eastAsia="Times New Roman" w:hAnsi="Tahoma" w:cs="Tahoma"/>
          <w:b/>
          <w:sz w:val="20"/>
          <w:szCs w:val="20"/>
          <w:lang w:eastAsia="ar-SA"/>
        </w:rPr>
        <w:t>V</w:t>
      </w:r>
      <w:r w:rsidR="009A4A42">
        <w:rPr>
          <w:rFonts w:ascii="Tahoma" w:eastAsia="Times New Roman" w:hAnsi="Tahoma" w:cs="Tahoma"/>
          <w:b/>
          <w:sz w:val="20"/>
          <w:szCs w:val="20"/>
          <w:lang w:eastAsia="ar-SA"/>
        </w:rPr>
        <w:t>I</w:t>
      </w:r>
      <w:r w:rsidRPr="00822B40">
        <w:rPr>
          <w:rFonts w:ascii="Tahoma" w:eastAsia="Times New Roman" w:hAnsi="Tahoma" w:cs="Tahoma"/>
          <w:b/>
          <w:sz w:val="20"/>
          <w:szCs w:val="20"/>
          <w:lang w:eastAsia="ar-SA"/>
        </w:rPr>
        <w:t xml:space="preserve">. OPIS KRYTERIÓW, KTÓRYMI ZAMAWIAJACY BĘDZIE SIĘ KIEROWAŁ PRZY WYBORZE OFERTY, WRAZ Z PODANIEM ZNACZENIA TYCH KRYTERIÓW I SPOSOBU OCENY OFERT </w:t>
      </w:r>
    </w:p>
    <w:p w14:paraId="06AFCC62" w14:textId="5A3FCAA4" w:rsidR="00FA2DC7" w:rsidRPr="00FA2DC7" w:rsidRDefault="00FA2DC7" w:rsidP="00795F8F">
      <w:pPr>
        <w:pStyle w:val="Akapitzlist"/>
        <w:numPr>
          <w:ilvl w:val="3"/>
          <w:numId w:val="41"/>
        </w:numPr>
        <w:tabs>
          <w:tab w:val="clear" w:pos="2880"/>
        </w:tabs>
        <w:autoSpaceDE w:val="0"/>
        <w:autoSpaceDN w:val="0"/>
        <w:adjustRightInd w:val="0"/>
        <w:spacing w:after="0" w:line="240" w:lineRule="auto"/>
        <w:ind w:left="284" w:hanging="284"/>
        <w:jc w:val="both"/>
        <w:rPr>
          <w:rFonts w:ascii="Tahoma" w:eastAsia="Times New Roman" w:hAnsi="Tahoma" w:cs="Tahoma"/>
          <w:sz w:val="20"/>
          <w:szCs w:val="24"/>
          <w:lang w:eastAsia="ar-SA"/>
        </w:rPr>
      </w:pPr>
      <w:r w:rsidRPr="00FA2DC7">
        <w:rPr>
          <w:rFonts w:ascii="Tahoma" w:eastAsia="Times New Roman" w:hAnsi="Tahoma" w:cs="Tahoma"/>
          <w:sz w:val="20"/>
          <w:szCs w:val="20"/>
          <w:lang w:eastAsia="ar-SA"/>
        </w:rPr>
        <w:t>Przy wyborze oferty Zamawiający będzie się kierował następującymi kryteriami oceny ofert:</w:t>
      </w:r>
    </w:p>
    <w:p w14:paraId="21406CDF" w14:textId="77777777" w:rsidR="00FA2DC7" w:rsidRPr="00FA2DC7" w:rsidRDefault="00FA2DC7" w:rsidP="00FA2DC7">
      <w:pPr>
        <w:autoSpaceDE w:val="0"/>
        <w:autoSpaceDN w:val="0"/>
        <w:adjustRightInd w:val="0"/>
        <w:spacing w:after="0" w:line="240" w:lineRule="auto"/>
        <w:rPr>
          <w:rFonts w:ascii="ArialMT" w:eastAsia="Calibri" w:hAnsi="ArialMT" w:cs="ArialMT"/>
          <w:sz w:val="20"/>
          <w:szCs w:val="20"/>
        </w:rPr>
      </w:pPr>
      <w:r w:rsidRPr="00FA2DC7">
        <w:rPr>
          <w:rFonts w:ascii="Tahoma" w:eastAsia="Times New Roman" w:hAnsi="Tahoma" w:cs="Tahoma"/>
          <w:sz w:val="20"/>
          <w:szCs w:val="24"/>
          <w:lang w:eastAsia="ar-SA"/>
        </w:rPr>
        <w:t xml:space="preserve">   Cena – 96%</w:t>
      </w:r>
    </w:p>
    <w:p w14:paraId="3F9D735D" w14:textId="341990DE" w:rsidR="00FA2DC7" w:rsidRPr="00FA2DC7" w:rsidRDefault="00FA2DC7" w:rsidP="00FA2DC7">
      <w:pPr>
        <w:autoSpaceDE w:val="0"/>
        <w:autoSpaceDN w:val="0"/>
        <w:adjustRightInd w:val="0"/>
        <w:spacing w:after="0" w:line="240" w:lineRule="auto"/>
        <w:rPr>
          <w:rFonts w:ascii="Arial-BoldMT" w:eastAsia="Calibri" w:hAnsi="Arial-BoldMT" w:cs="Arial-BoldMT"/>
          <w:sz w:val="20"/>
          <w:szCs w:val="20"/>
        </w:rPr>
      </w:pPr>
      <w:r w:rsidRPr="00FA2DC7">
        <w:rPr>
          <w:rFonts w:ascii="Arial-BoldMT" w:eastAsia="Calibri" w:hAnsi="Arial-BoldMT" w:cs="Arial-BoldMT"/>
          <w:sz w:val="20"/>
          <w:szCs w:val="20"/>
        </w:rPr>
        <w:t xml:space="preserve">   </w:t>
      </w:r>
      <w:bookmarkStart w:id="2" w:name="_Hlk144200605"/>
      <w:r w:rsidRPr="00FA2DC7">
        <w:rPr>
          <w:rFonts w:ascii="Arial-BoldMT" w:eastAsia="Calibri" w:hAnsi="Arial-BoldMT" w:cs="Arial-BoldMT"/>
          <w:sz w:val="20"/>
          <w:szCs w:val="20"/>
        </w:rPr>
        <w:t xml:space="preserve">Okres gwarancji oraz okres serwisu </w:t>
      </w:r>
      <w:r w:rsidR="00480851">
        <w:rPr>
          <w:rFonts w:ascii="Arial-BoldMT" w:eastAsia="Calibri" w:hAnsi="Arial-BoldMT" w:cs="Arial-BoldMT"/>
          <w:sz w:val="20"/>
          <w:szCs w:val="20"/>
        </w:rPr>
        <w:t>na dostarczone i zainstalowane urządzenia</w:t>
      </w:r>
      <w:r w:rsidR="00480851" w:rsidRPr="00480851">
        <w:rPr>
          <w:rFonts w:ascii="Tahoma" w:eastAsia="Arial Unicode MS" w:hAnsi="Tahoma" w:cs="Tahoma"/>
          <w:color w:val="000000"/>
          <w:kern w:val="2"/>
          <w:sz w:val="20"/>
          <w:szCs w:val="20"/>
          <w:lang w:eastAsia="hi-IN" w:bidi="hi-IN"/>
        </w:rPr>
        <w:t xml:space="preserve"> </w:t>
      </w:r>
      <w:r w:rsidR="00480851">
        <w:rPr>
          <w:rFonts w:ascii="Tahoma" w:eastAsia="Arial Unicode MS" w:hAnsi="Tahoma" w:cs="Tahoma"/>
          <w:color w:val="000000"/>
          <w:kern w:val="2"/>
          <w:sz w:val="20"/>
          <w:szCs w:val="20"/>
          <w:lang w:eastAsia="hi-IN" w:bidi="hi-IN"/>
        </w:rPr>
        <w:t xml:space="preserve">(w szczególności </w:t>
      </w:r>
      <w:r w:rsidR="00480851" w:rsidRPr="00480851">
        <w:rPr>
          <w:rFonts w:ascii="Tahoma" w:eastAsia="Arial Unicode MS" w:hAnsi="Tahoma" w:cs="Tahoma"/>
          <w:color w:val="000000"/>
          <w:kern w:val="2"/>
          <w:sz w:val="20"/>
          <w:szCs w:val="20"/>
          <w:lang w:eastAsia="hi-IN" w:bidi="hi-IN"/>
        </w:rPr>
        <w:t>pompy ciepła, centrale wentylacyjne, klimatyzatory, panele fotowoltaiczne, falowniki trójfazowe i optymalizatory</w:t>
      </w:r>
      <w:r w:rsidR="00480851">
        <w:rPr>
          <w:rFonts w:ascii="Tahoma" w:eastAsia="Arial Unicode MS" w:hAnsi="Tahoma" w:cs="Tahoma"/>
          <w:color w:val="000000"/>
          <w:kern w:val="2"/>
          <w:sz w:val="20"/>
          <w:szCs w:val="20"/>
          <w:lang w:eastAsia="hi-IN" w:bidi="hi-IN"/>
        </w:rPr>
        <w:t>)</w:t>
      </w:r>
      <w:r w:rsidR="00480851">
        <w:rPr>
          <w:rFonts w:ascii="Arial-BoldMT" w:eastAsia="Calibri" w:hAnsi="Arial-BoldMT" w:cs="Arial-BoldMT"/>
          <w:sz w:val="20"/>
          <w:szCs w:val="20"/>
        </w:rPr>
        <w:t xml:space="preserve"> </w:t>
      </w:r>
      <w:r w:rsidRPr="00FA2DC7">
        <w:rPr>
          <w:rFonts w:ascii="Arial-BoldMT" w:eastAsia="Calibri" w:hAnsi="Arial-BoldMT" w:cs="Arial-BoldMT"/>
          <w:sz w:val="20"/>
          <w:szCs w:val="20"/>
        </w:rPr>
        <w:t xml:space="preserve"> </w:t>
      </w:r>
      <w:bookmarkEnd w:id="2"/>
      <w:r w:rsidRPr="00FA2DC7">
        <w:rPr>
          <w:rFonts w:ascii="Arial-BoldMT" w:eastAsia="Calibri" w:hAnsi="Arial-BoldMT" w:cs="Arial-BoldMT"/>
          <w:sz w:val="20"/>
          <w:szCs w:val="20"/>
        </w:rPr>
        <w:t>-  4%</w:t>
      </w:r>
    </w:p>
    <w:p w14:paraId="165F9426" w14:textId="77777777" w:rsidR="00FA2DC7" w:rsidRPr="00FA2DC7" w:rsidRDefault="00FA2DC7" w:rsidP="00FA2DC7">
      <w:pPr>
        <w:autoSpaceDE w:val="0"/>
        <w:autoSpaceDN w:val="0"/>
        <w:adjustRightInd w:val="0"/>
        <w:spacing w:after="0" w:line="240" w:lineRule="auto"/>
        <w:rPr>
          <w:rFonts w:ascii="Arial-BoldMT" w:eastAsia="Calibri" w:hAnsi="Arial-BoldMT" w:cs="Arial-BoldMT"/>
          <w:sz w:val="20"/>
          <w:szCs w:val="20"/>
        </w:rPr>
      </w:pPr>
    </w:p>
    <w:p w14:paraId="6BC335B7" w14:textId="77777777" w:rsidR="00FA2DC7" w:rsidRPr="00FA2DC7" w:rsidRDefault="00FA2DC7" w:rsidP="00FA2DC7">
      <w:pPr>
        <w:keepNext/>
        <w:tabs>
          <w:tab w:val="left" w:pos="708"/>
        </w:tabs>
        <w:suppressAutoHyphens/>
        <w:spacing w:after="0" w:line="240" w:lineRule="auto"/>
        <w:outlineLvl w:val="8"/>
        <w:rPr>
          <w:rFonts w:ascii="Tahoma" w:eastAsia="Times New Roman" w:hAnsi="Tahoma" w:cs="Tahoma"/>
          <w:b/>
          <w:kern w:val="1"/>
          <w:sz w:val="20"/>
          <w:szCs w:val="24"/>
          <w:u w:val="single"/>
          <w:lang w:eastAsia="ar-SA"/>
        </w:rPr>
      </w:pPr>
      <w:r w:rsidRPr="00FA2DC7">
        <w:rPr>
          <w:rFonts w:ascii="Tahoma" w:eastAsia="Times New Roman" w:hAnsi="Tahoma" w:cs="Tahoma"/>
          <w:b/>
          <w:kern w:val="1"/>
          <w:sz w:val="20"/>
          <w:szCs w:val="24"/>
          <w:u w:val="single"/>
          <w:lang w:eastAsia="ar-SA"/>
        </w:rPr>
        <w:t>Sposób obliczania liczby punktów badanej oferty za kryterium cena (C) :</w:t>
      </w:r>
    </w:p>
    <w:p w14:paraId="3AF0AB5C" w14:textId="77777777" w:rsidR="00FA2DC7" w:rsidRPr="00FA2DC7" w:rsidRDefault="00FA2DC7" w:rsidP="00FA2DC7">
      <w:pPr>
        <w:spacing w:after="0" w:line="240" w:lineRule="auto"/>
        <w:jc w:val="both"/>
        <w:rPr>
          <w:rFonts w:ascii="Tahoma" w:eastAsia="Times New Roman" w:hAnsi="Tahoma" w:cs="Tahoma"/>
          <w:sz w:val="20"/>
          <w:szCs w:val="24"/>
          <w:lang w:eastAsia="pl-PL"/>
        </w:rPr>
      </w:pPr>
      <w:r w:rsidRPr="00FA2DC7">
        <w:rPr>
          <w:rFonts w:ascii="Tahoma" w:eastAsia="Times New Roman" w:hAnsi="Tahoma" w:cs="Tahoma"/>
          <w:sz w:val="20"/>
          <w:szCs w:val="24"/>
          <w:lang w:eastAsia="pl-PL"/>
        </w:rPr>
        <w:t>C min. – cena najniższa spośród ocenianych ofert</w:t>
      </w:r>
    </w:p>
    <w:p w14:paraId="3DEAC841" w14:textId="77777777" w:rsidR="00FA2DC7" w:rsidRPr="00FA2DC7" w:rsidRDefault="00FA2DC7" w:rsidP="00FA2DC7">
      <w:pPr>
        <w:spacing w:after="0" w:line="240" w:lineRule="auto"/>
        <w:jc w:val="both"/>
        <w:rPr>
          <w:rFonts w:ascii="Tahoma" w:eastAsia="Times New Roman" w:hAnsi="Tahoma" w:cs="Tahoma"/>
          <w:sz w:val="20"/>
          <w:szCs w:val="24"/>
          <w:lang w:eastAsia="pl-PL"/>
        </w:rPr>
      </w:pPr>
      <w:proofErr w:type="spellStart"/>
      <w:r w:rsidRPr="00FA2DC7">
        <w:rPr>
          <w:rFonts w:ascii="Tahoma" w:eastAsia="Times New Roman" w:hAnsi="Tahoma" w:cs="Tahoma"/>
          <w:sz w:val="20"/>
          <w:szCs w:val="24"/>
          <w:lang w:eastAsia="pl-PL"/>
        </w:rPr>
        <w:t>Cn</w:t>
      </w:r>
      <w:proofErr w:type="spellEnd"/>
      <w:r w:rsidRPr="00FA2DC7">
        <w:rPr>
          <w:rFonts w:ascii="Tahoma" w:eastAsia="Times New Roman" w:hAnsi="Tahoma" w:cs="Tahoma"/>
          <w:sz w:val="20"/>
          <w:szCs w:val="24"/>
          <w:lang w:eastAsia="pl-PL"/>
        </w:rPr>
        <w:t xml:space="preserve"> – cena badanej oferty</w:t>
      </w:r>
    </w:p>
    <w:p w14:paraId="73114BAA" w14:textId="77777777" w:rsidR="00FA2DC7" w:rsidRPr="00FA2DC7" w:rsidRDefault="00FA2DC7" w:rsidP="00FA2DC7">
      <w:pPr>
        <w:spacing w:after="0" w:line="240" w:lineRule="auto"/>
        <w:jc w:val="both"/>
        <w:rPr>
          <w:rFonts w:ascii="Tahoma" w:eastAsia="Times New Roman" w:hAnsi="Tahoma" w:cs="Tahoma"/>
          <w:sz w:val="20"/>
          <w:szCs w:val="24"/>
          <w:lang w:eastAsia="pl-PL"/>
        </w:rPr>
      </w:pPr>
      <w:r w:rsidRPr="00FA2DC7">
        <w:rPr>
          <w:rFonts w:ascii="Tahoma" w:eastAsia="Times New Roman" w:hAnsi="Tahoma" w:cs="Tahoma"/>
          <w:sz w:val="20"/>
          <w:szCs w:val="24"/>
          <w:lang w:eastAsia="pl-PL"/>
        </w:rPr>
        <w:t>100 – stały współczynnik</w:t>
      </w:r>
    </w:p>
    <w:p w14:paraId="7990A1BB" w14:textId="77777777" w:rsidR="00FA2DC7" w:rsidRPr="00FA2DC7" w:rsidRDefault="00FA2DC7" w:rsidP="00FA2DC7">
      <w:pPr>
        <w:spacing w:after="0" w:line="240" w:lineRule="auto"/>
        <w:jc w:val="both"/>
        <w:rPr>
          <w:rFonts w:ascii="Tahoma" w:eastAsia="Times New Roman" w:hAnsi="Tahoma" w:cs="Tahoma"/>
          <w:sz w:val="20"/>
          <w:szCs w:val="24"/>
          <w:lang w:eastAsia="pl-PL"/>
        </w:rPr>
      </w:pPr>
      <w:r w:rsidRPr="00FA2DC7">
        <w:rPr>
          <w:rFonts w:ascii="Tahoma" w:eastAsia="Times New Roman" w:hAnsi="Tahoma" w:cs="Tahoma"/>
          <w:sz w:val="20"/>
          <w:szCs w:val="24"/>
          <w:lang w:eastAsia="pl-PL"/>
        </w:rPr>
        <w:t>(</w:t>
      </w:r>
      <w:proofErr w:type="spellStart"/>
      <w:r w:rsidRPr="00FA2DC7">
        <w:rPr>
          <w:rFonts w:ascii="Tahoma" w:eastAsia="Times New Roman" w:hAnsi="Tahoma" w:cs="Tahoma"/>
          <w:sz w:val="20"/>
          <w:szCs w:val="24"/>
          <w:lang w:eastAsia="pl-PL"/>
        </w:rPr>
        <w:t>Cmin</w:t>
      </w:r>
      <w:proofErr w:type="spellEnd"/>
      <w:r w:rsidRPr="00FA2DC7">
        <w:rPr>
          <w:rFonts w:ascii="Tahoma" w:eastAsia="Times New Roman" w:hAnsi="Tahoma" w:cs="Tahoma"/>
          <w:sz w:val="20"/>
          <w:szCs w:val="24"/>
          <w:lang w:eastAsia="pl-PL"/>
        </w:rPr>
        <w:t xml:space="preserve"> / </w:t>
      </w:r>
      <w:proofErr w:type="spellStart"/>
      <w:r w:rsidRPr="00FA2DC7">
        <w:rPr>
          <w:rFonts w:ascii="Tahoma" w:eastAsia="Times New Roman" w:hAnsi="Tahoma" w:cs="Tahoma"/>
          <w:sz w:val="20"/>
          <w:szCs w:val="24"/>
          <w:lang w:eastAsia="pl-PL"/>
        </w:rPr>
        <w:t>Cn</w:t>
      </w:r>
      <w:proofErr w:type="spellEnd"/>
      <w:r w:rsidRPr="00FA2DC7">
        <w:rPr>
          <w:rFonts w:ascii="Tahoma" w:eastAsia="Times New Roman" w:hAnsi="Tahoma" w:cs="Tahoma"/>
          <w:sz w:val="20"/>
          <w:szCs w:val="24"/>
          <w:lang w:eastAsia="pl-PL"/>
        </w:rPr>
        <w:t xml:space="preserve"> ) x 100 x 96% = ilość punktów badanej oferty </w:t>
      </w:r>
    </w:p>
    <w:p w14:paraId="3C996F35" w14:textId="77777777" w:rsidR="00FA2DC7" w:rsidRPr="00FA2DC7" w:rsidRDefault="00FA2DC7" w:rsidP="00FA2DC7">
      <w:pPr>
        <w:autoSpaceDE w:val="0"/>
        <w:autoSpaceDN w:val="0"/>
        <w:adjustRightInd w:val="0"/>
        <w:spacing w:after="0" w:line="240" w:lineRule="auto"/>
        <w:rPr>
          <w:rFonts w:ascii="ArialMT" w:eastAsia="Calibri" w:hAnsi="ArialMT" w:cs="ArialMT"/>
          <w:sz w:val="20"/>
          <w:szCs w:val="20"/>
        </w:rPr>
      </w:pPr>
    </w:p>
    <w:p w14:paraId="654C09DC" w14:textId="77777777" w:rsidR="00FA2DC7" w:rsidRPr="00FA2DC7" w:rsidRDefault="00FA2DC7" w:rsidP="00FA2DC7">
      <w:pPr>
        <w:autoSpaceDE w:val="0"/>
        <w:autoSpaceDN w:val="0"/>
        <w:adjustRightInd w:val="0"/>
        <w:spacing w:after="0" w:line="240" w:lineRule="auto"/>
        <w:rPr>
          <w:rFonts w:ascii="ArialMT" w:eastAsia="Calibri" w:hAnsi="ArialMT" w:cs="ArialMT"/>
          <w:sz w:val="20"/>
          <w:szCs w:val="20"/>
        </w:rPr>
      </w:pPr>
    </w:p>
    <w:p w14:paraId="3123334F" w14:textId="77777777" w:rsidR="00FA2DC7" w:rsidRPr="00FA2DC7" w:rsidRDefault="00FA2DC7" w:rsidP="00FA2DC7">
      <w:pPr>
        <w:autoSpaceDE w:val="0"/>
        <w:autoSpaceDN w:val="0"/>
        <w:adjustRightInd w:val="0"/>
        <w:spacing w:after="0" w:line="240" w:lineRule="auto"/>
        <w:rPr>
          <w:rFonts w:ascii="Arial-BoldMT" w:eastAsia="Calibri" w:hAnsi="Arial-BoldMT" w:cs="Arial-BoldMT"/>
          <w:b/>
          <w:sz w:val="20"/>
          <w:szCs w:val="20"/>
          <w:u w:val="single"/>
        </w:rPr>
      </w:pPr>
      <w:r w:rsidRPr="00FA2DC7">
        <w:rPr>
          <w:rFonts w:ascii="Tahoma" w:eastAsia="Times New Roman" w:hAnsi="Tahoma" w:cs="Tahoma"/>
          <w:b/>
          <w:kern w:val="1"/>
          <w:sz w:val="20"/>
          <w:szCs w:val="24"/>
          <w:u w:val="single"/>
          <w:lang w:eastAsia="ar-SA"/>
        </w:rPr>
        <w:t xml:space="preserve">Sposób obliczania liczby punktów badanej oferty </w:t>
      </w:r>
      <w:bookmarkStart w:id="3" w:name="_Hlk114209657"/>
      <w:r w:rsidRPr="00FA2DC7">
        <w:rPr>
          <w:rFonts w:ascii="Tahoma" w:eastAsia="Times New Roman" w:hAnsi="Tahoma" w:cs="Tahoma"/>
          <w:b/>
          <w:kern w:val="1"/>
          <w:sz w:val="20"/>
          <w:szCs w:val="24"/>
          <w:u w:val="single"/>
          <w:lang w:eastAsia="ar-SA"/>
        </w:rPr>
        <w:t xml:space="preserve">za kryterium okres  gwarancji </w:t>
      </w:r>
      <w:r w:rsidRPr="00FA2DC7">
        <w:rPr>
          <w:rFonts w:ascii="Arial-BoldMT" w:eastAsia="Calibri" w:hAnsi="Arial-BoldMT" w:cs="Arial-BoldMT"/>
          <w:bCs/>
          <w:sz w:val="20"/>
          <w:szCs w:val="20"/>
          <w:u w:val="single"/>
        </w:rPr>
        <w:t xml:space="preserve"> </w:t>
      </w:r>
      <w:bookmarkEnd w:id="3"/>
      <w:r w:rsidRPr="00FA2DC7">
        <w:rPr>
          <w:rFonts w:ascii="Arial-BoldMT" w:eastAsia="Calibri" w:hAnsi="Arial-BoldMT" w:cs="Arial-BoldMT"/>
          <w:b/>
          <w:sz w:val="20"/>
          <w:szCs w:val="20"/>
          <w:u w:val="single"/>
        </w:rPr>
        <w:t>(G)</w:t>
      </w:r>
    </w:p>
    <w:p w14:paraId="2E74373D" w14:textId="77777777" w:rsidR="00FA2DC7" w:rsidRPr="00FA2DC7" w:rsidRDefault="00FA2DC7" w:rsidP="00FA2DC7">
      <w:pPr>
        <w:autoSpaceDE w:val="0"/>
        <w:autoSpaceDN w:val="0"/>
        <w:adjustRightInd w:val="0"/>
        <w:spacing w:after="0" w:line="240" w:lineRule="auto"/>
        <w:rPr>
          <w:rFonts w:ascii="Arial-BoldMT" w:eastAsia="Calibri" w:hAnsi="Arial-BoldMT" w:cs="Arial-BoldMT"/>
          <w:bCs/>
          <w:sz w:val="20"/>
          <w:szCs w:val="20"/>
        </w:rPr>
      </w:pPr>
      <w:bookmarkStart w:id="4" w:name="_Hlk114209007"/>
      <w:r w:rsidRPr="00FA2DC7">
        <w:rPr>
          <w:rFonts w:ascii="Arial-BoldMT" w:eastAsia="Calibri" w:hAnsi="Arial-BoldMT" w:cs="Arial-BoldMT"/>
          <w:bCs/>
          <w:sz w:val="20"/>
          <w:szCs w:val="20"/>
        </w:rPr>
        <w:t xml:space="preserve">Kryterium będzie rozpatrywane na podstawie zadeklarowanego w formularzu ofertowym </w:t>
      </w:r>
      <w:bookmarkEnd w:id="4"/>
    </w:p>
    <w:p w14:paraId="3B77FB53" w14:textId="77777777" w:rsidR="00FA2DC7" w:rsidRPr="00FA2DC7" w:rsidRDefault="00FA2DC7" w:rsidP="00FA2DC7">
      <w:pPr>
        <w:autoSpaceDE w:val="0"/>
        <w:autoSpaceDN w:val="0"/>
        <w:adjustRightInd w:val="0"/>
        <w:spacing w:after="0" w:line="240" w:lineRule="auto"/>
        <w:rPr>
          <w:rFonts w:ascii="Arial-BoldMT" w:eastAsia="Calibri" w:hAnsi="Arial-BoldMT" w:cs="Arial-BoldMT"/>
          <w:bCs/>
          <w:sz w:val="20"/>
          <w:szCs w:val="20"/>
        </w:rPr>
      </w:pPr>
      <w:r w:rsidRPr="00FA2DC7">
        <w:rPr>
          <w:rFonts w:ascii="Arial-BoldMT" w:eastAsia="Calibri" w:hAnsi="Arial-BoldMT" w:cs="Arial-BoldMT"/>
          <w:bCs/>
          <w:sz w:val="20"/>
          <w:szCs w:val="20"/>
        </w:rPr>
        <w:t xml:space="preserve">okresu gwarancji oraz okresu serwisu na urządzenia </w:t>
      </w:r>
    </w:p>
    <w:p w14:paraId="04F162AB" w14:textId="77777777" w:rsidR="00FA2DC7" w:rsidRPr="00FA2DC7" w:rsidRDefault="00FA2DC7" w:rsidP="00FA2DC7">
      <w:pPr>
        <w:autoSpaceDE w:val="0"/>
        <w:autoSpaceDN w:val="0"/>
        <w:adjustRightInd w:val="0"/>
        <w:spacing w:after="0" w:line="240" w:lineRule="auto"/>
        <w:rPr>
          <w:rFonts w:ascii="Arial-BoldMT" w:eastAsia="Calibri" w:hAnsi="Arial-BoldMT" w:cs="Arial-BoldMT"/>
          <w:bCs/>
          <w:sz w:val="20"/>
          <w:szCs w:val="20"/>
        </w:rPr>
      </w:pPr>
    </w:p>
    <w:p w14:paraId="3B62E07C" w14:textId="77777777" w:rsidR="00FA2DC7" w:rsidRPr="00FA2DC7" w:rsidRDefault="00FA2DC7" w:rsidP="00FA2DC7">
      <w:pPr>
        <w:autoSpaceDE w:val="0"/>
        <w:autoSpaceDN w:val="0"/>
        <w:adjustRightInd w:val="0"/>
        <w:spacing w:after="0" w:line="240" w:lineRule="auto"/>
        <w:rPr>
          <w:rFonts w:ascii="Tahoma" w:eastAsia="Times New Roman" w:hAnsi="Tahoma" w:cs="Tahoma"/>
          <w:bCs/>
          <w:sz w:val="20"/>
          <w:szCs w:val="20"/>
          <w:lang w:eastAsia="ar-SA"/>
        </w:rPr>
      </w:pPr>
      <w:r w:rsidRPr="00FA2DC7">
        <w:rPr>
          <w:rFonts w:ascii="Arial-BoldMT" w:eastAsia="Calibri" w:hAnsi="Arial-BoldMT" w:cs="Arial-BoldMT"/>
          <w:bCs/>
          <w:sz w:val="20"/>
          <w:szCs w:val="20"/>
        </w:rPr>
        <w:lastRenderedPageBreak/>
        <w:t xml:space="preserve"> </w:t>
      </w:r>
      <w:r w:rsidRPr="00FA2DC7">
        <w:rPr>
          <w:rFonts w:ascii="Tahoma" w:eastAsia="Times New Roman" w:hAnsi="Tahoma" w:cs="Tahoma"/>
          <w:bCs/>
          <w:sz w:val="20"/>
          <w:szCs w:val="20"/>
          <w:lang w:eastAsia="ar-SA"/>
        </w:rPr>
        <w:t xml:space="preserve">Sposób obliczania punktów dla w/w kryterium: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49"/>
      </w:tblGrid>
      <w:tr w:rsidR="00FA2DC7" w:rsidRPr="00FA2DC7" w14:paraId="08AB941C" w14:textId="77777777" w:rsidTr="005345DB">
        <w:tc>
          <w:tcPr>
            <w:tcW w:w="4805" w:type="dxa"/>
            <w:tcBorders>
              <w:top w:val="single" w:sz="4" w:space="0" w:color="auto"/>
              <w:left w:val="single" w:sz="4" w:space="0" w:color="auto"/>
              <w:bottom w:val="single" w:sz="4" w:space="0" w:color="auto"/>
              <w:right w:val="single" w:sz="4" w:space="0" w:color="auto"/>
            </w:tcBorders>
            <w:hideMark/>
          </w:tcPr>
          <w:p w14:paraId="5B4ACEE2" w14:textId="77777777" w:rsidR="00FA2DC7" w:rsidRPr="00FA2DC7" w:rsidRDefault="00FA2DC7" w:rsidP="00FA2DC7">
            <w:pPr>
              <w:suppressAutoHyphens/>
              <w:autoSpaceDE w:val="0"/>
              <w:autoSpaceDN w:val="0"/>
              <w:adjustRightInd w:val="0"/>
              <w:spacing w:after="0" w:line="240" w:lineRule="auto"/>
              <w:jc w:val="center"/>
              <w:rPr>
                <w:rFonts w:ascii="Tahoma" w:eastAsia="Times New Roman" w:hAnsi="Tahoma" w:cs="Tahoma"/>
                <w:b/>
                <w:sz w:val="20"/>
                <w:szCs w:val="20"/>
                <w:lang w:eastAsia="ar-SA"/>
              </w:rPr>
            </w:pPr>
            <w:bookmarkStart w:id="5" w:name="_Hlk111615318"/>
            <w:r w:rsidRPr="00FA2DC7">
              <w:rPr>
                <w:rFonts w:ascii="Tahoma" w:eastAsia="Times New Roman" w:hAnsi="Tahoma" w:cs="Tahoma"/>
                <w:b/>
                <w:sz w:val="20"/>
                <w:szCs w:val="20"/>
                <w:lang w:eastAsia="ar-SA"/>
              </w:rPr>
              <w:t xml:space="preserve">Okres gwarancji i serwisu </w:t>
            </w:r>
          </w:p>
        </w:tc>
        <w:tc>
          <w:tcPr>
            <w:tcW w:w="4823" w:type="dxa"/>
            <w:tcBorders>
              <w:top w:val="single" w:sz="4" w:space="0" w:color="auto"/>
              <w:left w:val="single" w:sz="4" w:space="0" w:color="auto"/>
              <w:bottom w:val="single" w:sz="4" w:space="0" w:color="auto"/>
              <w:right w:val="single" w:sz="4" w:space="0" w:color="auto"/>
            </w:tcBorders>
            <w:hideMark/>
          </w:tcPr>
          <w:p w14:paraId="5FEFAC23" w14:textId="77777777" w:rsidR="00FA2DC7" w:rsidRPr="00FA2DC7" w:rsidRDefault="00FA2DC7" w:rsidP="00FA2DC7">
            <w:pPr>
              <w:suppressAutoHyphens/>
              <w:autoSpaceDE w:val="0"/>
              <w:autoSpaceDN w:val="0"/>
              <w:adjustRightInd w:val="0"/>
              <w:spacing w:after="0" w:line="240" w:lineRule="auto"/>
              <w:jc w:val="center"/>
              <w:rPr>
                <w:rFonts w:ascii="Tahoma" w:eastAsia="Times New Roman" w:hAnsi="Tahoma" w:cs="Tahoma"/>
                <w:b/>
                <w:sz w:val="20"/>
                <w:szCs w:val="20"/>
                <w:lang w:eastAsia="ar-SA"/>
              </w:rPr>
            </w:pPr>
            <w:r w:rsidRPr="00FA2DC7">
              <w:rPr>
                <w:rFonts w:ascii="Tahoma" w:eastAsia="Times New Roman" w:hAnsi="Tahoma" w:cs="Tahoma"/>
                <w:b/>
                <w:sz w:val="20"/>
                <w:szCs w:val="20"/>
                <w:lang w:eastAsia="ar-SA"/>
              </w:rPr>
              <w:t>Ilość przyznanych punktów</w:t>
            </w:r>
          </w:p>
        </w:tc>
      </w:tr>
      <w:tr w:rsidR="00FA2DC7" w:rsidRPr="00FA2DC7" w14:paraId="12D63129" w14:textId="77777777" w:rsidTr="005345DB">
        <w:tc>
          <w:tcPr>
            <w:tcW w:w="4805" w:type="dxa"/>
            <w:tcBorders>
              <w:top w:val="single" w:sz="4" w:space="0" w:color="auto"/>
              <w:left w:val="single" w:sz="4" w:space="0" w:color="auto"/>
              <w:bottom w:val="single" w:sz="4" w:space="0" w:color="auto"/>
              <w:right w:val="single" w:sz="4" w:space="0" w:color="auto"/>
            </w:tcBorders>
            <w:hideMark/>
          </w:tcPr>
          <w:p w14:paraId="395D9E09" w14:textId="42A05B47" w:rsidR="00FA2DC7" w:rsidRPr="00FA2DC7" w:rsidRDefault="0071708D" w:rsidP="00FA2DC7">
            <w:pPr>
              <w:suppressAutoHyphens/>
              <w:autoSpaceDE w:val="0"/>
              <w:autoSpaceDN w:val="0"/>
              <w:adjustRightInd w:val="0"/>
              <w:spacing w:after="0" w:line="240" w:lineRule="auto"/>
              <w:jc w:val="center"/>
              <w:rPr>
                <w:rFonts w:ascii="Tahoma" w:eastAsia="Times New Roman" w:hAnsi="Tahoma" w:cs="Tahoma"/>
                <w:bCs/>
                <w:sz w:val="20"/>
                <w:szCs w:val="20"/>
                <w:lang w:eastAsia="ar-SA"/>
              </w:rPr>
            </w:pPr>
            <w:r>
              <w:rPr>
                <w:rFonts w:ascii="Tahoma" w:eastAsia="Times New Roman" w:hAnsi="Tahoma" w:cs="Tahoma"/>
                <w:bCs/>
                <w:sz w:val="20"/>
                <w:szCs w:val="20"/>
                <w:lang w:eastAsia="ar-SA"/>
              </w:rPr>
              <w:t xml:space="preserve">60 </w:t>
            </w:r>
            <w:r w:rsidR="00FA2DC7" w:rsidRPr="00FA2DC7">
              <w:rPr>
                <w:rFonts w:ascii="Tahoma" w:eastAsia="Times New Roman" w:hAnsi="Tahoma" w:cs="Tahoma"/>
                <w:bCs/>
                <w:sz w:val="20"/>
                <w:szCs w:val="20"/>
                <w:lang w:eastAsia="ar-SA"/>
              </w:rPr>
              <w:t>miesięcy</w:t>
            </w:r>
          </w:p>
        </w:tc>
        <w:tc>
          <w:tcPr>
            <w:tcW w:w="4823" w:type="dxa"/>
            <w:tcBorders>
              <w:top w:val="single" w:sz="4" w:space="0" w:color="auto"/>
              <w:left w:val="single" w:sz="4" w:space="0" w:color="auto"/>
              <w:bottom w:val="single" w:sz="4" w:space="0" w:color="auto"/>
              <w:right w:val="single" w:sz="4" w:space="0" w:color="auto"/>
            </w:tcBorders>
            <w:hideMark/>
          </w:tcPr>
          <w:p w14:paraId="57848B05" w14:textId="77777777" w:rsidR="00FA2DC7" w:rsidRPr="00FA2DC7" w:rsidRDefault="00FA2DC7" w:rsidP="00FA2DC7">
            <w:pPr>
              <w:suppressAutoHyphens/>
              <w:autoSpaceDE w:val="0"/>
              <w:autoSpaceDN w:val="0"/>
              <w:adjustRightInd w:val="0"/>
              <w:spacing w:after="0" w:line="240" w:lineRule="auto"/>
              <w:jc w:val="center"/>
              <w:rPr>
                <w:rFonts w:ascii="Tahoma" w:eastAsia="Times New Roman" w:hAnsi="Tahoma" w:cs="Tahoma"/>
                <w:bCs/>
                <w:sz w:val="20"/>
                <w:szCs w:val="20"/>
                <w:lang w:eastAsia="ar-SA"/>
              </w:rPr>
            </w:pPr>
            <w:r w:rsidRPr="00FA2DC7">
              <w:rPr>
                <w:rFonts w:ascii="Tahoma" w:eastAsia="Times New Roman" w:hAnsi="Tahoma" w:cs="Tahoma"/>
                <w:bCs/>
                <w:sz w:val="20"/>
                <w:szCs w:val="20"/>
                <w:lang w:eastAsia="ar-SA"/>
              </w:rPr>
              <w:t>0 pkt</w:t>
            </w:r>
          </w:p>
        </w:tc>
      </w:tr>
      <w:tr w:rsidR="00FA2DC7" w:rsidRPr="00FA2DC7" w14:paraId="6091692F" w14:textId="77777777" w:rsidTr="005345DB">
        <w:tc>
          <w:tcPr>
            <w:tcW w:w="4805" w:type="dxa"/>
            <w:tcBorders>
              <w:top w:val="single" w:sz="4" w:space="0" w:color="auto"/>
              <w:left w:val="single" w:sz="4" w:space="0" w:color="auto"/>
              <w:bottom w:val="single" w:sz="4" w:space="0" w:color="auto"/>
              <w:right w:val="single" w:sz="4" w:space="0" w:color="auto"/>
            </w:tcBorders>
            <w:hideMark/>
          </w:tcPr>
          <w:p w14:paraId="3E28AC6A" w14:textId="3086EBF2" w:rsidR="00FA2DC7" w:rsidRPr="00FA2DC7" w:rsidRDefault="0071708D" w:rsidP="00FA2DC7">
            <w:pPr>
              <w:suppressAutoHyphens/>
              <w:autoSpaceDE w:val="0"/>
              <w:autoSpaceDN w:val="0"/>
              <w:adjustRightInd w:val="0"/>
              <w:spacing w:after="0" w:line="240" w:lineRule="auto"/>
              <w:jc w:val="center"/>
              <w:rPr>
                <w:rFonts w:ascii="Tahoma" w:eastAsia="Times New Roman" w:hAnsi="Tahoma" w:cs="Tahoma"/>
                <w:bCs/>
                <w:sz w:val="20"/>
                <w:szCs w:val="20"/>
                <w:lang w:eastAsia="ar-SA"/>
              </w:rPr>
            </w:pPr>
            <w:r>
              <w:rPr>
                <w:rFonts w:ascii="Tahoma" w:eastAsia="Times New Roman" w:hAnsi="Tahoma" w:cs="Tahoma"/>
                <w:bCs/>
                <w:sz w:val="20"/>
                <w:szCs w:val="20"/>
                <w:lang w:eastAsia="ar-SA"/>
              </w:rPr>
              <w:t xml:space="preserve">72 </w:t>
            </w:r>
            <w:r w:rsidR="00FA2DC7" w:rsidRPr="00FA2DC7">
              <w:rPr>
                <w:rFonts w:ascii="Tahoma" w:eastAsia="Times New Roman" w:hAnsi="Tahoma" w:cs="Tahoma"/>
                <w:bCs/>
                <w:sz w:val="20"/>
                <w:szCs w:val="20"/>
                <w:lang w:eastAsia="ar-SA"/>
              </w:rPr>
              <w:t>miesięcy</w:t>
            </w:r>
          </w:p>
        </w:tc>
        <w:tc>
          <w:tcPr>
            <w:tcW w:w="4823" w:type="dxa"/>
            <w:tcBorders>
              <w:top w:val="single" w:sz="4" w:space="0" w:color="auto"/>
              <w:left w:val="single" w:sz="4" w:space="0" w:color="auto"/>
              <w:bottom w:val="single" w:sz="4" w:space="0" w:color="auto"/>
              <w:right w:val="single" w:sz="4" w:space="0" w:color="auto"/>
            </w:tcBorders>
            <w:hideMark/>
          </w:tcPr>
          <w:p w14:paraId="396B3307" w14:textId="77777777" w:rsidR="00FA2DC7" w:rsidRPr="00FA2DC7" w:rsidRDefault="00FA2DC7" w:rsidP="00FA2DC7">
            <w:pPr>
              <w:suppressAutoHyphens/>
              <w:autoSpaceDE w:val="0"/>
              <w:autoSpaceDN w:val="0"/>
              <w:adjustRightInd w:val="0"/>
              <w:spacing w:after="0" w:line="240" w:lineRule="auto"/>
              <w:jc w:val="center"/>
              <w:rPr>
                <w:rFonts w:ascii="Tahoma" w:eastAsia="Times New Roman" w:hAnsi="Tahoma" w:cs="Tahoma"/>
                <w:bCs/>
                <w:sz w:val="20"/>
                <w:szCs w:val="20"/>
                <w:lang w:eastAsia="ar-SA"/>
              </w:rPr>
            </w:pPr>
            <w:r w:rsidRPr="00FA2DC7">
              <w:rPr>
                <w:rFonts w:ascii="Tahoma" w:eastAsia="Times New Roman" w:hAnsi="Tahoma" w:cs="Tahoma"/>
                <w:bCs/>
                <w:sz w:val="20"/>
                <w:szCs w:val="20"/>
                <w:lang w:eastAsia="ar-SA"/>
              </w:rPr>
              <w:t>2 pkt</w:t>
            </w:r>
          </w:p>
        </w:tc>
      </w:tr>
      <w:tr w:rsidR="00FA2DC7" w:rsidRPr="00FA2DC7" w14:paraId="5D8D6328" w14:textId="77777777" w:rsidTr="005345DB">
        <w:tc>
          <w:tcPr>
            <w:tcW w:w="4805" w:type="dxa"/>
            <w:tcBorders>
              <w:top w:val="single" w:sz="4" w:space="0" w:color="auto"/>
              <w:left w:val="single" w:sz="4" w:space="0" w:color="auto"/>
              <w:bottom w:val="single" w:sz="4" w:space="0" w:color="auto"/>
              <w:right w:val="single" w:sz="4" w:space="0" w:color="auto"/>
            </w:tcBorders>
            <w:hideMark/>
          </w:tcPr>
          <w:p w14:paraId="457D2184" w14:textId="5449C784" w:rsidR="00FA2DC7" w:rsidRPr="00FA2DC7" w:rsidRDefault="0071708D" w:rsidP="00FA2DC7">
            <w:pPr>
              <w:suppressAutoHyphens/>
              <w:autoSpaceDE w:val="0"/>
              <w:autoSpaceDN w:val="0"/>
              <w:adjustRightInd w:val="0"/>
              <w:spacing w:after="0" w:line="240" w:lineRule="auto"/>
              <w:jc w:val="center"/>
              <w:rPr>
                <w:rFonts w:ascii="Tahoma" w:eastAsia="Times New Roman" w:hAnsi="Tahoma" w:cs="Tahoma"/>
                <w:bCs/>
                <w:sz w:val="20"/>
                <w:szCs w:val="20"/>
                <w:lang w:eastAsia="ar-SA"/>
              </w:rPr>
            </w:pPr>
            <w:r>
              <w:rPr>
                <w:rFonts w:ascii="Tahoma" w:eastAsia="Times New Roman" w:hAnsi="Tahoma" w:cs="Tahoma"/>
                <w:bCs/>
                <w:sz w:val="20"/>
                <w:szCs w:val="20"/>
                <w:lang w:eastAsia="ar-SA"/>
              </w:rPr>
              <w:t>84</w:t>
            </w:r>
            <w:r w:rsidR="00FA2DC7" w:rsidRPr="00FA2DC7">
              <w:rPr>
                <w:rFonts w:ascii="Tahoma" w:eastAsia="Times New Roman" w:hAnsi="Tahoma" w:cs="Tahoma"/>
                <w:bCs/>
                <w:sz w:val="20"/>
                <w:szCs w:val="20"/>
                <w:lang w:eastAsia="ar-SA"/>
              </w:rPr>
              <w:t xml:space="preserve"> miesiące</w:t>
            </w:r>
          </w:p>
        </w:tc>
        <w:tc>
          <w:tcPr>
            <w:tcW w:w="4823" w:type="dxa"/>
            <w:tcBorders>
              <w:top w:val="single" w:sz="4" w:space="0" w:color="auto"/>
              <w:left w:val="single" w:sz="4" w:space="0" w:color="auto"/>
              <w:bottom w:val="single" w:sz="4" w:space="0" w:color="auto"/>
              <w:right w:val="single" w:sz="4" w:space="0" w:color="auto"/>
            </w:tcBorders>
            <w:hideMark/>
          </w:tcPr>
          <w:p w14:paraId="6C7B9EF1" w14:textId="77777777" w:rsidR="00FA2DC7" w:rsidRPr="00FA2DC7" w:rsidRDefault="00FA2DC7" w:rsidP="00FA2DC7">
            <w:pPr>
              <w:suppressAutoHyphens/>
              <w:autoSpaceDE w:val="0"/>
              <w:autoSpaceDN w:val="0"/>
              <w:adjustRightInd w:val="0"/>
              <w:spacing w:after="0" w:line="240" w:lineRule="auto"/>
              <w:jc w:val="center"/>
              <w:rPr>
                <w:rFonts w:ascii="Tahoma" w:eastAsia="Times New Roman" w:hAnsi="Tahoma" w:cs="Tahoma"/>
                <w:bCs/>
                <w:sz w:val="20"/>
                <w:szCs w:val="20"/>
                <w:lang w:eastAsia="ar-SA"/>
              </w:rPr>
            </w:pPr>
            <w:r w:rsidRPr="00FA2DC7">
              <w:rPr>
                <w:rFonts w:ascii="Tahoma" w:eastAsia="Times New Roman" w:hAnsi="Tahoma" w:cs="Tahoma"/>
                <w:bCs/>
                <w:sz w:val="20"/>
                <w:szCs w:val="20"/>
                <w:lang w:eastAsia="ar-SA"/>
              </w:rPr>
              <w:t>4 pkt</w:t>
            </w:r>
          </w:p>
        </w:tc>
      </w:tr>
      <w:bookmarkEnd w:id="5"/>
    </w:tbl>
    <w:p w14:paraId="1421ED0B" w14:textId="77777777" w:rsidR="00FA2DC7" w:rsidRPr="00FA2DC7" w:rsidRDefault="00FA2DC7" w:rsidP="00FA2DC7">
      <w:pPr>
        <w:suppressAutoHyphens/>
        <w:spacing w:after="0" w:line="240" w:lineRule="auto"/>
        <w:rPr>
          <w:rFonts w:ascii="Tahoma" w:eastAsia="Times New Roman" w:hAnsi="Tahoma" w:cs="Tahoma"/>
          <w:bCs/>
          <w:color w:val="0070C0"/>
          <w:sz w:val="20"/>
          <w:szCs w:val="20"/>
          <w:lang w:eastAsia="ar-SA"/>
        </w:rPr>
      </w:pPr>
    </w:p>
    <w:p w14:paraId="748F8DF8" w14:textId="77777777" w:rsidR="00FA2DC7" w:rsidRPr="00FA2DC7" w:rsidRDefault="00FA2DC7" w:rsidP="00FA2DC7">
      <w:pPr>
        <w:tabs>
          <w:tab w:val="left" w:pos="142"/>
        </w:tabs>
        <w:spacing w:after="0" w:line="240" w:lineRule="auto"/>
        <w:jc w:val="both"/>
        <w:rPr>
          <w:rFonts w:ascii="Tahoma" w:eastAsia="Times New Roman" w:hAnsi="Tahoma" w:cs="Tahoma"/>
          <w:sz w:val="20"/>
          <w:szCs w:val="20"/>
          <w:lang w:eastAsia="ar-SA"/>
        </w:rPr>
      </w:pPr>
      <w:r w:rsidRPr="00FA2DC7">
        <w:rPr>
          <w:rFonts w:ascii="Tahoma" w:eastAsia="Times New Roman" w:hAnsi="Tahoma" w:cs="Tahoma"/>
          <w:sz w:val="20"/>
          <w:szCs w:val="20"/>
          <w:lang w:eastAsia="ar-SA"/>
        </w:rPr>
        <w:t xml:space="preserve">Maksymalna liczba punktów jaką można uzyskać w tym kryterium to 4 punkty. </w:t>
      </w:r>
    </w:p>
    <w:p w14:paraId="42464E2B" w14:textId="7E318233" w:rsidR="00FA2DC7" w:rsidRPr="00FA2DC7" w:rsidRDefault="00FA2DC7" w:rsidP="00FA2DC7">
      <w:pPr>
        <w:autoSpaceDE w:val="0"/>
        <w:autoSpaceDN w:val="0"/>
        <w:adjustRightInd w:val="0"/>
        <w:spacing w:after="0" w:line="240" w:lineRule="auto"/>
        <w:rPr>
          <w:rFonts w:ascii="Arial-BoldMT" w:eastAsia="Calibri" w:hAnsi="Arial-BoldMT" w:cs="Arial-BoldMT"/>
          <w:bCs/>
          <w:sz w:val="20"/>
          <w:szCs w:val="20"/>
        </w:rPr>
      </w:pPr>
      <w:r w:rsidRPr="00FA2DC7">
        <w:rPr>
          <w:rFonts w:ascii="Tahoma" w:eastAsia="Times New Roman" w:hAnsi="Tahoma" w:cs="Tahoma"/>
          <w:sz w:val="20"/>
          <w:szCs w:val="20"/>
          <w:lang w:eastAsia="ar-SA"/>
        </w:rPr>
        <w:t xml:space="preserve">W przypadku nie wypełnienia w formularzu ofertowym stosownej rubryki zamawiający uzna, że wykonawca deklaruje </w:t>
      </w:r>
      <w:r w:rsidR="0071708D">
        <w:rPr>
          <w:rFonts w:ascii="Tahoma" w:eastAsia="Times New Roman" w:hAnsi="Tahoma" w:cs="Tahoma"/>
          <w:sz w:val="20"/>
          <w:szCs w:val="20"/>
          <w:lang w:eastAsia="ar-SA"/>
        </w:rPr>
        <w:t>60</w:t>
      </w:r>
      <w:r w:rsidRPr="00FA2DC7">
        <w:rPr>
          <w:rFonts w:ascii="Tahoma" w:eastAsia="Times New Roman" w:hAnsi="Tahoma" w:cs="Tahoma"/>
          <w:sz w:val="20"/>
          <w:szCs w:val="20"/>
          <w:lang w:eastAsia="ar-SA"/>
        </w:rPr>
        <w:t xml:space="preserve"> miesięczny </w:t>
      </w:r>
      <w:r w:rsidRPr="00FA2DC7">
        <w:rPr>
          <w:rFonts w:ascii="Arial-BoldMT" w:eastAsia="Calibri" w:hAnsi="Arial-BoldMT" w:cs="Arial-BoldMT"/>
          <w:bCs/>
          <w:sz w:val="20"/>
          <w:szCs w:val="20"/>
        </w:rPr>
        <w:t xml:space="preserve">okresu gwarancji oraz okres serwisu na urządzenia </w:t>
      </w:r>
    </w:p>
    <w:p w14:paraId="1E3190D4" w14:textId="77777777" w:rsidR="00FA2DC7" w:rsidRPr="00FA2DC7" w:rsidRDefault="00FA2DC7" w:rsidP="00FA2DC7">
      <w:pPr>
        <w:spacing w:after="0" w:line="240" w:lineRule="auto"/>
        <w:rPr>
          <w:rFonts w:ascii="Tahoma" w:eastAsia="Times New Roman" w:hAnsi="Tahoma" w:cs="Tahoma"/>
          <w:b/>
          <w:sz w:val="20"/>
          <w:szCs w:val="24"/>
          <w:lang w:eastAsia="pl-PL"/>
        </w:rPr>
      </w:pPr>
    </w:p>
    <w:p w14:paraId="6E8DDA3F" w14:textId="77777777" w:rsidR="00FA2DC7" w:rsidRPr="00FA2DC7" w:rsidRDefault="00FA2DC7" w:rsidP="00FA2DC7">
      <w:pPr>
        <w:spacing w:after="0" w:line="240" w:lineRule="auto"/>
        <w:jc w:val="both"/>
        <w:rPr>
          <w:rFonts w:ascii="Tahoma" w:eastAsia="Times New Roman" w:hAnsi="Tahoma" w:cs="Tahoma"/>
          <w:sz w:val="20"/>
          <w:szCs w:val="20"/>
          <w:lang w:eastAsia="pl-PL"/>
        </w:rPr>
      </w:pPr>
      <w:r w:rsidRPr="00FA2DC7">
        <w:rPr>
          <w:rFonts w:ascii="Tahoma" w:eastAsia="Times New Roman" w:hAnsi="Tahoma" w:cs="Tahoma"/>
          <w:sz w:val="20"/>
          <w:szCs w:val="20"/>
          <w:lang w:eastAsia="pl-PL"/>
        </w:rPr>
        <w:t>Zamawiający za  najkorzystniejszą  uzna ofertę, złożoną przez Wykonawcę ,która uzyska najwyższą ilość punktów na podstawie kryteriów oceny ofert określonych w dokumentach zamówienia obliczoną według następującego wzoru .</w:t>
      </w:r>
    </w:p>
    <w:p w14:paraId="52FA9CCB" w14:textId="77777777" w:rsidR="00FA2DC7" w:rsidRPr="00FA2DC7" w:rsidRDefault="00FA2DC7" w:rsidP="00FA2DC7">
      <w:pPr>
        <w:spacing w:after="0" w:line="240" w:lineRule="auto"/>
        <w:jc w:val="both"/>
        <w:rPr>
          <w:rFonts w:ascii="Tahoma" w:eastAsia="Calibri" w:hAnsi="Tahoma" w:cs="Tahoma"/>
          <w:color w:val="000000"/>
          <w:sz w:val="20"/>
          <w:szCs w:val="20"/>
        </w:rPr>
      </w:pPr>
    </w:p>
    <w:p w14:paraId="735E05F6" w14:textId="77777777" w:rsidR="00FA2DC7" w:rsidRPr="00FA2DC7" w:rsidRDefault="00FA2DC7" w:rsidP="00FA2DC7">
      <w:pPr>
        <w:spacing w:after="0" w:line="240" w:lineRule="auto"/>
        <w:jc w:val="both"/>
        <w:rPr>
          <w:rFonts w:ascii="Tahoma" w:eastAsia="Calibri" w:hAnsi="Tahoma" w:cs="Tahoma"/>
          <w:color w:val="000000"/>
          <w:sz w:val="20"/>
          <w:szCs w:val="20"/>
        </w:rPr>
      </w:pPr>
      <w:r w:rsidRPr="00FA2DC7">
        <w:rPr>
          <w:rFonts w:ascii="Tahoma" w:eastAsia="Calibri" w:hAnsi="Tahoma" w:cs="Tahoma"/>
          <w:color w:val="000000"/>
          <w:sz w:val="20"/>
          <w:szCs w:val="20"/>
        </w:rPr>
        <w:t xml:space="preserve">                                                    P=C+G</w:t>
      </w:r>
    </w:p>
    <w:p w14:paraId="7917B5FC" w14:textId="77777777" w:rsidR="00FA2DC7" w:rsidRPr="00FA2DC7" w:rsidRDefault="00FA2DC7" w:rsidP="00FA2DC7">
      <w:pPr>
        <w:spacing w:after="0" w:line="240" w:lineRule="auto"/>
        <w:jc w:val="both"/>
        <w:rPr>
          <w:rFonts w:ascii="Tahoma" w:eastAsia="Calibri" w:hAnsi="Tahoma" w:cs="Tahoma"/>
          <w:i/>
          <w:iCs/>
          <w:color w:val="000000"/>
          <w:sz w:val="20"/>
          <w:szCs w:val="20"/>
        </w:rPr>
      </w:pPr>
      <w:r w:rsidRPr="00FA2DC7">
        <w:rPr>
          <w:rFonts w:ascii="Tahoma" w:eastAsia="Calibri" w:hAnsi="Tahoma" w:cs="Tahoma"/>
          <w:i/>
          <w:iCs/>
          <w:color w:val="000000"/>
          <w:sz w:val="20"/>
          <w:szCs w:val="20"/>
        </w:rPr>
        <w:t xml:space="preserve">                                                      gdzie:</w:t>
      </w:r>
    </w:p>
    <w:p w14:paraId="1DAD7C0F" w14:textId="77777777" w:rsidR="00FA2DC7" w:rsidRPr="00FA2DC7" w:rsidRDefault="00FA2DC7" w:rsidP="00FA2DC7">
      <w:pPr>
        <w:spacing w:after="0" w:line="240" w:lineRule="auto"/>
        <w:jc w:val="both"/>
        <w:rPr>
          <w:rFonts w:ascii="Tahoma" w:eastAsia="Calibri" w:hAnsi="Tahoma" w:cs="Tahoma"/>
          <w:color w:val="000000"/>
          <w:sz w:val="20"/>
          <w:szCs w:val="20"/>
        </w:rPr>
      </w:pPr>
      <w:r w:rsidRPr="00FA2DC7">
        <w:rPr>
          <w:rFonts w:ascii="Tahoma" w:eastAsia="Calibri" w:hAnsi="Tahoma" w:cs="Tahoma"/>
          <w:color w:val="000000"/>
          <w:sz w:val="20"/>
          <w:szCs w:val="20"/>
        </w:rPr>
        <w:t>P- łączna liczba punktów jaką uzyskała oceniana oferta</w:t>
      </w:r>
    </w:p>
    <w:p w14:paraId="237D1A80" w14:textId="77777777" w:rsidR="00FA2DC7" w:rsidRPr="00FA2DC7" w:rsidRDefault="00FA2DC7" w:rsidP="00FA2DC7">
      <w:pPr>
        <w:spacing w:after="0" w:line="240" w:lineRule="auto"/>
        <w:jc w:val="both"/>
        <w:rPr>
          <w:rFonts w:ascii="Tahoma" w:eastAsia="Calibri" w:hAnsi="Tahoma" w:cs="Tahoma"/>
          <w:color w:val="000000"/>
          <w:sz w:val="20"/>
          <w:szCs w:val="20"/>
        </w:rPr>
      </w:pPr>
      <w:r w:rsidRPr="00FA2DC7">
        <w:rPr>
          <w:rFonts w:ascii="Tahoma" w:eastAsia="Calibri" w:hAnsi="Tahoma" w:cs="Tahoma"/>
          <w:color w:val="000000"/>
          <w:sz w:val="20"/>
          <w:szCs w:val="20"/>
        </w:rPr>
        <w:t xml:space="preserve">C – liczba punktów przyznanych ocenianej ofercie w ramach kryterium cena </w:t>
      </w:r>
    </w:p>
    <w:p w14:paraId="116E6C2E" w14:textId="77777777" w:rsidR="00FA2DC7" w:rsidRPr="00FA2DC7" w:rsidRDefault="00FA2DC7" w:rsidP="00FA2DC7">
      <w:pPr>
        <w:spacing w:after="0" w:line="240" w:lineRule="auto"/>
        <w:jc w:val="both"/>
        <w:rPr>
          <w:rFonts w:ascii="Tahoma" w:eastAsia="Calibri" w:hAnsi="Tahoma" w:cs="Tahoma"/>
          <w:color w:val="000000"/>
          <w:sz w:val="20"/>
          <w:szCs w:val="20"/>
        </w:rPr>
      </w:pPr>
      <w:r w:rsidRPr="00FA2DC7">
        <w:rPr>
          <w:rFonts w:ascii="Tahoma" w:eastAsia="Calibri" w:hAnsi="Tahoma" w:cs="Tahoma"/>
          <w:color w:val="000000"/>
          <w:sz w:val="20"/>
          <w:szCs w:val="20"/>
        </w:rPr>
        <w:t xml:space="preserve">G – liczba punktów przyznanych </w:t>
      </w:r>
      <w:r w:rsidRPr="00FA2DC7">
        <w:rPr>
          <w:rFonts w:ascii="Tahoma" w:eastAsia="Calibri" w:hAnsi="Tahoma" w:cs="Tahoma"/>
          <w:sz w:val="20"/>
          <w:szCs w:val="20"/>
        </w:rPr>
        <w:t xml:space="preserve">ofercie w ramach kryterium okres gwarancji </w:t>
      </w:r>
    </w:p>
    <w:p w14:paraId="5438E5B8" w14:textId="77777777" w:rsidR="00FA2DC7" w:rsidRPr="00FA2DC7" w:rsidRDefault="00FA2DC7" w:rsidP="00FA2DC7">
      <w:pPr>
        <w:spacing w:after="0" w:line="240" w:lineRule="auto"/>
        <w:jc w:val="both"/>
        <w:rPr>
          <w:rFonts w:ascii="Tahoma" w:eastAsia="Calibri" w:hAnsi="Tahoma" w:cs="Tahoma"/>
          <w:color w:val="000000"/>
          <w:sz w:val="20"/>
          <w:szCs w:val="20"/>
        </w:rPr>
      </w:pPr>
    </w:p>
    <w:p w14:paraId="25D1A8D9" w14:textId="77777777" w:rsidR="00FA2DC7" w:rsidRPr="00FA2DC7" w:rsidRDefault="00FA2DC7" w:rsidP="00FA2DC7">
      <w:pPr>
        <w:autoSpaceDE w:val="0"/>
        <w:autoSpaceDN w:val="0"/>
        <w:adjustRightInd w:val="0"/>
        <w:spacing w:after="0" w:line="240" w:lineRule="auto"/>
        <w:contextualSpacing/>
        <w:jc w:val="both"/>
        <w:rPr>
          <w:rFonts w:ascii="Tahoma" w:eastAsia="Cambria" w:hAnsi="Tahoma" w:cs="Tahoma"/>
          <w:sz w:val="20"/>
          <w:szCs w:val="20"/>
        </w:rPr>
      </w:pPr>
      <w:r w:rsidRPr="00FA2DC7">
        <w:rPr>
          <w:rFonts w:ascii="Tahoma" w:eastAsia="Cambria" w:hAnsi="Tahoma" w:cs="Tahoma"/>
          <w:sz w:val="20"/>
          <w:szCs w:val="20"/>
        </w:rPr>
        <w:t xml:space="preserve">Punktacja przyznawana ofertom w kryterium będzie liczona z dokładnością do dwóch miejsc po przecinku. </w:t>
      </w:r>
    </w:p>
    <w:p w14:paraId="258B47F0" w14:textId="77777777" w:rsidR="00FA2DC7" w:rsidRPr="00FA2DC7" w:rsidRDefault="00FA2DC7" w:rsidP="00795F8F">
      <w:pPr>
        <w:pStyle w:val="Akapitzlist"/>
        <w:numPr>
          <w:ilvl w:val="3"/>
          <w:numId w:val="41"/>
        </w:numPr>
        <w:tabs>
          <w:tab w:val="clear" w:pos="2880"/>
        </w:tabs>
        <w:autoSpaceDE w:val="0"/>
        <w:autoSpaceDN w:val="0"/>
        <w:adjustRightInd w:val="0"/>
        <w:spacing w:after="0" w:line="240" w:lineRule="auto"/>
        <w:ind w:left="426" w:hanging="426"/>
        <w:jc w:val="both"/>
        <w:rPr>
          <w:rFonts w:ascii="Tahoma" w:eastAsia="Cambria" w:hAnsi="Tahoma" w:cs="Tahoma"/>
          <w:sz w:val="20"/>
          <w:szCs w:val="20"/>
        </w:rPr>
      </w:pPr>
      <w:r w:rsidRPr="00FA2DC7">
        <w:rPr>
          <w:rFonts w:ascii="Tahoma" w:eastAsia="Calibri" w:hAnsi="Tahoma" w:cs="Tahoma"/>
          <w:color w:val="000000"/>
          <w:sz w:val="20"/>
          <w:szCs w:val="20"/>
        </w:rPr>
        <w:t xml:space="preserve">Ocenie będą podlegały oferty nie podlegające odrzuceniu. </w:t>
      </w:r>
    </w:p>
    <w:p w14:paraId="74987E51" w14:textId="77777777" w:rsidR="00FA2DC7" w:rsidRPr="00FA2DC7" w:rsidRDefault="00FA2DC7" w:rsidP="00795F8F">
      <w:pPr>
        <w:pStyle w:val="Akapitzlist"/>
        <w:numPr>
          <w:ilvl w:val="3"/>
          <w:numId w:val="41"/>
        </w:numPr>
        <w:tabs>
          <w:tab w:val="clear" w:pos="2880"/>
        </w:tabs>
        <w:autoSpaceDE w:val="0"/>
        <w:autoSpaceDN w:val="0"/>
        <w:adjustRightInd w:val="0"/>
        <w:spacing w:after="0" w:line="240" w:lineRule="auto"/>
        <w:ind w:left="426" w:hanging="426"/>
        <w:jc w:val="both"/>
        <w:rPr>
          <w:rFonts w:ascii="Tahoma" w:eastAsia="Cambria" w:hAnsi="Tahoma" w:cs="Tahoma"/>
          <w:sz w:val="20"/>
          <w:szCs w:val="20"/>
        </w:rPr>
      </w:pPr>
      <w:r w:rsidRPr="00FA2DC7">
        <w:rPr>
          <w:rFonts w:ascii="Tahoma" w:eastAsia="Calibri" w:hAnsi="Tahoma" w:cs="Tahoma"/>
          <w:sz w:val="20"/>
          <w:szCs w:val="20"/>
        </w:rPr>
        <w:t>W przypadku, gdy Zamawiający skorzysta z możliwości negocjacji i Wykonawca na zaproszenie do złożenia oferty dodatkowej, złoży ulepszoną ofertę, ocenie podlegać będzie oferta Wykonawcy złożona w odpowiedzi na ogłoszenie o zamówieniu z uwzględnieniem zmiany wynikającej z oferty dodatkowej.</w:t>
      </w:r>
    </w:p>
    <w:p w14:paraId="0B0E0E29" w14:textId="77777777" w:rsidR="00FA2DC7" w:rsidRPr="00FA2DC7" w:rsidRDefault="00FA2DC7" w:rsidP="00795F8F">
      <w:pPr>
        <w:pStyle w:val="Akapitzlist"/>
        <w:numPr>
          <w:ilvl w:val="3"/>
          <w:numId w:val="41"/>
        </w:numPr>
        <w:tabs>
          <w:tab w:val="clear" w:pos="2880"/>
        </w:tabs>
        <w:autoSpaceDE w:val="0"/>
        <w:autoSpaceDN w:val="0"/>
        <w:adjustRightInd w:val="0"/>
        <w:spacing w:after="0" w:line="240" w:lineRule="auto"/>
        <w:ind w:left="426" w:hanging="426"/>
        <w:jc w:val="both"/>
        <w:rPr>
          <w:rFonts w:ascii="Tahoma" w:eastAsia="Cambria" w:hAnsi="Tahoma" w:cs="Tahoma"/>
          <w:sz w:val="20"/>
          <w:szCs w:val="20"/>
        </w:rPr>
      </w:pPr>
      <w:r w:rsidRPr="00FA2DC7">
        <w:rPr>
          <w:rFonts w:ascii="Tahoma" w:eastAsia="Calibri" w:hAnsi="Tahoma" w:cs="Tahoma"/>
          <w:color w:val="000000"/>
          <w:sz w:val="20"/>
          <w:szCs w:val="20"/>
        </w:rPr>
        <w:t>Jeżeli nie będzie  można wybrać najkorzystniejszej oferty z uwagi na to, że dwie lub więcej ofert przedstawią taki sam bilans ceny  i innych kryteriów oceny ofert, zamawiający wybierze spośród tych ofert ofertę, która otrzyma najwyższą ocenę w kryterium o najwyższej wadze.</w:t>
      </w:r>
    </w:p>
    <w:p w14:paraId="27EA8D4B" w14:textId="1443E0A6" w:rsidR="00FA2DC7" w:rsidRPr="00FA2DC7" w:rsidRDefault="00FA2DC7" w:rsidP="00795F8F">
      <w:pPr>
        <w:pStyle w:val="Akapitzlist"/>
        <w:numPr>
          <w:ilvl w:val="3"/>
          <w:numId w:val="41"/>
        </w:numPr>
        <w:tabs>
          <w:tab w:val="clear" w:pos="2880"/>
        </w:tabs>
        <w:autoSpaceDE w:val="0"/>
        <w:autoSpaceDN w:val="0"/>
        <w:adjustRightInd w:val="0"/>
        <w:spacing w:after="0" w:line="240" w:lineRule="auto"/>
        <w:ind w:left="426" w:hanging="426"/>
        <w:jc w:val="both"/>
        <w:rPr>
          <w:rFonts w:ascii="Tahoma" w:eastAsia="Cambria" w:hAnsi="Tahoma" w:cs="Tahoma"/>
          <w:sz w:val="20"/>
          <w:szCs w:val="20"/>
        </w:rPr>
      </w:pPr>
      <w:r w:rsidRPr="00FA2DC7">
        <w:rPr>
          <w:rFonts w:ascii="Tahoma" w:eastAsia="Calibri" w:hAnsi="Tahoma" w:cs="Tahoma"/>
          <w:color w:val="000000"/>
          <w:sz w:val="20"/>
          <w:szCs w:val="20"/>
        </w:rPr>
        <w:t xml:space="preserve">Jeżeli oferty otrzymają taką samą ocenę w kryterium o najwyższej wadze, zamawiający wybierze ofertę z najniższą ceną. </w:t>
      </w:r>
    </w:p>
    <w:p w14:paraId="41E74E1F" w14:textId="77777777" w:rsidR="00A43F2C" w:rsidRPr="00A43F2C" w:rsidRDefault="00A43F2C" w:rsidP="00A43F2C">
      <w:pPr>
        <w:spacing w:after="0"/>
        <w:jc w:val="both"/>
        <w:rPr>
          <w:rFonts w:ascii="Tahoma" w:hAnsi="Tahoma" w:cs="Tahoma"/>
          <w:b/>
          <w:sz w:val="20"/>
          <w:szCs w:val="20"/>
        </w:rPr>
      </w:pPr>
    </w:p>
    <w:p w14:paraId="1CCBEDA4" w14:textId="1EA1C5F7" w:rsidR="00CD1297" w:rsidRPr="00822B40" w:rsidRDefault="00CD1297" w:rsidP="00CD1297">
      <w:pPr>
        <w:spacing w:after="0"/>
        <w:jc w:val="both"/>
        <w:rPr>
          <w:rFonts w:ascii="Tahoma" w:hAnsi="Tahoma" w:cs="Tahoma"/>
          <w:b/>
          <w:sz w:val="20"/>
          <w:szCs w:val="20"/>
        </w:rPr>
      </w:pPr>
      <w:r w:rsidRPr="00822B40">
        <w:rPr>
          <w:rFonts w:ascii="Tahoma" w:hAnsi="Tahoma" w:cs="Tahoma"/>
          <w:b/>
          <w:sz w:val="20"/>
          <w:szCs w:val="20"/>
        </w:rPr>
        <w:t>XV</w:t>
      </w:r>
      <w:r w:rsidR="00FA2DC7">
        <w:rPr>
          <w:rFonts w:ascii="Tahoma" w:hAnsi="Tahoma" w:cs="Tahoma"/>
          <w:b/>
          <w:sz w:val="20"/>
          <w:szCs w:val="20"/>
        </w:rPr>
        <w:t>I</w:t>
      </w:r>
      <w:r w:rsidR="009A4A42">
        <w:rPr>
          <w:rFonts w:ascii="Tahoma" w:hAnsi="Tahoma" w:cs="Tahoma"/>
          <w:b/>
          <w:sz w:val="20"/>
          <w:szCs w:val="20"/>
        </w:rPr>
        <w:t>I</w:t>
      </w:r>
      <w:r w:rsidRPr="00822B40">
        <w:rPr>
          <w:rFonts w:ascii="Tahoma" w:hAnsi="Tahoma" w:cs="Tahoma"/>
          <w:b/>
          <w:sz w:val="20"/>
          <w:szCs w:val="20"/>
        </w:rPr>
        <w:t>. INFORMACJE O FORMALNOŚCIACH, JAKIE POWINNY ZOSTAĆ DOPEŁNIONE PO WYBORZE OFERTY W CELU ZAWARCIA UMOWY W SPRAWIE ZAMÓWIENIA PUBLICZNEGO</w:t>
      </w:r>
    </w:p>
    <w:p w14:paraId="1E831767" w14:textId="77777777" w:rsidR="0076295F" w:rsidRPr="00822B40" w:rsidRDefault="0076295F" w:rsidP="00795F8F">
      <w:pPr>
        <w:numPr>
          <w:ilvl w:val="0"/>
          <w:numId w:val="24"/>
        </w:numPr>
        <w:tabs>
          <w:tab w:val="left" w:pos="142"/>
        </w:tabs>
        <w:spacing w:after="0" w:line="240" w:lineRule="auto"/>
        <w:ind w:left="284" w:hanging="284"/>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Jeżeli wybrana oferta została złożona przez wykonawców   o których mowa w art. 58 Prawa zamówień publicznych Zamawiający może żądać przed zawarciem umowy w sprawie  zamówienia publicznego  kopii  umowy regulującej współpracę tych wykonawców.</w:t>
      </w:r>
    </w:p>
    <w:p w14:paraId="26257E58" w14:textId="2D789146" w:rsidR="0076295F" w:rsidRPr="00822B40" w:rsidRDefault="0076295F" w:rsidP="00795F8F">
      <w:pPr>
        <w:numPr>
          <w:ilvl w:val="0"/>
          <w:numId w:val="24"/>
        </w:numPr>
        <w:tabs>
          <w:tab w:val="left" w:pos="142"/>
        </w:tabs>
        <w:spacing w:after="0" w:line="240" w:lineRule="auto"/>
        <w:ind w:left="284" w:hanging="284"/>
        <w:contextualSpacing/>
        <w:jc w:val="both"/>
        <w:rPr>
          <w:rFonts w:ascii="Tahoma" w:eastAsia="Times New Roman" w:hAnsi="Tahoma" w:cs="Tahoma"/>
          <w:color w:val="FF0000"/>
          <w:sz w:val="20"/>
          <w:szCs w:val="20"/>
          <w:lang w:eastAsia="pl-PL"/>
        </w:rPr>
      </w:pPr>
      <w:r w:rsidRPr="00822B40">
        <w:rPr>
          <w:rFonts w:ascii="Tahoma" w:eastAsia="Cambria" w:hAnsi="Tahoma" w:cs="Tahoma"/>
          <w:sz w:val="20"/>
          <w:szCs w:val="20"/>
        </w:rPr>
        <w:t xml:space="preserve">Zamawiający zawrze umowę w sprawie zamówienia publicznego </w:t>
      </w:r>
      <w:r w:rsidRPr="00822B40">
        <w:rPr>
          <w:rFonts w:ascii="Tahoma" w:eastAsia="Times New Roman" w:hAnsi="Tahoma" w:cs="Tahoma"/>
          <w:sz w:val="20"/>
          <w:szCs w:val="20"/>
          <w:lang w:eastAsia="pl-PL"/>
        </w:rPr>
        <w:t>w formie pisemnej w postaci papierowej</w:t>
      </w:r>
      <w:r w:rsidRPr="00822B40">
        <w:rPr>
          <w:rFonts w:ascii="Tahoma" w:eastAsia="Cambria" w:hAnsi="Tahoma" w:cs="Tahoma"/>
          <w:sz w:val="20"/>
          <w:szCs w:val="20"/>
        </w:rPr>
        <w:t xml:space="preserve">  z wybranym Wykonawcą</w:t>
      </w:r>
      <w:r w:rsidRPr="00822B40">
        <w:rPr>
          <w:rFonts w:ascii="Tahoma" w:eastAsia="Times New Roman" w:hAnsi="Tahoma" w:cs="Tahoma"/>
          <w:sz w:val="20"/>
          <w:szCs w:val="20"/>
          <w:lang w:eastAsia="pl-PL"/>
        </w:rPr>
        <w:t xml:space="preserve"> w terminie nie krótszym niż 5 dni od dnia przesłania zawiadomienia o wyborze najkorzystniejszej oferty  przy użyciu środków komunikacji elektronicznej, na warunkach zawartych w projektowanych postanowieniach umowy,  stanowiącymi wzór umowy – załącznik nr </w:t>
      </w:r>
      <w:r w:rsidR="00EA2A07" w:rsidRPr="00822B40">
        <w:rPr>
          <w:rFonts w:ascii="Tahoma" w:eastAsia="Times New Roman" w:hAnsi="Tahoma" w:cs="Tahoma"/>
          <w:sz w:val="20"/>
          <w:szCs w:val="20"/>
          <w:lang w:eastAsia="pl-PL"/>
        </w:rPr>
        <w:t>3</w:t>
      </w:r>
      <w:r w:rsidR="00CC02BB" w:rsidRPr="00822B40">
        <w:rPr>
          <w:rFonts w:ascii="Tahoma" w:eastAsia="Times New Roman" w:hAnsi="Tahoma" w:cs="Tahoma"/>
          <w:sz w:val="20"/>
          <w:szCs w:val="20"/>
          <w:lang w:eastAsia="pl-PL"/>
        </w:rPr>
        <w:t xml:space="preserve"> </w:t>
      </w:r>
      <w:r w:rsidRPr="00822B40">
        <w:rPr>
          <w:rFonts w:ascii="Tahoma" w:eastAsia="Times New Roman" w:hAnsi="Tahoma" w:cs="Tahoma"/>
          <w:sz w:val="20"/>
          <w:szCs w:val="20"/>
          <w:lang w:eastAsia="pl-PL"/>
        </w:rPr>
        <w:t xml:space="preserve">  do niniejszej specyfikacji.</w:t>
      </w:r>
    </w:p>
    <w:p w14:paraId="076CCB17" w14:textId="77777777" w:rsidR="0076295F" w:rsidRPr="00822B40" w:rsidRDefault="0076295F" w:rsidP="00795F8F">
      <w:pPr>
        <w:numPr>
          <w:ilvl w:val="0"/>
          <w:numId w:val="24"/>
        </w:numPr>
        <w:tabs>
          <w:tab w:val="left" w:pos="142"/>
        </w:tabs>
        <w:spacing w:after="0" w:line="240" w:lineRule="auto"/>
        <w:ind w:left="284" w:hanging="284"/>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Zamawiający może zawrzeć umowę w sprawie zamówienia publicznego przed upływem terminu  określonego w pkt. 2 jeżeli w postępowaniu zostanie  złożona tylko jedna oferta w danej części . </w:t>
      </w:r>
    </w:p>
    <w:p w14:paraId="73B7F204" w14:textId="77777777" w:rsidR="0076295F" w:rsidRPr="00822B40" w:rsidRDefault="0076295F" w:rsidP="00795F8F">
      <w:pPr>
        <w:numPr>
          <w:ilvl w:val="0"/>
          <w:numId w:val="24"/>
        </w:numPr>
        <w:tabs>
          <w:tab w:val="left" w:pos="142"/>
        </w:tabs>
        <w:spacing w:after="0" w:line="240" w:lineRule="auto"/>
        <w:ind w:left="284" w:hanging="284"/>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Miejsce i termin podpisania umowy zamawiający wskaże wybranemu w wyniku niniejszego postępowania wykonawcy. </w:t>
      </w:r>
    </w:p>
    <w:p w14:paraId="72CC7A49" w14:textId="77777777" w:rsidR="0076295F" w:rsidRPr="00822B40" w:rsidRDefault="0076295F" w:rsidP="00795F8F">
      <w:pPr>
        <w:numPr>
          <w:ilvl w:val="0"/>
          <w:numId w:val="24"/>
        </w:numPr>
        <w:tabs>
          <w:tab w:val="left" w:pos="142"/>
        </w:tabs>
        <w:spacing w:after="0" w:line="240" w:lineRule="auto"/>
        <w:ind w:left="284" w:hanging="284"/>
        <w:contextualSpacing/>
        <w:jc w:val="both"/>
        <w:rPr>
          <w:rFonts w:ascii="Tahoma" w:eastAsia="Times New Roman" w:hAnsi="Tahoma" w:cs="Tahoma"/>
          <w:sz w:val="20"/>
          <w:szCs w:val="20"/>
          <w:lang w:eastAsia="pl-PL"/>
        </w:rPr>
      </w:pPr>
      <w:r w:rsidRPr="00822B40">
        <w:rPr>
          <w:rFonts w:ascii="Tahoma" w:eastAsia="Cambria" w:hAnsi="Tahoma" w:cs="Tahoma"/>
          <w:sz w:val="20"/>
          <w:szCs w:val="20"/>
        </w:rPr>
        <w:t>Jeżeli wykonawca, którego oferta została wybrana jako najkorzystniejsza, uchyli się od zawarcia umowy w sprawie zamówienia publicznego zamawiający może dokonać ponownego badania i oceny ofert spośród ofert pozostałych w postępowaniu wykonawców oraz wybrać najkorzystniejszą ofertę albo unieważnić postępowanie.</w:t>
      </w:r>
    </w:p>
    <w:p w14:paraId="531D63EE" w14:textId="77777777" w:rsidR="00DA63C6" w:rsidRPr="00822B40" w:rsidRDefault="00DA63C6" w:rsidP="00FB23F7">
      <w:pPr>
        <w:spacing w:after="0" w:line="240" w:lineRule="auto"/>
        <w:jc w:val="both"/>
        <w:rPr>
          <w:rFonts w:ascii="Tahoma" w:eastAsia="Times New Roman" w:hAnsi="Tahoma" w:cs="Tahoma"/>
          <w:b/>
          <w:sz w:val="20"/>
          <w:szCs w:val="20"/>
          <w:lang w:eastAsia="pl-PL"/>
        </w:rPr>
      </w:pPr>
    </w:p>
    <w:p w14:paraId="1B915CD0" w14:textId="3F3469A0" w:rsidR="00FB23F7" w:rsidRPr="00822B40" w:rsidRDefault="00FB23F7" w:rsidP="00FB23F7">
      <w:pPr>
        <w:spacing w:after="0" w:line="240" w:lineRule="auto"/>
        <w:jc w:val="both"/>
        <w:rPr>
          <w:rFonts w:ascii="Tahoma" w:eastAsia="Times New Roman" w:hAnsi="Tahoma" w:cs="Tahoma"/>
          <w:b/>
          <w:sz w:val="20"/>
          <w:szCs w:val="20"/>
          <w:lang w:eastAsia="pl-PL"/>
        </w:rPr>
      </w:pPr>
      <w:r w:rsidRPr="00822B40">
        <w:rPr>
          <w:rFonts w:ascii="Tahoma" w:eastAsia="Times New Roman" w:hAnsi="Tahoma" w:cs="Tahoma"/>
          <w:b/>
          <w:sz w:val="20"/>
          <w:szCs w:val="20"/>
          <w:lang w:eastAsia="pl-PL"/>
        </w:rPr>
        <w:t>XV</w:t>
      </w:r>
      <w:r w:rsidR="00472ACA" w:rsidRPr="00822B40">
        <w:rPr>
          <w:rFonts w:ascii="Tahoma" w:eastAsia="Times New Roman" w:hAnsi="Tahoma" w:cs="Tahoma"/>
          <w:b/>
          <w:sz w:val="20"/>
          <w:szCs w:val="20"/>
          <w:lang w:eastAsia="pl-PL"/>
        </w:rPr>
        <w:t>I</w:t>
      </w:r>
      <w:r w:rsidR="00FA2DC7">
        <w:rPr>
          <w:rFonts w:ascii="Tahoma" w:eastAsia="Times New Roman" w:hAnsi="Tahoma" w:cs="Tahoma"/>
          <w:b/>
          <w:sz w:val="20"/>
          <w:szCs w:val="20"/>
          <w:lang w:eastAsia="pl-PL"/>
        </w:rPr>
        <w:t>I</w:t>
      </w:r>
      <w:r w:rsidR="009A4A42">
        <w:rPr>
          <w:rFonts w:ascii="Tahoma" w:eastAsia="Times New Roman" w:hAnsi="Tahoma" w:cs="Tahoma"/>
          <w:b/>
          <w:sz w:val="20"/>
          <w:szCs w:val="20"/>
          <w:lang w:eastAsia="pl-PL"/>
        </w:rPr>
        <w:t>I</w:t>
      </w:r>
      <w:r w:rsidRPr="00822B40">
        <w:rPr>
          <w:rFonts w:ascii="Tahoma" w:eastAsia="Times New Roman" w:hAnsi="Tahoma" w:cs="Tahoma"/>
          <w:b/>
          <w:sz w:val="20"/>
          <w:szCs w:val="20"/>
          <w:lang w:eastAsia="pl-PL"/>
        </w:rPr>
        <w:t>. WYMAGANIA DOTYCZĄCE ZABEZPIECZENIA NALEŻYTEGO WYKONANIA UMOWY</w:t>
      </w:r>
    </w:p>
    <w:p w14:paraId="093293F6" w14:textId="77777777" w:rsidR="005A7791" w:rsidRDefault="005A7791" w:rsidP="005A7791">
      <w:pPr>
        <w:spacing w:after="0" w:line="240" w:lineRule="auto"/>
        <w:ind w:left="284"/>
        <w:jc w:val="both"/>
        <w:rPr>
          <w:rFonts w:ascii="Tahoma" w:hAnsi="Tahoma" w:cs="Tahoma"/>
          <w:sz w:val="20"/>
          <w:szCs w:val="20"/>
          <w:lang w:eastAsia="pl-PL"/>
        </w:rPr>
      </w:pPr>
      <w:r>
        <w:rPr>
          <w:rFonts w:ascii="Tahoma" w:hAnsi="Tahoma" w:cs="Tahoma"/>
          <w:sz w:val="20"/>
          <w:szCs w:val="20"/>
          <w:lang w:eastAsia="pl-PL"/>
        </w:rPr>
        <w:t>Zamawiający wymaga wniesienia zabezpieczenia należytego wykonania umowy.</w:t>
      </w:r>
    </w:p>
    <w:p w14:paraId="74630447" w14:textId="77777777" w:rsidR="005A7791" w:rsidRDefault="005A7791" w:rsidP="00795F8F">
      <w:pPr>
        <w:pStyle w:val="Akapitzlist"/>
        <w:numPr>
          <w:ilvl w:val="0"/>
          <w:numId w:val="50"/>
        </w:numPr>
        <w:spacing w:after="0" w:line="240" w:lineRule="auto"/>
        <w:jc w:val="both"/>
        <w:rPr>
          <w:rFonts w:ascii="Tahoma" w:eastAsia="Times New Roman" w:hAnsi="Tahoma" w:cs="Tahoma"/>
          <w:bCs/>
          <w:sz w:val="20"/>
          <w:szCs w:val="24"/>
          <w:lang w:eastAsia="pl-PL"/>
        </w:rPr>
      </w:pPr>
      <w:r>
        <w:rPr>
          <w:rFonts w:ascii="Tahoma" w:eastAsia="Times New Roman" w:hAnsi="Tahoma" w:cs="Tahoma"/>
          <w:bCs/>
          <w:sz w:val="20"/>
          <w:szCs w:val="24"/>
          <w:lang w:eastAsia="pl-PL"/>
        </w:rPr>
        <w:t>Wykonawca, którego oferta zostanie wybrana, zobowiązany będzie do wniesienia zabezpieczenia należytego wykonania umowy przed jej zawarciem w wysokości 5 % ceny całkowitej brutto podanej w ofercie.</w:t>
      </w:r>
    </w:p>
    <w:p w14:paraId="15A815AD" w14:textId="77777777" w:rsidR="005A7791" w:rsidRDefault="005A7791" w:rsidP="00795F8F">
      <w:pPr>
        <w:pStyle w:val="Akapitzlist"/>
        <w:numPr>
          <w:ilvl w:val="0"/>
          <w:numId w:val="50"/>
        </w:numPr>
        <w:spacing w:after="0" w:line="240" w:lineRule="auto"/>
        <w:jc w:val="both"/>
        <w:rPr>
          <w:rFonts w:ascii="Tahoma" w:eastAsia="Times New Roman" w:hAnsi="Tahoma" w:cs="Tahoma"/>
          <w:bCs/>
          <w:sz w:val="20"/>
          <w:szCs w:val="24"/>
          <w:lang w:eastAsia="pl-PL"/>
        </w:rPr>
      </w:pPr>
      <w:r>
        <w:rPr>
          <w:rFonts w:ascii="Tahoma" w:eastAsia="Times New Roman" w:hAnsi="Tahoma" w:cs="Tahoma"/>
          <w:bCs/>
          <w:sz w:val="20"/>
          <w:szCs w:val="24"/>
          <w:lang w:eastAsia="pl-PL"/>
        </w:rPr>
        <w:t>Zabezpieczenie może być wnoszone według wyboru Wykonawcy w jednej lub w kilku następujących formach:</w:t>
      </w:r>
    </w:p>
    <w:p w14:paraId="2A912102" w14:textId="77777777" w:rsidR="005A7791" w:rsidRDefault="005A7791" w:rsidP="00795F8F">
      <w:pPr>
        <w:pStyle w:val="Akapitzlist"/>
        <w:numPr>
          <w:ilvl w:val="1"/>
          <w:numId w:val="40"/>
        </w:numPr>
        <w:spacing w:after="0" w:line="240" w:lineRule="auto"/>
        <w:jc w:val="both"/>
        <w:rPr>
          <w:rFonts w:ascii="Tahoma" w:eastAsia="Times New Roman" w:hAnsi="Tahoma" w:cs="Tahoma"/>
          <w:bCs/>
          <w:sz w:val="20"/>
          <w:szCs w:val="24"/>
          <w:lang w:eastAsia="pl-PL"/>
        </w:rPr>
      </w:pPr>
      <w:r>
        <w:rPr>
          <w:rFonts w:ascii="Tahoma" w:eastAsia="Times New Roman" w:hAnsi="Tahoma" w:cs="Tahoma"/>
          <w:bCs/>
          <w:sz w:val="20"/>
          <w:szCs w:val="24"/>
          <w:lang w:eastAsia="pl-PL"/>
        </w:rPr>
        <w:t>pieniądzu;</w:t>
      </w:r>
    </w:p>
    <w:p w14:paraId="701D14C4" w14:textId="77777777" w:rsidR="005A7791" w:rsidRDefault="005A7791" w:rsidP="00795F8F">
      <w:pPr>
        <w:pStyle w:val="Akapitzlist"/>
        <w:numPr>
          <w:ilvl w:val="1"/>
          <w:numId w:val="40"/>
        </w:numPr>
        <w:spacing w:after="0" w:line="240" w:lineRule="auto"/>
        <w:jc w:val="both"/>
        <w:rPr>
          <w:rFonts w:ascii="Tahoma" w:eastAsia="Times New Roman" w:hAnsi="Tahoma" w:cs="Tahoma"/>
          <w:bCs/>
          <w:sz w:val="20"/>
          <w:szCs w:val="24"/>
          <w:lang w:eastAsia="pl-PL"/>
        </w:rPr>
      </w:pPr>
      <w:r w:rsidRPr="005A7791">
        <w:rPr>
          <w:rFonts w:ascii="Tahoma" w:eastAsia="Times New Roman" w:hAnsi="Tahoma" w:cs="Tahoma"/>
          <w:bCs/>
          <w:sz w:val="20"/>
          <w:szCs w:val="24"/>
          <w:lang w:eastAsia="pl-PL"/>
        </w:rPr>
        <w:lastRenderedPageBreak/>
        <w:t>poręczeniach bankowych lub poręczeniach spółdzielczej kasy oszczędnościowo-kredytowej, z tym że zobowiązanie kasy jest zawsze zobowiązaniem pieniężnym;</w:t>
      </w:r>
    </w:p>
    <w:p w14:paraId="49AAA830" w14:textId="77777777" w:rsidR="005A7791" w:rsidRDefault="005A7791" w:rsidP="00795F8F">
      <w:pPr>
        <w:pStyle w:val="Akapitzlist"/>
        <w:numPr>
          <w:ilvl w:val="1"/>
          <w:numId w:val="40"/>
        </w:numPr>
        <w:spacing w:after="0" w:line="240" w:lineRule="auto"/>
        <w:jc w:val="both"/>
        <w:rPr>
          <w:rFonts w:ascii="Tahoma" w:eastAsia="Times New Roman" w:hAnsi="Tahoma" w:cs="Tahoma"/>
          <w:bCs/>
          <w:sz w:val="20"/>
          <w:szCs w:val="24"/>
          <w:lang w:eastAsia="pl-PL"/>
        </w:rPr>
      </w:pPr>
      <w:r w:rsidRPr="005A7791">
        <w:rPr>
          <w:rFonts w:ascii="Tahoma" w:eastAsia="Times New Roman" w:hAnsi="Tahoma" w:cs="Tahoma"/>
          <w:bCs/>
          <w:sz w:val="20"/>
          <w:szCs w:val="24"/>
          <w:lang w:eastAsia="pl-PL"/>
        </w:rPr>
        <w:t>gwarancjach bankowych;</w:t>
      </w:r>
    </w:p>
    <w:p w14:paraId="2BE22937" w14:textId="77777777" w:rsidR="005A7791" w:rsidRDefault="005A7791" w:rsidP="00795F8F">
      <w:pPr>
        <w:pStyle w:val="Akapitzlist"/>
        <w:numPr>
          <w:ilvl w:val="1"/>
          <w:numId w:val="40"/>
        </w:numPr>
        <w:spacing w:after="0" w:line="240" w:lineRule="auto"/>
        <w:jc w:val="both"/>
        <w:rPr>
          <w:rFonts w:ascii="Tahoma" w:eastAsia="Times New Roman" w:hAnsi="Tahoma" w:cs="Tahoma"/>
          <w:bCs/>
          <w:sz w:val="20"/>
          <w:szCs w:val="24"/>
          <w:lang w:eastAsia="pl-PL"/>
        </w:rPr>
      </w:pPr>
      <w:r w:rsidRPr="005A7791">
        <w:rPr>
          <w:rFonts w:ascii="Tahoma" w:eastAsia="Times New Roman" w:hAnsi="Tahoma" w:cs="Tahoma"/>
          <w:bCs/>
          <w:sz w:val="20"/>
          <w:szCs w:val="24"/>
          <w:lang w:eastAsia="pl-PL"/>
        </w:rPr>
        <w:t>gwarancjach ubezpieczeniowych;</w:t>
      </w:r>
    </w:p>
    <w:p w14:paraId="021909A3" w14:textId="377C0540" w:rsidR="005A7791" w:rsidRPr="005A7791" w:rsidRDefault="005A7791" w:rsidP="00795F8F">
      <w:pPr>
        <w:pStyle w:val="Akapitzlist"/>
        <w:numPr>
          <w:ilvl w:val="1"/>
          <w:numId w:val="40"/>
        </w:numPr>
        <w:spacing w:after="0" w:line="240" w:lineRule="auto"/>
        <w:jc w:val="both"/>
        <w:rPr>
          <w:rFonts w:ascii="Tahoma" w:eastAsia="Times New Roman" w:hAnsi="Tahoma" w:cs="Tahoma"/>
          <w:bCs/>
          <w:sz w:val="20"/>
          <w:szCs w:val="24"/>
          <w:lang w:eastAsia="pl-PL"/>
        </w:rPr>
      </w:pPr>
      <w:r w:rsidRPr="005A7791">
        <w:rPr>
          <w:rFonts w:ascii="Tahoma" w:eastAsia="Times New Roman" w:hAnsi="Tahoma" w:cs="Tahoma"/>
          <w:bCs/>
          <w:sz w:val="20"/>
          <w:szCs w:val="24"/>
          <w:lang w:eastAsia="pl-PL"/>
        </w:rPr>
        <w:t>poręczeniach udzielanych przez podmioty, o których mowa w art. 6b ust. 5 pkt 2 ustawy z dnia 9 listopada 2000 r. o utworzeniu Polskiej Agencji Rozwoju Przedsiębiorczości .</w:t>
      </w:r>
    </w:p>
    <w:p w14:paraId="159355A9" w14:textId="77777777" w:rsidR="005A7791" w:rsidRDefault="005A7791" w:rsidP="00795F8F">
      <w:pPr>
        <w:pStyle w:val="Akapitzlist"/>
        <w:numPr>
          <w:ilvl w:val="0"/>
          <w:numId w:val="50"/>
        </w:numPr>
        <w:spacing w:after="0" w:line="240" w:lineRule="auto"/>
        <w:jc w:val="both"/>
        <w:rPr>
          <w:rFonts w:ascii="Tahoma" w:eastAsia="Times New Roman" w:hAnsi="Tahoma" w:cs="Tahoma"/>
          <w:bCs/>
          <w:sz w:val="20"/>
          <w:szCs w:val="24"/>
          <w:lang w:eastAsia="pl-PL"/>
        </w:rPr>
      </w:pPr>
      <w:r>
        <w:rPr>
          <w:rFonts w:ascii="Tahoma" w:eastAsia="Times New Roman" w:hAnsi="Tahoma" w:cs="Tahoma"/>
          <w:bCs/>
          <w:sz w:val="20"/>
          <w:szCs w:val="24"/>
          <w:lang w:eastAsia="pl-PL"/>
        </w:rPr>
        <w:t>Zamawiający nie wyraża zgody na wniesienie zabezpieczenia w formach określonych art. 450 ust. 2 ustawy PZP.</w:t>
      </w:r>
    </w:p>
    <w:p w14:paraId="5049E4A6" w14:textId="3B377ABB" w:rsidR="005A7791" w:rsidRDefault="005A7791" w:rsidP="00795F8F">
      <w:pPr>
        <w:pStyle w:val="Akapitzlist"/>
        <w:numPr>
          <w:ilvl w:val="0"/>
          <w:numId w:val="50"/>
        </w:numPr>
        <w:spacing w:after="0" w:line="240" w:lineRule="auto"/>
        <w:jc w:val="both"/>
        <w:rPr>
          <w:rFonts w:ascii="Tahoma" w:eastAsia="Times New Roman" w:hAnsi="Tahoma" w:cs="Tahoma"/>
          <w:bCs/>
          <w:sz w:val="20"/>
          <w:szCs w:val="24"/>
          <w:lang w:eastAsia="pl-PL"/>
        </w:rPr>
      </w:pPr>
      <w:r>
        <w:rPr>
          <w:rFonts w:ascii="Tahoma" w:eastAsia="Times New Roman" w:hAnsi="Tahoma" w:cs="Tahoma"/>
          <w:bCs/>
          <w:sz w:val="20"/>
          <w:szCs w:val="24"/>
          <w:lang w:eastAsia="pl-PL"/>
        </w:rPr>
        <w:t>W przypadku, gdy zabezpieczenie, będzie wnoszone w formie innej niż pieniądz, Zamawiający zastrzega sobie prawo do akceptacji projektu ww. dokumentu.</w:t>
      </w:r>
    </w:p>
    <w:p w14:paraId="3DD5A43F" w14:textId="77777777" w:rsidR="005A7791" w:rsidRDefault="005A7791" w:rsidP="00795F8F">
      <w:pPr>
        <w:pStyle w:val="Akapitzlist"/>
        <w:numPr>
          <w:ilvl w:val="0"/>
          <w:numId w:val="50"/>
        </w:numPr>
        <w:spacing w:after="0" w:line="240" w:lineRule="auto"/>
        <w:jc w:val="both"/>
        <w:rPr>
          <w:rFonts w:ascii="Tahoma" w:eastAsia="Times New Roman" w:hAnsi="Tahoma" w:cs="Tahoma"/>
          <w:bCs/>
          <w:sz w:val="20"/>
          <w:szCs w:val="24"/>
          <w:lang w:eastAsia="pl-PL"/>
        </w:rPr>
      </w:pPr>
      <w:r>
        <w:rPr>
          <w:rFonts w:ascii="Tahoma" w:eastAsia="Times New Roman" w:hAnsi="Tahoma" w:cs="Tahoma"/>
          <w:bCs/>
          <w:sz w:val="20"/>
          <w:szCs w:val="24"/>
          <w:lang w:eastAsia="pl-PL"/>
        </w:rPr>
        <w:t>Zamawiający zwróci zabezpieczenie w wysokości 70% w terminie do 30 dni od dnia wykonania zamówienia i uznania przez Zamawiającego za należycie wykonane. Zabezpieczenie w wysokości 30%, pozostawione zostanie na zabezpieczenie roszczeń z tytułu rękojmi za wady lub gwarancji i zostanie zwrócone nie później niż w 15 dniu po upływie okresu rękojmi za wady lub gwarancji.</w:t>
      </w:r>
    </w:p>
    <w:p w14:paraId="1A16AE6D" w14:textId="5A909F4D" w:rsidR="00FB23F7" w:rsidRPr="00822B40" w:rsidRDefault="00FB23F7" w:rsidP="00FB23F7">
      <w:pPr>
        <w:spacing w:after="0" w:line="240" w:lineRule="auto"/>
        <w:jc w:val="both"/>
        <w:rPr>
          <w:rFonts w:ascii="Tahoma" w:eastAsia="Times New Roman" w:hAnsi="Tahoma" w:cs="Tahoma"/>
          <w:b/>
          <w:color w:val="FF0000"/>
          <w:sz w:val="20"/>
          <w:szCs w:val="20"/>
          <w:lang w:eastAsia="pl-PL"/>
        </w:rPr>
      </w:pPr>
    </w:p>
    <w:p w14:paraId="4F5097EB" w14:textId="1354B48D" w:rsidR="00FB23F7" w:rsidRPr="00822B40" w:rsidRDefault="00FB23F7" w:rsidP="00FB23F7">
      <w:pPr>
        <w:autoSpaceDE w:val="0"/>
        <w:autoSpaceDN w:val="0"/>
        <w:adjustRightInd w:val="0"/>
        <w:spacing w:after="0" w:line="240" w:lineRule="auto"/>
        <w:rPr>
          <w:rFonts w:ascii="Tahoma" w:eastAsia="Cambria" w:hAnsi="Tahoma" w:cs="Tahoma"/>
          <w:color w:val="000000"/>
          <w:sz w:val="20"/>
          <w:szCs w:val="20"/>
        </w:rPr>
      </w:pPr>
      <w:r w:rsidRPr="00822B40">
        <w:rPr>
          <w:rFonts w:ascii="Tahoma" w:eastAsia="Cambria" w:hAnsi="Tahoma" w:cs="Tahoma"/>
          <w:b/>
          <w:bCs/>
          <w:color w:val="000000"/>
          <w:sz w:val="20"/>
          <w:szCs w:val="20"/>
        </w:rPr>
        <w:t>X</w:t>
      </w:r>
      <w:r w:rsidR="00480851">
        <w:rPr>
          <w:rFonts w:ascii="Tahoma" w:eastAsia="Cambria" w:hAnsi="Tahoma" w:cs="Tahoma"/>
          <w:b/>
          <w:bCs/>
          <w:color w:val="000000"/>
          <w:sz w:val="20"/>
          <w:szCs w:val="20"/>
        </w:rPr>
        <w:t>IX</w:t>
      </w:r>
      <w:r w:rsidRPr="00822B40">
        <w:rPr>
          <w:rFonts w:ascii="Tahoma" w:eastAsia="Cambria" w:hAnsi="Tahoma" w:cs="Tahoma"/>
          <w:b/>
          <w:bCs/>
          <w:color w:val="000000"/>
          <w:sz w:val="20"/>
          <w:szCs w:val="20"/>
        </w:rPr>
        <w:t xml:space="preserve">. PROJEKTOWANE POSTANOWIENIA UMOWY W SPRAWIE ZAMÓWIENIA PUBLICZNEGO,KTÓRE ZOSTANĄ WPROWADZONE DO UMOWY W SPRAWIE ZAMÓWIENIA PUBLICZNEGO – WZÓR UMOWY </w:t>
      </w:r>
    </w:p>
    <w:p w14:paraId="61E102B0" w14:textId="2FBA0E02" w:rsidR="00FB23F7" w:rsidRDefault="00FB23F7" w:rsidP="00FB23F7">
      <w:pPr>
        <w:spacing w:after="0" w:line="240" w:lineRule="auto"/>
        <w:jc w:val="both"/>
        <w:rPr>
          <w:rFonts w:ascii="Tahoma" w:eastAsia="Cambria" w:hAnsi="Tahoma" w:cs="Tahoma"/>
          <w:sz w:val="20"/>
          <w:szCs w:val="20"/>
        </w:rPr>
      </w:pPr>
      <w:r w:rsidRPr="00822B40">
        <w:rPr>
          <w:rFonts w:ascii="Tahoma" w:eastAsia="Cambria" w:hAnsi="Tahoma" w:cs="Tahoma"/>
          <w:color w:val="000000"/>
          <w:sz w:val="20"/>
          <w:szCs w:val="20"/>
        </w:rPr>
        <w:t xml:space="preserve">Projektowane postanowienia </w:t>
      </w:r>
      <w:r w:rsidRPr="00822B40">
        <w:rPr>
          <w:rFonts w:ascii="Tahoma" w:eastAsia="Cambria" w:hAnsi="Tahoma" w:cs="Tahoma"/>
          <w:sz w:val="20"/>
          <w:szCs w:val="20"/>
        </w:rPr>
        <w:t xml:space="preserve">umowy stanowi  załącznik nr </w:t>
      </w:r>
      <w:r w:rsidR="00EA2A07" w:rsidRPr="00822B40">
        <w:rPr>
          <w:rFonts w:ascii="Tahoma" w:eastAsia="Cambria" w:hAnsi="Tahoma" w:cs="Tahoma"/>
          <w:sz w:val="20"/>
          <w:szCs w:val="20"/>
        </w:rPr>
        <w:t>3</w:t>
      </w:r>
      <w:r w:rsidR="00CC02BB" w:rsidRPr="00822B40">
        <w:rPr>
          <w:rFonts w:ascii="Tahoma" w:eastAsia="Cambria" w:hAnsi="Tahoma" w:cs="Tahoma"/>
          <w:sz w:val="20"/>
          <w:szCs w:val="20"/>
        </w:rPr>
        <w:t xml:space="preserve"> </w:t>
      </w:r>
      <w:r w:rsidRPr="00822B40">
        <w:rPr>
          <w:rFonts w:ascii="Tahoma" w:eastAsia="Cambria" w:hAnsi="Tahoma" w:cs="Tahoma"/>
          <w:sz w:val="20"/>
          <w:szCs w:val="20"/>
        </w:rPr>
        <w:t xml:space="preserve"> ( wzór umowy) do SWZ.</w:t>
      </w:r>
    </w:p>
    <w:p w14:paraId="533BEA66" w14:textId="77777777" w:rsidR="002474C4" w:rsidRDefault="002474C4" w:rsidP="00FB23F7">
      <w:pPr>
        <w:spacing w:after="0" w:line="240" w:lineRule="auto"/>
        <w:jc w:val="both"/>
        <w:rPr>
          <w:rFonts w:ascii="Tahoma" w:eastAsia="Cambria" w:hAnsi="Tahoma" w:cs="Tahoma"/>
          <w:sz w:val="20"/>
          <w:szCs w:val="20"/>
        </w:rPr>
      </w:pPr>
    </w:p>
    <w:p w14:paraId="0E0C057D" w14:textId="397B8971" w:rsidR="00FB23F7" w:rsidRPr="00822B40" w:rsidRDefault="00FB23F7" w:rsidP="00FB23F7">
      <w:pPr>
        <w:spacing w:after="0" w:line="240" w:lineRule="auto"/>
        <w:rPr>
          <w:rFonts w:ascii="Tahoma" w:eastAsia="Times New Roman" w:hAnsi="Tahoma" w:cs="Tahoma"/>
          <w:b/>
          <w:bCs/>
          <w:sz w:val="20"/>
          <w:szCs w:val="20"/>
          <w:lang w:eastAsia="pl-PL"/>
        </w:rPr>
      </w:pPr>
      <w:r w:rsidRPr="00822B40">
        <w:rPr>
          <w:rFonts w:ascii="Tahoma" w:eastAsia="Times New Roman" w:hAnsi="Tahoma" w:cs="Tahoma"/>
          <w:b/>
          <w:bCs/>
          <w:sz w:val="20"/>
          <w:szCs w:val="20"/>
          <w:lang w:eastAsia="pl-PL"/>
        </w:rPr>
        <w:t>X</w:t>
      </w:r>
      <w:r w:rsidR="00480851">
        <w:rPr>
          <w:rFonts w:ascii="Tahoma" w:eastAsia="Times New Roman" w:hAnsi="Tahoma" w:cs="Tahoma"/>
          <w:b/>
          <w:bCs/>
          <w:sz w:val="20"/>
          <w:szCs w:val="20"/>
          <w:lang w:eastAsia="pl-PL"/>
        </w:rPr>
        <w:t>X</w:t>
      </w:r>
      <w:r w:rsidRPr="00822B40">
        <w:rPr>
          <w:rFonts w:ascii="Tahoma" w:eastAsia="Times New Roman" w:hAnsi="Tahoma" w:cs="Tahoma"/>
          <w:b/>
          <w:bCs/>
          <w:sz w:val="20"/>
          <w:szCs w:val="20"/>
          <w:lang w:eastAsia="pl-PL"/>
        </w:rPr>
        <w:t xml:space="preserve">. POUCZENIE O ŚRODKACH OCHRONY PRAWNEJ PRZYSŁUGUJĄCYCH WYKONAWCY              </w:t>
      </w:r>
    </w:p>
    <w:p w14:paraId="7E3B437B" w14:textId="76F4384F" w:rsidR="00FB23F7" w:rsidRPr="00822B40" w:rsidRDefault="00FB23F7" w:rsidP="00795F8F">
      <w:pPr>
        <w:numPr>
          <w:ilvl w:val="0"/>
          <w:numId w:val="7"/>
        </w:numPr>
        <w:autoSpaceDE w:val="0"/>
        <w:autoSpaceDN w:val="0"/>
        <w:adjustRightInd w:val="0"/>
        <w:spacing w:after="0" w:line="240" w:lineRule="auto"/>
        <w:jc w:val="both"/>
        <w:rPr>
          <w:rFonts w:ascii="Tahoma" w:eastAsia="Cambria" w:hAnsi="Tahoma" w:cs="Tahoma"/>
          <w:color w:val="000000"/>
          <w:sz w:val="20"/>
          <w:szCs w:val="20"/>
        </w:rPr>
      </w:pPr>
      <w:r w:rsidRPr="00822B40">
        <w:rPr>
          <w:rFonts w:ascii="Tahoma" w:eastAsia="Times New Roman" w:hAnsi="Tahoma" w:cs="Tahoma"/>
          <w:sz w:val="20"/>
          <w:szCs w:val="20"/>
          <w:lang w:eastAsia="pl-PL"/>
        </w:rPr>
        <w:t>Środki ochrony prawnej przysługują Wykonawcom oraz  innemu podmiotowi, jeżeli ma lub miał interes w uzyskaniu zamówienia oraz poniósł lub może ponieść szkodę w wyniku naruszenia przez Zamawiającego przepisów ustawy.</w:t>
      </w:r>
    </w:p>
    <w:p w14:paraId="4298B2EE" w14:textId="77777777" w:rsidR="00FB23F7" w:rsidRPr="00822B40" w:rsidRDefault="00FB23F7" w:rsidP="00795F8F">
      <w:pPr>
        <w:numPr>
          <w:ilvl w:val="0"/>
          <w:numId w:val="7"/>
        </w:numPr>
        <w:suppressAutoHyphens/>
        <w:autoSpaceDE w:val="0"/>
        <w:autoSpaceDN w:val="0"/>
        <w:adjustRightInd w:val="0"/>
        <w:spacing w:after="0" w:line="240" w:lineRule="auto"/>
        <w:contextualSpacing/>
        <w:jc w:val="both"/>
        <w:rPr>
          <w:rFonts w:ascii="Tahoma" w:eastAsia="MS Mincho" w:hAnsi="Tahoma" w:cs="Tahoma"/>
          <w:color w:val="000000"/>
          <w:sz w:val="20"/>
          <w:szCs w:val="20"/>
          <w:lang w:eastAsia="pl-PL"/>
        </w:rPr>
      </w:pPr>
      <w:r w:rsidRPr="00822B40">
        <w:rPr>
          <w:rFonts w:ascii="Tahoma" w:eastAsia="MS Mincho" w:hAnsi="Tahoma" w:cs="Tahoma"/>
          <w:color w:val="000000"/>
          <w:sz w:val="20"/>
          <w:szCs w:val="20"/>
          <w:lang w:eastAsia="pl-PL"/>
        </w:rPr>
        <w:t xml:space="preserve">Odwołanie przysługuje na: </w:t>
      </w:r>
    </w:p>
    <w:p w14:paraId="77152801" w14:textId="77777777" w:rsidR="00FB23F7" w:rsidRPr="00822B40" w:rsidRDefault="00FB23F7" w:rsidP="00795F8F">
      <w:pPr>
        <w:numPr>
          <w:ilvl w:val="0"/>
          <w:numId w:val="26"/>
        </w:numPr>
        <w:suppressAutoHyphens/>
        <w:autoSpaceDE w:val="0"/>
        <w:autoSpaceDN w:val="0"/>
        <w:adjustRightInd w:val="0"/>
        <w:spacing w:after="0" w:line="240" w:lineRule="auto"/>
        <w:jc w:val="both"/>
        <w:rPr>
          <w:rFonts w:ascii="Tahoma" w:eastAsia="MS Mincho" w:hAnsi="Tahoma" w:cs="Tahoma"/>
          <w:color w:val="000000"/>
          <w:sz w:val="20"/>
          <w:szCs w:val="20"/>
          <w:lang w:eastAsia="pl-PL"/>
        </w:rPr>
      </w:pPr>
      <w:r w:rsidRPr="00822B40">
        <w:rPr>
          <w:rFonts w:ascii="Tahoma" w:eastAsia="MS Mincho" w:hAnsi="Tahoma" w:cs="Tahoma"/>
          <w:color w:val="000000"/>
          <w:sz w:val="20"/>
          <w:szCs w:val="20"/>
          <w:lang w:eastAsia="pl-PL"/>
        </w:rPr>
        <w:t xml:space="preserve">niezgodną z przepisami ustawy czynność Zamawiającego, podjętą w postępowaniu o udzielenie zamówienia, w tym na projektowane postanowienie umowy; </w:t>
      </w:r>
    </w:p>
    <w:p w14:paraId="01AC9C83" w14:textId="77777777" w:rsidR="00FB23F7" w:rsidRPr="00822B40" w:rsidRDefault="00FB23F7" w:rsidP="00795F8F">
      <w:pPr>
        <w:numPr>
          <w:ilvl w:val="0"/>
          <w:numId w:val="26"/>
        </w:numPr>
        <w:suppressAutoHyphens/>
        <w:autoSpaceDE w:val="0"/>
        <w:autoSpaceDN w:val="0"/>
        <w:adjustRightInd w:val="0"/>
        <w:spacing w:after="0" w:line="240" w:lineRule="auto"/>
        <w:jc w:val="both"/>
        <w:rPr>
          <w:rFonts w:ascii="Tahoma" w:eastAsia="MS Mincho" w:hAnsi="Tahoma" w:cs="Tahoma"/>
          <w:color w:val="000000"/>
          <w:sz w:val="20"/>
          <w:szCs w:val="20"/>
          <w:lang w:eastAsia="pl-PL"/>
        </w:rPr>
      </w:pPr>
      <w:r w:rsidRPr="00822B40">
        <w:rPr>
          <w:rFonts w:ascii="Tahoma" w:eastAsia="MS Mincho" w:hAnsi="Tahoma" w:cs="Tahoma"/>
          <w:color w:val="000000"/>
          <w:sz w:val="20"/>
          <w:szCs w:val="20"/>
          <w:lang w:eastAsia="pl-PL"/>
        </w:rPr>
        <w:t>zaniechanie czynności w postępowaniu o udzielenie zamówienia, do której Zamawiający był obowiązany na podstawie ustawy.</w:t>
      </w:r>
    </w:p>
    <w:p w14:paraId="55FD01AA" w14:textId="77777777" w:rsidR="00FB23F7" w:rsidRPr="00822B40" w:rsidRDefault="00FB23F7" w:rsidP="00795F8F">
      <w:pPr>
        <w:numPr>
          <w:ilvl w:val="0"/>
          <w:numId w:val="7"/>
        </w:numPr>
        <w:autoSpaceDE w:val="0"/>
        <w:autoSpaceDN w:val="0"/>
        <w:adjustRightInd w:val="0"/>
        <w:spacing w:after="0" w:line="240" w:lineRule="auto"/>
        <w:contextualSpacing/>
        <w:jc w:val="both"/>
        <w:rPr>
          <w:rFonts w:ascii="Tahoma" w:eastAsia="Cambria" w:hAnsi="Tahoma" w:cs="Tahoma"/>
          <w:color w:val="000000"/>
          <w:sz w:val="20"/>
          <w:szCs w:val="20"/>
          <w:lang w:eastAsia="pl-PL"/>
        </w:rPr>
      </w:pPr>
      <w:r w:rsidRPr="00822B40">
        <w:rPr>
          <w:rFonts w:ascii="Tahoma" w:eastAsia="Cambria" w:hAnsi="Tahoma" w:cs="Tahoma"/>
          <w:color w:val="000000"/>
          <w:sz w:val="20"/>
          <w:szCs w:val="20"/>
          <w:lang w:eastAsia="pl-PL"/>
        </w:rPr>
        <w:t>Odwołanie wnosi się do Prezesa Krajowej Izby Odwoławczej w formie pisemnej albo w formie elektronicznej albo w postaci elektronicznej opatrzone podpisem zaufanym.</w:t>
      </w:r>
    </w:p>
    <w:p w14:paraId="6635B9D0" w14:textId="77777777" w:rsidR="00FB23F7" w:rsidRPr="00822B40" w:rsidRDefault="00FB23F7" w:rsidP="00795F8F">
      <w:pPr>
        <w:numPr>
          <w:ilvl w:val="0"/>
          <w:numId w:val="7"/>
        </w:numPr>
        <w:autoSpaceDE w:val="0"/>
        <w:autoSpaceDN w:val="0"/>
        <w:adjustRightInd w:val="0"/>
        <w:spacing w:after="0" w:line="240" w:lineRule="auto"/>
        <w:contextualSpacing/>
        <w:jc w:val="both"/>
        <w:rPr>
          <w:rFonts w:ascii="Tahoma" w:eastAsia="Cambria" w:hAnsi="Tahoma" w:cs="Tahoma"/>
          <w:color w:val="000000"/>
          <w:sz w:val="20"/>
          <w:szCs w:val="20"/>
          <w:lang w:eastAsia="pl-PL"/>
        </w:rPr>
      </w:pPr>
      <w:r w:rsidRPr="00822B40">
        <w:rPr>
          <w:rFonts w:ascii="Tahoma" w:eastAsia="Cambria" w:hAnsi="Tahoma" w:cs="Tahoma"/>
          <w:color w:val="000000"/>
          <w:sz w:val="20"/>
          <w:szCs w:val="20"/>
          <w:lang w:eastAsia="pl-PL"/>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3626565A" w14:textId="77777777" w:rsidR="00FB23F7" w:rsidRPr="00822B40" w:rsidRDefault="00FB23F7" w:rsidP="00795F8F">
      <w:pPr>
        <w:numPr>
          <w:ilvl w:val="0"/>
          <w:numId w:val="7"/>
        </w:numPr>
        <w:autoSpaceDE w:val="0"/>
        <w:autoSpaceDN w:val="0"/>
        <w:adjustRightInd w:val="0"/>
        <w:spacing w:after="0" w:line="240" w:lineRule="auto"/>
        <w:contextualSpacing/>
        <w:jc w:val="both"/>
        <w:rPr>
          <w:rFonts w:ascii="Tahoma" w:eastAsia="Cambria" w:hAnsi="Tahoma" w:cs="Tahoma"/>
          <w:color w:val="000000"/>
          <w:sz w:val="20"/>
          <w:szCs w:val="20"/>
          <w:lang w:eastAsia="pl-PL"/>
        </w:rPr>
      </w:pPr>
      <w:r w:rsidRPr="00822B40">
        <w:rPr>
          <w:rFonts w:ascii="Tahoma" w:eastAsia="Cambria" w:hAnsi="Tahoma" w:cs="Tahoma"/>
          <w:color w:val="000000"/>
          <w:sz w:val="20"/>
          <w:szCs w:val="20"/>
          <w:lang w:eastAsia="pl-PL"/>
        </w:rPr>
        <w:t>Szczegółowe informacje dotyczące środków ochrony prawnej określone są w Dziale IX „Środki ochrony prawnej” UPZP.</w:t>
      </w:r>
    </w:p>
    <w:p w14:paraId="77CB82D9" w14:textId="12F3D12F" w:rsidR="00FB23F7" w:rsidRPr="00822B40" w:rsidRDefault="00FB23F7" w:rsidP="00FB23F7">
      <w:pPr>
        <w:spacing w:after="0" w:line="240" w:lineRule="auto"/>
        <w:jc w:val="both"/>
        <w:rPr>
          <w:rFonts w:ascii="Tahoma" w:eastAsia="Times New Roman" w:hAnsi="Tahoma" w:cs="Tahoma"/>
          <w:sz w:val="20"/>
          <w:szCs w:val="20"/>
          <w:lang w:eastAsia="pl-PL"/>
        </w:rPr>
      </w:pPr>
    </w:p>
    <w:p w14:paraId="07A2B366" w14:textId="1B6B15AE" w:rsidR="00FB23F7" w:rsidRPr="00822B40" w:rsidRDefault="00FB23F7" w:rsidP="00FB23F7">
      <w:pPr>
        <w:spacing w:after="0" w:line="240" w:lineRule="auto"/>
        <w:rPr>
          <w:rFonts w:ascii="Tahoma" w:eastAsia="Times New Roman" w:hAnsi="Tahoma" w:cs="Tahoma"/>
          <w:b/>
          <w:bCs/>
          <w:sz w:val="20"/>
          <w:szCs w:val="20"/>
          <w:lang w:eastAsia="pl-PL"/>
        </w:rPr>
      </w:pPr>
      <w:r w:rsidRPr="00822B40">
        <w:rPr>
          <w:rFonts w:ascii="Tahoma" w:eastAsia="Times New Roman" w:hAnsi="Tahoma" w:cs="Tahoma"/>
          <w:b/>
          <w:bCs/>
          <w:sz w:val="20"/>
          <w:szCs w:val="20"/>
          <w:lang w:eastAsia="pl-PL"/>
        </w:rPr>
        <w:t>X</w:t>
      </w:r>
      <w:r w:rsidR="00480851">
        <w:rPr>
          <w:rFonts w:ascii="Tahoma" w:eastAsia="Times New Roman" w:hAnsi="Tahoma" w:cs="Tahoma"/>
          <w:b/>
          <w:bCs/>
          <w:sz w:val="20"/>
          <w:szCs w:val="20"/>
          <w:lang w:eastAsia="pl-PL"/>
        </w:rPr>
        <w:t>XI</w:t>
      </w:r>
      <w:r w:rsidRPr="00822B40">
        <w:rPr>
          <w:rFonts w:ascii="Tahoma" w:eastAsia="Times New Roman" w:hAnsi="Tahoma" w:cs="Tahoma"/>
          <w:b/>
          <w:bCs/>
          <w:sz w:val="20"/>
          <w:szCs w:val="20"/>
          <w:lang w:eastAsia="pl-PL"/>
        </w:rPr>
        <w:t>.  POZOSTAŁE REGUŁY POSTĘPOWANIA</w:t>
      </w:r>
    </w:p>
    <w:p w14:paraId="07C8FA2B" w14:textId="1F917F60" w:rsidR="00FB23F7" w:rsidRPr="00822B40" w:rsidRDefault="00FB23F7" w:rsidP="00795F8F">
      <w:pPr>
        <w:numPr>
          <w:ilvl w:val="0"/>
          <w:numId w:val="6"/>
        </w:numPr>
        <w:spacing w:after="0" w:line="240" w:lineRule="auto"/>
        <w:contextualSpacing/>
        <w:rPr>
          <w:rFonts w:ascii="Tahoma" w:eastAsia="Times New Roman" w:hAnsi="Tahoma" w:cs="Tahoma"/>
          <w:bCs/>
          <w:sz w:val="20"/>
          <w:szCs w:val="20"/>
          <w:lang w:eastAsia="pl-PL"/>
        </w:rPr>
      </w:pPr>
      <w:r w:rsidRPr="00822B40">
        <w:rPr>
          <w:rFonts w:ascii="Tahoma" w:eastAsia="Times New Roman" w:hAnsi="Tahoma" w:cs="Tahoma"/>
          <w:bCs/>
          <w:sz w:val="20"/>
          <w:szCs w:val="20"/>
          <w:lang w:eastAsia="pl-PL"/>
        </w:rPr>
        <w:t xml:space="preserve">Wykonawca przystępujący do </w:t>
      </w:r>
      <w:r w:rsidR="00BA5DB2" w:rsidRPr="00822B40">
        <w:rPr>
          <w:rFonts w:ascii="Tahoma" w:eastAsia="Times New Roman" w:hAnsi="Tahoma" w:cs="Tahoma"/>
          <w:bCs/>
          <w:sz w:val="20"/>
          <w:szCs w:val="20"/>
          <w:lang w:eastAsia="pl-PL"/>
        </w:rPr>
        <w:t>postępowania</w:t>
      </w:r>
      <w:r w:rsidRPr="00822B40">
        <w:rPr>
          <w:rFonts w:ascii="Tahoma" w:eastAsia="Times New Roman" w:hAnsi="Tahoma" w:cs="Tahoma"/>
          <w:bCs/>
          <w:sz w:val="20"/>
          <w:szCs w:val="20"/>
          <w:lang w:eastAsia="pl-PL"/>
        </w:rPr>
        <w:t xml:space="preserve"> nie jest zobowiązany do wniesienia wadium.</w:t>
      </w:r>
    </w:p>
    <w:p w14:paraId="4431FA3E" w14:textId="77777777" w:rsidR="00FB23F7" w:rsidRPr="00822B40" w:rsidRDefault="00FB23F7" w:rsidP="00795F8F">
      <w:pPr>
        <w:numPr>
          <w:ilvl w:val="0"/>
          <w:numId w:val="6"/>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Zamawiający nie  przewiduje udzielenia zamówień o których mowa w art. 214 ust. 1 pkt 8 Prawa zamówień publicznych.</w:t>
      </w:r>
    </w:p>
    <w:p w14:paraId="4C5A0652" w14:textId="77777777" w:rsidR="00FB23F7" w:rsidRPr="00822B40" w:rsidRDefault="00FB23F7" w:rsidP="00795F8F">
      <w:pPr>
        <w:numPr>
          <w:ilvl w:val="0"/>
          <w:numId w:val="6"/>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Zamawiający nie dopuszcza możliwości składania ofert wariantowych.</w:t>
      </w:r>
    </w:p>
    <w:p w14:paraId="34B163E9" w14:textId="77777777" w:rsidR="00FB23F7" w:rsidRPr="00822B40" w:rsidRDefault="00FB23F7" w:rsidP="00795F8F">
      <w:pPr>
        <w:numPr>
          <w:ilvl w:val="0"/>
          <w:numId w:val="6"/>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Zamawiający nie przewiduje przeprowadzenia aukcji elektronicznej, nie ustanawia dynamicznego systemu zakupów oraz nie zamierza zawrzeć umowy ramowej.</w:t>
      </w:r>
    </w:p>
    <w:p w14:paraId="1452BF9C" w14:textId="1557D3AA" w:rsidR="00FB23F7" w:rsidRPr="00822B40" w:rsidRDefault="00FB23F7" w:rsidP="00795F8F">
      <w:pPr>
        <w:numPr>
          <w:ilvl w:val="0"/>
          <w:numId w:val="25"/>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Do spraw nieuregulowanych w niniejszej specyfikacji warunków zamówienia mają zastosowanie przepisy ustawy z dnia 11 września 2019 r. Prawo zamówień publicznych oraz Kodeksu cywilnego </w:t>
      </w:r>
    </w:p>
    <w:p w14:paraId="49FB3C2C" w14:textId="77777777" w:rsidR="00BA5DB2" w:rsidRPr="00822B40" w:rsidRDefault="00BA5DB2" w:rsidP="00795F8F">
      <w:pPr>
        <w:numPr>
          <w:ilvl w:val="0"/>
          <w:numId w:val="28"/>
        </w:numPr>
        <w:pBdr>
          <w:top w:val="nil"/>
          <w:left w:val="nil"/>
          <w:bottom w:val="nil"/>
          <w:right w:val="nil"/>
          <w:between w:val="nil"/>
          <w:bar w:val="nil"/>
        </w:pBdr>
        <w:spacing w:after="0" w:line="240" w:lineRule="auto"/>
        <w:contextualSpacing/>
        <w:jc w:val="both"/>
        <w:rPr>
          <w:rFonts w:ascii="Tahoma" w:eastAsia="Calibri" w:hAnsi="Tahoma" w:cs="Tahoma"/>
          <w:sz w:val="20"/>
          <w:szCs w:val="20"/>
        </w:rPr>
      </w:pPr>
      <w:r w:rsidRPr="00822B40">
        <w:rPr>
          <w:rFonts w:ascii="Tahoma" w:eastAsia="Calibri" w:hAnsi="Tahoma" w:cs="Tahoma"/>
          <w:sz w:val="20"/>
          <w:szCs w:val="20"/>
        </w:rPr>
        <w:t>Zgodnie z art. 13</w:t>
      </w:r>
      <w:r w:rsidRPr="00822B40">
        <w:rPr>
          <w:rFonts w:ascii="Tahoma" w:eastAsia="Cambria" w:hAnsi="Tahoma" w:cs="Tahoma"/>
          <w:sz w:val="20"/>
          <w:szCs w:val="20"/>
          <w:lang w:eastAsia="pl-PL"/>
        </w:rPr>
        <w:t xml:space="preserve"> </w:t>
      </w:r>
      <w:r w:rsidRPr="00822B40">
        <w:rPr>
          <w:rFonts w:ascii="Tahoma" w:eastAsia="Cambria" w:hAnsi="Tahoma" w:cs="Tahoma"/>
          <w:sz w:val="20"/>
          <w:szCs w:val="20"/>
        </w:rPr>
        <w:t xml:space="preserve">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zwanego </w:t>
      </w:r>
      <w:r w:rsidRPr="00822B40">
        <w:rPr>
          <w:rFonts w:ascii="Tahoma" w:eastAsia="Cambria" w:hAnsi="Tahoma" w:cs="Tahoma"/>
          <w:sz w:val="20"/>
          <w:szCs w:val="20"/>
          <w:lang w:eastAsia="pl-PL"/>
        </w:rPr>
        <w:t xml:space="preserve">dalej „RODO”, informuję, że:  </w:t>
      </w:r>
    </w:p>
    <w:p w14:paraId="46404C5C" w14:textId="77777777" w:rsidR="00BA5DB2" w:rsidRPr="00822B40" w:rsidRDefault="00BA5DB2" w:rsidP="00795F8F">
      <w:pPr>
        <w:numPr>
          <w:ilvl w:val="0"/>
          <w:numId w:val="27"/>
        </w:numPr>
        <w:tabs>
          <w:tab w:val="num" w:pos="1724"/>
        </w:tabs>
        <w:suppressAutoHyphens/>
        <w:spacing w:after="0" w:line="240" w:lineRule="auto"/>
        <w:ind w:left="820"/>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administratorem danych osobowych przetwarzanych w związku z niniejszym postępowaniem jest Uniwersyteckie Centrum Kliniczne im. prof. K. Gibińskiego Śląskiego Uniwersytetu Medycznego w Katowicach, zwane dalej: „Administratorem”,</w:t>
      </w:r>
    </w:p>
    <w:p w14:paraId="2BBE403D" w14:textId="77777777" w:rsidR="00BA5DB2" w:rsidRPr="00822B40" w:rsidRDefault="00BA5DB2" w:rsidP="00795F8F">
      <w:pPr>
        <w:numPr>
          <w:ilvl w:val="0"/>
          <w:numId w:val="27"/>
        </w:numPr>
        <w:tabs>
          <w:tab w:val="num" w:pos="1724"/>
        </w:tabs>
        <w:suppressAutoHyphens/>
        <w:spacing w:after="0" w:line="240" w:lineRule="auto"/>
        <w:ind w:left="820"/>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 Administratorem można skontaktować się pisząc na adres: ul. Ceglana 35,</w:t>
      </w:r>
      <w:r w:rsidRPr="00822B40">
        <w:rPr>
          <w:rFonts w:ascii="Tahoma" w:eastAsia="Times New Roman" w:hAnsi="Tahoma" w:cs="Tahoma"/>
          <w:sz w:val="20"/>
          <w:szCs w:val="20"/>
          <w:lang w:eastAsia="pl-PL"/>
        </w:rPr>
        <w:br/>
        <w:t>40-514 Katowice lub telefonując pod numer: 32 3581 460 lub za pośrednictwem poczty elektronicznej: sekretariat@uck.katowice.pl,</w:t>
      </w:r>
    </w:p>
    <w:p w14:paraId="3CB31D55" w14:textId="77777777" w:rsidR="00BA5DB2" w:rsidRPr="00822B40" w:rsidRDefault="00BA5DB2" w:rsidP="00795F8F">
      <w:pPr>
        <w:numPr>
          <w:ilvl w:val="0"/>
          <w:numId w:val="27"/>
        </w:numPr>
        <w:tabs>
          <w:tab w:val="num" w:pos="1724"/>
        </w:tabs>
        <w:suppressAutoHyphens/>
        <w:spacing w:after="0" w:line="240" w:lineRule="auto"/>
        <w:ind w:left="820"/>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lastRenderedPageBreak/>
        <w:t>Administrator powołał Inspektora Ochrony Danych, z którym można skontaktować się pisząc na wskazany powyżej adres, telefonując pod numer: 32 3581 524 lub za pośrednictwem poczty elektronicznej: iod@uck.katowice.pl,</w:t>
      </w:r>
    </w:p>
    <w:p w14:paraId="3E79100F" w14:textId="77777777" w:rsidR="00BA5DB2" w:rsidRPr="00822B40" w:rsidRDefault="00BA5DB2" w:rsidP="00795F8F">
      <w:pPr>
        <w:numPr>
          <w:ilvl w:val="0"/>
          <w:numId w:val="27"/>
        </w:numPr>
        <w:tabs>
          <w:tab w:val="num" w:pos="1724"/>
        </w:tabs>
        <w:spacing w:after="0" w:line="240" w:lineRule="auto"/>
        <w:ind w:left="820"/>
        <w:jc w:val="both"/>
        <w:rPr>
          <w:rFonts w:ascii="Tahoma" w:eastAsia="MS Mincho" w:hAnsi="Tahoma" w:cs="Tahoma"/>
          <w:sz w:val="20"/>
          <w:szCs w:val="20"/>
          <w:lang w:eastAsia="pl-PL"/>
        </w:rPr>
      </w:pPr>
      <w:r w:rsidRPr="00822B40">
        <w:rPr>
          <w:rFonts w:ascii="Tahoma" w:eastAsia="MS Mincho" w:hAnsi="Tahoma" w:cs="Tahoma"/>
          <w:sz w:val="20"/>
          <w:szCs w:val="20"/>
          <w:lang w:eastAsia="pl-PL"/>
        </w:rPr>
        <w:t xml:space="preserve">uzyskane w niniejszym postępowaniu dane osobowe przetwarzane będą na podstawie art. 6 ust. 1 lit. b, c i f RODO w celu </w:t>
      </w:r>
      <w:r w:rsidRPr="00822B40">
        <w:rPr>
          <w:rFonts w:ascii="Tahoma" w:eastAsia="Cambria" w:hAnsi="Tahoma" w:cs="Tahoma"/>
          <w:sz w:val="20"/>
          <w:szCs w:val="20"/>
          <w:lang w:eastAsia="ar-SA"/>
        </w:rPr>
        <w:t>związanym z tym postępowaniem</w:t>
      </w:r>
      <w:r w:rsidRPr="00822B40">
        <w:rPr>
          <w:rFonts w:ascii="Tahoma" w:eastAsia="MS Mincho" w:hAnsi="Tahoma" w:cs="Tahoma"/>
          <w:bCs/>
          <w:sz w:val="20"/>
          <w:szCs w:val="20"/>
          <w:lang w:eastAsia="pl-PL"/>
        </w:rPr>
        <w:t xml:space="preserve">, </w:t>
      </w:r>
      <w:r w:rsidRPr="00822B40">
        <w:rPr>
          <w:rFonts w:ascii="Tahoma" w:eastAsia="Times New Roman" w:hAnsi="Tahoma" w:cs="Tahoma"/>
          <w:sz w:val="20"/>
          <w:szCs w:val="20"/>
        </w:rPr>
        <w:t>w ramach prawnie uzasadnionych interesów realizowanych przez administratora, a  przypadku wyboru oferty i zawarcia umowy dane zamieszczone w umowie oraz w dokumentacji z nią związanej, będą</w:t>
      </w:r>
      <w:r w:rsidRPr="00822B40">
        <w:rPr>
          <w:rFonts w:ascii="Tahoma" w:eastAsia="Times New Roman" w:hAnsi="Tahoma" w:cs="Tahoma"/>
          <w:bCs/>
          <w:sz w:val="20"/>
          <w:szCs w:val="20"/>
          <w:lang w:eastAsia="pl-PL"/>
        </w:rPr>
        <w:t xml:space="preserve"> przetwarzane w celach związanych z realizacją umowy,</w:t>
      </w:r>
    </w:p>
    <w:p w14:paraId="4569E28B" w14:textId="77777777" w:rsidR="00BA5DB2" w:rsidRPr="00822B40" w:rsidRDefault="00BA5DB2" w:rsidP="00795F8F">
      <w:pPr>
        <w:numPr>
          <w:ilvl w:val="0"/>
          <w:numId w:val="27"/>
        </w:numPr>
        <w:tabs>
          <w:tab w:val="num" w:pos="1244"/>
        </w:tabs>
        <w:suppressAutoHyphens/>
        <w:spacing w:after="0" w:line="240" w:lineRule="auto"/>
        <w:ind w:left="820"/>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obowiązek podania danych związany jest z udziałem w postępowaniu, a ich niepodanie może skutkować brakiem możliwości udziału w postępowaniu,</w:t>
      </w:r>
    </w:p>
    <w:p w14:paraId="0A24D933" w14:textId="77777777" w:rsidR="00BA5DB2" w:rsidRPr="00822B40" w:rsidRDefault="00BA5DB2" w:rsidP="00795F8F">
      <w:pPr>
        <w:numPr>
          <w:ilvl w:val="0"/>
          <w:numId w:val="27"/>
        </w:numPr>
        <w:tabs>
          <w:tab w:val="num" w:pos="1244"/>
        </w:tabs>
        <w:suppressAutoHyphens/>
        <w:spacing w:after="0" w:line="240" w:lineRule="auto"/>
        <w:ind w:left="820"/>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Administrator może udostępnić dane wyłącznie osobom lub podmiotom uprawnionym na podstawie przepisów prawa lub na podstawie umów w ramach, których Administrator powierzy przetwarzanie danych innym podmiotom, np. świadczącym usługi prawne, dostawcom systemów informatycznych i usług IT,</w:t>
      </w:r>
    </w:p>
    <w:p w14:paraId="42AD1FD1" w14:textId="77777777" w:rsidR="00BA5DB2" w:rsidRPr="00822B40" w:rsidRDefault="00BA5DB2" w:rsidP="00795F8F">
      <w:pPr>
        <w:numPr>
          <w:ilvl w:val="0"/>
          <w:numId w:val="27"/>
        </w:numPr>
        <w:tabs>
          <w:tab w:val="num" w:pos="1244"/>
        </w:tabs>
        <w:spacing w:after="0" w:line="240" w:lineRule="auto"/>
        <w:ind w:left="820"/>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źródłem pochodzenia danych osobowych jest Wykonawca. Kategorie odnośnych danych osobowych zostały określone w dokumentacji postępowania, obejmują m.in. dane umożliwiające oznaczenie Wykonawcy, jego dane kontaktowe, dane osobowe innych osób (w szczególności imię i nazwisko, dane kontaktowe tych osób), które Wykonawca wskaże w ofercie a także mogą obejmować inne dane niezbędne do realizacji postępowania ujawnione w toku jego realizacji, a w przypadku wyboru oferty dane niezbędne do zawarcia i realizacji umowy,</w:t>
      </w:r>
    </w:p>
    <w:p w14:paraId="06AA67CD" w14:textId="77777777" w:rsidR="00BA5DB2" w:rsidRPr="00822B40" w:rsidRDefault="00BA5DB2" w:rsidP="00795F8F">
      <w:pPr>
        <w:numPr>
          <w:ilvl w:val="0"/>
          <w:numId w:val="27"/>
        </w:numPr>
        <w:tabs>
          <w:tab w:val="num" w:pos="764"/>
        </w:tabs>
        <w:suppressAutoHyphens/>
        <w:spacing w:after="0" w:line="240" w:lineRule="auto"/>
        <w:ind w:left="820"/>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uzyskane dane będą przetwarzane nie dłużej niż jest to niezbędne do realizacji celów dla jakich zostały zebrane, a następnie przechowywane przez okres przewidziany w przepisach dotyczących przechowywania i archiwizacji dokumentów. Okres przetwarzania może zostać przedłużony w przypadku potrzeby ustalenia, dochodzenia lub obrony przed roszczeniami,</w:t>
      </w:r>
    </w:p>
    <w:p w14:paraId="525CD2E7" w14:textId="77777777" w:rsidR="00BA5DB2" w:rsidRPr="00822B40" w:rsidRDefault="00BA5DB2" w:rsidP="00795F8F">
      <w:pPr>
        <w:numPr>
          <w:ilvl w:val="0"/>
          <w:numId w:val="27"/>
        </w:numPr>
        <w:tabs>
          <w:tab w:val="num" w:pos="764"/>
        </w:tabs>
        <w:ind w:left="820"/>
        <w:contextualSpacing/>
        <w:jc w:val="both"/>
        <w:rPr>
          <w:rFonts w:ascii="Tahoma" w:eastAsia="Cambria" w:hAnsi="Tahoma" w:cs="Tahoma"/>
          <w:sz w:val="20"/>
          <w:szCs w:val="20"/>
        </w:rPr>
      </w:pPr>
      <w:r w:rsidRPr="00822B40">
        <w:rPr>
          <w:rFonts w:ascii="Tahoma" w:eastAsia="Times New Roman" w:hAnsi="Tahoma" w:cs="Tahoma"/>
          <w:sz w:val="20"/>
          <w:szCs w:val="20"/>
          <w:lang w:eastAsia="pl-PL"/>
        </w:rPr>
        <w:t>w odniesieniu do uzyskanych w postępowaniu danych osobowych decyzje nie będą podejmowane w sposób zautomatyzowany, stosowanie do art. 22 RODO;</w:t>
      </w:r>
    </w:p>
    <w:p w14:paraId="4E13C0EF" w14:textId="77777777" w:rsidR="00BA5DB2" w:rsidRPr="00822B40" w:rsidRDefault="00BA5DB2" w:rsidP="00795F8F">
      <w:pPr>
        <w:numPr>
          <w:ilvl w:val="0"/>
          <w:numId w:val="27"/>
        </w:numPr>
        <w:tabs>
          <w:tab w:val="num" w:pos="764"/>
        </w:tabs>
        <w:spacing w:after="0" w:line="240" w:lineRule="auto"/>
        <w:ind w:left="820"/>
        <w:contextualSpacing/>
        <w:rPr>
          <w:rFonts w:ascii="Tahoma" w:eastAsia="Cambria" w:hAnsi="Tahoma" w:cs="Tahoma"/>
          <w:sz w:val="20"/>
          <w:szCs w:val="20"/>
        </w:rPr>
      </w:pPr>
      <w:r w:rsidRPr="00822B40">
        <w:rPr>
          <w:rFonts w:ascii="Tahoma" w:eastAsia="Times New Roman" w:hAnsi="Tahoma" w:cs="Tahoma"/>
          <w:sz w:val="20"/>
          <w:szCs w:val="20"/>
          <w:lang w:eastAsia="pl-PL"/>
        </w:rPr>
        <w:t xml:space="preserve">osoba, której dane osobowe dotyczą posiada: </w:t>
      </w:r>
    </w:p>
    <w:p w14:paraId="66DD6292" w14:textId="77777777" w:rsidR="00BA5DB2" w:rsidRPr="00822B40" w:rsidRDefault="00BA5DB2" w:rsidP="00795F8F">
      <w:pPr>
        <w:numPr>
          <w:ilvl w:val="0"/>
          <w:numId w:val="8"/>
        </w:numPr>
        <w:tabs>
          <w:tab w:val="num" w:pos="340"/>
          <w:tab w:val="num" w:pos="424"/>
        </w:tabs>
        <w:suppressAutoHyphens/>
        <w:spacing w:after="0" w:line="240" w:lineRule="auto"/>
        <w:ind w:left="1189" w:hanging="283"/>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na podstawie art. 15 RODO prawo dostępu do danych osobowych jej dotyczących;</w:t>
      </w:r>
    </w:p>
    <w:p w14:paraId="561B5B65" w14:textId="77777777" w:rsidR="00BA5DB2" w:rsidRPr="00822B40" w:rsidRDefault="00BA5DB2" w:rsidP="00795F8F">
      <w:pPr>
        <w:numPr>
          <w:ilvl w:val="0"/>
          <w:numId w:val="8"/>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22B40">
        <w:rPr>
          <w:rFonts w:ascii="Tahoma" w:eastAsia="Times New Roman" w:hAnsi="Tahoma" w:cs="Tahoma"/>
          <w:sz w:val="20"/>
          <w:szCs w:val="20"/>
          <w:lang w:eastAsia="pl-PL"/>
        </w:rPr>
        <w:t>na podstawie art. 16 RODO prawo do sprostowania danych osobowych jej dotyczących;</w:t>
      </w:r>
    </w:p>
    <w:p w14:paraId="728E2228" w14:textId="77777777" w:rsidR="00BA5DB2" w:rsidRPr="00822B40" w:rsidRDefault="00BA5DB2" w:rsidP="00795F8F">
      <w:pPr>
        <w:numPr>
          <w:ilvl w:val="0"/>
          <w:numId w:val="8"/>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22B40">
        <w:rPr>
          <w:rFonts w:ascii="Tahoma" w:eastAsia="Times New Roman" w:hAnsi="Tahoma" w:cs="Tahoma"/>
          <w:sz w:val="20"/>
          <w:szCs w:val="20"/>
          <w:lang w:eastAsia="pl-PL"/>
        </w:rPr>
        <w:t>na podstawie art. 18 RODO prawo żądania od Administratora ograniczenia przetwarzania danych osobowych z zastrzeżeniem przypadków, o których mowa w art. 18 ust. 2 RODO;</w:t>
      </w:r>
    </w:p>
    <w:p w14:paraId="51C14B05" w14:textId="77777777" w:rsidR="00BA5DB2" w:rsidRPr="00822B40" w:rsidRDefault="00BA5DB2" w:rsidP="00795F8F">
      <w:pPr>
        <w:numPr>
          <w:ilvl w:val="0"/>
          <w:numId w:val="8"/>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22B40">
        <w:rPr>
          <w:rFonts w:ascii="Tahoma" w:eastAsia="Times New Roman" w:hAnsi="Tahoma" w:cs="Tahoma"/>
          <w:sz w:val="20"/>
          <w:szCs w:val="20"/>
          <w:lang w:eastAsia="pl-PL"/>
        </w:rPr>
        <w:t>prawo do wniesienia skargi do Prezesa Urzędu Ochrony Danych Osobowych, gdy osoba, której dane osobowe dotyczą uzna, że przetwarzanie jej danych osobowych narusza przepisy RODO;</w:t>
      </w:r>
    </w:p>
    <w:p w14:paraId="7F67EDA2" w14:textId="77777777" w:rsidR="00BA5DB2" w:rsidRPr="00822B40" w:rsidRDefault="00BA5DB2" w:rsidP="00795F8F">
      <w:pPr>
        <w:numPr>
          <w:ilvl w:val="0"/>
          <w:numId w:val="27"/>
        </w:numPr>
        <w:tabs>
          <w:tab w:val="num" w:pos="764"/>
        </w:tabs>
        <w:suppressAutoHyphens/>
        <w:spacing w:after="0" w:line="240" w:lineRule="auto"/>
        <w:ind w:left="820"/>
        <w:contextualSpacing/>
        <w:jc w:val="both"/>
        <w:rPr>
          <w:rFonts w:ascii="Tahoma" w:eastAsia="Times New Roman" w:hAnsi="Tahoma" w:cs="Tahoma"/>
          <w:i/>
          <w:sz w:val="20"/>
          <w:szCs w:val="20"/>
          <w:lang w:eastAsia="pl-PL"/>
        </w:rPr>
      </w:pPr>
      <w:r w:rsidRPr="00822B40">
        <w:rPr>
          <w:rFonts w:ascii="Tahoma" w:eastAsia="Times New Roman" w:hAnsi="Tahoma" w:cs="Tahoma"/>
          <w:sz w:val="20"/>
          <w:szCs w:val="20"/>
          <w:lang w:eastAsia="pl-PL"/>
        </w:rPr>
        <w:t>nie przysługuje osobie, której dane osobowe dotyczą:</w:t>
      </w:r>
    </w:p>
    <w:p w14:paraId="5114527E" w14:textId="77777777" w:rsidR="00BA5DB2" w:rsidRPr="00822B40" w:rsidRDefault="00BA5DB2" w:rsidP="00795F8F">
      <w:pPr>
        <w:numPr>
          <w:ilvl w:val="0"/>
          <w:numId w:val="9"/>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22B40">
        <w:rPr>
          <w:rFonts w:ascii="Tahoma" w:eastAsia="Times New Roman" w:hAnsi="Tahoma" w:cs="Tahoma"/>
          <w:sz w:val="20"/>
          <w:szCs w:val="20"/>
          <w:lang w:eastAsia="pl-PL"/>
        </w:rPr>
        <w:t>w związku z art. 17 ust. 3 lit. b, d lub e RODO prawo do usunięcia danych osobowych;</w:t>
      </w:r>
    </w:p>
    <w:p w14:paraId="13AD8252" w14:textId="77777777" w:rsidR="00BA5DB2" w:rsidRPr="00822B40" w:rsidRDefault="00BA5DB2" w:rsidP="00795F8F">
      <w:pPr>
        <w:numPr>
          <w:ilvl w:val="0"/>
          <w:numId w:val="9"/>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22B40">
        <w:rPr>
          <w:rFonts w:ascii="Tahoma" w:eastAsia="Times New Roman" w:hAnsi="Tahoma" w:cs="Tahoma"/>
          <w:sz w:val="20"/>
          <w:szCs w:val="20"/>
          <w:lang w:eastAsia="pl-PL"/>
        </w:rPr>
        <w:t>prawo do przenoszenia danych osobowych, o którym mowa w art. 20 RODO;</w:t>
      </w:r>
    </w:p>
    <w:p w14:paraId="026D2F67" w14:textId="77777777" w:rsidR="00BA5DB2" w:rsidRPr="00822B40" w:rsidRDefault="00BA5DB2" w:rsidP="00795F8F">
      <w:pPr>
        <w:numPr>
          <w:ilvl w:val="0"/>
          <w:numId w:val="9"/>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22B40">
        <w:rPr>
          <w:rFonts w:ascii="Tahoma" w:eastAsia="Times New Roman" w:hAnsi="Tahoma" w:cs="Tahoma"/>
          <w:sz w:val="20"/>
          <w:szCs w:val="20"/>
          <w:lang w:eastAsia="pl-PL"/>
        </w:rPr>
        <w:t xml:space="preserve">na podstawie art. 21 RODO prawo sprzeciwu, wobec przetwarzania danych osobowych, gdyż podstawą prawną przetwarzania tych  danych osobowych jest art. 6 ust. 1 lit. b i c RODO. </w:t>
      </w:r>
    </w:p>
    <w:p w14:paraId="31C02AF5" w14:textId="77777777" w:rsidR="00BA5DB2" w:rsidRPr="00822B40" w:rsidRDefault="00BA5DB2" w:rsidP="00795F8F">
      <w:pPr>
        <w:numPr>
          <w:ilvl w:val="0"/>
          <w:numId w:val="27"/>
        </w:numPr>
        <w:tabs>
          <w:tab w:val="num" w:pos="764"/>
        </w:tabs>
        <w:suppressAutoHyphens/>
        <w:spacing w:after="0" w:line="240" w:lineRule="auto"/>
        <w:ind w:left="820"/>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w:t>
      </w:r>
    </w:p>
    <w:p w14:paraId="343CB6C0" w14:textId="77777777" w:rsidR="00BA5DB2" w:rsidRPr="00822B40" w:rsidRDefault="00BA5DB2" w:rsidP="00795F8F">
      <w:pPr>
        <w:numPr>
          <w:ilvl w:val="0"/>
          <w:numId w:val="27"/>
        </w:numPr>
        <w:tabs>
          <w:tab w:val="num" w:pos="764"/>
        </w:tabs>
        <w:suppressAutoHyphens/>
        <w:spacing w:after="0" w:line="240" w:lineRule="auto"/>
        <w:ind w:left="820"/>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wystąpienie z żądaniem, o którym mowa w art. 18 ust. 1 RODO, nie ogranicza przetwarzania danych osobowych do czasu zakończenia postępowania. </w:t>
      </w:r>
    </w:p>
    <w:p w14:paraId="3163F051" w14:textId="2B6D9C3C" w:rsidR="00EC148D" w:rsidRPr="00822B40" w:rsidRDefault="00BA5DB2" w:rsidP="00795F8F">
      <w:pPr>
        <w:numPr>
          <w:ilvl w:val="0"/>
          <w:numId w:val="28"/>
        </w:numPr>
        <w:spacing w:line="240" w:lineRule="auto"/>
        <w:contextualSpacing/>
        <w:jc w:val="both"/>
        <w:rPr>
          <w:rFonts w:ascii="Tahoma" w:eastAsia="Cambria" w:hAnsi="Tahoma" w:cs="Tahoma"/>
          <w:sz w:val="20"/>
          <w:szCs w:val="20"/>
        </w:rPr>
      </w:pPr>
      <w:r w:rsidRPr="00822B40">
        <w:rPr>
          <w:rFonts w:ascii="Tahoma" w:eastAsia="Calibri" w:hAnsi="Tahoma" w:cs="Tahoma"/>
          <w:sz w:val="20"/>
          <w:szCs w:val="20"/>
        </w:rPr>
        <w:t>Wykonawca zapozna osoby, których dane podaje w ramach niniejszego postępowania</w:t>
      </w:r>
      <w:r w:rsidRPr="00822B40">
        <w:rPr>
          <w:rFonts w:ascii="Tahoma" w:eastAsia="Calibri" w:hAnsi="Tahoma" w:cs="Tahoma"/>
          <w:sz w:val="20"/>
          <w:szCs w:val="20"/>
        </w:rPr>
        <w:br/>
        <w:t>z postanowieniami ust. 6.</w:t>
      </w:r>
    </w:p>
    <w:p w14:paraId="6E2A7BFF" w14:textId="77777777" w:rsidR="00091CDB" w:rsidRDefault="00091CDB" w:rsidP="00CD1297">
      <w:pPr>
        <w:suppressAutoHyphens/>
        <w:spacing w:after="0" w:line="240" w:lineRule="auto"/>
        <w:rPr>
          <w:rFonts w:ascii="Tahoma" w:eastAsia="Times New Roman" w:hAnsi="Tahoma" w:cs="Tahoma"/>
          <w:b/>
          <w:sz w:val="20"/>
          <w:szCs w:val="20"/>
          <w:lang w:eastAsia="ar-SA"/>
        </w:rPr>
      </w:pPr>
    </w:p>
    <w:p w14:paraId="313211C6" w14:textId="6F6136E5" w:rsidR="00CD1297" w:rsidRPr="00822B40" w:rsidRDefault="00CD1297" w:rsidP="00CD1297">
      <w:pPr>
        <w:suppressAutoHyphens/>
        <w:spacing w:after="0" w:line="240" w:lineRule="auto"/>
        <w:rPr>
          <w:rFonts w:ascii="Tahoma" w:eastAsia="Times New Roman" w:hAnsi="Tahoma" w:cs="Tahoma"/>
          <w:b/>
          <w:sz w:val="20"/>
          <w:szCs w:val="20"/>
          <w:lang w:eastAsia="ar-SA"/>
        </w:rPr>
      </w:pPr>
      <w:r w:rsidRPr="00822B40">
        <w:rPr>
          <w:rFonts w:ascii="Tahoma" w:eastAsia="Times New Roman" w:hAnsi="Tahoma" w:cs="Tahoma"/>
          <w:b/>
          <w:sz w:val="20"/>
          <w:szCs w:val="20"/>
          <w:lang w:eastAsia="ar-SA"/>
        </w:rPr>
        <w:t>Załączniki:</w:t>
      </w:r>
    </w:p>
    <w:p w14:paraId="68E097B8" w14:textId="77777777" w:rsidR="00CD1297" w:rsidRPr="00822B40" w:rsidRDefault="00CD1297" w:rsidP="00323241">
      <w:p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1. Formularz  ofertowy</w:t>
      </w:r>
    </w:p>
    <w:p w14:paraId="0B294FEE" w14:textId="77777777" w:rsidR="00CD1297" w:rsidRPr="00822B40" w:rsidRDefault="00CD1297" w:rsidP="00323241">
      <w:p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2. Formularz oświadczeń wykonawcy </w:t>
      </w:r>
    </w:p>
    <w:p w14:paraId="4AEC0805" w14:textId="60EF4B0F" w:rsidR="00CD1297" w:rsidRPr="00822B40" w:rsidRDefault="00CD1297" w:rsidP="00323241">
      <w:pPr>
        <w:spacing w:after="0" w:line="240" w:lineRule="auto"/>
        <w:rPr>
          <w:rFonts w:ascii="Tahoma" w:eastAsia="Times New Roman" w:hAnsi="Tahoma" w:cs="Tahoma"/>
          <w:sz w:val="20"/>
          <w:szCs w:val="20"/>
          <w:lang w:eastAsia="ar-SA"/>
        </w:rPr>
      </w:pPr>
      <w:r w:rsidRPr="00822B40">
        <w:rPr>
          <w:rFonts w:ascii="Tahoma" w:eastAsia="Times New Roman" w:hAnsi="Tahoma" w:cs="Tahoma"/>
          <w:sz w:val="20"/>
          <w:szCs w:val="20"/>
          <w:lang w:eastAsia="pl-PL"/>
        </w:rPr>
        <w:t>3</w:t>
      </w:r>
      <w:r w:rsidR="009F47B0" w:rsidRPr="00822B40">
        <w:rPr>
          <w:rFonts w:ascii="Tahoma" w:eastAsia="Times New Roman" w:hAnsi="Tahoma" w:cs="Tahoma"/>
          <w:sz w:val="20"/>
          <w:szCs w:val="20"/>
          <w:lang w:eastAsia="pl-PL"/>
        </w:rPr>
        <w:t>.</w:t>
      </w:r>
      <w:r w:rsidR="00BA5DB2" w:rsidRPr="00822B40">
        <w:rPr>
          <w:rFonts w:ascii="Tahoma" w:eastAsia="Times New Roman" w:hAnsi="Tahoma" w:cs="Tahoma"/>
          <w:sz w:val="20"/>
          <w:szCs w:val="20"/>
          <w:lang w:eastAsia="pl-PL"/>
        </w:rPr>
        <w:t xml:space="preserve"> Wz</w:t>
      </w:r>
      <w:r w:rsidR="0032593D" w:rsidRPr="00822B40">
        <w:rPr>
          <w:rFonts w:ascii="Tahoma" w:eastAsia="Times New Roman" w:hAnsi="Tahoma" w:cs="Tahoma"/>
          <w:sz w:val="20"/>
          <w:szCs w:val="20"/>
          <w:lang w:eastAsia="pl-PL"/>
        </w:rPr>
        <w:t>ór</w:t>
      </w:r>
      <w:r w:rsidR="00BA5DB2" w:rsidRPr="00822B40">
        <w:rPr>
          <w:rFonts w:ascii="Tahoma" w:eastAsia="Times New Roman" w:hAnsi="Tahoma" w:cs="Tahoma"/>
          <w:sz w:val="20"/>
          <w:szCs w:val="20"/>
          <w:lang w:eastAsia="pl-PL"/>
        </w:rPr>
        <w:t xml:space="preserve"> um</w:t>
      </w:r>
      <w:r w:rsidR="0032593D" w:rsidRPr="00822B40">
        <w:rPr>
          <w:rFonts w:ascii="Tahoma" w:eastAsia="Times New Roman" w:hAnsi="Tahoma" w:cs="Tahoma"/>
          <w:sz w:val="20"/>
          <w:szCs w:val="20"/>
          <w:lang w:eastAsia="pl-PL"/>
        </w:rPr>
        <w:t>owy</w:t>
      </w:r>
      <w:r w:rsidRPr="00822B40">
        <w:rPr>
          <w:rFonts w:ascii="Tahoma" w:eastAsia="Times New Roman" w:hAnsi="Tahoma" w:cs="Tahoma"/>
          <w:sz w:val="20"/>
          <w:szCs w:val="20"/>
          <w:lang w:eastAsia="ar-SA"/>
        </w:rPr>
        <w:t xml:space="preserve"> </w:t>
      </w:r>
    </w:p>
    <w:p w14:paraId="64BB86A5" w14:textId="0706E27B" w:rsidR="00A675E2" w:rsidRDefault="006C7CB5" w:rsidP="00323241">
      <w:p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4</w:t>
      </w:r>
      <w:r w:rsidR="00A675E2">
        <w:rPr>
          <w:rFonts w:ascii="Tahoma" w:eastAsia="Times New Roman" w:hAnsi="Tahoma" w:cs="Tahoma"/>
          <w:sz w:val="20"/>
          <w:szCs w:val="20"/>
          <w:lang w:eastAsia="ar-SA"/>
        </w:rPr>
        <w:t xml:space="preserve">. </w:t>
      </w:r>
      <w:r w:rsidR="005A7791">
        <w:rPr>
          <w:rFonts w:ascii="Tahoma" w:eastAsia="Times New Roman" w:hAnsi="Tahoma" w:cs="Tahoma"/>
          <w:sz w:val="20"/>
          <w:szCs w:val="20"/>
          <w:lang w:eastAsia="ar-SA"/>
        </w:rPr>
        <w:t>Program Funkcjonalno-użytkowy wraz z załącznikami</w:t>
      </w:r>
    </w:p>
    <w:p w14:paraId="7C6063A5" w14:textId="290E64AA" w:rsidR="00480851" w:rsidRDefault="00480851" w:rsidP="00323241">
      <w:p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5.Wykaz robót budowlanych</w:t>
      </w:r>
    </w:p>
    <w:p w14:paraId="65460B07" w14:textId="3C392F2F" w:rsidR="0032593D" w:rsidRPr="00822B40" w:rsidRDefault="00F711E6" w:rsidP="0032593D">
      <w:pPr>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6</w:t>
      </w:r>
      <w:r w:rsidR="0032593D" w:rsidRPr="00822B40">
        <w:rPr>
          <w:rFonts w:ascii="Tahoma" w:eastAsia="Times New Roman" w:hAnsi="Tahoma" w:cs="Tahoma"/>
          <w:sz w:val="20"/>
          <w:szCs w:val="20"/>
          <w:lang w:eastAsia="ar-SA"/>
        </w:rPr>
        <w:t xml:space="preserve">. Załączniki do procedury </w:t>
      </w:r>
      <w:r w:rsidR="0032593D" w:rsidRPr="00822B40">
        <w:rPr>
          <w:rFonts w:ascii="Tahoma" w:eastAsia="MS Mincho" w:hAnsi="Tahoma" w:cs="Tahoma"/>
          <w:sz w:val="20"/>
          <w:szCs w:val="20"/>
          <w:lang w:eastAsia="ar-SA"/>
        </w:rPr>
        <w:t>BHP-8</w:t>
      </w:r>
    </w:p>
    <w:p w14:paraId="17518991" w14:textId="2E174FA0" w:rsidR="00A25D06" w:rsidRPr="00822B40" w:rsidRDefault="00A25D06" w:rsidP="00323241">
      <w:pPr>
        <w:spacing w:after="0" w:line="240" w:lineRule="auto"/>
        <w:rPr>
          <w:rFonts w:ascii="Tahoma" w:eastAsia="Times New Roman" w:hAnsi="Tahoma" w:cs="Tahoma"/>
          <w:sz w:val="20"/>
          <w:szCs w:val="20"/>
          <w:lang w:eastAsia="ar-SA"/>
        </w:rPr>
      </w:pPr>
    </w:p>
    <w:p w14:paraId="51E331B0" w14:textId="77777777" w:rsidR="00781050" w:rsidRPr="00822B40" w:rsidRDefault="00781050" w:rsidP="00071AEE">
      <w:pPr>
        <w:spacing w:after="0" w:line="240" w:lineRule="auto"/>
        <w:rPr>
          <w:rFonts w:ascii="Tahoma" w:eastAsia="Calibri" w:hAnsi="Tahoma" w:cs="Tahoma"/>
          <w:sz w:val="20"/>
          <w:szCs w:val="20"/>
        </w:rPr>
      </w:pPr>
      <w:bookmarkStart w:id="6" w:name="_Hlk98402935"/>
    </w:p>
    <w:p w14:paraId="2C7DA4DC" w14:textId="77777777" w:rsidR="001948C1" w:rsidRDefault="001948C1" w:rsidP="00071AEE">
      <w:pPr>
        <w:spacing w:after="0" w:line="240" w:lineRule="auto"/>
        <w:rPr>
          <w:rFonts w:ascii="Tahoma" w:eastAsia="Calibri" w:hAnsi="Tahoma" w:cs="Tahoma"/>
          <w:sz w:val="20"/>
          <w:szCs w:val="20"/>
        </w:rPr>
      </w:pPr>
    </w:p>
    <w:p w14:paraId="22468AEF" w14:textId="77777777" w:rsidR="008F7ED6" w:rsidRDefault="008F7ED6" w:rsidP="00071AEE">
      <w:pPr>
        <w:spacing w:after="0" w:line="240" w:lineRule="auto"/>
        <w:rPr>
          <w:rFonts w:ascii="Tahoma" w:eastAsia="Calibri" w:hAnsi="Tahoma" w:cs="Tahoma"/>
          <w:sz w:val="20"/>
          <w:szCs w:val="20"/>
        </w:rPr>
      </w:pPr>
    </w:p>
    <w:p w14:paraId="0BF899FD" w14:textId="62F6F54B" w:rsidR="00071AEE" w:rsidRPr="00822B40" w:rsidRDefault="00071AEE" w:rsidP="00071AEE">
      <w:pPr>
        <w:spacing w:after="0" w:line="240" w:lineRule="auto"/>
        <w:rPr>
          <w:rFonts w:ascii="Tahoma" w:eastAsia="Calibri" w:hAnsi="Tahoma" w:cs="Tahoma"/>
          <w:sz w:val="20"/>
          <w:szCs w:val="20"/>
        </w:rPr>
      </w:pPr>
      <w:r w:rsidRPr="00822B40">
        <w:rPr>
          <w:rFonts w:ascii="Tahoma" w:eastAsia="Calibri" w:hAnsi="Tahoma" w:cs="Tahoma"/>
          <w:sz w:val="20"/>
          <w:szCs w:val="20"/>
        </w:rPr>
        <w:t>DZP.</w:t>
      </w:r>
      <w:r w:rsidR="00D16F5E">
        <w:rPr>
          <w:rFonts w:ascii="Tahoma" w:eastAsia="Calibri" w:hAnsi="Tahoma" w:cs="Tahoma"/>
          <w:sz w:val="20"/>
          <w:szCs w:val="20"/>
        </w:rPr>
        <w:t>2</w:t>
      </w:r>
      <w:r w:rsidRPr="00822B40">
        <w:rPr>
          <w:rFonts w:ascii="Tahoma" w:eastAsia="Calibri" w:hAnsi="Tahoma" w:cs="Tahoma"/>
          <w:sz w:val="20"/>
          <w:szCs w:val="20"/>
        </w:rPr>
        <w:t>81.</w:t>
      </w:r>
      <w:r w:rsidR="00480851">
        <w:rPr>
          <w:rFonts w:ascii="Tahoma" w:eastAsia="Calibri" w:hAnsi="Tahoma" w:cs="Tahoma"/>
          <w:sz w:val="20"/>
          <w:szCs w:val="20"/>
        </w:rPr>
        <w:t>64</w:t>
      </w:r>
      <w:r w:rsidR="00B51BA6" w:rsidRPr="00822B40">
        <w:rPr>
          <w:rFonts w:ascii="Tahoma" w:eastAsia="Calibri" w:hAnsi="Tahoma" w:cs="Tahoma"/>
          <w:sz w:val="20"/>
          <w:szCs w:val="20"/>
        </w:rPr>
        <w:t>B</w:t>
      </w:r>
      <w:r w:rsidR="00C93FA8" w:rsidRPr="00822B40">
        <w:rPr>
          <w:rFonts w:ascii="Tahoma" w:eastAsia="Calibri" w:hAnsi="Tahoma" w:cs="Tahoma"/>
          <w:sz w:val="20"/>
          <w:szCs w:val="20"/>
        </w:rPr>
        <w:t>.</w:t>
      </w:r>
      <w:r w:rsidRPr="00822B40">
        <w:rPr>
          <w:rFonts w:ascii="Tahoma" w:eastAsia="Calibri" w:hAnsi="Tahoma" w:cs="Tahoma"/>
          <w:sz w:val="20"/>
          <w:szCs w:val="20"/>
        </w:rPr>
        <w:t>202</w:t>
      </w:r>
      <w:r w:rsidR="00D16F5E">
        <w:rPr>
          <w:rFonts w:ascii="Tahoma" w:eastAsia="Calibri" w:hAnsi="Tahoma" w:cs="Tahoma"/>
          <w:sz w:val="20"/>
          <w:szCs w:val="20"/>
        </w:rPr>
        <w:t>4</w:t>
      </w:r>
      <w:r w:rsidR="00C20630" w:rsidRPr="00822B40">
        <w:rPr>
          <w:rFonts w:ascii="Tahoma" w:eastAsia="Calibri" w:hAnsi="Tahoma" w:cs="Tahoma"/>
          <w:sz w:val="20"/>
          <w:szCs w:val="20"/>
        </w:rPr>
        <w:tab/>
      </w:r>
      <w:r w:rsidR="00C20630" w:rsidRPr="00822B40">
        <w:rPr>
          <w:rFonts w:ascii="Tahoma" w:eastAsia="Calibri" w:hAnsi="Tahoma" w:cs="Tahoma"/>
          <w:sz w:val="20"/>
          <w:szCs w:val="20"/>
        </w:rPr>
        <w:tab/>
      </w:r>
      <w:r w:rsidR="00C20630" w:rsidRPr="00822B40">
        <w:rPr>
          <w:rFonts w:ascii="Tahoma" w:eastAsia="Calibri" w:hAnsi="Tahoma" w:cs="Tahoma"/>
          <w:sz w:val="20"/>
          <w:szCs w:val="20"/>
        </w:rPr>
        <w:tab/>
      </w:r>
      <w:r w:rsidR="00C20630" w:rsidRPr="00822B40">
        <w:rPr>
          <w:rFonts w:ascii="Tahoma" w:eastAsia="Calibri" w:hAnsi="Tahoma" w:cs="Tahoma"/>
          <w:sz w:val="20"/>
          <w:szCs w:val="20"/>
        </w:rPr>
        <w:tab/>
      </w:r>
      <w:r w:rsidR="00C20630" w:rsidRPr="00822B40">
        <w:rPr>
          <w:rFonts w:ascii="Tahoma" w:eastAsia="Calibri" w:hAnsi="Tahoma" w:cs="Tahoma"/>
          <w:sz w:val="20"/>
          <w:szCs w:val="20"/>
        </w:rPr>
        <w:tab/>
      </w:r>
      <w:r w:rsidR="00C20630" w:rsidRPr="00822B40">
        <w:rPr>
          <w:rFonts w:ascii="Tahoma" w:eastAsia="Calibri" w:hAnsi="Tahoma" w:cs="Tahoma"/>
          <w:sz w:val="20"/>
          <w:szCs w:val="20"/>
        </w:rPr>
        <w:tab/>
      </w:r>
      <w:r w:rsidR="00C20630" w:rsidRPr="00822B40">
        <w:rPr>
          <w:rFonts w:ascii="Tahoma" w:eastAsia="Calibri" w:hAnsi="Tahoma" w:cs="Tahoma"/>
          <w:sz w:val="20"/>
          <w:szCs w:val="20"/>
        </w:rPr>
        <w:tab/>
      </w:r>
      <w:r w:rsidR="00C20630" w:rsidRPr="00822B40">
        <w:rPr>
          <w:rFonts w:ascii="Tahoma" w:eastAsia="Calibri" w:hAnsi="Tahoma" w:cs="Tahoma"/>
          <w:sz w:val="20"/>
          <w:szCs w:val="20"/>
        </w:rPr>
        <w:tab/>
      </w:r>
      <w:r w:rsidRPr="00822B40">
        <w:rPr>
          <w:rFonts w:ascii="Tahoma" w:eastAsia="Calibri" w:hAnsi="Tahoma" w:cs="Tahoma"/>
          <w:sz w:val="20"/>
          <w:szCs w:val="20"/>
        </w:rPr>
        <w:t>Załącznik nr 1</w:t>
      </w:r>
    </w:p>
    <w:p w14:paraId="35688CAE" w14:textId="77777777" w:rsidR="0027592D" w:rsidRPr="00822B40" w:rsidRDefault="0027592D" w:rsidP="00071AEE">
      <w:pPr>
        <w:spacing w:after="0" w:line="240" w:lineRule="auto"/>
        <w:rPr>
          <w:rFonts w:ascii="Tahoma" w:eastAsia="Calibri" w:hAnsi="Tahoma" w:cs="Tahoma"/>
          <w:sz w:val="20"/>
          <w:szCs w:val="20"/>
        </w:rPr>
      </w:pPr>
    </w:p>
    <w:p w14:paraId="55C9130E" w14:textId="77777777" w:rsidR="00DB4807" w:rsidRPr="00822B40" w:rsidRDefault="00DB4807" w:rsidP="00DB4807">
      <w:pPr>
        <w:spacing w:after="0" w:line="240" w:lineRule="auto"/>
        <w:jc w:val="center"/>
        <w:rPr>
          <w:rFonts w:ascii="Tahoma" w:eastAsia="Times New Roman" w:hAnsi="Tahoma" w:cs="Tahoma"/>
          <w:b/>
          <w:bCs/>
          <w:sz w:val="20"/>
          <w:szCs w:val="20"/>
          <w:lang w:eastAsia="pl-PL"/>
        </w:rPr>
      </w:pPr>
      <w:r w:rsidRPr="00822B40">
        <w:rPr>
          <w:rFonts w:ascii="Tahoma" w:eastAsia="Times New Roman" w:hAnsi="Tahoma" w:cs="Tahoma"/>
          <w:b/>
          <w:bCs/>
          <w:sz w:val="20"/>
          <w:szCs w:val="20"/>
          <w:lang w:eastAsia="pl-PL"/>
        </w:rPr>
        <w:t>FORMULARZ OFERTOWY</w:t>
      </w:r>
    </w:p>
    <w:p w14:paraId="1DECE5FE" w14:textId="77777777" w:rsidR="00DB4807" w:rsidRPr="00822B40" w:rsidRDefault="00DB4807" w:rsidP="00DB4807">
      <w:pPr>
        <w:spacing w:after="0" w:line="240" w:lineRule="auto"/>
        <w:jc w:val="center"/>
        <w:rPr>
          <w:rFonts w:ascii="Tahoma" w:eastAsia="Times New Roman" w:hAnsi="Tahoma" w:cs="Tahoma"/>
          <w:b/>
          <w:bCs/>
          <w:sz w:val="20"/>
          <w:szCs w:val="20"/>
          <w:lang w:eastAsia="pl-PL"/>
        </w:rPr>
      </w:pPr>
      <w:r w:rsidRPr="00822B40">
        <w:rPr>
          <w:rFonts w:ascii="Tahoma" w:eastAsia="Times New Roman" w:hAnsi="Tahoma" w:cs="Tahoma"/>
          <w:b/>
          <w:bCs/>
          <w:sz w:val="20"/>
          <w:szCs w:val="20"/>
          <w:lang w:eastAsia="pl-PL"/>
        </w:rPr>
        <w:t xml:space="preserve">DLA UNIWERSYTECKIEGO CENTRUM KLINICZNEGO IM.PROF.K.GIBIŃSKIEGO </w:t>
      </w:r>
    </w:p>
    <w:p w14:paraId="243FF5F3" w14:textId="06E9B86B" w:rsidR="00DB4807" w:rsidRPr="00822B40" w:rsidRDefault="00DB4807" w:rsidP="00DB4807">
      <w:pPr>
        <w:spacing w:after="0" w:line="240" w:lineRule="auto"/>
        <w:jc w:val="center"/>
        <w:rPr>
          <w:rFonts w:ascii="Tahoma" w:eastAsia="Times New Roman" w:hAnsi="Tahoma" w:cs="Tahoma"/>
          <w:b/>
          <w:bCs/>
          <w:sz w:val="20"/>
          <w:szCs w:val="20"/>
          <w:lang w:eastAsia="pl-PL"/>
        </w:rPr>
      </w:pPr>
      <w:r w:rsidRPr="00822B40">
        <w:rPr>
          <w:rFonts w:ascii="Tahoma" w:eastAsia="Times New Roman" w:hAnsi="Tahoma" w:cs="Tahoma"/>
          <w:b/>
          <w:bCs/>
          <w:sz w:val="20"/>
          <w:szCs w:val="20"/>
          <w:lang w:eastAsia="pl-PL"/>
        </w:rPr>
        <w:t>ŚLĄSKIEGO UNIWERSYTETU MEDYCZNEGO W  KATOWICACH</w:t>
      </w:r>
    </w:p>
    <w:p w14:paraId="1359C3D8" w14:textId="77777777" w:rsidR="0027592D" w:rsidRPr="00822B40" w:rsidRDefault="0027592D" w:rsidP="00DB4807">
      <w:pPr>
        <w:spacing w:after="0" w:line="240" w:lineRule="auto"/>
        <w:jc w:val="center"/>
        <w:rPr>
          <w:rFonts w:ascii="Tahoma" w:eastAsia="Times New Roman" w:hAnsi="Tahoma" w:cs="Tahoma"/>
          <w:b/>
          <w:bCs/>
          <w:sz w:val="20"/>
          <w:szCs w:val="20"/>
          <w:lang w:eastAsia="pl-PL"/>
        </w:rPr>
      </w:pPr>
    </w:p>
    <w:p w14:paraId="44CB395A" w14:textId="77777777" w:rsidR="00DB4807" w:rsidRPr="00822B40" w:rsidRDefault="00DB4807" w:rsidP="00DB4807">
      <w:pPr>
        <w:spacing w:after="0" w:line="36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Nazwa wykonawcy ................................................................................................................</w:t>
      </w:r>
    </w:p>
    <w:p w14:paraId="436415E0" w14:textId="77777777" w:rsidR="00DB4807" w:rsidRPr="00822B40" w:rsidRDefault="00DB4807" w:rsidP="00DB4807">
      <w:p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Siedziba: .................................................................................................................................</w:t>
      </w:r>
    </w:p>
    <w:p w14:paraId="71A80697" w14:textId="77777777" w:rsidR="00DB4807" w:rsidRPr="00822B40" w:rsidRDefault="00DB4807" w:rsidP="00DB4807">
      <w:pPr>
        <w:spacing w:after="0" w:line="240" w:lineRule="auto"/>
        <w:jc w:val="center"/>
        <w:rPr>
          <w:rFonts w:ascii="Tahoma" w:eastAsia="Times New Roman" w:hAnsi="Tahoma" w:cs="Tahoma"/>
          <w:sz w:val="20"/>
          <w:szCs w:val="20"/>
          <w:lang w:eastAsia="pl-PL"/>
        </w:rPr>
      </w:pPr>
      <w:r w:rsidRPr="00822B40">
        <w:rPr>
          <w:rFonts w:ascii="Tahoma" w:eastAsia="Times New Roman" w:hAnsi="Tahoma" w:cs="Tahoma"/>
          <w:sz w:val="20"/>
          <w:szCs w:val="20"/>
          <w:lang w:eastAsia="pl-PL"/>
        </w:rPr>
        <w:t>( adres, kod pocztowy, miejscowość, województwo)</w:t>
      </w:r>
    </w:p>
    <w:p w14:paraId="0532B956" w14:textId="77777777" w:rsidR="00DB4807" w:rsidRPr="00822B40" w:rsidRDefault="00DB4807" w:rsidP="00DB4807">
      <w:pPr>
        <w:spacing w:after="0" w:line="36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w:t>
      </w:r>
    </w:p>
    <w:p w14:paraId="05FCD157" w14:textId="002EEBFF" w:rsidR="00DB4807" w:rsidRPr="00822B40" w:rsidRDefault="00DB4807" w:rsidP="00DB4807">
      <w:pPr>
        <w:spacing w:after="0" w:line="360" w:lineRule="auto"/>
        <w:jc w:val="both"/>
        <w:rPr>
          <w:rFonts w:ascii="Tahoma" w:eastAsia="Times New Roman" w:hAnsi="Tahoma" w:cs="Tahoma"/>
          <w:sz w:val="20"/>
          <w:szCs w:val="20"/>
          <w:lang w:val="de-DE" w:eastAsia="pl-PL"/>
        </w:rPr>
      </w:pPr>
      <w:r w:rsidRPr="00822B40">
        <w:rPr>
          <w:rFonts w:ascii="Tahoma" w:eastAsia="Times New Roman" w:hAnsi="Tahoma" w:cs="Tahoma"/>
          <w:sz w:val="20"/>
          <w:szCs w:val="20"/>
          <w:lang w:val="de-DE" w:eastAsia="pl-PL"/>
        </w:rPr>
        <w:t>REGON ....................................... NIP .........................................</w:t>
      </w:r>
      <w:r w:rsidR="00207672">
        <w:rPr>
          <w:rFonts w:ascii="Tahoma" w:eastAsia="Times New Roman" w:hAnsi="Tahoma" w:cs="Tahoma"/>
          <w:sz w:val="20"/>
          <w:szCs w:val="20"/>
          <w:lang w:val="de-DE" w:eastAsia="pl-PL"/>
        </w:rPr>
        <w:t>KRS……………………………..</w:t>
      </w:r>
    </w:p>
    <w:p w14:paraId="4EF7B9D1" w14:textId="77777777" w:rsidR="00DB4807" w:rsidRPr="00822B40" w:rsidRDefault="00DB4807" w:rsidP="00DB4807">
      <w:pPr>
        <w:spacing w:after="0" w:line="360" w:lineRule="auto"/>
        <w:rPr>
          <w:rFonts w:ascii="Tahoma" w:eastAsia="Times New Roman" w:hAnsi="Tahoma" w:cs="Tahoma"/>
          <w:sz w:val="20"/>
          <w:szCs w:val="20"/>
          <w:lang w:val="de-DE" w:eastAsia="pl-PL"/>
        </w:rPr>
      </w:pPr>
      <w:proofErr w:type="spellStart"/>
      <w:r w:rsidRPr="00822B40">
        <w:rPr>
          <w:rFonts w:ascii="Tahoma" w:eastAsia="Times New Roman" w:hAnsi="Tahoma" w:cs="Tahoma"/>
          <w:sz w:val="20"/>
          <w:szCs w:val="20"/>
          <w:lang w:val="de-DE" w:eastAsia="pl-PL"/>
        </w:rPr>
        <w:t>Osoba</w:t>
      </w:r>
      <w:proofErr w:type="spellEnd"/>
      <w:r w:rsidRPr="00822B40">
        <w:rPr>
          <w:rFonts w:ascii="Tahoma" w:eastAsia="Times New Roman" w:hAnsi="Tahoma" w:cs="Tahoma"/>
          <w:sz w:val="20"/>
          <w:szCs w:val="20"/>
          <w:lang w:val="de-DE" w:eastAsia="pl-PL"/>
        </w:rPr>
        <w:t xml:space="preserve"> do </w:t>
      </w:r>
      <w:proofErr w:type="spellStart"/>
      <w:r w:rsidRPr="00822B40">
        <w:rPr>
          <w:rFonts w:ascii="Tahoma" w:eastAsia="Times New Roman" w:hAnsi="Tahoma" w:cs="Tahoma"/>
          <w:sz w:val="20"/>
          <w:szCs w:val="20"/>
          <w:lang w:val="de-DE" w:eastAsia="pl-PL"/>
        </w:rPr>
        <w:t>kontaktu</w:t>
      </w:r>
      <w:proofErr w:type="spellEnd"/>
      <w:r w:rsidRPr="00822B40">
        <w:rPr>
          <w:rFonts w:ascii="Tahoma" w:eastAsia="Times New Roman" w:hAnsi="Tahoma" w:cs="Tahoma"/>
          <w:sz w:val="20"/>
          <w:szCs w:val="20"/>
          <w:lang w:val="de-DE" w:eastAsia="pl-PL"/>
        </w:rPr>
        <w:t xml:space="preserve"> z </w:t>
      </w:r>
      <w:proofErr w:type="spellStart"/>
      <w:r w:rsidRPr="00822B40">
        <w:rPr>
          <w:rFonts w:ascii="Tahoma" w:eastAsia="Times New Roman" w:hAnsi="Tahoma" w:cs="Tahoma"/>
          <w:sz w:val="20"/>
          <w:szCs w:val="20"/>
          <w:lang w:val="de-DE" w:eastAsia="pl-PL"/>
        </w:rPr>
        <w:t>Zamawiającym</w:t>
      </w:r>
      <w:proofErr w:type="spellEnd"/>
      <w:r w:rsidRPr="00822B40">
        <w:rPr>
          <w:rFonts w:ascii="Tahoma" w:eastAsia="Times New Roman" w:hAnsi="Tahoma" w:cs="Tahoma"/>
          <w:sz w:val="20"/>
          <w:szCs w:val="20"/>
          <w:lang w:val="de-DE" w:eastAsia="pl-PL"/>
        </w:rPr>
        <w:t xml:space="preserve"> …………………………………………….</w:t>
      </w:r>
    </w:p>
    <w:p w14:paraId="10A05E25" w14:textId="77777777" w:rsidR="00DB4807" w:rsidRPr="00822B40" w:rsidRDefault="00DB4807" w:rsidP="00DB4807">
      <w:pPr>
        <w:spacing w:after="0" w:line="360" w:lineRule="auto"/>
        <w:rPr>
          <w:rFonts w:ascii="Tahoma" w:eastAsia="Times New Roman" w:hAnsi="Tahoma" w:cs="Tahoma"/>
          <w:sz w:val="20"/>
          <w:szCs w:val="20"/>
          <w:lang w:val="de-DE" w:eastAsia="pl-PL"/>
        </w:rPr>
      </w:pPr>
      <w:r w:rsidRPr="00822B40">
        <w:rPr>
          <w:rFonts w:ascii="Tahoma" w:eastAsia="Times New Roman" w:hAnsi="Tahoma" w:cs="Tahoma"/>
          <w:sz w:val="20"/>
          <w:szCs w:val="20"/>
          <w:lang w:val="de-DE" w:eastAsia="pl-PL"/>
        </w:rPr>
        <w:t>Tel. ………………………………………………………..</w:t>
      </w:r>
    </w:p>
    <w:p w14:paraId="73487566" w14:textId="77777777" w:rsidR="00DB4807" w:rsidRPr="00822B40" w:rsidRDefault="00DB4807" w:rsidP="00DB4807">
      <w:pPr>
        <w:spacing w:after="0" w:line="360" w:lineRule="auto"/>
        <w:jc w:val="both"/>
        <w:rPr>
          <w:rFonts w:ascii="Tahoma" w:eastAsia="Times New Roman" w:hAnsi="Tahoma" w:cs="Tahoma"/>
          <w:sz w:val="20"/>
          <w:szCs w:val="20"/>
          <w:lang w:val="de-DE" w:eastAsia="pl-PL"/>
        </w:rPr>
      </w:pPr>
      <w:r w:rsidRPr="00822B40">
        <w:rPr>
          <w:rFonts w:ascii="Tahoma" w:eastAsia="Times New Roman" w:hAnsi="Tahoma" w:cs="Tahoma"/>
          <w:sz w:val="20"/>
          <w:szCs w:val="20"/>
          <w:lang w:val="de-DE" w:eastAsia="pl-PL"/>
        </w:rPr>
        <w:t xml:space="preserve">Internet ................................................ </w:t>
      </w:r>
      <w:proofErr w:type="spellStart"/>
      <w:r w:rsidRPr="00822B40">
        <w:rPr>
          <w:rFonts w:ascii="Tahoma" w:eastAsia="Times New Roman" w:hAnsi="Tahoma" w:cs="Tahoma"/>
          <w:sz w:val="20"/>
          <w:szCs w:val="20"/>
          <w:lang w:val="de-DE" w:eastAsia="pl-PL"/>
        </w:rPr>
        <w:t>e-mail</w:t>
      </w:r>
      <w:proofErr w:type="spellEnd"/>
      <w:r w:rsidRPr="00822B40">
        <w:rPr>
          <w:rFonts w:ascii="Tahoma" w:eastAsia="Times New Roman" w:hAnsi="Tahoma" w:cs="Tahoma"/>
          <w:sz w:val="20"/>
          <w:szCs w:val="20"/>
          <w:lang w:val="de-DE" w:eastAsia="pl-PL"/>
        </w:rPr>
        <w:t xml:space="preserve"> ...................................................................</w:t>
      </w:r>
    </w:p>
    <w:p w14:paraId="076BC3CE" w14:textId="0972B831" w:rsidR="00B90A3A" w:rsidRPr="00822B40" w:rsidRDefault="00B90A3A" w:rsidP="00DB4807">
      <w:pPr>
        <w:spacing w:after="0" w:line="240" w:lineRule="auto"/>
        <w:jc w:val="both"/>
        <w:rPr>
          <w:rFonts w:ascii="Tahoma" w:eastAsia="Times New Roman" w:hAnsi="Tahoma" w:cs="Tahoma"/>
          <w:sz w:val="20"/>
          <w:szCs w:val="20"/>
          <w:lang w:eastAsia="pl-PL"/>
        </w:rPr>
      </w:pPr>
    </w:p>
    <w:p w14:paraId="1110E813" w14:textId="77777777" w:rsidR="001F2EA0" w:rsidRPr="00822B40" w:rsidRDefault="001F2EA0" w:rsidP="00DB4807">
      <w:pPr>
        <w:spacing w:after="0" w:line="240" w:lineRule="auto"/>
        <w:jc w:val="both"/>
        <w:rPr>
          <w:rFonts w:ascii="Tahoma" w:eastAsia="Times New Roman" w:hAnsi="Tahoma" w:cs="Tahoma"/>
          <w:sz w:val="20"/>
          <w:szCs w:val="20"/>
          <w:lang w:eastAsia="pl-PL"/>
        </w:rPr>
      </w:pPr>
    </w:p>
    <w:p w14:paraId="0AB4E020" w14:textId="5D1D4B87" w:rsidR="00480851" w:rsidRPr="005679C3" w:rsidRDefault="00480851" w:rsidP="005679C3">
      <w:pPr>
        <w:suppressAutoHyphens/>
        <w:spacing w:after="0"/>
        <w:rPr>
          <w:rFonts w:ascii="Tahoma" w:eastAsia="Times New Roman" w:hAnsi="Tahoma" w:cs="Times New Roman"/>
          <w:b/>
          <w:bCs/>
          <w:sz w:val="20"/>
          <w:szCs w:val="20"/>
        </w:rPr>
      </w:pPr>
      <w:r w:rsidRPr="00480851">
        <w:rPr>
          <w:rFonts w:ascii="Tahoma" w:eastAsia="Times New Roman" w:hAnsi="Tahoma" w:cs="Times New Roman"/>
          <w:sz w:val="20"/>
          <w:szCs w:val="20"/>
        </w:rPr>
        <w:t xml:space="preserve">Ubiegając się o zamówienie publiczne na </w:t>
      </w:r>
      <w:bookmarkStart w:id="7" w:name="_Hlk172789877"/>
      <w:r w:rsidRPr="00480851">
        <w:rPr>
          <w:rFonts w:ascii="Tahoma" w:eastAsia="Times New Roman" w:hAnsi="Tahoma" w:cs="Times New Roman"/>
          <w:b/>
          <w:bCs/>
          <w:sz w:val="20"/>
          <w:szCs w:val="20"/>
        </w:rPr>
        <w:t xml:space="preserve">Projekt i budowa budynku </w:t>
      </w:r>
      <w:proofErr w:type="spellStart"/>
      <w:r w:rsidRPr="00480851">
        <w:rPr>
          <w:rFonts w:ascii="Tahoma" w:eastAsia="Times New Roman" w:hAnsi="Tahoma" w:cs="Times New Roman"/>
          <w:b/>
          <w:bCs/>
          <w:sz w:val="20"/>
          <w:szCs w:val="20"/>
        </w:rPr>
        <w:t>magazynowo-warsztatowego</w:t>
      </w:r>
      <w:proofErr w:type="spellEnd"/>
      <w:r w:rsidRPr="00480851">
        <w:rPr>
          <w:rFonts w:ascii="Tahoma" w:eastAsia="Times New Roman" w:hAnsi="Tahoma" w:cs="Times New Roman"/>
          <w:b/>
          <w:bCs/>
          <w:sz w:val="20"/>
          <w:szCs w:val="20"/>
        </w:rPr>
        <w:t xml:space="preserve"> w konstrukcji lekkiej w lokalizacji przy </w:t>
      </w:r>
      <w:proofErr w:type="spellStart"/>
      <w:r w:rsidRPr="00480851">
        <w:rPr>
          <w:rFonts w:ascii="Tahoma" w:eastAsia="Times New Roman" w:hAnsi="Tahoma" w:cs="Times New Roman"/>
          <w:b/>
          <w:bCs/>
          <w:sz w:val="20"/>
          <w:szCs w:val="20"/>
        </w:rPr>
        <w:t>ul.Ceglanej</w:t>
      </w:r>
      <w:proofErr w:type="spellEnd"/>
      <w:r w:rsidRPr="00480851">
        <w:rPr>
          <w:rFonts w:ascii="Tahoma" w:eastAsia="Times New Roman" w:hAnsi="Tahoma" w:cs="Times New Roman"/>
          <w:b/>
          <w:bCs/>
          <w:sz w:val="20"/>
          <w:szCs w:val="20"/>
        </w:rPr>
        <w:t xml:space="preserve"> 35</w:t>
      </w:r>
      <w:r>
        <w:rPr>
          <w:rFonts w:ascii="Tahoma" w:eastAsia="Times New Roman" w:hAnsi="Tahoma" w:cs="Times New Roman"/>
          <w:b/>
          <w:bCs/>
          <w:sz w:val="20"/>
          <w:szCs w:val="20"/>
        </w:rPr>
        <w:t xml:space="preserve"> </w:t>
      </w:r>
      <w:bookmarkEnd w:id="7"/>
      <w:r w:rsidRPr="00480851">
        <w:rPr>
          <w:rFonts w:ascii="Tahoma" w:eastAsia="Times New Roman" w:hAnsi="Tahoma" w:cs="Times New Roman"/>
          <w:sz w:val="20"/>
          <w:szCs w:val="20"/>
        </w:rPr>
        <w:t>oferujemy realizację przedmiotowego zamówienia w zakresie objętym specyfikacją warunków zamówienia za  łączną ryczałtową kwotę określoną poniżej:</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3"/>
        <w:gridCol w:w="2999"/>
        <w:gridCol w:w="1843"/>
        <w:gridCol w:w="1134"/>
        <w:gridCol w:w="2126"/>
      </w:tblGrid>
      <w:tr w:rsidR="00480851" w:rsidRPr="00480851" w14:paraId="4D929E12" w14:textId="77777777" w:rsidTr="005345DB">
        <w:tc>
          <w:tcPr>
            <w:tcW w:w="653" w:type="dxa"/>
            <w:tcBorders>
              <w:top w:val="single" w:sz="12" w:space="0" w:color="auto"/>
              <w:left w:val="single" w:sz="12" w:space="0" w:color="auto"/>
              <w:bottom w:val="single" w:sz="12" w:space="0" w:color="auto"/>
              <w:right w:val="single" w:sz="12" w:space="0" w:color="auto"/>
            </w:tcBorders>
            <w:vAlign w:val="center"/>
            <w:hideMark/>
          </w:tcPr>
          <w:p w14:paraId="5806D1EA"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bookmarkStart w:id="8" w:name="_Hlk121124129"/>
            <w:r w:rsidRPr="00480851">
              <w:rPr>
                <w:rFonts w:ascii="Tahoma" w:eastAsia="MS Mincho" w:hAnsi="Tahoma" w:cs="Tahoma"/>
                <w:color w:val="000000"/>
                <w:sz w:val="20"/>
                <w:szCs w:val="20"/>
                <w:lang w:eastAsia="ar-SA"/>
              </w:rPr>
              <w:t>L.p.</w:t>
            </w:r>
          </w:p>
        </w:tc>
        <w:tc>
          <w:tcPr>
            <w:tcW w:w="2999" w:type="dxa"/>
            <w:tcBorders>
              <w:top w:val="single" w:sz="12" w:space="0" w:color="auto"/>
              <w:left w:val="single" w:sz="12" w:space="0" w:color="auto"/>
              <w:bottom w:val="single" w:sz="12" w:space="0" w:color="auto"/>
              <w:right w:val="single" w:sz="12" w:space="0" w:color="auto"/>
            </w:tcBorders>
            <w:vAlign w:val="center"/>
            <w:hideMark/>
          </w:tcPr>
          <w:p w14:paraId="18AFD0E2" w14:textId="77777777" w:rsidR="00480851" w:rsidRPr="00480851" w:rsidRDefault="00480851" w:rsidP="00480851">
            <w:pPr>
              <w:suppressAutoHyphens/>
              <w:spacing w:after="0" w:line="240" w:lineRule="auto"/>
              <w:jc w:val="center"/>
              <w:rPr>
                <w:rFonts w:ascii="Tahoma" w:eastAsia="MS Mincho" w:hAnsi="Tahoma" w:cs="Tahoma"/>
                <w:color w:val="000000"/>
                <w:sz w:val="20"/>
                <w:szCs w:val="20"/>
                <w:lang w:eastAsia="ar-SA"/>
              </w:rPr>
            </w:pPr>
            <w:r w:rsidRPr="00480851">
              <w:rPr>
                <w:rFonts w:ascii="Tahoma" w:eastAsia="MS Mincho" w:hAnsi="Tahoma" w:cs="Tahoma"/>
                <w:color w:val="000000"/>
                <w:sz w:val="20"/>
                <w:szCs w:val="20"/>
                <w:lang w:eastAsia="ar-SA"/>
              </w:rPr>
              <w:t xml:space="preserve">Przedmiot zamówienia </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2BED1D88"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r w:rsidRPr="00480851">
              <w:rPr>
                <w:rFonts w:ascii="Tahoma" w:eastAsia="MS Mincho" w:hAnsi="Tahoma" w:cs="Tahoma"/>
                <w:color w:val="000000"/>
                <w:sz w:val="20"/>
                <w:szCs w:val="20"/>
                <w:lang w:eastAsia="ar-SA"/>
              </w:rPr>
              <w:t xml:space="preserve">Wartość netto </w:t>
            </w:r>
          </w:p>
        </w:tc>
        <w:tc>
          <w:tcPr>
            <w:tcW w:w="1134" w:type="dxa"/>
            <w:tcBorders>
              <w:top w:val="single" w:sz="12" w:space="0" w:color="auto"/>
              <w:left w:val="single" w:sz="12" w:space="0" w:color="auto"/>
              <w:bottom w:val="single" w:sz="12" w:space="0" w:color="auto"/>
              <w:right w:val="single" w:sz="12" w:space="0" w:color="auto"/>
            </w:tcBorders>
            <w:vAlign w:val="center"/>
            <w:hideMark/>
          </w:tcPr>
          <w:p w14:paraId="4292C36C"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r w:rsidRPr="00480851">
              <w:rPr>
                <w:rFonts w:ascii="Tahoma" w:eastAsia="MS Mincho" w:hAnsi="Tahoma" w:cs="Tahoma"/>
                <w:color w:val="000000"/>
                <w:sz w:val="20"/>
                <w:szCs w:val="20"/>
                <w:lang w:eastAsia="ar-SA"/>
              </w:rPr>
              <w:t>VAT (%)</w:t>
            </w:r>
          </w:p>
        </w:tc>
        <w:tc>
          <w:tcPr>
            <w:tcW w:w="2126" w:type="dxa"/>
            <w:tcBorders>
              <w:top w:val="single" w:sz="12" w:space="0" w:color="auto"/>
              <w:left w:val="single" w:sz="12" w:space="0" w:color="auto"/>
              <w:bottom w:val="single" w:sz="12" w:space="0" w:color="auto"/>
              <w:right w:val="single" w:sz="12" w:space="0" w:color="auto"/>
            </w:tcBorders>
            <w:vAlign w:val="center"/>
          </w:tcPr>
          <w:p w14:paraId="135FD7FC"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p>
          <w:p w14:paraId="5EED988A"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r w:rsidRPr="00480851">
              <w:rPr>
                <w:rFonts w:ascii="Tahoma" w:eastAsia="MS Mincho" w:hAnsi="Tahoma" w:cs="Tahoma"/>
                <w:color w:val="000000"/>
                <w:sz w:val="20"/>
                <w:szCs w:val="20"/>
                <w:lang w:eastAsia="ar-SA"/>
              </w:rPr>
              <w:t>Wartość brutto</w:t>
            </w:r>
          </w:p>
          <w:p w14:paraId="5C01D699"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r w:rsidRPr="00480851">
              <w:rPr>
                <w:rFonts w:ascii="Tahoma" w:eastAsia="MS Mincho" w:hAnsi="Tahoma" w:cs="Tahoma"/>
                <w:color w:val="000000"/>
                <w:sz w:val="20"/>
                <w:szCs w:val="20"/>
                <w:lang w:eastAsia="ar-SA"/>
              </w:rPr>
              <w:t>(wartość netto + VAT)</w:t>
            </w:r>
          </w:p>
        </w:tc>
      </w:tr>
      <w:tr w:rsidR="00480851" w:rsidRPr="00480851" w14:paraId="67498EE9" w14:textId="77777777" w:rsidTr="005345DB">
        <w:trPr>
          <w:trHeight w:val="1157"/>
        </w:trPr>
        <w:tc>
          <w:tcPr>
            <w:tcW w:w="653" w:type="dxa"/>
            <w:tcBorders>
              <w:top w:val="single" w:sz="12" w:space="0" w:color="auto"/>
              <w:left w:val="single" w:sz="12" w:space="0" w:color="auto"/>
              <w:bottom w:val="single" w:sz="12" w:space="0" w:color="auto"/>
              <w:right w:val="single" w:sz="12" w:space="0" w:color="auto"/>
            </w:tcBorders>
            <w:vAlign w:val="center"/>
            <w:hideMark/>
          </w:tcPr>
          <w:p w14:paraId="0CC7075D" w14:textId="77777777" w:rsidR="00480851" w:rsidRPr="00480851" w:rsidRDefault="00480851" w:rsidP="00480851">
            <w:pPr>
              <w:widowControl w:val="0"/>
              <w:suppressAutoHyphens/>
              <w:autoSpaceDE w:val="0"/>
              <w:autoSpaceDN w:val="0"/>
              <w:adjustRightInd w:val="0"/>
              <w:spacing w:after="0" w:line="240" w:lineRule="auto"/>
              <w:ind w:left="142"/>
              <w:jc w:val="center"/>
              <w:rPr>
                <w:rFonts w:ascii="Tahoma" w:eastAsia="MS Mincho" w:hAnsi="Tahoma" w:cs="Tahoma"/>
                <w:color w:val="000000"/>
                <w:sz w:val="20"/>
                <w:szCs w:val="20"/>
                <w:lang w:eastAsia="ar-SA"/>
              </w:rPr>
            </w:pPr>
            <w:r w:rsidRPr="00480851">
              <w:rPr>
                <w:rFonts w:ascii="Tahoma" w:eastAsia="MS Mincho" w:hAnsi="Tahoma" w:cs="Tahoma"/>
                <w:color w:val="000000"/>
                <w:sz w:val="20"/>
                <w:szCs w:val="20"/>
                <w:lang w:eastAsia="ar-SA"/>
              </w:rPr>
              <w:t>1.</w:t>
            </w:r>
          </w:p>
        </w:tc>
        <w:tc>
          <w:tcPr>
            <w:tcW w:w="2999" w:type="dxa"/>
            <w:tcBorders>
              <w:top w:val="single" w:sz="12" w:space="0" w:color="auto"/>
              <w:left w:val="single" w:sz="12" w:space="0" w:color="auto"/>
              <w:bottom w:val="single" w:sz="12" w:space="0" w:color="auto"/>
              <w:right w:val="single" w:sz="12" w:space="0" w:color="auto"/>
            </w:tcBorders>
            <w:hideMark/>
          </w:tcPr>
          <w:p w14:paraId="7CACCFA3" w14:textId="28B0E98E" w:rsidR="00795F8F" w:rsidRDefault="00795F8F" w:rsidP="00480851">
            <w:pPr>
              <w:suppressAutoHyphens/>
              <w:spacing w:after="0" w:line="240" w:lineRule="auto"/>
              <w:jc w:val="center"/>
              <w:rPr>
                <w:rFonts w:ascii="Tahoma" w:eastAsia="Arial Unicode MS" w:hAnsi="Tahoma" w:cs="Tahoma"/>
                <w:color w:val="000000"/>
                <w:kern w:val="2"/>
                <w:sz w:val="20"/>
                <w:szCs w:val="20"/>
                <w:lang w:eastAsia="hi-IN" w:bidi="hi-IN"/>
              </w:rPr>
            </w:pPr>
            <w:r w:rsidRPr="00795F8F">
              <w:rPr>
                <w:rFonts w:ascii="Tahoma" w:eastAsia="Arial Unicode MS" w:hAnsi="Tahoma" w:cs="Tahoma"/>
                <w:color w:val="000000"/>
                <w:kern w:val="2"/>
                <w:sz w:val="20"/>
                <w:szCs w:val="20"/>
                <w:lang w:eastAsia="hi-IN" w:bidi="hi-IN"/>
              </w:rPr>
              <w:t>dokumentacj</w:t>
            </w:r>
            <w:r w:rsidR="005679C3">
              <w:rPr>
                <w:rFonts w:ascii="Tahoma" w:eastAsia="Arial Unicode MS" w:hAnsi="Tahoma" w:cs="Tahoma"/>
                <w:color w:val="000000"/>
                <w:kern w:val="2"/>
                <w:sz w:val="20"/>
                <w:szCs w:val="20"/>
                <w:lang w:eastAsia="hi-IN" w:bidi="hi-IN"/>
              </w:rPr>
              <w:t>a</w:t>
            </w:r>
            <w:r w:rsidRPr="00795F8F">
              <w:rPr>
                <w:rFonts w:ascii="Tahoma" w:eastAsia="Arial Unicode MS" w:hAnsi="Tahoma" w:cs="Tahoma"/>
                <w:color w:val="000000"/>
                <w:kern w:val="2"/>
                <w:sz w:val="20"/>
                <w:szCs w:val="20"/>
                <w:lang w:eastAsia="hi-IN" w:bidi="hi-IN"/>
              </w:rPr>
              <w:t xml:space="preserve"> projektow</w:t>
            </w:r>
            <w:r w:rsidR="005679C3">
              <w:rPr>
                <w:rFonts w:ascii="Tahoma" w:eastAsia="Arial Unicode MS" w:hAnsi="Tahoma" w:cs="Tahoma"/>
                <w:color w:val="000000"/>
                <w:kern w:val="2"/>
                <w:sz w:val="20"/>
                <w:szCs w:val="20"/>
                <w:lang w:eastAsia="hi-IN" w:bidi="hi-IN"/>
              </w:rPr>
              <w:t>a</w:t>
            </w:r>
          </w:p>
          <w:p w14:paraId="175D496C" w14:textId="547EE5E0" w:rsidR="00480851" w:rsidRPr="00480851" w:rsidRDefault="00480851" w:rsidP="00795F8F">
            <w:pPr>
              <w:suppressAutoHyphens/>
              <w:spacing w:after="0" w:line="240" w:lineRule="auto"/>
              <w:jc w:val="center"/>
              <w:rPr>
                <w:rFonts w:ascii="Tahoma" w:eastAsia="MS Mincho" w:hAnsi="Tahoma" w:cs="Tahoma"/>
                <w:color w:val="000000"/>
                <w:sz w:val="20"/>
                <w:szCs w:val="20"/>
                <w:lang w:eastAsia="pl-PL"/>
              </w:rPr>
            </w:pPr>
          </w:p>
        </w:tc>
        <w:tc>
          <w:tcPr>
            <w:tcW w:w="1843" w:type="dxa"/>
            <w:tcBorders>
              <w:top w:val="single" w:sz="12" w:space="0" w:color="auto"/>
              <w:left w:val="single" w:sz="12" w:space="0" w:color="auto"/>
              <w:bottom w:val="single" w:sz="12" w:space="0" w:color="auto"/>
              <w:right w:val="single" w:sz="12" w:space="0" w:color="auto"/>
            </w:tcBorders>
          </w:tcPr>
          <w:p w14:paraId="70D67844"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p>
        </w:tc>
        <w:tc>
          <w:tcPr>
            <w:tcW w:w="1134" w:type="dxa"/>
            <w:tcBorders>
              <w:top w:val="single" w:sz="12" w:space="0" w:color="auto"/>
              <w:left w:val="single" w:sz="12" w:space="0" w:color="auto"/>
              <w:bottom w:val="single" w:sz="12" w:space="0" w:color="auto"/>
              <w:right w:val="single" w:sz="12" w:space="0" w:color="auto"/>
            </w:tcBorders>
          </w:tcPr>
          <w:p w14:paraId="6ED0C635"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c>
          <w:tcPr>
            <w:tcW w:w="2126" w:type="dxa"/>
            <w:tcBorders>
              <w:top w:val="single" w:sz="12" w:space="0" w:color="auto"/>
              <w:left w:val="single" w:sz="12" w:space="0" w:color="auto"/>
              <w:bottom w:val="single" w:sz="12" w:space="0" w:color="auto"/>
              <w:right w:val="single" w:sz="12" w:space="0" w:color="auto"/>
            </w:tcBorders>
          </w:tcPr>
          <w:p w14:paraId="5A50C2AF"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r>
      <w:bookmarkEnd w:id="8"/>
      <w:tr w:rsidR="00480851" w:rsidRPr="00480851" w14:paraId="1298FAB0" w14:textId="77777777" w:rsidTr="005345DB">
        <w:trPr>
          <w:trHeight w:val="1157"/>
        </w:trPr>
        <w:tc>
          <w:tcPr>
            <w:tcW w:w="653" w:type="dxa"/>
            <w:tcBorders>
              <w:top w:val="single" w:sz="12" w:space="0" w:color="auto"/>
              <w:left w:val="single" w:sz="12" w:space="0" w:color="auto"/>
              <w:bottom w:val="single" w:sz="12" w:space="0" w:color="auto"/>
              <w:right w:val="single" w:sz="12" w:space="0" w:color="auto"/>
            </w:tcBorders>
            <w:vAlign w:val="center"/>
            <w:hideMark/>
          </w:tcPr>
          <w:p w14:paraId="0BFC6A99" w14:textId="77777777" w:rsidR="00480851" w:rsidRPr="00480851" w:rsidRDefault="00480851" w:rsidP="00480851">
            <w:pPr>
              <w:widowControl w:val="0"/>
              <w:suppressAutoHyphens/>
              <w:autoSpaceDE w:val="0"/>
              <w:autoSpaceDN w:val="0"/>
              <w:adjustRightInd w:val="0"/>
              <w:spacing w:after="0" w:line="240" w:lineRule="auto"/>
              <w:ind w:left="142"/>
              <w:jc w:val="center"/>
              <w:rPr>
                <w:rFonts w:ascii="Tahoma" w:eastAsia="MS Mincho" w:hAnsi="Tahoma" w:cs="Tahoma"/>
                <w:color w:val="000000"/>
                <w:sz w:val="20"/>
                <w:szCs w:val="20"/>
                <w:lang w:eastAsia="ar-SA"/>
              </w:rPr>
            </w:pPr>
            <w:r w:rsidRPr="00480851">
              <w:rPr>
                <w:rFonts w:ascii="Tahoma" w:eastAsia="MS Mincho" w:hAnsi="Tahoma" w:cs="Tahoma"/>
                <w:color w:val="000000"/>
                <w:sz w:val="20"/>
                <w:szCs w:val="20"/>
                <w:lang w:eastAsia="ar-SA"/>
              </w:rPr>
              <w:t>2.</w:t>
            </w:r>
          </w:p>
        </w:tc>
        <w:tc>
          <w:tcPr>
            <w:tcW w:w="2999" w:type="dxa"/>
            <w:tcBorders>
              <w:top w:val="single" w:sz="12" w:space="0" w:color="auto"/>
              <w:left w:val="single" w:sz="12" w:space="0" w:color="auto"/>
              <w:bottom w:val="single" w:sz="12" w:space="0" w:color="auto"/>
              <w:right w:val="single" w:sz="12" w:space="0" w:color="auto"/>
            </w:tcBorders>
            <w:hideMark/>
          </w:tcPr>
          <w:p w14:paraId="6D921CE9" w14:textId="7A1A0D58" w:rsidR="00480851" w:rsidRPr="00480851" w:rsidRDefault="005679C3" w:rsidP="00480851">
            <w:pPr>
              <w:suppressAutoHyphens/>
              <w:spacing w:after="0" w:line="240" w:lineRule="auto"/>
              <w:jc w:val="center"/>
              <w:rPr>
                <w:rFonts w:ascii="Tahoma" w:eastAsia="MS Mincho" w:hAnsi="Tahoma" w:cs="Tahoma"/>
                <w:color w:val="000000"/>
                <w:sz w:val="20"/>
                <w:szCs w:val="20"/>
                <w:lang w:eastAsia="ar-SA"/>
              </w:rPr>
            </w:pPr>
            <w:r w:rsidRPr="005679C3">
              <w:rPr>
                <w:rFonts w:ascii="Tahoma" w:eastAsia="Arial Unicode MS" w:hAnsi="Tahoma" w:cs="Tahoma"/>
                <w:color w:val="000000"/>
                <w:kern w:val="2"/>
                <w:sz w:val="20"/>
                <w:szCs w:val="20"/>
                <w:lang w:eastAsia="hi-IN" w:bidi="hi-IN"/>
              </w:rPr>
              <w:t>wykonanie budynku o przeznaczeniu magazynowo – warsztatowym wraz z wyposażeniem, korytarzem 1 i chodnikiem</w:t>
            </w:r>
          </w:p>
        </w:tc>
        <w:tc>
          <w:tcPr>
            <w:tcW w:w="1843" w:type="dxa"/>
            <w:tcBorders>
              <w:top w:val="single" w:sz="12" w:space="0" w:color="auto"/>
              <w:left w:val="single" w:sz="12" w:space="0" w:color="auto"/>
              <w:bottom w:val="single" w:sz="12" w:space="0" w:color="auto"/>
              <w:right w:val="single" w:sz="12" w:space="0" w:color="auto"/>
            </w:tcBorders>
          </w:tcPr>
          <w:p w14:paraId="196C12BA"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p>
        </w:tc>
        <w:tc>
          <w:tcPr>
            <w:tcW w:w="1134" w:type="dxa"/>
            <w:tcBorders>
              <w:top w:val="single" w:sz="12" w:space="0" w:color="auto"/>
              <w:left w:val="single" w:sz="12" w:space="0" w:color="auto"/>
              <w:bottom w:val="single" w:sz="12" w:space="0" w:color="auto"/>
              <w:right w:val="single" w:sz="12" w:space="0" w:color="auto"/>
            </w:tcBorders>
          </w:tcPr>
          <w:p w14:paraId="62173B9D"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c>
          <w:tcPr>
            <w:tcW w:w="2126" w:type="dxa"/>
            <w:tcBorders>
              <w:top w:val="single" w:sz="12" w:space="0" w:color="auto"/>
              <w:left w:val="single" w:sz="12" w:space="0" w:color="auto"/>
              <w:bottom w:val="single" w:sz="12" w:space="0" w:color="auto"/>
              <w:right w:val="single" w:sz="12" w:space="0" w:color="auto"/>
            </w:tcBorders>
          </w:tcPr>
          <w:p w14:paraId="3056F244"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r>
      <w:tr w:rsidR="00795F8F" w:rsidRPr="00480851" w14:paraId="35A503F4" w14:textId="77777777" w:rsidTr="005345DB">
        <w:trPr>
          <w:trHeight w:val="1157"/>
        </w:trPr>
        <w:tc>
          <w:tcPr>
            <w:tcW w:w="653" w:type="dxa"/>
            <w:tcBorders>
              <w:top w:val="single" w:sz="12" w:space="0" w:color="auto"/>
              <w:left w:val="single" w:sz="12" w:space="0" w:color="auto"/>
              <w:bottom w:val="single" w:sz="12" w:space="0" w:color="auto"/>
              <w:right w:val="single" w:sz="12" w:space="0" w:color="auto"/>
            </w:tcBorders>
            <w:vAlign w:val="center"/>
          </w:tcPr>
          <w:p w14:paraId="06612DFE" w14:textId="7F30AD63" w:rsidR="00795F8F" w:rsidRPr="00480851" w:rsidRDefault="00795F8F" w:rsidP="00480851">
            <w:pPr>
              <w:widowControl w:val="0"/>
              <w:suppressAutoHyphens/>
              <w:autoSpaceDE w:val="0"/>
              <w:autoSpaceDN w:val="0"/>
              <w:adjustRightInd w:val="0"/>
              <w:spacing w:after="0" w:line="240" w:lineRule="auto"/>
              <w:ind w:left="142"/>
              <w:jc w:val="center"/>
              <w:rPr>
                <w:rFonts w:ascii="Tahoma" w:eastAsia="MS Mincho" w:hAnsi="Tahoma" w:cs="Tahoma"/>
                <w:color w:val="000000"/>
                <w:sz w:val="20"/>
                <w:szCs w:val="20"/>
                <w:lang w:eastAsia="ar-SA"/>
              </w:rPr>
            </w:pPr>
            <w:r>
              <w:rPr>
                <w:rFonts w:ascii="Tahoma" w:eastAsia="MS Mincho" w:hAnsi="Tahoma" w:cs="Tahoma"/>
                <w:color w:val="000000"/>
                <w:sz w:val="20"/>
                <w:szCs w:val="20"/>
                <w:lang w:eastAsia="ar-SA"/>
              </w:rPr>
              <w:t>3.</w:t>
            </w:r>
          </w:p>
        </w:tc>
        <w:tc>
          <w:tcPr>
            <w:tcW w:w="2999" w:type="dxa"/>
            <w:tcBorders>
              <w:top w:val="single" w:sz="12" w:space="0" w:color="auto"/>
              <w:left w:val="single" w:sz="12" w:space="0" w:color="auto"/>
              <w:bottom w:val="single" w:sz="12" w:space="0" w:color="auto"/>
              <w:right w:val="single" w:sz="12" w:space="0" w:color="auto"/>
            </w:tcBorders>
          </w:tcPr>
          <w:p w14:paraId="592E279D" w14:textId="2105DD2A" w:rsidR="00795F8F" w:rsidRPr="00795F8F" w:rsidRDefault="005679C3" w:rsidP="00795F8F">
            <w:pPr>
              <w:spacing w:after="0"/>
              <w:jc w:val="center"/>
              <w:rPr>
                <w:rFonts w:ascii="Tahoma" w:eastAsia="Arial Unicode MS" w:hAnsi="Tahoma" w:cs="Tahoma"/>
                <w:sz w:val="20"/>
                <w:szCs w:val="20"/>
                <w:lang w:eastAsia="hi-IN" w:bidi="hi-IN"/>
              </w:rPr>
            </w:pPr>
            <w:r w:rsidRPr="005679C3">
              <w:rPr>
                <w:rFonts w:ascii="Tahoma" w:eastAsia="Arial Unicode MS" w:hAnsi="Tahoma" w:cs="Tahoma"/>
                <w:color w:val="000000"/>
                <w:kern w:val="2"/>
                <w:sz w:val="20"/>
                <w:szCs w:val="20"/>
                <w:lang w:eastAsia="hi-IN" w:bidi="hi-IN"/>
              </w:rPr>
              <w:t>modernizacj</w:t>
            </w:r>
            <w:r>
              <w:rPr>
                <w:rFonts w:ascii="Tahoma" w:eastAsia="Arial Unicode MS" w:hAnsi="Tahoma" w:cs="Tahoma"/>
                <w:color w:val="000000"/>
                <w:kern w:val="2"/>
                <w:sz w:val="20"/>
                <w:szCs w:val="20"/>
                <w:lang w:eastAsia="hi-IN" w:bidi="hi-IN"/>
              </w:rPr>
              <w:t>a</w:t>
            </w:r>
            <w:r w:rsidRPr="005679C3">
              <w:rPr>
                <w:rFonts w:ascii="Tahoma" w:eastAsia="Arial Unicode MS" w:hAnsi="Tahoma" w:cs="Tahoma"/>
                <w:color w:val="000000"/>
                <w:kern w:val="2"/>
                <w:sz w:val="20"/>
                <w:szCs w:val="20"/>
                <w:lang w:eastAsia="hi-IN" w:bidi="hi-IN"/>
              </w:rPr>
              <w:t xml:space="preserve"> i przebudow</w:t>
            </w:r>
            <w:r>
              <w:rPr>
                <w:rFonts w:ascii="Tahoma" w:eastAsia="Arial Unicode MS" w:hAnsi="Tahoma" w:cs="Tahoma"/>
                <w:color w:val="000000"/>
                <w:kern w:val="2"/>
                <w:sz w:val="20"/>
                <w:szCs w:val="20"/>
                <w:lang w:eastAsia="hi-IN" w:bidi="hi-IN"/>
              </w:rPr>
              <w:t xml:space="preserve">a </w:t>
            </w:r>
            <w:r w:rsidRPr="005679C3">
              <w:rPr>
                <w:rFonts w:ascii="Tahoma" w:eastAsia="Arial Unicode MS" w:hAnsi="Tahoma" w:cs="Tahoma"/>
                <w:color w:val="000000"/>
                <w:kern w:val="2"/>
                <w:sz w:val="20"/>
                <w:szCs w:val="20"/>
                <w:lang w:eastAsia="hi-IN" w:bidi="hi-IN"/>
              </w:rPr>
              <w:t>pomieszczeń istniejącego budynku biurowego wraz z wyposażeniem i korytarzem 2</w:t>
            </w:r>
          </w:p>
        </w:tc>
        <w:tc>
          <w:tcPr>
            <w:tcW w:w="1843" w:type="dxa"/>
            <w:tcBorders>
              <w:top w:val="single" w:sz="12" w:space="0" w:color="auto"/>
              <w:left w:val="single" w:sz="12" w:space="0" w:color="auto"/>
              <w:bottom w:val="single" w:sz="12" w:space="0" w:color="auto"/>
              <w:right w:val="single" w:sz="12" w:space="0" w:color="auto"/>
            </w:tcBorders>
          </w:tcPr>
          <w:p w14:paraId="5AB290AB" w14:textId="77777777" w:rsidR="00795F8F" w:rsidRPr="00480851" w:rsidRDefault="00795F8F" w:rsidP="00480851">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p>
        </w:tc>
        <w:tc>
          <w:tcPr>
            <w:tcW w:w="1134" w:type="dxa"/>
            <w:tcBorders>
              <w:top w:val="single" w:sz="12" w:space="0" w:color="auto"/>
              <w:left w:val="single" w:sz="12" w:space="0" w:color="auto"/>
              <w:bottom w:val="single" w:sz="12" w:space="0" w:color="auto"/>
              <w:right w:val="single" w:sz="12" w:space="0" w:color="auto"/>
            </w:tcBorders>
          </w:tcPr>
          <w:p w14:paraId="0F64D9C6" w14:textId="77777777" w:rsidR="00795F8F" w:rsidRPr="00480851" w:rsidRDefault="00795F8F" w:rsidP="00480851">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c>
          <w:tcPr>
            <w:tcW w:w="2126" w:type="dxa"/>
            <w:tcBorders>
              <w:top w:val="single" w:sz="12" w:space="0" w:color="auto"/>
              <w:left w:val="single" w:sz="12" w:space="0" w:color="auto"/>
              <w:bottom w:val="single" w:sz="12" w:space="0" w:color="auto"/>
              <w:right w:val="single" w:sz="12" w:space="0" w:color="auto"/>
            </w:tcBorders>
          </w:tcPr>
          <w:p w14:paraId="2B0338C1" w14:textId="77777777" w:rsidR="00795F8F" w:rsidRPr="00480851" w:rsidRDefault="00795F8F" w:rsidP="00480851">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r>
      <w:tr w:rsidR="005679C3" w:rsidRPr="00480851" w14:paraId="283723F6" w14:textId="77777777" w:rsidTr="005345DB">
        <w:trPr>
          <w:trHeight w:val="1157"/>
        </w:trPr>
        <w:tc>
          <w:tcPr>
            <w:tcW w:w="653" w:type="dxa"/>
            <w:tcBorders>
              <w:top w:val="single" w:sz="12" w:space="0" w:color="auto"/>
              <w:left w:val="single" w:sz="12" w:space="0" w:color="auto"/>
              <w:bottom w:val="single" w:sz="12" w:space="0" w:color="auto"/>
              <w:right w:val="single" w:sz="12" w:space="0" w:color="auto"/>
            </w:tcBorders>
            <w:vAlign w:val="center"/>
          </w:tcPr>
          <w:p w14:paraId="6FCB0DEB" w14:textId="67FCA3AA" w:rsidR="005679C3" w:rsidRDefault="005679C3" w:rsidP="00480851">
            <w:pPr>
              <w:widowControl w:val="0"/>
              <w:suppressAutoHyphens/>
              <w:autoSpaceDE w:val="0"/>
              <w:autoSpaceDN w:val="0"/>
              <w:adjustRightInd w:val="0"/>
              <w:spacing w:after="0" w:line="240" w:lineRule="auto"/>
              <w:ind w:left="142"/>
              <w:jc w:val="center"/>
              <w:rPr>
                <w:rFonts w:ascii="Tahoma" w:eastAsia="MS Mincho" w:hAnsi="Tahoma" w:cs="Tahoma"/>
                <w:color w:val="000000"/>
                <w:sz w:val="20"/>
                <w:szCs w:val="20"/>
                <w:lang w:eastAsia="ar-SA"/>
              </w:rPr>
            </w:pPr>
            <w:r>
              <w:rPr>
                <w:rFonts w:ascii="Tahoma" w:eastAsia="MS Mincho" w:hAnsi="Tahoma" w:cs="Tahoma"/>
                <w:color w:val="000000"/>
                <w:sz w:val="20"/>
                <w:szCs w:val="20"/>
                <w:lang w:eastAsia="ar-SA"/>
              </w:rPr>
              <w:t>4.</w:t>
            </w:r>
          </w:p>
        </w:tc>
        <w:tc>
          <w:tcPr>
            <w:tcW w:w="2999" w:type="dxa"/>
            <w:tcBorders>
              <w:top w:val="single" w:sz="12" w:space="0" w:color="auto"/>
              <w:left w:val="single" w:sz="12" w:space="0" w:color="auto"/>
              <w:bottom w:val="single" w:sz="12" w:space="0" w:color="auto"/>
              <w:right w:val="single" w:sz="12" w:space="0" w:color="auto"/>
            </w:tcBorders>
          </w:tcPr>
          <w:p w14:paraId="5BE1D4EC" w14:textId="3E857686" w:rsidR="005679C3" w:rsidRPr="005679C3" w:rsidRDefault="005679C3" w:rsidP="00480851">
            <w:pPr>
              <w:suppressAutoHyphens/>
              <w:spacing w:after="0" w:line="240" w:lineRule="auto"/>
              <w:jc w:val="center"/>
              <w:rPr>
                <w:rFonts w:ascii="Tahoma" w:eastAsia="Arial Unicode MS" w:hAnsi="Tahoma" w:cs="Tahoma"/>
                <w:color w:val="000000"/>
                <w:kern w:val="2"/>
                <w:sz w:val="20"/>
                <w:szCs w:val="20"/>
                <w:lang w:eastAsia="hi-IN" w:bidi="hi-IN"/>
              </w:rPr>
            </w:pPr>
            <w:r w:rsidRPr="005679C3">
              <w:rPr>
                <w:rFonts w:ascii="Tahoma" w:eastAsia="Arial Unicode MS" w:hAnsi="Tahoma" w:cs="Tahoma"/>
                <w:color w:val="000000"/>
                <w:kern w:val="1"/>
                <w:sz w:val="20"/>
                <w:szCs w:val="20"/>
                <w:lang w:eastAsia="hi-IN" w:bidi="hi-IN"/>
              </w:rPr>
              <w:t>wykonanie nawierzchni drogi dojazdowej</w:t>
            </w:r>
          </w:p>
        </w:tc>
        <w:tc>
          <w:tcPr>
            <w:tcW w:w="1843" w:type="dxa"/>
            <w:tcBorders>
              <w:top w:val="single" w:sz="12" w:space="0" w:color="auto"/>
              <w:left w:val="single" w:sz="12" w:space="0" w:color="auto"/>
              <w:bottom w:val="single" w:sz="12" w:space="0" w:color="auto"/>
              <w:right w:val="single" w:sz="12" w:space="0" w:color="auto"/>
            </w:tcBorders>
          </w:tcPr>
          <w:p w14:paraId="01B258F3" w14:textId="77777777" w:rsidR="005679C3" w:rsidRPr="00480851" w:rsidRDefault="005679C3" w:rsidP="00480851">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p>
        </w:tc>
        <w:tc>
          <w:tcPr>
            <w:tcW w:w="1134" w:type="dxa"/>
            <w:tcBorders>
              <w:top w:val="single" w:sz="12" w:space="0" w:color="auto"/>
              <w:left w:val="single" w:sz="12" w:space="0" w:color="auto"/>
              <w:bottom w:val="single" w:sz="12" w:space="0" w:color="auto"/>
              <w:right w:val="single" w:sz="12" w:space="0" w:color="auto"/>
            </w:tcBorders>
          </w:tcPr>
          <w:p w14:paraId="320B1561" w14:textId="77777777" w:rsidR="005679C3" w:rsidRPr="00480851" w:rsidRDefault="005679C3" w:rsidP="00480851">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c>
          <w:tcPr>
            <w:tcW w:w="2126" w:type="dxa"/>
            <w:tcBorders>
              <w:top w:val="single" w:sz="12" w:space="0" w:color="auto"/>
              <w:left w:val="single" w:sz="12" w:space="0" w:color="auto"/>
              <w:bottom w:val="single" w:sz="12" w:space="0" w:color="auto"/>
              <w:right w:val="single" w:sz="12" w:space="0" w:color="auto"/>
            </w:tcBorders>
          </w:tcPr>
          <w:p w14:paraId="6E3FFF6E" w14:textId="77777777" w:rsidR="005679C3" w:rsidRPr="00480851" w:rsidRDefault="005679C3" w:rsidP="00480851">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r>
      <w:tr w:rsidR="005679C3" w:rsidRPr="00480851" w14:paraId="4F65453F" w14:textId="77777777" w:rsidTr="005345DB">
        <w:trPr>
          <w:trHeight w:val="1157"/>
        </w:trPr>
        <w:tc>
          <w:tcPr>
            <w:tcW w:w="653" w:type="dxa"/>
            <w:tcBorders>
              <w:top w:val="single" w:sz="12" w:space="0" w:color="auto"/>
              <w:left w:val="single" w:sz="12" w:space="0" w:color="auto"/>
              <w:bottom w:val="single" w:sz="12" w:space="0" w:color="auto"/>
              <w:right w:val="single" w:sz="12" w:space="0" w:color="auto"/>
            </w:tcBorders>
            <w:vAlign w:val="center"/>
          </w:tcPr>
          <w:p w14:paraId="156D6856" w14:textId="7BEB0733" w:rsidR="005679C3" w:rsidRDefault="005679C3" w:rsidP="00480851">
            <w:pPr>
              <w:widowControl w:val="0"/>
              <w:suppressAutoHyphens/>
              <w:autoSpaceDE w:val="0"/>
              <w:autoSpaceDN w:val="0"/>
              <w:adjustRightInd w:val="0"/>
              <w:spacing w:after="0" w:line="240" w:lineRule="auto"/>
              <w:ind w:left="142"/>
              <w:jc w:val="center"/>
              <w:rPr>
                <w:rFonts w:ascii="Tahoma" w:eastAsia="MS Mincho" w:hAnsi="Tahoma" w:cs="Tahoma"/>
                <w:color w:val="000000"/>
                <w:sz w:val="20"/>
                <w:szCs w:val="20"/>
                <w:lang w:eastAsia="ar-SA"/>
              </w:rPr>
            </w:pPr>
            <w:r>
              <w:rPr>
                <w:rFonts w:ascii="Tahoma" w:eastAsia="MS Mincho" w:hAnsi="Tahoma" w:cs="Tahoma"/>
                <w:color w:val="000000"/>
                <w:sz w:val="20"/>
                <w:szCs w:val="20"/>
                <w:lang w:eastAsia="ar-SA"/>
              </w:rPr>
              <w:t>5.</w:t>
            </w:r>
          </w:p>
        </w:tc>
        <w:tc>
          <w:tcPr>
            <w:tcW w:w="2999" w:type="dxa"/>
            <w:tcBorders>
              <w:top w:val="single" w:sz="12" w:space="0" w:color="auto"/>
              <w:left w:val="single" w:sz="12" w:space="0" w:color="auto"/>
              <w:bottom w:val="single" w:sz="12" w:space="0" w:color="auto"/>
              <w:right w:val="single" w:sz="12" w:space="0" w:color="auto"/>
            </w:tcBorders>
          </w:tcPr>
          <w:p w14:paraId="4042DBE3" w14:textId="77777777" w:rsidR="005679C3" w:rsidRPr="005679C3" w:rsidRDefault="005679C3" w:rsidP="005679C3">
            <w:pPr>
              <w:widowControl w:val="0"/>
              <w:tabs>
                <w:tab w:val="left" w:pos="-720"/>
                <w:tab w:val="left" w:pos="-375"/>
                <w:tab w:val="left" w:pos="426"/>
              </w:tabs>
              <w:suppressAutoHyphens/>
              <w:spacing w:after="0" w:line="240" w:lineRule="auto"/>
              <w:jc w:val="both"/>
              <w:rPr>
                <w:rFonts w:ascii="Tahoma" w:eastAsia="Arial Unicode MS" w:hAnsi="Tahoma" w:cs="Tahoma"/>
                <w:color w:val="000000"/>
                <w:kern w:val="1"/>
                <w:sz w:val="20"/>
                <w:szCs w:val="20"/>
                <w:lang w:eastAsia="hi-IN" w:bidi="hi-IN"/>
              </w:rPr>
            </w:pPr>
            <w:r w:rsidRPr="005679C3">
              <w:rPr>
                <w:rFonts w:ascii="Tahoma" w:eastAsia="Arial Unicode MS" w:hAnsi="Tahoma" w:cs="Tahoma"/>
                <w:color w:val="000000"/>
                <w:kern w:val="1"/>
                <w:sz w:val="20"/>
                <w:szCs w:val="20"/>
                <w:lang w:eastAsia="hi-IN" w:bidi="hi-IN"/>
              </w:rPr>
              <w:t>wykonanie miejsc postojowych</w:t>
            </w:r>
          </w:p>
          <w:p w14:paraId="214855E1" w14:textId="77777777" w:rsidR="005679C3" w:rsidRPr="005679C3" w:rsidRDefault="005679C3" w:rsidP="00480851">
            <w:pPr>
              <w:suppressAutoHyphens/>
              <w:spacing w:after="0" w:line="240" w:lineRule="auto"/>
              <w:jc w:val="center"/>
              <w:rPr>
                <w:rFonts w:ascii="Tahoma" w:eastAsia="Arial Unicode MS" w:hAnsi="Tahoma" w:cs="Tahoma"/>
                <w:color w:val="000000"/>
                <w:kern w:val="1"/>
                <w:sz w:val="20"/>
                <w:szCs w:val="20"/>
                <w:lang w:eastAsia="hi-IN" w:bidi="hi-IN"/>
              </w:rPr>
            </w:pPr>
          </w:p>
        </w:tc>
        <w:tc>
          <w:tcPr>
            <w:tcW w:w="1843" w:type="dxa"/>
            <w:tcBorders>
              <w:top w:val="single" w:sz="12" w:space="0" w:color="auto"/>
              <w:left w:val="single" w:sz="12" w:space="0" w:color="auto"/>
              <w:bottom w:val="single" w:sz="12" w:space="0" w:color="auto"/>
              <w:right w:val="single" w:sz="12" w:space="0" w:color="auto"/>
            </w:tcBorders>
          </w:tcPr>
          <w:p w14:paraId="6F1359C6" w14:textId="77777777" w:rsidR="005679C3" w:rsidRPr="00480851" w:rsidRDefault="005679C3" w:rsidP="00480851">
            <w:pPr>
              <w:widowControl w:val="0"/>
              <w:suppressAutoHyphens/>
              <w:autoSpaceDE w:val="0"/>
              <w:autoSpaceDN w:val="0"/>
              <w:adjustRightInd w:val="0"/>
              <w:spacing w:after="0" w:line="240" w:lineRule="auto"/>
              <w:jc w:val="center"/>
              <w:rPr>
                <w:rFonts w:ascii="Tahoma" w:eastAsia="MS Mincho" w:hAnsi="Tahoma" w:cs="Tahoma"/>
                <w:color w:val="000000"/>
                <w:sz w:val="20"/>
                <w:szCs w:val="20"/>
                <w:lang w:eastAsia="ar-SA"/>
              </w:rPr>
            </w:pPr>
          </w:p>
        </w:tc>
        <w:tc>
          <w:tcPr>
            <w:tcW w:w="1134" w:type="dxa"/>
            <w:tcBorders>
              <w:top w:val="single" w:sz="12" w:space="0" w:color="auto"/>
              <w:left w:val="single" w:sz="12" w:space="0" w:color="auto"/>
              <w:bottom w:val="single" w:sz="12" w:space="0" w:color="auto"/>
              <w:right w:val="single" w:sz="12" w:space="0" w:color="auto"/>
            </w:tcBorders>
          </w:tcPr>
          <w:p w14:paraId="5467F43E" w14:textId="77777777" w:rsidR="005679C3" w:rsidRPr="00480851" w:rsidRDefault="005679C3" w:rsidP="00480851">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c>
          <w:tcPr>
            <w:tcW w:w="2126" w:type="dxa"/>
            <w:tcBorders>
              <w:top w:val="single" w:sz="12" w:space="0" w:color="auto"/>
              <w:left w:val="single" w:sz="12" w:space="0" w:color="auto"/>
              <w:bottom w:val="single" w:sz="12" w:space="0" w:color="auto"/>
              <w:right w:val="single" w:sz="12" w:space="0" w:color="auto"/>
            </w:tcBorders>
          </w:tcPr>
          <w:p w14:paraId="3311DD58" w14:textId="77777777" w:rsidR="005679C3" w:rsidRPr="00480851" w:rsidRDefault="005679C3" w:rsidP="00480851">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r>
      <w:tr w:rsidR="00480851" w:rsidRPr="00480851" w14:paraId="6338ECE9" w14:textId="77777777" w:rsidTr="005345DB">
        <w:trPr>
          <w:trHeight w:val="1157"/>
        </w:trPr>
        <w:tc>
          <w:tcPr>
            <w:tcW w:w="653" w:type="dxa"/>
            <w:tcBorders>
              <w:top w:val="single" w:sz="12" w:space="0" w:color="auto"/>
              <w:left w:val="single" w:sz="12" w:space="0" w:color="auto"/>
              <w:bottom w:val="single" w:sz="12" w:space="0" w:color="auto"/>
              <w:right w:val="single" w:sz="12" w:space="0" w:color="auto"/>
            </w:tcBorders>
            <w:shd w:val="clear" w:color="auto" w:fill="E7E6E6"/>
            <w:vAlign w:val="center"/>
          </w:tcPr>
          <w:p w14:paraId="27788581" w14:textId="77777777" w:rsidR="00480851" w:rsidRPr="00480851" w:rsidRDefault="00480851" w:rsidP="00480851">
            <w:pPr>
              <w:widowControl w:val="0"/>
              <w:suppressAutoHyphens/>
              <w:autoSpaceDE w:val="0"/>
              <w:autoSpaceDN w:val="0"/>
              <w:adjustRightInd w:val="0"/>
              <w:spacing w:after="0" w:line="240" w:lineRule="auto"/>
              <w:rPr>
                <w:rFonts w:ascii="Tahoma" w:eastAsia="MS Mincho" w:hAnsi="Tahoma" w:cs="Tahoma"/>
                <w:bCs/>
                <w:color w:val="000000"/>
                <w:sz w:val="20"/>
                <w:szCs w:val="20"/>
                <w:lang w:eastAsia="ar-SA"/>
              </w:rPr>
            </w:pPr>
          </w:p>
        </w:tc>
        <w:tc>
          <w:tcPr>
            <w:tcW w:w="2999" w:type="dxa"/>
            <w:tcBorders>
              <w:top w:val="single" w:sz="12" w:space="0" w:color="auto"/>
              <w:left w:val="single" w:sz="12" w:space="0" w:color="auto"/>
              <w:bottom w:val="single" w:sz="12" w:space="0" w:color="auto"/>
              <w:right w:val="single" w:sz="12" w:space="0" w:color="auto"/>
            </w:tcBorders>
            <w:shd w:val="clear" w:color="auto" w:fill="E7E6E6"/>
          </w:tcPr>
          <w:p w14:paraId="55A67344" w14:textId="77777777" w:rsidR="00480851" w:rsidRPr="00480851" w:rsidRDefault="00480851" w:rsidP="00480851">
            <w:pPr>
              <w:spacing w:after="0" w:line="240" w:lineRule="auto"/>
              <w:jc w:val="center"/>
              <w:rPr>
                <w:rFonts w:ascii="Tahoma" w:eastAsia="Arial Unicode MS" w:hAnsi="Tahoma" w:cs="Tahoma"/>
                <w:b/>
                <w:bCs/>
                <w:color w:val="000000"/>
                <w:kern w:val="2"/>
                <w:sz w:val="20"/>
                <w:szCs w:val="20"/>
                <w:lang w:eastAsia="hi-IN" w:bidi="hi-IN"/>
              </w:rPr>
            </w:pPr>
            <w:r w:rsidRPr="00480851">
              <w:rPr>
                <w:rFonts w:ascii="Tahoma" w:eastAsia="Arial Unicode MS" w:hAnsi="Tahoma" w:cs="Tahoma"/>
                <w:b/>
                <w:bCs/>
                <w:color w:val="000000"/>
                <w:kern w:val="2"/>
                <w:sz w:val="20"/>
                <w:szCs w:val="20"/>
                <w:lang w:eastAsia="hi-IN" w:bidi="hi-IN"/>
              </w:rPr>
              <w:t>SUMA</w:t>
            </w:r>
          </w:p>
          <w:p w14:paraId="6DA0D1EA" w14:textId="77777777" w:rsidR="00480851" w:rsidRPr="00480851" w:rsidRDefault="00480851" w:rsidP="00480851">
            <w:pPr>
              <w:spacing w:after="0" w:line="240" w:lineRule="auto"/>
              <w:jc w:val="center"/>
              <w:rPr>
                <w:rFonts w:ascii="Tahoma" w:eastAsia="Arial Unicode MS" w:hAnsi="Tahoma" w:cs="Tahoma"/>
                <w:b/>
                <w:bCs/>
                <w:color w:val="000000"/>
                <w:kern w:val="2"/>
                <w:sz w:val="20"/>
                <w:szCs w:val="20"/>
                <w:lang w:eastAsia="hi-IN" w:bidi="hi-IN"/>
              </w:rPr>
            </w:pPr>
            <w:r w:rsidRPr="00480851">
              <w:rPr>
                <w:rFonts w:ascii="Tahoma" w:eastAsia="Arial Unicode MS" w:hAnsi="Tahoma" w:cs="Tahoma"/>
                <w:b/>
                <w:bCs/>
                <w:color w:val="000000"/>
                <w:kern w:val="2"/>
                <w:sz w:val="20"/>
                <w:szCs w:val="20"/>
                <w:lang w:eastAsia="hi-IN" w:bidi="hi-IN"/>
              </w:rPr>
              <w:t>Cena ofertowa ryczałtowa</w:t>
            </w:r>
          </w:p>
        </w:tc>
        <w:tc>
          <w:tcPr>
            <w:tcW w:w="1843" w:type="dxa"/>
            <w:tcBorders>
              <w:top w:val="single" w:sz="12" w:space="0" w:color="auto"/>
              <w:left w:val="single" w:sz="12" w:space="0" w:color="auto"/>
              <w:bottom w:val="single" w:sz="12" w:space="0" w:color="auto"/>
              <w:right w:val="single" w:sz="12" w:space="0" w:color="auto"/>
            </w:tcBorders>
            <w:shd w:val="clear" w:color="auto" w:fill="E7E6E6"/>
          </w:tcPr>
          <w:p w14:paraId="4DA1F285"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c>
          <w:tcPr>
            <w:tcW w:w="1134" w:type="dxa"/>
            <w:tcBorders>
              <w:top w:val="single" w:sz="12" w:space="0" w:color="auto"/>
              <w:left w:val="single" w:sz="12" w:space="0" w:color="auto"/>
              <w:bottom w:val="single" w:sz="12" w:space="0" w:color="auto"/>
              <w:right w:val="single" w:sz="12" w:space="0" w:color="auto"/>
            </w:tcBorders>
            <w:shd w:val="clear" w:color="auto" w:fill="E7E6E6"/>
          </w:tcPr>
          <w:p w14:paraId="58E1C38A"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roofErr w:type="spellStart"/>
            <w:r w:rsidRPr="00480851">
              <w:rPr>
                <w:rFonts w:ascii="Tahoma" w:eastAsia="MS Mincho" w:hAnsi="Tahoma" w:cs="Tahoma"/>
                <w:bCs/>
                <w:color w:val="000000"/>
                <w:sz w:val="20"/>
                <w:szCs w:val="20"/>
                <w:lang w:eastAsia="ar-SA"/>
              </w:rPr>
              <w:t>xxxxxx</w:t>
            </w:r>
            <w:proofErr w:type="spellEnd"/>
          </w:p>
        </w:tc>
        <w:tc>
          <w:tcPr>
            <w:tcW w:w="2126" w:type="dxa"/>
            <w:tcBorders>
              <w:top w:val="single" w:sz="12" w:space="0" w:color="auto"/>
              <w:left w:val="single" w:sz="12" w:space="0" w:color="auto"/>
              <w:bottom w:val="single" w:sz="12" w:space="0" w:color="auto"/>
              <w:right w:val="single" w:sz="12" w:space="0" w:color="auto"/>
            </w:tcBorders>
            <w:shd w:val="clear" w:color="auto" w:fill="E7E6E6"/>
          </w:tcPr>
          <w:p w14:paraId="68175C33" w14:textId="77777777" w:rsidR="00480851" w:rsidRPr="00480851" w:rsidRDefault="00480851" w:rsidP="00480851">
            <w:pPr>
              <w:widowControl w:val="0"/>
              <w:suppressAutoHyphens/>
              <w:autoSpaceDE w:val="0"/>
              <w:autoSpaceDN w:val="0"/>
              <w:adjustRightInd w:val="0"/>
              <w:spacing w:after="0" w:line="240" w:lineRule="auto"/>
              <w:jc w:val="center"/>
              <w:rPr>
                <w:rFonts w:ascii="Tahoma" w:eastAsia="MS Mincho" w:hAnsi="Tahoma" w:cs="Tahoma"/>
                <w:bCs/>
                <w:color w:val="000000"/>
                <w:sz w:val="20"/>
                <w:szCs w:val="20"/>
                <w:lang w:eastAsia="ar-SA"/>
              </w:rPr>
            </w:pPr>
          </w:p>
        </w:tc>
      </w:tr>
    </w:tbl>
    <w:p w14:paraId="19E5A56D" w14:textId="77777777" w:rsidR="00480851" w:rsidRPr="00480851" w:rsidRDefault="00480851" w:rsidP="00480851">
      <w:pPr>
        <w:spacing w:after="0" w:line="240" w:lineRule="auto"/>
        <w:contextualSpacing/>
        <w:jc w:val="both"/>
        <w:rPr>
          <w:rFonts w:ascii="Tahoma" w:eastAsia="TimesNewRomanPSMT" w:hAnsi="Tahoma" w:cs="Tahoma"/>
          <w:bCs/>
          <w:i/>
          <w:color w:val="000000"/>
          <w:sz w:val="20"/>
          <w:szCs w:val="20"/>
          <w:lang w:eastAsia="ar-SA"/>
        </w:rPr>
      </w:pPr>
      <w:r w:rsidRPr="00480851">
        <w:rPr>
          <w:rFonts w:ascii="Tahoma" w:eastAsia="TimesNewRomanPSMT" w:hAnsi="Tahoma" w:cs="Tahoma"/>
          <w:bCs/>
          <w:i/>
          <w:color w:val="000000"/>
          <w:sz w:val="20"/>
          <w:szCs w:val="20"/>
          <w:lang w:eastAsia="ar-SA"/>
        </w:rPr>
        <w:t xml:space="preserve">Zamawiający dopuszcza, aby Wykonawca w formularzu rozbił tabelkę na poszczególne pozycje np. w celu wskazania odrębnej stawki VAT itp. </w:t>
      </w:r>
    </w:p>
    <w:p w14:paraId="1A0806F7" w14:textId="77777777" w:rsidR="00480851" w:rsidRPr="00480851" w:rsidRDefault="00480851" w:rsidP="00480851">
      <w:pPr>
        <w:spacing w:after="0" w:line="240" w:lineRule="auto"/>
        <w:jc w:val="both"/>
        <w:rPr>
          <w:rFonts w:ascii="Tahoma" w:eastAsia="Times New Roman" w:hAnsi="Tahoma" w:cs="Tahoma"/>
          <w:b/>
          <w:bCs/>
          <w:sz w:val="20"/>
          <w:szCs w:val="24"/>
          <w:u w:val="single"/>
          <w:lang w:eastAsia="pl-PL"/>
        </w:rPr>
      </w:pPr>
    </w:p>
    <w:p w14:paraId="343411FD" w14:textId="56557AC4" w:rsidR="00480851" w:rsidRPr="00795F8F" w:rsidRDefault="00480851" w:rsidP="00480851">
      <w:pPr>
        <w:spacing w:after="0" w:line="240" w:lineRule="auto"/>
        <w:jc w:val="both"/>
        <w:rPr>
          <w:rFonts w:ascii="Tahoma" w:eastAsia="Calibri" w:hAnsi="Tahoma" w:cs="Tahoma"/>
          <w:iCs/>
          <w:color w:val="FF0000"/>
          <w:sz w:val="16"/>
          <w:szCs w:val="16"/>
          <w:lang w:eastAsia="pl-PL"/>
        </w:rPr>
      </w:pPr>
      <w:r w:rsidRPr="00480851">
        <w:rPr>
          <w:rFonts w:ascii="Tahoma" w:eastAsia="Calibri" w:hAnsi="Tahoma" w:cs="Tahoma"/>
          <w:b/>
          <w:bCs/>
          <w:iCs/>
          <w:sz w:val="20"/>
          <w:szCs w:val="20"/>
          <w:lang w:eastAsia="pl-PL"/>
        </w:rPr>
        <w:t xml:space="preserve">Oświadczamy, </w:t>
      </w:r>
      <w:r w:rsidRPr="00480851">
        <w:rPr>
          <w:rFonts w:ascii="Tahoma" w:eastAsia="Calibri" w:hAnsi="Tahoma" w:cs="Tahoma"/>
          <w:iCs/>
          <w:sz w:val="20"/>
          <w:szCs w:val="20"/>
          <w:lang w:eastAsia="pl-PL"/>
        </w:rPr>
        <w:t xml:space="preserve">iż oferujemy następujący </w:t>
      </w:r>
      <w:r w:rsidRPr="00480851">
        <w:rPr>
          <w:rFonts w:ascii="Tahoma" w:eastAsia="Calibri" w:hAnsi="Tahoma" w:cs="Tahoma"/>
          <w:sz w:val="20"/>
          <w:szCs w:val="20"/>
        </w:rPr>
        <w:t xml:space="preserve">okres gwarancji oraz okres serwisu na </w:t>
      </w:r>
      <w:r w:rsidR="00432907">
        <w:rPr>
          <w:rFonts w:ascii="Tahoma" w:eastAsia="Calibri" w:hAnsi="Tahoma" w:cs="Tahoma"/>
          <w:sz w:val="20"/>
          <w:szCs w:val="20"/>
        </w:rPr>
        <w:t xml:space="preserve">dostarczone i zainstalowane urządzenia </w:t>
      </w:r>
      <w:r w:rsidR="00795F8F" w:rsidRPr="00795F8F">
        <w:rPr>
          <w:rFonts w:ascii="Tahoma" w:eastAsia="Calibri" w:hAnsi="Tahoma" w:cs="Tahoma"/>
          <w:color w:val="FF0000"/>
          <w:sz w:val="20"/>
          <w:szCs w:val="20"/>
        </w:rPr>
        <w:t>(</w:t>
      </w:r>
      <w:r w:rsidRPr="00795F8F">
        <w:rPr>
          <w:rFonts w:ascii="Tahoma" w:eastAsia="Calibri" w:hAnsi="Tahoma" w:cs="Tahoma"/>
          <w:i/>
          <w:color w:val="FF0000"/>
          <w:sz w:val="16"/>
          <w:szCs w:val="16"/>
          <w:lang w:eastAsia="pl-PL"/>
        </w:rPr>
        <w:t>kryterium oceny ofert)</w:t>
      </w:r>
      <w:r w:rsidRPr="00795F8F">
        <w:rPr>
          <w:rFonts w:ascii="Tahoma" w:eastAsia="Calibri" w:hAnsi="Tahoma" w:cs="Tahoma"/>
          <w:iCs/>
          <w:color w:val="FF0000"/>
          <w:sz w:val="16"/>
          <w:szCs w:val="16"/>
          <w:lang w:eastAsia="pl-PL"/>
        </w:rPr>
        <w:t xml:space="preserve"> </w:t>
      </w:r>
    </w:p>
    <w:p w14:paraId="4CA2D8D9" w14:textId="36BF65FF" w:rsidR="00480851" w:rsidRPr="00480851" w:rsidRDefault="00AF0164" w:rsidP="00795F8F">
      <w:pPr>
        <w:numPr>
          <w:ilvl w:val="1"/>
          <w:numId w:val="59"/>
        </w:numPr>
        <w:spacing w:after="0" w:line="240" w:lineRule="auto"/>
        <w:contextualSpacing/>
        <w:jc w:val="both"/>
        <w:rPr>
          <w:rFonts w:ascii="Tahoma" w:eastAsia="Calibri" w:hAnsi="Tahoma" w:cs="Tahoma"/>
          <w:iCs/>
          <w:sz w:val="20"/>
          <w:szCs w:val="20"/>
          <w:lang w:eastAsia="pl-PL"/>
        </w:rPr>
      </w:pPr>
      <w:r>
        <w:rPr>
          <w:rFonts w:ascii="Tahoma" w:eastAsia="Calibri" w:hAnsi="Tahoma" w:cs="Tahoma"/>
          <w:iCs/>
          <w:sz w:val="20"/>
          <w:szCs w:val="20"/>
          <w:lang w:eastAsia="pl-PL"/>
        </w:rPr>
        <w:t>60</w:t>
      </w:r>
      <w:r w:rsidR="00480851" w:rsidRPr="00480851">
        <w:rPr>
          <w:rFonts w:ascii="Tahoma" w:eastAsia="Calibri" w:hAnsi="Tahoma" w:cs="Tahoma"/>
          <w:iCs/>
          <w:sz w:val="20"/>
          <w:szCs w:val="20"/>
          <w:lang w:eastAsia="pl-PL"/>
        </w:rPr>
        <w:t xml:space="preserve"> miesięcy*</w:t>
      </w:r>
    </w:p>
    <w:p w14:paraId="1E65D0AE" w14:textId="6F43EB50" w:rsidR="00480851" w:rsidRPr="00480851" w:rsidRDefault="00AF0164" w:rsidP="00795F8F">
      <w:pPr>
        <w:numPr>
          <w:ilvl w:val="1"/>
          <w:numId w:val="59"/>
        </w:numPr>
        <w:spacing w:after="0" w:line="240" w:lineRule="auto"/>
        <w:contextualSpacing/>
        <w:jc w:val="both"/>
        <w:rPr>
          <w:rFonts w:ascii="Tahoma" w:eastAsia="Calibri" w:hAnsi="Tahoma" w:cs="Tahoma"/>
          <w:iCs/>
          <w:sz w:val="20"/>
          <w:szCs w:val="20"/>
          <w:lang w:eastAsia="pl-PL"/>
        </w:rPr>
      </w:pPr>
      <w:r>
        <w:rPr>
          <w:rFonts w:ascii="Tahoma" w:eastAsia="Calibri" w:hAnsi="Tahoma" w:cs="Tahoma"/>
          <w:iCs/>
          <w:sz w:val="20"/>
          <w:szCs w:val="20"/>
          <w:lang w:eastAsia="pl-PL"/>
        </w:rPr>
        <w:t>72</w:t>
      </w:r>
      <w:r w:rsidR="00480851" w:rsidRPr="00480851">
        <w:rPr>
          <w:rFonts w:ascii="Tahoma" w:eastAsia="Calibri" w:hAnsi="Tahoma" w:cs="Tahoma"/>
          <w:iCs/>
          <w:sz w:val="20"/>
          <w:szCs w:val="20"/>
          <w:lang w:eastAsia="pl-PL"/>
        </w:rPr>
        <w:t xml:space="preserve"> miesięcy*</w:t>
      </w:r>
    </w:p>
    <w:p w14:paraId="43036081" w14:textId="446C2B3A" w:rsidR="00480851" w:rsidRPr="00480851" w:rsidRDefault="00AF0164" w:rsidP="00795F8F">
      <w:pPr>
        <w:numPr>
          <w:ilvl w:val="1"/>
          <w:numId w:val="59"/>
        </w:numPr>
        <w:spacing w:after="0" w:line="240" w:lineRule="auto"/>
        <w:contextualSpacing/>
        <w:jc w:val="both"/>
        <w:rPr>
          <w:rFonts w:ascii="Tahoma" w:eastAsia="Calibri" w:hAnsi="Tahoma" w:cs="Tahoma"/>
          <w:iCs/>
          <w:sz w:val="20"/>
          <w:szCs w:val="20"/>
          <w:lang w:eastAsia="pl-PL"/>
        </w:rPr>
      </w:pPr>
      <w:r>
        <w:rPr>
          <w:rFonts w:ascii="Tahoma" w:eastAsia="Calibri" w:hAnsi="Tahoma" w:cs="Tahoma"/>
          <w:iCs/>
          <w:sz w:val="20"/>
          <w:szCs w:val="20"/>
          <w:lang w:eastAsia="pl-PL"/>
        </w:rPr>
        <w:t>84</w:t>
      </w:r>
      <w:r w:rsidR="00480851" w:rsidRPr="00480851">
        <w:rPr>
          <w:rFonts w:ascii="Tahoma" w:eastAsia="Calibri" w:hAnsi="Tahoma" w:cs="Tahoma"/>
          <w:iCs/>
          <w:sz w:val="20"/>
          <w:szCs w:val="20"/>
          <w:lang w:eastAsia="pl-PL"/>
        </w:rPr>
        <w:t xml:space="preserve"> miesięcy*</w:t>
      </w:r>
    </w:p>
    <w:p w14:paraId="7399FEAA" w14:textId="77777777" w:rsidR="00480851" w:rsidRPr="00480851" w:rsidRDefault="00480851" w:rsidP="00480851">
      <w:pPr>
        <w:spacing w:after="0" w:line="240" w:lineRule="auto"/>
        <w:jc w:val="both"/>
        <w:rPr>
          <w:rFonts w:ascii="Tahoma" w:eastAsia="Calibri" w:hAnsi="Tahoma" w:cs="Tahoma"/>
          <w:iCs/>
          <w:sz w:val="20"/>
          <w:szCs w:val="20"/>
          <w:lang w:eastAsia="pl-PL"/>
        </w:rPr>
      </w:pPr>
    </w:p>
    <w:p w14:paraId="75CBBCBC" w14:textId="77777777" w:rsidR="00480851" w:rsidRPr="00480851" w:rsidRDefault="00480851" w:rsidP="00480851">
      <w:pPr>
        <w:spacing w:after="0" w:line="240" w:lineRule="auto"/>
        <w:jc w:val="both"/>
        <w:rPr>
          <w:rFonts w:ascii="Tahoma" w:eastAsia="Calibri" w:hAnsi="Tahoma" w:cs="Tahoma"/>
          <w:iCs/>
          <w:sz w:val="16"/>
          <w:szCs w:val="16"/>
          <w:lang w:eastAsia="pl-PL"/>
        </w:rPr>
      </w:pPr>
      <w:r w:rsidRPr="00480851">
        <w:rPr>
          <w:rFonts w:ascii="Tahoma" w:eastAsia="Calibri" w:hAnsi="Tahoma" w:cs="Tahoma"/>
          <w:iCs/>
          <w:sz w:val="16"/>
          <w:szCs w:val="16"/>
          <w:lang w:eastAsia="pl-PL"/>
        </w:rPr>
        <w:t>* niepotrzebne skreślić lub właściwe zaznaczyć</w:t>
      </w:r>
    </w:p>
    <w:p w14:paraId="2414779A" w14:textId="77777777" w:rsidR="00480851" w:rsidRPr="00480851" w:rsidRDefault="00480851" w:rsidP="00480851">
      <w:pPr>
        <w:spacing w:after="0" w:line="240" w:lineRule="auto"/>
        <w:jc w:val="both"/>
        <w:rPr>
          <w:rFonts w:ascii="Tahoma" w:eastAsia="Calibri" w:hAnsi="Tahoma" w:cs="Tahoma"/>
          <w:iCs/>
          <w:sz w:val="16"/>
          <w:szCs w:val="16"/>
          <w:lang w:eastAsia="pl-PL"/>
        </w:rPr>
      </w:pPr>
      <w:r w:rsidRPr="00480851">
        <w:rPr>
          <w:rFonts w:ascii="Tahoma" w:eastAsia="Calibri" w:hAnsi="Tahoma" w:cs="Tahoma"/>
          <w:iCs/>
          <w:sz w:val="16"/>
          <w:szCs w:val="16"/>
          <w:lang w:eastAsia="pl-PL"/>
        </w:rPr>
        <w:t>(w przypadku braku zaznaczenia lub wykreślenia Zamawiający uzna, iż Wykonawca oferuje minimalny okres gwarancji)</w:t>
      </w:r>
    </w:p>
    <w:p w14:paraId="403D19CD" w14:textId="77777777" w:rsidR="00480851" w:rsidRPr="00480851" w:rsidRDefault="00480851" w:rsidP="00480851">
      <w:pPr>
        <w:spacing w:after="0"/>
        <w:jc w:val="both"/>
        <w:rPr>
          <w:rFonts w:ascii="Tahoma" w:eastAsia="Times New Roman" w:hAnsi="Tahoma" w:cs="Tahoma"/>
          <w:sz w:val="20"/>
          <w:szCs w:val="20"/>
          <w:lang w:eastAsia="pl-PL"/>
        </w:rPr>
      </w:pPr>
    </w:p>
    <w:p w14:paraId="03139290" w14:textId="77777777" w:rsidR="00480851" w:rsidRPr="00480851" w:rsidRDefault="00480851" w:rsidP="00480851">
      <w:pPr>
        <w:spacing w:after="0"/>
        <w:jc w:val="both"/>
        <w:rPr>
          <w:rFonts w:ascii="Tahoma" w:eastAsia="Times New Roman" w:hAnsi="Tahoma" w:cs="Tahoma"/>
          <w:sz w:val="20"/>
          <w:szCs w:val="20"/>
          <w:lang w:eastAsia="pl-PL"/>
        </w:rPr>
      </w:pPr>
      <w:r w:rsidRPr="00480851">
        <w:rPr>
          <w:rFonts w:ascii="Tahoma" w:eastAsia="Times New Roman" w:hAnsi="Tahoma" w:cs="Tahoma"/>
          <w:sz w:val="20"/>
          <w:szCs w:val="20"/>
          <w:lang w:eastAsia="pl-PL"/>
        </w:rPr>
        <w:t>Termin płatności  w ciągu 30 dni od dnia  otrzymania faktury.</w:t>
      </w:r>
    </w:p>
    <w:p w14:paraId="20EA3D8F" w14:textId="77777777" w:rsidR="00480851" w:rsidRPr="00480851" w:rsidRDefault="00480851" w:rsidP="00480851">
      <w:pPr>
        <w:spacing w:after="0"/>
        <w:jc w:val="both"/>
        <w:rPr>
          <w:rFonts w:ascii="Tahoma" w:eastAsia="Times New Roman" w:hAnsi="Tahoma" w:cs="Tahoma"/>
          <w:sz w:val="20"/>
          <w:szCs w:val="20"/>
          <w:lang w:eastAsia="pl-PL"/>
        </w:rPr>
      </w:pPr>
    </w:p>
    <w:p w14:paraId="554866F9" w14:textId="77777777" w:rsidR="00480851" w:rsidRPr="00480851" w:rsidRDefault="00480851" w:rsidP="00480851">
      <w:pPr>
        <w:spacing w:after="0"/>
        <w:jc w:val="both"/>
        <w:rPr>
          <w:rFonts w:ascii="Tahoma" w:eastAsia="Times New Roman" w:hAnsi="Tahoma" w:cs="Tahoma"/>
          <w:sz w:val="20"/>
          <w:szCs w:val="20"/>
          <w:lang w:eastAsia="pl-PL"/>
        </w:rPr>
      </w:pPr>
      <w:r w:rsidRPr="00480851">
        <w:rPr>
          <w:rFonts w:ascii="Tahoma" w:eastAsia="Times New Roman" w:hAnsi="Tahoma" w:cs="Tahoma"/>
          <w:sz w:val="20"/>
          <w:szCs w:val="20"/>
          <w:lang w:eastAsia="pl-PL"/>
        </w:rPr>
        <w:t>Nr. konta bankowego do wpłat ………………………………….( wskazanego do umieszczenia w zapisach umowy )</w:t>
      </w:r>
    </w:p>
    <w:p w14:paraId="55A34F00" w14:textId="77777777" w:rsidR="00480851" w:rsidRPr="00480851" w:rsidRDefault="00480851" w:rsidP="00432907">
      <w:pPr>
        <w:spacing w:after="0"/>
        <w:jc w:val="both"/>
        <w:rPr>
          <w:rFonts w:ascii="Tahoma" w:eastAsia="Times New Roman" w:hAnsi="Tahoma" w:cs="Tahoma"/>
          <w:sz w:val="20"/>
          <w:szCs w:val="20"/>
          <w:lang w:eastAsia="ar-SA"/>
        </w:rPr>
      </w:pPr>
    </w:p>
    <w:p w14:paraId="751A8618" w14:textId="77777777" w:rsidR="00480851" w:rsidRPr="00480851" w:rsidRDefault="00480851" w:rsidP="00432907">
      <w:pPr>
        <w:spacing w:after="0"/>
        <w:jc w:val="both"/>
        <w:rPr>
          <w:rFonts w:ascii="Tahoma" w:eastAsia="Times New Roman" w:hAnsi="Tahoma" w:cs="Tahoma"/>
          <w:bCs/>
          <w:sz w:val="20"/>
          <w:szCs w:val="20"/>
          <w:lang w:eastAsia="pl-PL"/>
        </w:rPr>
      </w:pPr>
      <w:r w:rsidRPr="00480851">
        <w:rPr>
          <w:rFonts w:ascii="Tahoma" w:eastAsia="Times New Roman" w:hAnsi="Tahoma" w:cs="Tahoma"/>
          <w:bCs/>
          <w:sz w:val="20"/>
          <w:szCs w:val="20"/>
          <w:lang w:eastAsia="pl-PL"/>
        </w:rPr>
        <w:t>- Zapoznaliśmy się ze Specyfikacją Warunków Zamówienia, nie wnosimy do niej zastrzeżeń oraz zdobyliśmy konieczne informacje do przygotowania oferty i zobowiązujemy się spełnić wszystkie wymienione w Specyfikacji wymagania Zamawiającego</w:t>
      </w:r>
    </w:p>
    <w:p w14:paraId="1597316B" w14:textId="77777777" w:rsidR="00480851" w:rsidRPr="00480851" w:rsidRDefault="00480851" w:rsidP="00432907">
      <w:pPr>
        <w:tabs>
          <w:tab w:val="left" w:pos="12240"/>
        </w:tabs>
        <w:spacing w:after="0"/>
        <w:jc w:val="both"/>
        <w:rPr>
          <w:rFonts w:ascii="Tahoma" w:eastAsia="Times New Roman" w:hAnsi="Tahoma" w:cs="Tahoma"/>
          <w:bCs/>
          <w:sz w:val="20"/>
          <w:szCs w:val="20"/>
          <w:lang w:eastAsia="pl-PL"/>
        </w:rPr>
      </w:pPr>
      <w:r w:rsidRPr="00480851">
        <w:rPr>
          <w:rFonts w:ascii="Tahoma" w:eastAsia="Times New Roman" w:hAnsi="Tahoma" w:cs="Tahoma"/>
          <w:bCs/>
          <w:sz w:val="20"/>
          <w:szCs w:val="20"/>
          <w:lang w:eastAsia="pl-PL"/>
        </w:rPr>
        <w:t xml:space="preserve">- Jesteśmy związani niniejszą ofertą przez czas wskazany w Specyfikacji Warunków Zamówienia   </w:t>
      </w:r>
    </w:p>
    <w:p w14:paraId="644FA285" w14:textId="77777777" w:rsidR="00480851" w:rsidRPr="00480851" w:rsidRDefault="00480851" w:rsidP="00432907">
      <w:pPr>
        <w:tabs>
          <w:tab w:val="left" w:pos="12240"/>
        </w:tabs>
        <w:spacing w:after="0"/>
        <w:jc w:val="both"/>
        <w:rPr>
          <w:rFonts w:ascii="Tahoma" w:eastAsia="Times New Roman" w:hAnsi="Tahoma" w:cs="Tahoma"/>
          <w:bCs/>
          <w:sz w:val="20"/>
          <w:szCs w:val="20"/>
          <w:lang w:eastAsia="pl-PL"/>
        </w:rPr>
      </w:pPr>
      <w:r w:rsidRPr="00480851">
        <w:rPr>
          <w:rFonts w:ascii="Tahoma" w:eastAsia="Times New Roman" w:hAnsi="Tahoma" w:cs="Tahoma"/>
          <w:bCs/>
          <w:sz w:val="20"/>
          <w:szCs w:val="20"/>
          <w:lang w:eastAsia="pl-PL"/>
        </w:rPr>
        <w:t xml:space="preserve"> - Zawarta w Specyfikacji  Warunków Zamówienia treść wzoru umowy  została przez nas zaakceptowana i zobowiązujemy się w przypadku wyboru naszej oferty do zawarcia umowy na wyżej wymienionych warunkach. </w:t>
      </w:r>
    </w:p>
    <w:p w14:paraId="5E1AC18D" w14:textId="77777777" w:rsidR="00480851" w:rsidRPr="00480851" w:rsidRDefault="00480851" w:rsidP="00432907">
      <w:pPr>
        <w:spacing w:after="0"/>
        <w:jc w:val="both"/>
        <w:rPr>
          <w:rFonts w:ascii="Tahoma" w:eastAsia="Calibri" w:hAnsi="Tahoma" w:cs="Tahoma"/>
          <w:sz w:val="20"/>
          <w:szCs w:val="20"/>
        </w:rPr>
      </w:pPr>
      <w:r w:rsidRPr="00480851">
        <w:rPr>
          <w:rFonts w:ascii="Tahoma" w:eastAsia="Times New Roman" w:hAnsi="Tahoma" w:cs="Tahoma"/>
          <w:bCs/>
          <w:sz w:val="20"/>
          <w:szCs w:val="20"/>
          <w:lang w:eastAsia="pl-PL"/>
        </w:rPr>
        <w:t>- O</w:t>
      </w:r>
      <w:r w:rsidRPr="00480851">
        <w:rPr>
          <w:rFonts w:ascii="Tahoma" w:eastAsia="Calibri" w:hAnsi="Tahoma" w:cs="Tahoma"/>
          <w:sz w:val="20"/>
          <w:szCs w:val="20"/>
        </w:rPr>
        <w:t>świadczamy, że dane zawarte w ofercie, dokumentach i oświadczeniach są zgodne ze stanem faktycznym.</w:t>
      </w:r>
    </w:p>
    <w:p w14:paraId="43801404" w14:textId="77777777" w:rsidR="00480851" w:rsidRPr="00480851" w:rsidRDefault="00480851" w:rsidP="00432907">
      <w:pPr>
        <w:spacing w:after="0"/>
        <w:jc w:val="both"/>
        <w:rPr>
          <w:rFonts w:ascii="Tahoma" w:eastAsia="Arial Unicode MS" w:hAnsi="Tahoma" w:cs="Tahoma"/>
          <w:sz w:val="20"/>
          <w:szCs w:val="20"/>
          <w:lang w:eastAsia="pl-PL"/>
        </w:rPr>
      </w:pPr>
      <w:r w:rsidRPr="00480851">
        <w:rPr>
          <w:rFonts w:ascii="Tahoma" w:eastAsia="Arial Unicode MS" w:hAnsi="Tahoma" w:cs="Tahoma"/>
          <w:sz w:val="20"/>
          <w:szCs w:val="20"/>
          <w:lang w:eastAsia="pl-PL"/>
        </w:rPr>
        <w:t>- Oświadczamy, że wybór naszej oferty nie będzie prowadzić do powstania u Zamawiającego obowiązku podatkowego, w sytuacji, gdy nie dołączyliśmy do oferty informacji wykonawcy o powstaniu obowiązku podatkowego</w:t>
      </w:r>
    </w:p>
    <w:p w14:paraId="238CB678" w14:textId="5A55C452" w:rsidR="00480851" w:rsidRPr="00480851" w:rsidRDefault="00480851" w:rsidP="00432907">
      <w:pPr>
        <w:spacing w:after="0"/>
        <w:jc w:val="both"/>
        <w:rPr>
          <w:rFonts w:ascii="Calibri" w:eastAsia="Calibri" w:hAnsi="Calibri" w:cs="Calibri"/>
        </w:rPr>
      </w:pPr>
      <w:r w:rsidRPr="00480851">
        <w:rPr>
          <w:rFonts w:ascii="Calibri" w:eastAsia="Calibri" w:hAnsi="Calibri" w:cs="Calibri"/>
        </w:rPr>
        <w:t>- Oświadczamy, iż w cenie naszej oferty zostały uwzględnione wszystkie koszty wykonania zamówienia</w:t>
      </w:r>
      <w:r w:rsidR="00671970">
        <w:rPr>
          <w:rFonts w:ascii="Calibri" w:eastAsia="Calibri" w:hAnsi="Calibri" w:cs="Calibri"/>
        </w:rPr>
        <w:t xml:space="preserve"> zgodnie z PFU</w:t>
      </w:r>
      <w:r w:rsidRPr="00480851">
        <w:rPr>
          <w:rFonts w:ascii="Calibri" w:eastAsia="Calibri" w:hAnsi="Calibri" w:cs="Calibri"/>
        </w:rPr>
        <w:t>.</w:t>
      </w:r>
    </w:p>
    <w:p w14:paraId="6840EB57" w14:textId="1B0B9FD3" w:rsidR="00480851" w:rsidRPr="00480851" w:rsidRDefault="00480851" w:rsidP="00432907">
      <w:pPr>
        <w:spacing w:after="0"/>
        <w:jc w:val="both"/>
        <w:rPr>
          <w:rFonts w:ascii="Tahoma" w:eastAsia="Times New Roman" w:hAnsi="Tahoma" w:cs="Tahoma"/>
          <w:bCs/>
          <w:sz w:val="20"/>
          <w:szCs w:val="20"/>
          <w:lang w:eastAsia="pl-PL"/>
        </w:rPr>
      </w:pPr>
      <w:r w:rsidRPr="00480851">
        <w:rPr>
          <w:rFonts w:ascii="Tahoma" w:eastAsia="Times New Roman" w:hAnsi="Tahoma" w:cs="Tahoma"/>
          <w:bCs/>
          <w:sz w:val="20"/>
          <w:szCs w:val="20"/>
          <w:lang w:eastAsia="pl-PL"/>
        </w:rPr>
        <w:t>-</w:t>
      </w:r>
      <w:r w:rsidR="00432907">
        <w:rPr>
          <w:rFonts w:ascii="Tahoma" w:eastAsia="Times New Roman" w:hAnsi="Tahoma" w:cs="Tahoma"/>
          <w:bCs/>
          <w:sz w:val="20"/>
          <w:szCs w:val="20"/>
          <w:lang w:eastAsia="pl-PL"/>
        </w:rPr>
        <w:t xml:space="preserve"> </w:t>
      </w:r>
      <w:r w:rsidRPr="00480851">
        <w:rPr>
          <w:rFonts w:ascii="Tahoma" w:eastAsia="Times New Roman" w:hAnsi="Tahoma" w:cs="Tahoma"/>
          <w:bCs/>
          <w:sz w:val="20"/>
          <w:szCs w:val="20"/>
          <w:lang w:eastAsia="pl-PL"/>
        </w:rPr>
        <w:t>Oświadczamy, że następującą część zamówienia ………………………………………………………           zamierzam powierzyć podwykonawcom</w:t>
      </w:r>
    </w:p>
    <w:p w14:paraId="1D9148F7" w14:textId="77777777" w:rsidR="00480851" w:rsidRPr="00480851" w:rsidRDefault="00480851" w:rsidP="00432907">
      <w:pPr>
        <w:suppressAutoHyphens/>
        <w:autoSpaceDE w:val="0"/>
        <w:autoSpaceDN w:val="0"/>
        <w:adjustRightInd w:val="0"/>
        <w:spacing w:after="0"/>
        <w:jc w:val="both"/>
        <w:rPr>
          <w:rFonts w:ascii="Tahoma" w:eastAsia="TimesNewRoman" w:hAnsi="Tahoma" w:cs="Tahoma"/>
          <w:sz w:val="20"/>
          <w:szCs w:val="20"/>
          <w:lang w:eastAsia="pl-PL"/>
        </w:rPr>
      </w:pPr>
      <w:r w:rsidRPr="00480851">
        <w:rPr>
          <w:rFonts w:ascii="Tahoma" w:eastAsia="Times New Roman" w:hAnsi="Tahoma" w:cs="Tahoma"/>
          <w:sz w:val="20"/>
          <w:szCs w:val="20"/>
          <w:lang w:eastAsia="ar-SA"/>
        </w:rPr>
        <w:t>- Oświadczam, że wypełniłem obowiązki informacyjne przewidziane w art. 13 lub art. 14</w:t>
      </w:r>
      <w:r w:rsidRPr="00480851">
        <w:rPr>
          <w:rFonts w:ascii="Tahoma" w:eastAsia="Times New Roman" w:hAnsi="Tahoma" w:cs="Tahoma"/>
          <w:sz w:val="20"/>
          <w:szCs w:val="20"/>
          <w:vertAlign w:val="superscript"/>
          <w:lang w:eastAsia="ar-SA"/>
        </w:rPr>
        <w:t xml:space="preserve"> </w:t>
      </w:r>
      <w:r w:rsidRPr="00480851">
        <w:rPr>
          <w:rFonts w:ascii="Tahoma" w:eastAsia="Times New Roman" w:hAnsi="Tahoma" w:cs="Tahoma"/>
          <w:sz w:val="20"/>
          <w:szCs w:val="20"/>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w treści RODO) wobec osób fizycznych, od których dane osobowe bezpośrednio lub pośrednio pozyskałem w celu ubiegania się o udzielenie zamówienia publicznego w niniejszym postępowaniu.*</w:t>
      </w:r>
    </w:p>
    <w:p w14:paraId="69A8F5D5" w14:textId="77777777" w:rsidR="00480851" w:rsidRPr="00480851" w:rsidRDefault="00480851" w:rsidP="00432907">
      <w:pPr>
        <w:suppressAutoHyphens/>
        <w:spacing w:after="0"/>
        <w:ind w:left="284" w:hanging="284"/>
        <w:jc w:val="both"/>
        <w:rPr>
          <w:rFonts w:ascii="Tahoma" w:eastAsia="Times New Roman" w:hAnsi="Tahoma" w:cs="Tahoma"/>
          <w:sz w:val="20"/>
          <w:szCs w:val="20"/>
          <w:lang w:eastAsia="ar-SA"/>
        </w:rPr>
      </w:pPr>
      <w:r w:rsidRPr="00480851">
        <w:rPr>
          <w:rFonts w:ascii="Tahoma" w:eastAsia="Times New Roman" w:hAnsi="Tahoma" w:cs="Tahoma"/>
          <w:sz w:val="20"/>
          <w:szCs w:val="20"/>
          <w:lang w:eastAsia="ar-SA"/>
        </w:rPr>
        <w:t xml:space="preserve">     (*W przypadku gdy wykonawca nie przekazuje danych osobowych innych niż bezpośrednio jego dotyczących lub zachodzi wyłączenie stosowania obowiązku informacyjnego, stosownie do art. 13 ust. 4 lub art. 14 ust. 5 RODO, może wykreślić treść niniejszego oświadczenia)</w:t>
      </w:r>
    </w:p>
    <w:p w14:paraId="11EBDEDF" w14:textId="77777777" w:rsidR="00480851" w:rsidRPr="00480851" w:rsidRDefault="00480851" w:rsidP="00480851">
      <w:pPr>
        <w:suppressAutoHyphens/>
        <w:spacing w:after="0"/>
        <w:rPr>
          <w:rFonts w:ascii="Tahoma" w:eastAsia="Times New Roman" w:hAnsi="Tahoma" w:cs="Tahoma"/>
          <w:sz w:val="20"/>
          <w:szCs w:val="20"/>
          <w:lang w:eastAsia="ar-SA"/>
        </w:rPr>
      </w:pPr>
    </w:p>
    <w:tbl>
      <w:tblPr>
        <w:tblStyle w:val="Tabela-Siatka17"/>
        <w:tblW w:w="0" w:type="auto"/>
        <w:tblLook w:val="04A0" w:firstRow="1" w:lastRow="0" w:firstColumn="1" w:lastColumn="0" w:noHBand="0" w:noVBand="1"/>
      </w:tblPr>
      <w:tblGrid>
        <w:gridCol w:w="9060"/>
      </w:tblGrid>
      <w:tr w:rsidR="00480851" w:rsidRPr="00480851" w14:paraId="27D1266E" w14:textId="77777777" w:rsidTr="005345DB">
        <w:tc>
          <w:tcPr>
            <w:tcW w:w="9210" w:type="dxa"/>
          </w:tcPr>
          <w:p w14:paraId="20D1D978" w14:textId="77777777" w:rsidR="00480851" w:rsidRPr="00480851" w:rsidRDefault="00480851" w:rsidP="00480851">
            <w:pPr>
              <w:autoSpaceDE w:val="0"/>
              <w:autoSpaceDN w:val="0"/>
              <w:adjustRightInd w:val="0"/>
              <w:spacing w:before="100" w:beforeAutospacing="1" w:after="100" w:afterAutospacing="1"/>
              <w:ind w:left="142" w:hanging="426"/>
              <w:jc w:val="both"/>
              <w:rPr>
                <w:rFonts w:ascii="Tahoma" w:eastAsia="Times New Roman" w:hAnsi="Tahoma" w:cs="Tahoma"/>
                <w:sz w:val="20"/>
                <w:szCs w:val="20"/>
                <w:lang w:eastAsia="pl-PL"/>
              </w:rPr>
            </w:pPr>
            <w:r w:rsidRPr="00480851">
              <w:rPr>
                <w:rFonts w:ascii="Tahoma" w:eastAsia="Times New Roman" w:hAnsi="Tahoma" w:cs="Tahoma"/>
                <w:sz w:val="20"/>
                <w:szCs w:val="20"/>
                <w:lang w:eastAsia="pl-PL"/>
              </w:rPr>
              <w:t>R  Rodzaj Wykonawcy:</w:t>
            </w:r>
          </w:p>
          <w:p w14:paraId="2D909CDF" w14:textId="77777777" w:rsidR="00480851" w:rsidRPr="00480851" w:rsidRDefault="00480851" w:rsidP="00795F8F">
            <w:pPr>
              <w:numPr>
                <w:ilvl w:val="2"/>
                <w:numId w:val="29"/>
              </w:numPr>
              <w:spacing w:before="100" w:beforeAutospacing="1" w:after="100" w:afterAutospacing="1"/>
              <w:ind w:left="709" w:firstLine="0"/>
              <w:contextualSpacing/>
              <w:rPr>
                <w:rFonts w:ascii="Tahoma" w:eastAsia="Times New Roman" w:hAnsi="Tahoma" w:cs="Tahoma"/>
                <w:sz w:val="20"/>
                <w:szCs w:val="20"/>
                <w:lang w:eastAsia="pl-PL"/>
              </w:rPr>
            </w:pPr>
            <w:r w:rsidRPr="00480851">
              <w:rPr>
                <w:rFonts w:ascii="Tahoma" w:eastAsia="Times New Roman" w:hAnsi="Tahoma" w:cs="Tahoma"/>
                <w:bCs/>
                <w:sz w:val="20"/>
                <w:szCs w:val="20"/>
                <w:lang w:eastAsia="pl-PL"/>
              </w:rPr>
              <w:t>Mikroprzedsiębiorstwo</w:t>
            </w:r>
          </w:p>
          <w:p w14:paraId="1FDEED68" w14:textId="77777777" w:rsidR="00480851" w:rsidRPr="00480851" w:rsidRDefault="00480851" w:rsidP="00795F8F">
            <w:pPr>
              <w:numPr>
                <w:ilvl w:val="0"/>
                <w:numId w:val="30"/>
              </w:numPr>
              <w:spacing w:before="100" w:beforeAutospacing="1" w:after="100" w:afterAutospacing="1"/>
              <w:ind w:left="709" w:firstLine="0"/>
              <w:contextualSpacing/>
              <w:rPr>
                <w:rFonts w:ascii="Tahoma" w:eastAsia="Times New Roman" w:hAnsi="Tahoma" w:cs="Tahoma"/>
                <w:sz w:val="20"/>
                <w:szCs w:val="20"/>
                <w:lang w:eastAsia="pl-PL"/>
              </w:rPr>
            </w:pPr>
            <w:r w:rsidRPr="00480851">
              <w:rPr>
                <w:rFonts w:ascii="Tahoma" w:eastAsia="Times New Roman" w:hAnsi="Tahoma" w:cs="Tahoma"/>
                <w:bCs/>
                <w:sz w:val="20"/>
                <w:szCs w:val="20"/>
                <w:lang w:eastAsia="pl-PL"/>
              </w:rPr>
              <w:t>Małe przedsiębiorstwo</w:t>
            </w:r>
          </w:p>
          <w:p w14:paraId="464672D1" w14:textId="77777777" w:rsidR="00480851" w:rsidRPr="00480851" w:rsidRDefault="00480851" w:rsidP="00795F8F">
            <w:pPr>
              <w:numPr>
                <w:ilvl w:val="0"/>
                <w:numId w:val="31"/>
              </w:numPr>
              <w:spacing w:before="100" w:beforeAutospacing="1" w:after="100" w:afterAutospacing="1"/>
              <w:ind w:left="709" w:firstLine="0"/>
              <w:contextualSpacing/>
              <w:rPr>
                <w:rFonts w:ascii="Tahoma" w:eastAsia="Times New Roman" w:hAnsi="Tahoma" w:cs="Tahoma"/>
                <w:sz w:val="20"/>
                <w:szCs w:val="20"/>
                <w:lang w:eastAsia="pl-PL"/>
              </w:rPr>
            </w:pPr>
            <w:r w:rsidRPr="00480851">
              <w:rPr>
                <w:rFonts w:ascii="Tahoma" w:eastAsia="Times New Roman" w:hAnsi="Tahoma" w:cs="Tahoma"/>
                <w:bCs/>
                <w:sz w:val="20"/>
                <w:szCs w:val="20"/>
                <w:lang w:eastAsia="pl-PL"/>
              </w:rPr>
              <w:t>Średnie przedsiębiorstwo</w:t>
            </w:r>
          </w:p>
          <w:p w14:paraId="17AF9312" w14:textId="77777777" w:rsidR="00480851" w:rsidRPr="00480851" w:rsidRDefault="00480851" w:rsidP="00795F8F">
            <w:pPr>
              <w:numPr>
                <w:ilvl w:val="0"/>
                <w:numId w:val="32"/>
              </w:numPr>
              <w:spacing w:before="100" w:beforeAutospacing="1" w:after="100" w:afterAutospacing="1"/>
              <w:ind w:left="709" w:firstLine="0"/>
              <w:contextualSpacing/>
              <w:rPr>
                <w:rFonts w:ascii="Tahoma" w:eastAsia="Times New Roman" w:hAnsi="Tahoma" w:cs="Tahoma"/>
                <w:sz w:val="20"/>
                <w:szCs w:val="20"/>
                <w:lang w:eastAsia="pl-PL"/>
              </w:rPr>
            </w:pPr>
            <w:r w:rsidRPr="00480851">
              <w:rPr>
                <w:rFonts w:ascii="Tahoma" w:eastAsia="Times New Roman" w:hAnsi="Tahoma" w:cs="Tahoma"/>
                <w:bCs/>
                <w:sz w:val="20"/>
                <w:szCs w:val="20"/>
                <w:lang w:eastAsia="pl-PL"/>
              </w:rPr>
              <w:t xml:space="preserve">Jednoosobowa działalnością gospodarczą </w:t>
            </w:r>
          </w:p>
          <w:p w14:paraId="45A9D688" w14:textId="77777777" w:rsidR="00480851" w:rsidRPr="00480851" w:rsidRDefault="00480851" w:rsidP="00795F8F">
            <w:pPr>
              <w:numPr>
                <w:ilvl w:val="0"/>
                <w:numId w:val="33"/>
              </w:numPr>
              <w:spacing w:before="100" w:beforeAutospacing="1" w:after="100" w:afterAutospacing="1"/>
              <w:ind w:left="709" w:firstLine="0"/>
              <w:contextualSpacing/>
              <w:rPr>
                <w:rFonts w:ascii="Tahoma" w:eastAsia="Times New Roman" w:hAnsi="Tahoma" w:cs="Tahoma"/>
                <w:sz w:val="20"/>
                <w:szCs w:val="20"/>
                <w:lang w:eastAsia="pl-PL"/>
              </w:rPr>
            </w:pPr>
            <w:r w:rsidRPr="00480851">
              <w:rPr>
                <w:rFonts w:ascii="Tahoma" w:eastAsia="Times New Roman" w:hAnsi="Tahoma" w:cs="Tahoma"/>
                <w:bCs/>
                <w:sz w:val="20"/>
                <w:szCs w:val="20"/>
                <w:lang w:eastAsia="pl-PL"/>
              </w:rPr>
              <w:t>Osoba fizyczna nieprowadząca działalności gospodarczej</w:t>
            </w:r>
          </w:p>
          <w:p w14:paraId="1F97F3B4" w14:textId="77777777" w:rsidR="00480851" w:rsidRPr="00480851" w:rsidRDefault="00480851" w:rsidP="00795F8F">
            <w:pPr>
              <w:numPr>
                <w:ilvl w:val="0"/>
                <w:numId w:val="32"/>
              </w:numPr>
              <w:spacing w:before="100" w:beforeAutospacing="1" w:after="100" w:afterAutospacing="1"/>
              <w:ind w:left="709" w:firstLine="0"/>
              <w:contextualSpacing/>
              <w:rPr>
                <w:rFonts w:ascii="Tahoma" w:eastAsia="Times New Roman" w:hAnsi="Tahoma" w:cs="Tahoma"/>
                <w:sz w:val="20"/>
                <w:szCs w:val="20"/>
                <w:lang w:eastAsia="pl-PL"/>
              </w:rPr>
            </w:pPr>
            <w:r w:rsidRPr="00480851">
              <w:rPr>
                <w:rFonts w:ascii="Tahoma" w:eastAsia="Times New Roman" w:hAnsi="Tahoma" w:cs="Tahoma"/>
                <w:bCs/>
                <w:sz w:val="20"/>
                <w:szCs w:val="20"/>
                <w:lang w:eastAsia="pl-PL"/>
              </w:rPr>
              <w:t>Inny rodzaj</w:t>
            </w:r>
          </w:p>
          <w:p w14:paraId="236D0121" w14:textId="77777777" w:rsidR="00480851" w:rsidRPr="00480851" w:rsidRDefault="00480851" w:rsidP="00480851">
            <w:pPr>
              <w:suppressAutoHyphens/>
              <w:rPr>
                <w:rFonts w:ascii="Tahoma" w:eastAsia="Times New Roman" w:hAnsi="Tahoma" w:cs="Tahoma"/>
                <w:sz w:val="20"/>
                <w:szCs w:val="20"/>
                <w:lang w:eastAsia="ar-SA"/>
              </w:rPr>
            </w:pPr>
          </w:p>
        </w:tc>
      </w:tr>
    </w:tbl>
    <w:p w14:paraId="1DBC22D4" w14:textId="77777777" w:rsidR="00480851" w:rsidRPr="00480851" w:rsidRDefault="00480851" w:rsidP="00480851">
      <w:pPr>
        <w:suppressAutoHyphens/>
        <w:spacing w:after="0"/>
        <w:rPr>
          <w:rFonts w:ascii="Tahoma" w:eastAsia="Times New Roman" w:hAnsi="Tahoma" w:cs="Tahoma"/>
          <w:sz w:val="20"/>
          <w:szCs w:val="20"/>
          <w:lang w:eastAsia="ar-SA"/>
        </w:rPr>
      </w:pPr>
    </w:p>
    <w:p w14:paraId="5590E2D3" w14:textId="77777777" w:rsidR="00480851" w:rsidRPr="00480851" w:rsidRDefault="00480851" w:rsidP="00480851">
      <w:pPr>
        <w:spacing w:after="0"/>
        <w:rPr>
          <w:rFonts w:ascii="Tahoma" w:eastAsia="Calibri" w:hAnsi="Tahoma" w:cs="Tahoma"/>
          <w:sz w:val="20"/>
          <w:szCs w:val="20"/>
        </w:rPr>
      </w:pPr>
      <w:r w:rsidRPr="00480851">
        <w:rPr>
          <w:rFonts w:ascii="Tahoma" w:eastAsia="Calibri" w:hAnsi="Tahoma" w:cs="Tahoma"/>
          <w:sz w:val="20"/>
          <w:szCs w:val="20"/>
        </w:rPr>
        <w:t>*Zaznaczyć właściwe X</w:t>
      </w:r>
    </w:p>
    <w:p w14:paraId="1661C497"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4DD402C1"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53B47FB8" w14:textId="477B2CB7" w:rsidR="00DF0F78" w:rsidRDefault="00DF0F78" w:rsidP="00DF0F78">
      <w:pPr>
        <w:suppressAutoHyphens/>
        <w:spacing w:after="0" w:line="240" w:lineRule="auto"/>
        <w:jc w:val="both"/>
        <w:rPr>
          <w:rFonts w:ascii="Tahoma" w:eastAsia="Times New Roman" w:hAnsi="Tahoma" w:cs="Tahoma"/>
          <w:sz w:val="20"/>
          <w:szCs w:val="20"/>
          <w:lang w:eastAsia="ar-SA"/>
        </w:rPr>
      </w:pPr>
      <w:r w:rsidRPr="00822B40">
        <w:rPr>
          <w:rFonts w:ascii="Tahoma" w:eastAsia="Times New Roman" w:hAnsi="Tahoma" w:cs="Tahoma"/>
          <w:iCs/>
          <w:sz w:val="20"/>
          <w:szCs w:val="20"/>
          <w:lang w:eastAsia="ar-SA"/>
        </w:rPr>
        <w:lastRenderedPageBreak/>
        <w:t>DZP.</w:t>
      </w:r>
      <w:r w:rsidR="00C41114">
        <w:rPr>
          <w:rFonts w:ascii="Tahoma" w:eastAsia="Times New Roman" w:hAnsi="Tahoma" w:cs="Tahoma"/>
          <w:iCs/>
          <w:sz w:val="20"/>
          <w:szCs w:val="20"/>
          <w:lang w:eastAsia="ar-SA"/>
        </w:rPr>
        <w:t>2</w:t>
      </w:r>
      <w:r w:rsidRPr="00822B40">
        <w:rPr>
          <w:rFonts w:ascii="Tahoma" w:eastAsia="Times New Roman" w:hAnsi="Tahoma" w:cs="Tahoma"/>
          <w:iCs/>
          <w:sz w:val="20"/>
          <w:szCs w:val="20"/>
          <w:lang w:eastAsia="ar-SA"/>
        </w:rPr>
        <w:t>81.</w:t>
      </w:r>
      <w:r w:rsidR="00E719AE">
        <w:rPr>
          <w:rFonts w:ascii="Tahoma" w:eastAsia="Times New Roman" w:hAnsi="Tahoma" w:cs="Tahoma"/>
          <w:iCs/>
          <w:sz w:val="20"/>
          <w:szCs w:val="20"/>
          <w:lang w:eastAsia="ar-SA"/>
        </w:rPr>
        <w:t>64</w:t>
      </w:r>
      <w:r w:rsidRPr="00822B40">
        <w:rPr>
          <w:rFonts w:ascii="Tahoma" w:eastAsia="Times New Roman" w:hAnsi="Tahoma" w:cs="Tahoma"/>
          <w:iCs/>
          <w:sz w:val="20"/>
          <w:szCs w:val="20"/>
          <w:lang w:eastAsia="ar-SA"/>
        </w:rPr>
        <w:t>B.202</w:t>
      </w:r>
      <w:r w:rsidR="00C41114">
        <w:rPr>
          <w:rFonts w:ascii="Tahoma" w:eastAsia="Times New Roman" w:hAnsi="Tahoma" w:cs="Tahoma"/>
          <w:iCs/>
          <w:sz w:val="20"/>
          <w:szCs w:val="20"/>
          <w:lang w:eastAsia="ar-SA"/>
        </w:rPr>
        <w:t>4</w:t>
      </w:r>
      <w:r w:rsidR="00C20630" w:rsidRPr="00822B40">
        <w:rPr>
          <w:rFonts w:ascii="Tahoma" w:eastAsia="Times New Roman" w:hAnsi="Tahoma" w:cs="Tahoma"/>
          <w:iCs/>
          <w:sz w:val="20"/>
          <w:szCs w:val="20"/>
          <w:lang w:eastAsia="ar-SA"/>
        </w:rPr>
        <w:t xml:space="preserve"> </w:t>
      </w:r>
      <w:r w:rsidR="00C20630" w:rsidRPr="00822B40">
        <w:rPr>
          <w:rFonts w:ascii="Tahoma" w:eastAsia="Times New Roman" w:hAnsi="Tahoma" w:cs="Tahoma"/>
          <w:iCs/>
          <w:sz w:val="20"/>
          <w:szCs w:val="20"/>
          <w:lang w:eastAsia="ar-SA"/>
        </w:rPr>
        <w:tab/>
      </w:r>
      <w:r w:rsidR="00C20630" w:rsidRPr="00822B40">
        <w:rPr>
          <w:rFonts w:ascii="Tahoma" w:eastAsia="Times New Roman" w:hAnsi="Tahoma" w:cs="Tahoma"/>
          <w:iCs/>
          <w:sz w:val="20"/>
          <w:szCs w:val="20"/>
          <w:lang w:eastAsia="ar-SA"/>
        </w:rPr>
        <w:tab/>
      </w:r>
      <w:r w:rsidR="00C20630" w:rsidRPr="00822B40">
        <w:rPr>
          <w:rFonts w:ascii="Tahoma" w:eastAsia="Times New Roman" w:hAnsi="Tahoma" w:cs="Tahoma"/>
          <w:iCs/>
          <w:sz w:val="20"/>
          <w:szCs w:val="20"/>
          <w:lang w:eastAsia="ar-SA"/>
        </w:rPr>
        <w:tab/>
      </w:r>
      <w:r w:rsidR="00C20630" w:rsidRPr="00822B40">
        <w:rPr>
          <w:rFonts w:ascii="Tahoma" w:eastAsia="Times New Roman" w:hAnsi="Tahoma" w:cs="Tahoma"/>
          <w:iCs/>
          <w:sz w:val="20"/>
          <w:szCs w:val="20"/>
          <w:lang w:eastAsia="ar-SA"/>
        </w:rPr>
        <w:tab/>
      </w:r>
      <w:r w:rsidR="00C20630" w:rsidRPr="00822B40">
        <w:rPr>
          <w:rFonts w:ascii="Tahoma" w:eastAsia="Times New Roman" w:hAnsi="Tahoma" w:cs="Tahoma"/>
          <w:iCs/>
          <w:sz w:val="20"/>
          <w:szCs w:val="20"/>
          <w:lang w:eastAsia="ar-SA"/>
        </w:rPr>
        <w:tab/>
      </w:r>
      <w:r w:rsidR="00C20630" w:rsidRPr="00822B40">
        <w:rPr>
          <w:rFonts w:ascii="Tahoma" w:eastAsia="Times New Roman" w:hAnsi="Tahoma" w:cs="Tahoma"/>
          <w:iCs/>
          <w:sz w:val="20"/>
          <w:szCs w:val="20"/>
          <w:lang w:eastAsia="ar-SA"/>
        </w:rPr>
        <w:tab/>
      </w:r>
      <w:r w:rsidR="00C20630" w:rsidRPr="00822B40">
        <w:rPr>
          <w:rFonts w:ascii="Tahoma" w:eastAsia="Times New Roman" w:hAnsi="Tahoma" w:cs="Tahoma"/>
          <w:iCs/>
          <w:sz w:val="20"/>
          <w:szCs w:val="20"/>
          <w:lang w:eastAsia="ar-SA"/>
        </w:rPr>
        <w:tab/>
      </w:r>
      <w:r w:rsidR="00C20630" w:rsidRPr="00822B40">
        <w:rPr>
          <w:rFonts w:ascii="Tahoma" w:eastAsia="Times New Roman" w:hAnsi="Tahoma" w:cs="Tahoma"/>
          <w:iCs/>
          <w:sz w:val="20"/>
          <w:szCs w:val="20"/>
          <w:lang w:eastAsia="ar-SA"/>
        </w:rPr>
        <w:tab/>
      </w:r>
      <w:r w:rsidRPr="00822B40">
        <w:rPr>
          <w:rFonts w:ascii="Tahoma" w:eastAsia="Times New Roman" w:hAnsi="Tahoma" w:cs="Tahoma"/>
          <w:sz w:val="20"/>
          <w:szCs w:val="20"/>
          <w:lang w:eastAsia="ar-SA"/>
        </w:rPr>
        <w:t>Załącznik nr 2</w:t>
      </w:r>
    </w:p>
    <w:p w14:paraId="744CE80C" w14:textId="77777777" w:rsidR="00E719AE" w:rsidRDefault="00E719AE" w:rsidP="00DF0F78">
      <w:pPr>
        <w:suppressAutoHyphens/>
        <w:spacing w:after="0" w:line="240" w:lineRule="auto"/>
        <w:jc w:val="both"/>
        <w:rPr>
          <w:rFonts w:ascii="Tahoma" w:eastAsia="Times New Roman" w:hAnsi="Tahoma" w:cs="Tahoma"/>
          <w:sz w:val="20"/>
          <w:szCs w:val="20"/>
          <w:lang w:eastAsia="ar-SA"/>
        </w:rPr>
      </w:pPr>
    </w:p>
    <w:p w14:paraId="62D0BC41" w14:textId="77777777" w:rsidR="00E719AE" w:rsidRDefault="00E719AE" w:rsidP="00DF0F78">
      <w:pPr>
        <w:suppressAutoHyphens/>
        <w:spacing w:after="0" w:line="240" w:lineRule="auto"/>
        <w:jc w:val="both"/>
        <w:rPr>
          <w:rFonts w:ascii="Tahoma" w:eastAsia="Times New Roman" w:hAnsi="Tahoma" w:cs="Tahoma"/>
          <w:sz w:val="20"/>
          <w:szCs w:val="20"/>
          <w:lang w:eastAsia="ar-SA"/>
        </w:rPr>
      </w:pPr>
    </w:p>
    <w:p w14:paraId="4CFC665C" w14:textId="77777777" w:rsidR="00E719AE" w:rsidRPr="00656597" w:rsidRDefault="00E719AE" w:rsidP="00E719AE">
      <w:pPr>
        <w:spacing w:after="0" w:line="240" w:lineRule="auto"/>
        <w:jc w:val="center"/>
        <w:rPr>
          <w:rFonts w:ascii="Tahoma" w:eastAsia="MS Mincho" w:hAnsi="Tahoma" w:cs="Tahoma"/>
          <w:b/>
          <w:sz w:val="20"/>
          <w:szCs w:val="20"/>
          <w:u w:val="single"/>
          <w:lang w:eastAsia="pl-PL"/>
        </w:rPr>
      </w:pPr>
      <w:r w:rsidRPr="00656597">
        <w:rPr>
          <w:rFonts w:ascii="Tahoma" w:eastAsia="MS Mincho" w:hAnsi="Tahoma" w:cs="Tahoma"/>
          <w:b/>
          <w:sz w:val="20"/>
          <w:szCs w:val="20"/>
          <w:u w:val="single"/>
          <w:lang w:eastAsia="pl-PL"/>
        </w:rPr>
        <w:t xml:space="preserve">OŚWIADCZENIE WYKONAWCY </w:t>
      </w:r>
      <w:r w:rsidRPr="001C79A0">
        <w:rPr>
          <w:rFonts w:ascii="Tahoma" w:eastAsia="MS Mincho" w:hAnsi="Tahoma" w:cs="Tahoma"/>
          <w:b/>
          <w:sz w:val="20"/>
          <w:szCs w:val="20"/>
          <w:u w:val="single"/>
          <w:lang w:eastAsia="pl-PL"/>
        </w:rPr>
        <w:t>/PODMIOTU UDOSTĘPNIAJACEGO ZASOBY</w:t>
      </w:r>
    </w:p>
    <w:p w14:paraId="09EFB709" w14:textId="77777777" w:rsidR="00E719AE" w:rsidRDefault="00E719AE" w:rsidP="00E719AE">
      <w:pPr>
        <w:overflowPunct w:val="0"/>
        <w:autoSpaceDE w:val="0"/>
        <w:autoSpaceDN w:val="0"/>
        <w:adjustRightInd w:val="0"/>
        <w:spacing w:after="0" w:line="240" w:lineRule="auto"/>
        <w:jc w:val="center"/>
        <w:rPr>
          <w:rFonts w:ascii="Tahoma" w:eastAsia="MS Mincho" w:hAnsi="Tahoma" w:cs="Tahoma"/>
          <w:b/>
          <w:sz w:val="20"/>
          <w:szCs w:val="20"/>
          <w:u w:val="single"/>
          <w:lang w:eastAsia="pl-PL"/>
        </w:rPr>
      </w:pPr>
      <w:r w:rsidRPr="00656597">
        <w:rPr>
          <w:rFonts w:ascii="Tahoma" w:eastAsia="MS Mincho" w:hAnsi="Tahoma" w:cs="Tahoma"/>
          <w:b/>
          <w:sz w:val="20"/>
          <w:szCs w:val="20"/>
          <w:u w:val="single"/>
          <w:lang w:eastAsia="pl-PL"/>
        </w:rPr>
        <w:t xml:space="preserve">DOTYCZĄCE </w:t>
      </w:r>
      <w:r>
        <w:rPr>
          <w:rFonts w:ascii="Tahoma" w:eastAsia="MS Mincho" w:hAnsi="Tahoma" w:cs="Tahoma"/>
          <w:b/>
          <w:sz w:val="20"/>
          <w:szCs w:val="20"/>
          <w:u w:val="single"/>
          <w:lang w:eastAsia="pl-PL"/>
        </w:rPr>
        <w:t xml:space="preserve">WARUNKÓW UDZIAŁU W POSTĘPOWANIU ORAZ </w:t>
      </w:r>
    </w:p>
    <w:p w14:paraId="4C4D7F0E" w14:textId="77777777" w:rsidR="00E719AE" w:rsidRPr="00656597" w:rsidRDefault="00E719AE" w:rsidP="00E719AE">
      <w:pPr>
        <w:overflowPunct w:val="0"/>
        <w:autoSpaceDE w:val="0"/>
        <w:autoSpaceDN w:val="0"/>
        <w:adjustRightInd w:val="0"/>
        <w:spacing w:after="0" w:line="240" w:lineRule="auto"/>
        <w:jc w:val="center"/>
        <w:rPr>
          <w:rFonts w:ascii="Tahoma" w:eastAsia="MS Mincho" w:hAnsi="Tahoma" w:cs="Tahoma"/>
          <w:b/>
          <w:sz w:val="20"/>
          <w:szCs w:val="20"/>
          <w:u w:val="single"/>
          <w:lang w:eastAsia="pl-PL"/>
        </w:rPr>
      </w:pPr>
      <w:r w:rsidRPr="00656597">
        <w:rPr>
          <w:rFonts w:ascii="Tahoma" w:eastAsia="MS Mincho" w:hAnsi="Tahoma" w:cs="Tahoma"/>
          <w:b/>
          <w:sz w:val="20"/>
          <w:szCs w:val="20"/>
          <w:u w:val="single"/>
          <w:lang w:eastAsia="pl-PL"/>
        </w:rPr>
        <w:t>PRZESŁANEK WYKLUCZENIA Z POSTĘPOWANIA</w:t>
      </w:r>
    </w:p>
    <w:p w14:paraId="54100B0F" w14:textId="77777777" w:rsidR="00E719AE" w:rsidRPr="00656597" w:rsidRDefault="00E719AE" w:rsidP="00E719AE">
      <w:pPr>
        <w:overflowPunct w:val="0"/>
        <w:autoSpaceDE w:val="0"/>
        <w:autoSpaceDN w:val="0"/>
        <w:adjustRightInd w:val="0"/>
        <w:spacing w:after="0" w:line="240" w:lineRule="auto"/>
        <w:jc w:val="center"/>
        <w:rPr>
          <w:rFonts w:ascii="Tahoma" w:eastAsia="MS Mincho" w:hAnsi="Tahoma" w:cs="Tahoma"/>
          <w:b/>
          <w:sz w:val="20"/>
          <w:szCs w:val="20"/>
          <w:u w:val="single"/>
          <w:lang w:eastAsia="pl-PL"/>
        </w:rPr>
      </w:pPr>
    </w:p>
    <w:p w14:paraId="3D96C2CF" w14:textId="77777777" w:rsidR="00E719AE" w:rsidRPr="00D24C3D" w:rsidRDefault="00E719AE" w:rsidP="00795F8F">
      <w:pPr>
        <w:numPr>
          <w:ilvl w:val="1"/>
          <w:numId w:val="60"/>
        </w:numPr>
        <w:shd w:val="clear" w:color="auto" w:fill="FFFFFF"/>
        <w:tabs>
          <w:tab w:val="num" w:pos="284"/>
        </w:tabs>
        <w:ind w:left="284" w:hanging="284"/>
        <w:jc w:val="both"/>
        <w:rPr>
          <w:rFonts w:ascii="Tahoma" w:hAnsi="Tahoma" w:cs="Tahoma"/>
          <w:b/>
          <w:sz w:val="20"/>
          <w:szCs w:val="20"/>
        </w:rPr>
      </w:pPr>
      <w:r w:rsidRPr="00D24C3D">
        <w:rPr>
          <w:rFonts w:ascii="Tahoma" w:hAnsi="Tahoma" w:cs="Tahoma"/>
          <w:b/>
          <w:sz w:val="20"/>
          <w:szCs w:val="20"/>
        </w:rPr>
        <w:t>Oświadczam, że spełniam warunki udziału w postępowaniu określone przez zamawiającego w  specyfikacji warunków zamówienia.</w:t>
      </w:r>
    </w:p>
    <w:p w14:paraId="654E93AE" w14:textId="77777777" w:rsidR="00E719AE" w:rsidRDefault="00E719AE" w:rsidP="00E719AE">
      <w:pPr>
        <w:shd w:val="clear" w:color="auto" w:fill="FFFFFF"/>
        <w:ind w:right="-142"/>
        <w:jc w:val="right"/>
      </w:pPr>
      <w:r>
        <w:t>data ..........................................</w:t>
      </w:r>
    </w:p>
    <w:p w14:paraId="7C95E5FE" w14:textId="77777777" w:rsidR="00E719AE" w:rsidRPr="00D24C3D" w:rsidRDefault="00E719AE" w:rsidP="00E719AE">
      <w:pPr>
        <w:shd w:val="clear" w:color="auto" w:fill="FFFFFF"/>
        <w:jc w:val="center"/>
        <w:rPr>
          <w:rFonts w:ascii="Tahoma" w:hAnsi="Tahoma" w:cs="Tahoma"/>
          <w:sz w:val="20"/>
          <w:szCs w:val="20"/>
        </w:rPr>
      </w:pPr>
      <w:r w:rsidRPr="00D24C3D">
        <w:rPr>
          <w:rFonts w:ascii="Tahoma" w:hAnsi="Tahoma" w:cs="Tahoma"/>
          <w:b/>
          <w:sz w:val="20"/>
          <w:szCs w:val="20"/>
        </w:rPr>
        <w:t>INFORMACJA W ZWIĄZKU Z POLEGANIEM NA ZASOBACH INNYCH PODMIOTÓW</w:t>
      </w:r>
      <w:r w:rsidRPr="00D24C3D">
        <w:rPr>
          <w:rFonts w:ascii="Tahoma" w:hAnsi="Tahoma" w:cs="Tahoma"/>
          <w:sz w:val="20"/>
          <w:szCs w:val="20"/>
        </w:rPr>
        <w:t>:</w:t>
      </w:r>
    </w:p>
    <w:p w14:paraId="1DA52B00" w14:textId="77777777" w:rsidR="00E719AE" w:rsidRPr="00D24C3D" w:rsidRDefault="00E719AE" w:rsidP="009E48E1">
      <w:pPr>
        <w:shd w:val="clear" w:color="auto" w:fill="FFFFFF"/>
        <w:spacing w:after="0" w:line="240" w:lineRule="auto"/>
        <w:jc w:val="both"/>
        <w:rPr>
          <w:rFonts w:ascii="Tahoma" w:hAnsi="Tahoma" w:cs="Tahoma"/>
          <w:sz w:val="20"/>
          <w:szCs w:val="20"/>
        </w:rPr>
      </w:pPr>
      <w:r w:rsidRPr="00D24C3D">
        <w:rPr>
          <w:rFonts w:ascii="Tahoma" w:hAnsi="Tahoma" w:cs="Tahoma"/>
          <w:sz w:val="20"/>
          <w:szCs w:val="20"/>
        </w:rPr>
        <w:t>Oświadczam, że w celu wykazania spełniania warunków udziału w postępowaniu, określonych przez zamawiającego w specyfikacji warunków zamówienia polegam na zasobach następującego/</w:t>
      </w:r>
      <w:proofErr w:type="spellStart"/>
      <w:r w:rsidRPr="00D24C3D">
        <w:rPr>
          <w:rFonts w:ascii="Tahoma" w:hAnsi="Tahoma" w:cs="Tahoma"/>
          <w:sz w:val="20"/>
          <w:szCs w:val="20"/>
        </w:rPr>
        <w:t>ych</w:t>
      </w:r>
      <w:proofErr w:type="spellEnd"/>
      <w:r w:rsidRPr="00D24C3D">
        <w:rPr>
          <w:rFonts w:ascii="Tahoma" w:hAnsi="Tahoma" w:cs="Tahoma"/>
          <w:sz w:val="20"/>
          <w:szCs w:val="20"/>
        </w:rPr>
        <w:t xml:space="preserve"> podmiotu/ów:</w:t>
      </w:r>
    </w:p>
    <w:p w14:paraId="646F5DDD" w14:textId="77777777" w:rsidR="00E719AE" w:rsidRPr="00D24C3D" w:rsidRDefault="00E719AE" w:rsidP="009E48E1">
      <w:pPr>
        <w:shd w:val="clear" w:color="auto" w:fill="FFFFFF"/>
        <w:spacing w:after="0" w:line="240" w:lineRule="auto"/>
        <w:jc w:val="both"/>
        <w:rPr>
          <w:rFonts w:ascii="Tahoma" w:hAnsi="Tahoma" w:cs="Tahoma"/>
          <w:sz w:val="20"/>
          <w:szCs w:val="20"/>
        </w:rPr>
      </w:pPr>
      <w:r w:rsidRPr="00D24C3D">
        <w:rPr>
          <w:rFonts w:ascii="Tahoma" w:hAnsi="Tahoma" w:cs="Tahoma"/>
          <w:sz w:val="20"/>
          <w:szCs w:val="20"/>
        </w:rPr>
        <w:t>…………………………………………………………………………………………..…….</w:t>
      </w:r>
    </w:p>
    <w:p w14:paraId="1F70D056" w14:textId="77777777" w:rsidR="00E719AE" w:rsidRPr="00D24C3D" w:rsidRDefault="00E719AE" w:rsidP="009E48E1">
      <w:pPr>
        <w:shd w:val="clear" w:color="auto" w:fill="FFFFFF"/>
        <w:spacing w:after="0" w:line="240" w:lineRule="auto"/>
        <w:jc w:val="both"/>
        <w:rPr>
          <w:rFonts w:ascii="Tahoma" w:hAnsi="Tahoma" w:cs="Tahoma"/>
          <w:sz w:val="20"/>
          <w:szCs w:val="20"/>
        </w:rPr>
      </w:pPr>
      <w:r w:rsidRPr="00D24C3D">
        <w:rPr>
          <w:rFonts w:ascii="Tahoma" w:hAnsi="Tahoma" w:cs="Tahoma"/>
          <w:sz w:val="20"/>
          <w:szCs w:val="20"/>
        </w:rPr>
        <w:t xml:space="preserve">..………………………………………………………………………………………………… </w:t>
      </w:r>
    </w:p>
    <w:p w14:paraId="45F5400B" w14:textId="77777777" w:rsidR="00E719AE" w:rsidRPr="00D24C3D" w:rsidRDefault="00E719AE" w:rsidP="009E48E1">
      <w:pPr>
        <w:shd w:val="clear" w:color="auto" w:fill="FFFFFF"/>
        <w:spacing w:after="0" w:line="240" w:lineRule="auto"/>
        <w:jc w:val="both"/>
        <w:rPr>
          <w:rFonts w:ascii="Tahoma" w:hAnsi="Tahoma" w:cs="Tahoma"/>
          <w:sz w:val="20"/>
          <w:szCs w:val="20"/>
        </w:rPr>
      </w:pPr>
      <w:r w:rsidRPr="00D24C3D">
        <w:rPr>
          <w:rFonts w:ascii="Tahoma" w:hAnsi="Tahoma" w:cs="Tahoma"/>
          <w:sz w:val="20"/>
          <w:szCs w:val="20"/>
        </w:rPr>
        <w:t>w następującym zakresie: ……………………………………………………………………</w:t>
      </w:r>
    </w:p>
    <w:p w14:paraId="6CA6C6CD" w14:textId="77777777" w:rsidR="00E719AE" w:rsidRPr="00D24C3D" w:rsidRDefault="00E719AE" w:rsidP="009E48E1">
      <w:pPr>
        <w:shd w:val="clear" w:color="auto" w:fill="FFFFFF"/>
        <w:spacing w:after="0" w:line="240" w:lineRule="auto"/>
        <w:jc w:val="both"/>
        <w:rPr>
          <w:rFonts w:ascii="Tahoma" w:hAnsi="Tahoma" w:cs="Tahoma"/>
          <w:i/>
          <w:sz w:val="16"/>
          <w:szCs w:val="16"/>
        </w:rPr>
      </w:pPr>
      <w:r w:rsidRPr="00D24C3D">
        <w:rPr>
          <w:rFonts w:ascii="Tahoma" w:hAnsi="Tahoma" w:cs="Tahoma"/>
          <w:sz w:val="20"/>
          <w:szCs w:val="20"/>
        </w:rPr>
        <w:t xml:space="preserve">……………………………………………………………… </w:t>
      </w:r>
      <w:r w:rsidRPr="00D24C3D">
        <w:rPr>
          <w:rFonts w:ascii="Tahoma" w:hAnsi="Tahoma" w:cs="Tahoma"/>
          <w:i/>
          <w:sz w:val="16"/>
          <w:szCs w:val="16"/>
        </w:rPr>
        <w:t xml:space="preserve">(wskazać podmiot i określić odpowiedni zakres dla wskazanego podmiotu). </w:t>
      </w:r>
    </w:p>
    <w:p w14:paraId="7FE6EB34" w14:textId="77777777" w:rsidR="00B82AE2" w:rsidRDefault="00B82AE2" w:rsidP="009E48E1">
      <w:pPr>
        <w:shd w:val="clear" w:color="auto" w:fill="FFFFFF"/>
        <w:spacing w:after="0" w:line="240" w:lineRule="auto"/>
        <w:jc w:val="right"/>
      </w:pPr>
    </w:p>
    <w:p w14:paraId="1EA0A1CE" w14:textId="644D2DE7" w:rsidR="00E719AE" w:rsidRDefault="00E719AE" w:rsidP="009E48E1">
      <w:pPr>
        <w:shd w:val="clear" w:color="auto" w:fill="FFFFFF"/>
        <w:spacing w:after="0" w:line="240" w:lineRule="auto"/>
        <w:jc w:val="right"/>
      </w:pPr>
      <w:r>
        <w:t xml:space="preserve">dnia ………….……………... r. </w:t>
      </w:r>
    </w:p>
    <w:p w14:paraId="4171E09C" w14:textId="77777777" w:rsidR="00E719AE" w:rsidRDefault="00E719AE" w:rsidP="00DF0F78">
      <w:pPr>
        <w:suppressAutoHyphens/>
        <w:spacing w:after="0" w:line="240" w:lineRule="auto"/>
        <w:jc w:val="both"/>
        <w:rPr>
          <w:rFonts w:ascii="Tahoma" w:eastAsia="Times New Roman" w:hAnsi="Tahoma" w:cs="Tahoma"/>
          <w:sz w:val="20"/>
          <w:szCs w:val="20"/>
          <w:lang w:eastAsia="ar-SA"/>
        </w:rPr>
      </w:pPr>
    </w:p>
    <w:p w14:paraId="33AF65E1" w14:textId="77777777" w:rsidR="00DF0F78" w:rsidRPr="00822B40" w:rsidRDefault="00DF0F78" w:rsidP="00DF0F78">
      <w:pPr>
        <w:spacing w:after="0" w:line="240" w:lineRule="auto"/>
        <w:jc w:val="center"/>
        <w:rPr>
          <w:rFonts w:ascii="Tahoma" w:eastAsia="MS Mincho" w:hAnsi="Tahoma" w:cs="Tahoma"/>
          <w:b/>
          <w:sz w:val="20"/>
          <w:szCs w:val="20"/>
          <w:u w:val="single"/>
          <w:lang w:eastAsia="pl-PL"/>
        </w:rPr>
      </w:pPr>
    </w:p>
    <w:p w14:paraId="6AE428BA" w14:textId="77777777" w:rsidR="00DF0F78" w:rsidRPr="00822B40" w:rsidRDefault="00DF0F78" w:rsidP="00DF0F78">
      <w:pPr>
        <w:spacing w:after="0" w:line="240" w:lineRule="auto"/>
        <w:jc w:val="center"/>
        <w:rPr>
          <w:rFonts w:ascii="Tahoma" w:eastAsia="MS Mincho" w:hAnsi="Tahoma" w:cs="Tahoma"/>
          <w:b/>
          <w:sz w:val="20"/>
          <w:szCs w:val="20"/>
          <w:u w:val="single"/>
          <w:lang w:eastAsia="pl-PL"/>
        </w:rPr>
      </w:pPr>
      <w:r w:rsidRPr="00822B40">
        <w:rPr>
          <w:rFonts w:ascii="Tahoma" w:eastAsia="MS Mincho" w:hAnsi="Tahoma" w:cs="Tahoma"/>
          <w:b/>
          <w:sz w:val="20"/>
          <w:szCs w:val="20"/>
          <w:u w:val="single"/>
          <w:lang w:eastAsia="pl-PL"/>
        </w:rPr>
        <w:t xml:space="preserve">OŚWIADCZENIE WYKONAWCY </w:t>
      </w:r>
    </w:p>
    <w:p w14:paraId="4DFB460E" w14:textId="77777777" w:rsidR="00DF0F78" w:rsidRPr="00822B40" w:rsidRDefault="00DF0F78" w:rsidP="00DF0F78">
      <w:pPr>
        <w:overflowPunct w:val="0"/>
        <w:autoSpaceDE w:val="0"/>
        <w:autoSpaceDN w:val="0"/>
        <w:adjustRightInd w:val="0"/>
        <w:spacing w:after="0" w:line="240" w:lineRule="auto"/>
        <w:jc w:val="center"/>
        <w:rPr>
          <w:rFonts w:ascii="Tahoma" w:eastAsia="MS Mincho" w:hAnsi="Tahoma" w:cs="Tahoma"/>
          <w:b/>
          <w:sz w:val="20"/>
          <w:szCs w:val="20"/>
          <w:u w:val="single"/>
          <w:lang w:eastAsia="pl-PL"/>
        </w:rPr>
      </w:pPr>
      <w:r w:rsidRPr="00822B40">
        <w:rPr>
          <w:rFonts w:ascii="Tahoma" w:eastAsia="MS Mincho" w:hAnsi="Tahoma" w:cs="Tahoma"/>
          <w:b/>
          <w:sz w:val="20"/>
          <w:szCs w:val="20"/>
          <w:u w:val="single"/>
          <w:lang w:eastAsia="pl-PL"/>
        </w:rPr>
        <w:t>DOTYCZĄCE PRZESŁANEK WYKLUCZENIA Z POSTĘPOWANIA</w:t>
      </w:r>
    </w:p>
    <w:p w14:paraId="1ECCF269" w14:textId="77777777" w:rsidR="00DF0F78" w:rsidRPr="00822B40" w:rsidRDefault="00DF0F78" w:rsidP="00DF0F78">
      <w:pPr>
        <w:overflowPunct w:val="0"/>
        <w:autoSpaceDE w:val="0"/>
        <w:autoSpaceDN w:val="0"/>
        <w:adjustRightInd w:val="0"/>
        <w:spacing w:after="0" w:line="240" w:lineRule="auto"/>
        <w:jc w:val="center"/>
        <w:rPr>
          <w:rFonts w:ascii="Tahoma" w:eastAsia="MS Mincho" w:hAnsi="Tahoma" w:cs="Tahoma"/>
          <w:b/>
          <w:sz w:val="20"/>
          <w:szCs w:val="20"/>
          <w:u w:val="single"/>
          <w:lang w:eastAsia="pl-PL"/>
        </w:rPr>
      </w:pPr>
    </w:p>
    <w:p w14:paraId="377C611D" w14:textId="77777777" w:rsidR="00DF0F78" w:rsidRPr="00822B40" w:rsidRDefault="00DF0F78" w:rsidP="00DF0F78">
      <w:pPr>
        <w:overflowPunct w:val="0"/>
        <w:autoSpaceDE w:val="0"/>
        <w:autoSpaceDN w:val="0"/>
        <w:adjustRightInd w:val="0"/>
        <w:spacing w:after="0" w:line="240" w:lineRule="auto"/>
        <w:jc w:val="center"/>
        <w:rPr>
          <w:rFonts w:ascii="Tahoma" w:eastAsia="MS Mincho" w:hAnsi="Tahoma" w:cs="Tahoma"/>
          <w:b/>
          <w:sz w:val="20"/>
          <w:szCs w:val="20"/>
          <w:lang w:eastAsia="pl-PL"/>
        </w:rPr>
      </w:pPr>
      <w:r w:rsidRPr="00822B40">
        <w:rPr>
          <w:rFonts w:ascii="Tahoma" w:eastAsia="MS Mincho" w:hAnsi="Tahoma" w:cs="Tahoma"/>
          <w:b/>
          <w:sz w:val="20"/>
          <w:szCs w:val="20"/>
          <w:lang w:eastAsia="pl-PL"/>
        </w:rPr>
        <w:t>OŚWIADCZENIA DOTYCZĄCE WYKONAWCY</w:t>
      </w:r>
    </w:p>
    <w:p w14:paraId="40C3AAC8" w14:textId="77777777" w:rsidR="00DF0F78" w:rsidRPr="00822B40" w:rsidRDefault="00DF0F78" w:rsidP="00DF0F78">
      <w:pPr>
        <w:suppressAutoHyphens/>
        <w:overflowPunct w:val="0"/>
        <w:autoSpaceDE w:val="0"/>
        <w:autoSpaceDN w:val="0"/>
        <w:adjustRightInd w:val="0"/>
        <w:spacing w:after="0" w:line="240" w:lineRule="auto"/>
        <w:ind w:left="284" w:right="-142"/>
        <w:jc w:val="both"/>
        <w:rPr>
          <w:rFonts w:ascii="Tahoma" w:eastAsia="MS Mincho" w:hAnsi="Tahoma" w:cs="Tahoma"/>
          <w:b/>
          <w:sz w:val="20"/>
          <w:szCs w:val="20"/>
          <w:lang w:eastAsia="pl-PL"/>
        </w:rPr>
      </w:pPr>
    </w:p>
    <w:p w14:paraId="2D7B87FC" w14:textId="77777777" w:rsidR="00DF0F78" w:rsidRPr="00822B40" w:rsidRDefault="00DF0F78" w:rsidP="00DF0F78">
      <w:pPr>
        <w:suppressAutoHyphens/>
        <w:overflowPunct w:val="0"/>
        <w:autoSpaceDE w:val="0"/>
        <w:autoSpaceDN w:val="0"/>
        <w:adjustRightInd w:val="0"/>
        <w:spacing w:after="0" w:line="240" w:lineRule="auto"/>
        <w:ind w:left="284" w:right="-142"/>
        <w:jc w:val="both"/>
        <w:rPr>
          <w:rFonts w:ascii="Tahoma" w:eastAsia="MS Mincho" w:hAnsi="Tahoma" w:cs="Tahoma"/>
          <w:b/>
          <w:sz w:val="20"/>
          <w:szCs w:val="20"/>
          <w:lang w:eastAsia="pl-PL"/>
        </w:rPr>
      </w:pPr>
    </w:p>
    <w:p w14:paraId="36DCB61C" w14:textId="77777777" w:rsidR="007B5443" w:rsidRDefault="00DF0F78" w:rsidP="00795F8F">
      <w:pPr>
        <w:numPr>
          <w:ilvl w:val="0"/>
          <w:numId w:val="34"/>
        </w:numPr>
        <w:suppressAutoHyphens/>
        <w:overflowPunct w:val="0"/>
        <w:autoSpaceDE w:val="0"/>
        <w:autoSpaceDN w:val="0"/>
        <w:adjustRightInd w:val="0"/>
        <w:spacing w:after="0" w:line="240" w:lineRule="auto"/>
        <w:ind w:left="284" w:right="-142" w:hanging="284"/>
        <w:jc w:val="both"/>
        <w:rPr>
          <w:rFonts w:ascii="Tahoma" w:eastAsia="MS Mincho" w:hAnsi="Tahoma" w:cs="Tahoma"/>
          <w:bCs/>
          <w:sz w:val="20"/>
          <w:szCs w:val="20"/>
          <w:lang w:eastAsia="pl-PL"/>
        </w:rPr>
      </w:pPr>
      <w:r w:rsidRPr="00822B40">
        <w:rPr>
          <w:rFonts w:ascii="Tahoma" w:eastAsia="MS Mincho" w:hAnsi="Tahoma" w:cs="Tahoma"/>
          <w:bCs/>
          <w:sz w:val="20"/>
          <w:szCs w:val="20"/>
          <w:lang w:eastAsia="pl-PL"/>
        </w:rPr>
        <w:t>Oświadczam, że nie podlegam wykluczeniu z postępowania na podstawie art. 108 ust 1 PZP.</w:t>
      </w:r>
    </w:p>
    <w:p w14:paraId="747E17B1" w14:textId="22BFE5B9" w:rsidR="00405C8E" w:rsidRPr="007B5443" w:rsidRDefault="00405C8E" w:rsidP="007B5443">
      <w:pPr>
        <w:suppressAutoHyphens/>
        <w:overflowPunct w:val="0"/>
        <w:autoSpaceDE w:val="0"/>
        <w:autoSpaceDN w:val="0"/>
        <w:adjustRightInd w:val="0"/>
        <w:spacing w:after="0" w:line="240" w:lineRule="auto"/>
        <w:ind w:left="284" w:right="-142"/>
        <w:jc w:val="both"/>
        <w:rPr>
          <w:rFonts w:ascii="Tahoma" w:eastAsia="MS Mincho" w:hAnsi="Tahoma" w:cs="Tahoma"/>
          <w:bCs/>
          <w:sz w:val="20"/>
          <w:szCs w:val="20"/>
          <w:lang w:eastAsia="pl-PL"/>
        </w:rPr>
      </w:pPr>
      <w:r w:rsidRPr="007B5443">
        <w:rPr>
          <w:rFonts w:ascii="Tahoma" w:eastAsia="Times New Roman" w:hAnsi="Tahoma" w:cs="Tahoma"/>
          <w:bCs/>
          <w:sz w:val="20"/>
          <w:szCs w:val="20"/>
          <w:lang w:eastAsia="ar-SA"/>
        </w:rPr>
        <w:t>Oświadczamy, że wobec wykonawcy/żadnego z wykonawców nie zachodzą przesłanki</w:t>
      </w:r>
      <w:r w:rsidR="007B5443" w:rsidRPr="007B5443">
        <w:rPr>
          <w:rFonts w:ascii="Tahoma" w:eastAsia="Times New Roman" w:hAnsi="Tahoma" w:cs="Tahoma"/>
          <w:bCs/>
          <w:sz w:val="20"/>
          <w:szCs w:val="20"/>
          <w:lang w:eastAsia="ar-SA"/>
        </w:rPr>
        <w:t xml:space="preserve"> </w:t>
      </w:r>
      <w:r w:rsidRPr="007B5443">
        <w:rPr>
          <w:rFonts w:ascii="Tahoma" w:eastAsia="Times New Roman" w:hAnsi="Tahoma" w:cs="Tahoma"/>
          <w:bCs/>
          <w:sz w:val="20"/>
          <w:szCs w:val="20"/>
          <w:lang w:eastAsia="ar-SA"/>
        </w:rPr>
        <w:t xml:space="preserve">wykluczenia z postepowania, o których mowa </w:t>
      </w:r>
      <w:bookmarkStart w:id="9" w:name="_Hlk101345128"/>
      <w:r w:rsidRPr="007B5443">
        <w:rPr>
          <w:rFonts w:ascii="Tahoma" w:eastAsia="Times New Roman" w:hAnsi="Tahoma" w:cs="Tahoma"/>
          <w:bCs/>
          <w:sz w:val="20"/>
          <w:szCs w:val="20"/>
          <w:lang w:eastAsia="ar-SA"/>
        </w:rPr>
        <w:t xml:space="preserve">w art. 7 ustawy z dnia 13 kwietnia 2022 </w:t>
      </w:r>
      <w:bookmarkEnd w:id="9"/>
      <w:r w:rsidRPr="007B5443">
        <w:rPr>
          <w:rFonts w:ascii="Tahoma" w:eastAsia="Times New Roman" w:hAnsi="Tahoma" w:cs="Tahoma"/>
          <w:bCs/>
          <w:sz w:val="20"/>
          <w:szCs w:val="20"/>
          <w:lang w:eastAsia="ar-SA"/>
        </w:rPr>
        <w:t>r. o szczególnych rozwiązaniach w zakresie przeciwdziałania wspieraniu agresji na Ukrainę</w:t>
      </w:r>
      <w:r w:rsidR="007B5443" w:rsidRPr="007B5443">
        <w:rPr>
          <w:rFonts w:ascii="Tahoma" w:eastAsia="Times New Roman" w:hAnsi="Tahoma" w:cs="Tahoma"/>
          <w:bCs/>
          <w:sz w:val="20"/>
          <w:szCs w:val="20"/>
          <w:lang w:eastAsia="ar-SA"/>
        </w:rPr>
        <w:t xml:space="preserve"> </w:t>
      </w:r>
      <w:r w:rsidRPr="007B5443">
        <w:rPr>
          <w:rFonts w:ascii="Tahoma" w:eastAsia="Times New Roman" w:hAnsi="Tahoma" w:cs="Tahoma"/>
          <w:bCs/>
          <w:sz w:val="20"/>
          <w:szCs w:val="20"/>
          <w:lang w:eastAsia="ar-SA"/>
        </w:rPr>
        <w:t xml:space="preserve">oraz służących ochronie bezpieczeństwa narodowego. </w:t>
      </w:r>
    </w:p>
    <w:p w14:paraId="777F085E" w14:textId="77777777" w:rsidR="00DF0F78" w:rsidRPr="00822B40" w:rsidRDefault="00DF0F78" w:rsidP="00DF0F78">
      <w:pPr>
        <w:overflowPunct w:val="0"/>
        <w:autoSpaceDE w:val="0"/>
        <w:autoSpaceDN w:val="0"/>
        <w:adjustRightInd w:val="0"/>
        <w:spacing w:after="0" w:line="240" w:lineRule="auto"/>
        <w:ind w:right="-142"/>
        <w:jc w:val="both"/>
        <w:rPr>
          <w:rFonts w:ascii="Tahoma" w:eastAsia="MS Mincho" w:hAnsi="Tahoma" w:cs="Tahoma"/>
          <w:b/>
          <w:sz w:val="20"/>
          <w:szCs w:val="20"/>
          <w:lang w:eastAsia="pl-PL"/>
        </w:rPr>
      </w:pPr>
    </w:p>
    <w:p w14:paraId="5F70E480" w14:textId="1F73178F" w:rsidR="00DF0F78" w:rsidRPr="00822B40" w:rsidRDefault="00DF0F78" w:rsidP="00795F8F">
      <w:pPr>
        <w:numPr>
          <w:ilvl w:val="0"/>
          <w:numId w:val="34"/>
        </w:numPr>
        <w:suppressAutoHyphens/>
        <w:spacing w:after="0" w:line="240" w:lineRule="auto"/>
        <w:ind w:left="284" w:hanging="284"/>
        <w:rPr>
          <w:rFonts w:ascii="Tahoma" w:eastAsia="Calibri" w:hAnsi="Tahoma" w:cs="Tahoma"/>
          <w:sz w:val="20"/>
          <w:szCs w:val="20"/>
        </w:rPr>
      </w:pPr>
      <w:r w:rsidRPr="00822B40">
        <w:rPr>
          <w:rFonts w:ascii="Tahoma" w:eastAsia="Calibri" w:hAnsi="Tahoma" w:cs="Tahoma"/>
          <w:b/>
          <w:sz w:val="20"/>
          <w:szCs w:val="20"/>
        </w:rPr>
        <w:t>*</w:t>
      </w:r>
      <w:r w:rsidRPr="00822B40">
        <w:rPr>
          <w:rFonts w:ascii="Tahoma" w:eastAsia="Calibri" w:hAnsi="Tahoma" w:cs="Tahoma"/>
          <w:sz w:val="20"/>
          <w:szCs w:val="20"/>
        </w:rPr>
        <w:t xml:space="preserve">Oświadczam, że zachodzą w stosunku do mnie podstawy wykluczenia z postępowania na podstawie art. ……………. PZP </w:t>
      </w:r>
      <w:r w:rsidRPr="00822B40">
        <w:rPr>
          <w:rFonts w:ascii="Tahoma" w:eastAsia="Calibri" w:hAnsi="Tahoma" w:cs="Tahoma"/>
          <w:i/>
          <w:sz w:val="20"/>
          <w:szCs w:val="20"/>
        </w:rPr>
        <w:t>(podać mającą zastosowanie podstawę wykluczenia spośród wymienionych w art. 108 ust. 1 pkt 1,2,5 lub 6 UPZP</w:t>
      </w:r>
      <w:r w:rsidR="00405C8E" w:rsidRPr="00822B40">
        <w:rPr>
          <w:rFonts w:ascii="Tahoma" w:eastAsia="Calibri" w:hAnsi="Tahoma" w:cs="Tahoma"/>
          <w:i/>
          <w:sz w:val="20"/>
          <w:szCs w:val="20"/>
        </w:rPr>
        <w:t xml:space="preserve"> </w:t>
      </w:r>
      <w:r w:rsidRPr="00822B40">
        <w:rPr>
          <w:rFonts w:ascii="Tahoma" w:eastAsia="Calibri" w:hAnsi="Tahoma" w:cs="Tahoma"/>
          <w:i/>
          <w:sz w:val="20"/>
          <w:szCs w:val="20"/>
        </w:rPr>
        <w:t>).</w:t>
      </w:r>
      <w:r w:rsidRPr="00822B40">
        <w:rPr>
          <w:rFonts w:ascii="Tahoma" w:eastAsia="Calibri" w:hAnsi="Tahoma" w:cs="Tahoma"/>
          <w:sz w:val="20"/>
          <w:szCs w:val="20"/>
        </w:rPr>
        <w:t xml:space="preserve"> Jednocześnie oświadczam, że w związku z ww. okolicznością, na podstawie art. 110 ust. 2 PZP podjąłem następujące środki  naprawcze: </w:t>
      </w:r>
    </w:p>
    <w:p w14:paraId="1B9BBF01" w14:textId="77777777" w:rsidR="00DF0F78" w:rsidRPr="00822B40" w:rsidRDefault="00DF0F78" w:rsidP="00DF0F78">
      <w:pPr>
        <w:suppressAutoHyphens/>
        <w:spacing w:after="0" w:line="240" w:lineRule="auto"/>
        <w:ind w:left="284"/>
        <w:rPr>
          <w:rFonts w:ascii="Tahoma" w:eastAsia="Calibri" w:hAnsi="Tahoma" w:cs="Tahoma"/>
          <w:sz w:val="20"/>
          <w:szCs w:val="20"/>
        </w:rPr>
      </w:pPr>
      <w:r w:rsidRPr="00822B40">
        <w:rPr>
          <w:rFonts w:ascii="Tahoma" w:eastAsia="Calibri" w:hAnsi="Tahoma" w:cs="Tahoma"/>
          <w:sz w:val="20"/>
          <w:szCs w:val="20"/>
        </w:rPr>
        <w:t>………………………………………………………………….……………………………</w:t>
      </w:r>
    </w:p>
    <w:p w14:paraId="02008E48" w14:textId="77777777" w:rsidR="00DF0F78" w:rsidRPr="00822B40" w:rsidRDefault="00DF0F78" w:rsidP="00DF0F78">
      <w:pPr>
        <w:spacing w:after="0" w:line="240" w:lineRule="auto"/>
        <w:ind w:firstLine="284"/>
        <w:jc w:val="both"/>
        <w:rPr>
          <w:rFonts w:ascii="Tahoma" w:eastAsia="Calibri" w:hAnsi="Tahoma" w:cs="Tahoma"/>
          <w:sz w:val="20"/>
          <w:szCs w:val="20"/>
        </w:rPr>
      </w:pPr>
      <w:r w:rsidRPr="00822B40">
        <w:rPr>
          <w:rFonts w:ascii="Tahoma" w:eastAsia="Calibri" w:hAnsi="Tahoma" w:cs="Tahoma"/>
          <w:sz w:val="20"/>
          <w:szCs w:val="20"/>
        </w:rPr>
        <w:t>………………………………………………………………….……………………………</w:t>
      </w:r>
    </w:p>
    <w:p w14:paraId="71BC5DA1" w14:textId="77777777" w:rsidR="00DF0F78" w:rsidRPr="00822B40" w:rsidRDefault="00DF0F78" w:rsidP="00DF0F78">
      <w:pPr>
        <w:spacing w:after="0" w:line="240" w:lineRule="auto"/>
        <w:ind w:firstLine="284"/>
        <w:jc w:val="both"/>
        <w:rPr>
          <w:rFonts w:ascii="Tahoma" w:eastAsia="Calibri" w:hAnsi="Tahoma" w:cs="Tahoma"/>
          <w:strike/>
          <w:sz w:val="20"/>
          <w:szCs w:val="20"/>
        </w:rPr>
      </w:pPr>
    </w:p>
    <w:p w14:paraId="6260CCEB" w14:textId="77777777" w:rsidR="00DF0F78" w:rsidRPr="00822B40" w:rsidRDefault="00DF0F78" w:rsidP="00DF0F78">
      <w:pPr>
        <w:spacing w:after="0" w:line="240" w:lineRule="auto"/>
        <w:ind w:right="-142"/>
        <w:jc w:val="right"/>
        <w:rPr>
          <w:rFonts w:ascii="Tahoma" w:eastAsia="MS Mincho" w:hAnsi="Tahoma" w:cs="Tahoma"/>
          <w:color w:val="000000"/>
          <w:sz w:val="20"/>
          <w:szCs w:val="20"/>
          <w:lang w:eastAsia="pl-PL"/>
        </w:rPr>
      </w:pPr>
      <w:r w:rsidRPr="00822B40">
        <w:rPr>
          <w:rFonts w:ascii="Tahoma" w:eastAsia="MS Mincho" w:hAnsi="Tahoma" w:cs="Tahoma"/>
          <w:color w:val="000000"/>
          <w:sz w:val="20"/>
          <w:szCs w:val="20"/>
          <w:lang w:eastAsia="pl-PL"/>
        </w:rPr>
        <w:t>...........................................  dnia ..........................................</w:t>
      </w:r>
    </w:p>
    <w:p w14:paraId="36A22EB6" w14:textId="77777777" w:rsidR="00DF0F78" w:rsidRPr="00822B40" w:rsidRDefault="00DF0F78" w:rsidP="00DF0F78">
      <w:pPr>
        <w:spacing w:after="0" w:line="240" w:lineRule="auto"/>
        <w:jc w:val="both"/>
        <w:rPr>
          <w:rFonts w:ascii="Tahoma" w:eastAsia="Calibri" w:hAnsi="Tahoma" w:cs="Tahoma"/>
          <w:strike/>
          <w:sz w:val="20"/>
          <w:szCs w:val="20"/>
        </w:rPr>
      </w:pPr>
    </w:p>
    <w:p w14:paraId="06E6BFB5" w14:textId="4BE10B10" w:rsidR="00DF0F78" w:rsidRPr="00822B40" w:rsidRDefault="00DF0F78" w:rsidP="00DF0F78">
      <w:pPr>
        <w:spacing w:after="0" w:line="240" w:lineRule="auto"/>
        <w:jc w:val="both"/>
        <w:rPr>
          <w:rFonts w:ascii="Tahoma" w:eastAsia="Calibri" w:hAnsi="Tahoma" w:cs="Tahoma"/>
          <w:b/>
          <w:sz w:val="20"/>
          <w:szCs w:val="20"/>
        </w:rPr>
      </w:pPr>
      <w:r w:rsidRPr="00822B40">
        <w:rPr>
          <w:rFonts w:ascii="Tahoma" w:eastAsia="Calibri" w:hAnsi="Tahoma" w:cs="Tahoma"/>
          <w:b/>
          <w:sz w:val="20"/>
          <w:szCs w:val="20"/>
        </w:rPr>
        <w:t>*wypełnić jeżeli dotyczy</w:t>
      </w:r>
    </w:p>
    <w:p w14:paraId="137244E0" w14:textId="21C8F39C" w:rsidR="007A7A7E" w:rsidRPr="00822B40" w:rsidRDefault="007A7A7E" w:rsidP="00DF0F78">
      <w:pPr>
        <w:spacing w:after="0" w:line="240" w:lineRule="auto"/>
        <w:jc w:val="both"/>
        <w:rPr>
          <w:rFonts w:ascii="Tahoma" w:eastAsia="Calibri" w:hAnsi="Tahoma" w:cs="Tahoma"/>
          <w:b/>
          <w:color w:val="FF0000"/>
          <w:sz w:val="20"/>
          <w:szCs w:val="20"/>
        </w:rPr>
      </w:pPr>
    </w:p>
    <w:p w14:paraId="282291B6" w14:textId="77777777" w:rsidR="00DF0F78" w:rsidRPr="00822B40" w:rsidRDefault="00DF0F78" w:rsidP="00DF0F78">
      <w:pPr>
        <w:spacing w:after="0" w:line="240" w:lineRule="auto"/>
        <w:jc w:val="both"/>
        <w:rPr>
          <w:rFonts w:ascii="Tahoma" w:eastAsia="MS Mincho" w:hAnsi="Tahoma" w:cs="Tahoma"/>
          <w:i/>
          <w:iCs/>
          <w:sz w:val="20"/>
          <w:szCs w:val="20"/>
          <w:lang w:eastAsia="ar-SA"/>
        </w:rPr>
      </w:pPr>
      <w:r w:rsidRPr="00822B40">
        <w:rPr>
          <w:rFonts w:ascii="Tahoma" w:eastAsia="MS Mincho" w:hAnsi="Tahoma" w:cs="Tahoma"/>
          <w:i/>
          <w:iCs/>
          <w:sz w:val="20"/>
          <w:szCs w:val="20"/>
          <w:lang w:eastAsia="ar-SA"/>
        </w:rPr>
        <w:t xml:space="preserve"> </w:t>
      </w:r>
    </w:p>
    <w:p w14:paraId="513CC52A" w14:textId="77777777" w:rsidR="00DF0F78" w:rsidRPr="00822B40" w:rsidRDefault="00DF0F78" w:rsidP="00DF0F78">
      <w:pPr>
        <w:spacing w:after="0" w:line="240" w:lineRule="auto"/>
        <w:jc w:val="center"/>
        <w:rPr>
          <w:rFonts w:ascii="Tahoma" w:eastAsia="MS Mincho" w:hAnsi="Tahoma" w:cs="Tahoma"/>
          <w:iCs/>
          <w:sz w:val="20"/>
          <w:szCs w:val="20"/>
          <w:lang w:eastAsia="ar-SA"/>
        </w:rPr>
      </w:pPr>
      <w:r w:rsidRPr="00822B40">
        <w:rPr>
          <w:rFonts w:ascii="Tahoma" w:eastAsia="MS Mincho" w:hAnsi="Tahoma" w:cs="Tahoma"/>
          <w:iCs/>
          <w:sz w:val="20"/>
          <w:szCs w:val="20"/>
          <w:lang w:eastAsia="ar-SA"/>
        </w:rPr>
        <w:t>OŚWIADCZENIE DOTYCZĄCE PODANYCH INFORMACJI:</w:t>
      </w:r>
    </w:p>
    <w:p w14:paraId="2364B221" w14:textId="77777777" w:rsidR="00DF0F78" w:rsidRPr="00822B40" w:rsidRDefault="00DF0F78" w:rsidP="00DF0F78">
      <w:pPr>
        <w:spacing w:after="0" w:line="240" w:lineRule="auto"/>
        <w:jc w:val="center"/>
        <w:rPr>
          <w:rFonts w:ascii="Tahoma" w:eastAsia="MS Mincho" w:hAnsi="Tahoma" w:cs="Tahoma"/>
          <w:iCs/>
          <w:sz w:val="20"/>
          <w:szCs w:val="20"/>
          <w:lang w:eastAsia="ar-SA"/>
        </w:rPr>
      </w:pPr>
    </w:p>
    <w:p w14:paraId="7F6B0F4B" w14:textId="77777777" w:rsidR="00DF0F78" w:rsidRPr="00822B40" w:rsidRDefault="00DF0F78" w:rsidP="00DF0F78">
      <w:pPr>
        <w:spacing w:after="0" w:line="360" w:lineRule="auto"/>
        <w:jc w:val="both"/>
        <w:rPr>
          <w:rFonts w:ascii="Tahoma" w:eastAsia="Calibri" w:hAnsi="Tahoma" w:cs="Tahoma"/>
          <w:sz w:val="20"/>
          <w:szCs w:val="20"/>
        </w:rPr>
      </w:pPr>
      <w:r w:rsidRPr="00822B40">
        <w:rPr>
          <w:rFonts w:ascii="Tahoma" w:eastAsia="Calibri" w:hAnsi="Tahoma" w:cs="Tahoma"/>
          <w:sz w:val="20"/>
          <w:szCs w:val="20"/>
        </w:rPr>
        <w:t xml:space="preserve">Oświadczam, że wszystkie informacje podane w powyższych oświadczeniach są aktualne </w:t>
      </w:r>
      <w:r w:rsidRPr="00822B40">
        <w:rPr>
          <w:rFonts w:ascii="Tahoma" w:eastAsia="Calibri" w:hAnsi="Tahoma" w:cs="Tahoma"/>
          <w:sz w:val="20"/>
          <w:szCs w:val="20"/>
        </w:rPr>
        <w:br/>
        <w:t>i zgodne z prawdą oraz zostały przedstawione z pełną świadomością konsekwencji wprowadzenia zamawiającego w błąd przy przedstawianiu informacji.</w:t>
      </w:r>
    </w:p>
    <w:p w14:paraId="532471A0" w14:textId="51CC6799" w:rsidR="00DF0F78" w:rsidRPr="00822B40" w:rsidRDefault="00DF0F78" w:rsidP="009B6E83">
      <w:pPr>
        <w:overflowPunct w:val="0"/>
        <w:autoSpaceDE w:val="0"/>
        <w:autoSpaceDN w:val="0"/>
        <w:adjustRightInd w:val="0"/>
        <w:spacing w:after="0" w:line="240" w:lineRule="auto"/>
        <w:ind w:right="-142"/>
        <w:rPr>
          <w:rFonts w:ascii="Tahoma" w:eastAsia="MS Mincho" w:hAnsi="Tahoma" w:cs="Tahoma"/>
          <w:sz w:val="20"/>
          <w:szCs w:val="20"/>
          <w:lang w:eastAsia="pl-PL"/>
        </w:rPr>
      </w:pPr>
      <w:r w:rsidRPr="00822B40">
        <w:rPr>
          <w:rFonts w:ascii="Tahoma" w:eastAsia="MS Mincho" w:hAnsi="Tahoma" w:cs="Tahoma"/>
          <w:sz w:val="20"/>
          <w:szCs w:val="20"/>
          <w:lang w:eastAsia="pl-PL"/>
        </w:rPr>
        <w:t xml:space="preserve">                                                                       </w:t>
      </w:r>
    </w:p>
    <w:p w14:paraId="6D600F91" w14:textId="67EE13D9" w:rsidR="009B6E83" w:rsidRPr="00822B40" w:rsidRDefault="00DF0F78" w:rsidP="00F55390">
      <w:pPr>
        <w:spacing w:after="0" w:line="240" w:lineRule="auto"/>
        <w:ind w:right="-142"/>
        <w:jc w:val="right"/>
        <w:rPr>
          <w:rFonts w:ascii="Tahoma" w:eastAsia="MS Mincho" w:hAnsi="Tahoma" w:cs="Tahoma"/>
          <w:sz w:val="20"/>
          <w:szCs w:val="20"/>
          <w:lang w:eastAsia="pl-PL"/>
        </w:rPr>
        <w:sectPr w:rsidR="009B6E83" w:rsidRPr="00822B40" w:rsidSect="009B6E83">
          <w:pgSz w:w="11906" w:h="16838"/>
          <w:pgMar w:top="1077" w:right="1418" w:bottom="1077" w:left="1418" w:header="709" w:footer="709" w:gutter="0"/>
          <w:cols w:space="708"/>
          <w:docGrid w:linePitch="360"/>
        </w:sectPr>
      </w:pPr>
      <w:r w:rsidRPr="00822B40">
        <w:rPr>
          <w:rFonts w:ascii="Tahoma" w:eastAsia="MS Mincho" w:hAnsi="Tahoma" w:cs="Tahoma"/>
          <w:sz w:val="20"/>
          <w:szCs w:val="20"/>
          <w:lang w:eastAsia="pl-PL"/>
        </w:rPr>
        <w:t>...........................................  dnia ...........................</w:t>
      </w:r>
      <w:bookmarkEnd w:id="6"/>
    </w:p>
    <w:p w14:paraId="39D9E643" w14:textId="3C1A6DDA" w:rsidR="00E719AE" w:rsidRPr="00E719AE" w:rsidRDefault="00E719AE" w:rsidP="00E719AE">
      <w:pPr>
        <w:suppressAutoHyphens/>
        <w:spacing w:after="0"/>
        <w:jc w:val="both"/>
        <w:rPr>
          <w:rFonts w:ascii="Tahoma" w:eastAsia="Times New Roman" w:hAnsi="Tahoma" w:cs="Tahoma"/>
          <w:iCs/>
          <w:sz w:val="20"/>
          <w:szCs w:val="20"/>
          <w:lang w:eastAsia="ar-SA"/>
        </w:rPr>
      </w:pPr>
      <w:r w:rsidRPr="00E719AE">
        <w:rPr>
          <w:rFonts w:ascii="Tahoma" w:eastAsia="Times New Roman" w:hAnsi="Tahoma" w:cs="Tahoma"/>
          <w:iCs/>
          <w:sz w:val="20"/>
          <w:szCs w:val="20"/>
          <w:lang w:eastAsia="ar-SA"/>
        </w:rPr>
        <w:lastRenderedPageBreak/>
        <w:t>DZP.281.</w:t>
      </w:r>
      <w:r>
        <w:rPr>
          <w:rFonts w:ascii="Tahoma" w:eastAsia="Times New Roman" w:hAnsi="Tahoma" w:cs="Tahoma"/>
          <w:iCs/>
          <w:sz w:val="20"/>
          <w:szCs w:val="20"/>
          <w:lang w:eastAsia="ar-SA"/>
        </w:rPr>
        <w:t>64B</w:t>
      </w:r>
      <w:r w:rsidRPr="00E719AE">
        <w:rPr>
          <w:rFonts w:ascii="Tahoma" w:eastAsia="Times New Roman" w:hAnsi="Tahoma" w:cs="Tahoma"/>
          <w:iCs/>
          <w:sz w:val="20"/>
          <w:szCs w:val="20"/>
          <w:lang w:eastAsia="ar-SA"/>
        </w:rPr>
        <w:t xml:space="preserve">.2024 </w:t>
      </w:r>
      <w:r w:rsidRPr="00E719AE">
        <w:rPr>
          <w:rFonts w:ascii="Tahoma" w:eastAsia="Times New Roman" w:hAnsi="Tahoma" w:cs="Tahoma"/>
          <w:iCs/>
          <w:sz w:val="20"/>
          <w:szCs w:val="20"/>
          <w:lang w:eastAsia="ar-SA"/>
        </w:rPr>
        <w:tab/>
      </w:r>
      <w:r w:rsidRPr="00E719AE">
        <w:rPr>
          <w:rFonts w:ascii="Tahoma" w:eastAsia="Times New Roman" w:hAnsi="Tahoma" w:cs="Tahoma"/>
          <w:iCs/>
          <w:sz w:val="20"/>
          <w:szCs w:val="20"/>
          <w:lang w:eastAsia="ar-SA"/>
        </w:rPr>
        <w:tab/>
      </w:r>
      <w:r w:rsidRPr="00E719AE">
        <w:rPr>
          <w:rFonts w:ascii="Tahoma" w:eastAsia="Times New Roman" w:hAnsi="Tahoma" w:cs="Tahoma"/>
          <w:iCs/>
          <w:sz w:val="20"/>
          <w:szCs w:val="20"/>
          <w:lang w:eastAsia="ar-SA"/>
        </w:rPr>
        <w:tab/>
      </w:r>
      <w:r w:rsidRPr="00E719AE">
        <w:rPr>
          <w:rFonts w:ascii="Tahoma" w:eastAsia="Times New Roman" w:hAnsi="Tahoma" w:cs="Tahoma"/>
          <w:iCs/>
          <w:sz w:val="20"/>
          <w:szCs w:val="20"/>
          <w:lang w:eastAsia="ar-SA"/>
        </w:rPr>
        <w:tab/>
      </w:r>
      <w:r w:rsidRPr="00E719AE">
        <w:rPr>
          <w:rFonts w:ascii="Tahoma" w:eastAsia="Times New Roman" w:hAnsi="Tahoma" w:cs="Tahoma"/>
          <w:iCs/>
          <w:sz w:val="20"/>
          <w:szCs w:val="20"/>
          <w:lang w:eastAsia="ar-SA"/>
        </w:rPr>
        <w:tab/>
      </w:r>
      <w:r w:rsidRPr="00E719AE">
        <w:rPr>
          <w:rFonts w:ascii="Tahoma" w:eastAsia="Times New Roman" w:hAnsi="Tahoma" w:cs="Tahoma"/>
          <w:iCs/>
          <w:sz w:val="20"/>
          <w:szCs w:val="20"/>
          <w:lang w:eastAsia="ar-SA"/>
        </w:rPr>
        <w:tab/>
      </w:r>
      <w:r w:rsidRPr="00E719AE">
        <w:rPr>
          <w:rFonts w:ascii="Tahoma" w:eastAsia="Times New Roman" w:hAnsi="Tahoma" w:cs="Tahoma"/>
          <w:iCs/>
          <w:sz w:val="20"/>
          <w:szCs w:val="20"/>
          <w:lang w:eastAsia="ar-SA"/>
        </w:rPr>
        <w:tab/>
      </w:r>
      <w:r w:rsidRPr="00E719AE">
        <w:rPr>
          <w:rFonts w:ascii="Tahoma" w:eastAsia="Times New Roman" w:hAnsi="Tahoma" w:cs="Tahoma"/>
          <w:iCs/>
          <w:sz w:val="20"/>
          <w:szCs w:val="20"/>
          <w:lang w:eastAsia="ar-SA"/>
        </w:rPr>
        <w:tab/>
        <w:t xml:space="preserve">Załącznik nr </w:t>
      </w:r>
      <w:r>
        <w:rPr>
          <w:rFonts w:ascii="Tahoma" w:eastAsia="Times New Roman" w:hAnsi="Tahoma" w:cs="Tahoma"/>
          <w:iCs/>
          <w:sz w:val="20"/>
          <w:szCs w:val="20"/>
          <w:lang w:eastAsia="ar-SA"/>
        </w:rPr>
        <w:t>5</w:t>
      </w:r>
    </w:p>
    <w:p w14:paraId="7763716D" w14:textId="77777777" w:rsidR="00E719AE" w:rsidRPr="00E719AE" w:rsidRDefault="00E719AE" w:rsidP="00E719AE">
      <w:pPr>
        <w:suppressAutoHyphens/>
        <w:spacing w:after="0"/>
        <w:jc w:val="both"/>
        <w:rPr>
          <w:rFonts w:ascii="Tahoma" w:eastAsia="Times New Roman" w:hAnsi="Tahoma" w:cs="Tahoma"/>
          <w:iCs/>
          <w:sz w:val="20"/>
          <w:szCs w:val="20"/>
          <w:lang w:eastAsia="ar-SA"/>
        </w:rPr>
      </w:pPr>
    </w:p>
    <w:p w14:paraId="3D0361AD" w14:textId="77777777" w:rsidR="00E719AE" w:rsidRPr="00E719AE" w:rsidRDefault="00E719AE" w:rsidP="00E719AE">
      <w:pPr>
        <w:suppressAutoHyphens/>
        <w:spacing w:after="0"/>
        <w:jc w:val="both"/>
        <w:rPr>
          <w:rFonts w:ascii="Tahoma" w:eastAsia="Times New Roman" w:hAnsi="Tahoma" w:cs="Tahoma"/>
          <w:iCs/>
          <w:sz w:val="20"/>
          <w:szCs w:val="20"/>
          <w:lang w:eastAsia="ar-SA"/>
        </w:rPr>
      </w:pPr>
      <w:r w:rsidRPr="00E719AE">
        <w:rPr>
          <w:rFonts w:ascii="Tahoma" w:eastAsia="Times New Roman" w:hAnsi="Tahoma" w:cs="Tahoma"/>
          <w:iCs/>
          <w:sz w:val="20"/>
          <w:szCs w:val="20"/>
          <w:lang w:eastAsia="ar-SA"/>
        </w:rPr>
        <w:t>……………………………………….</w:t>
      </w:r>
    </w:p>
    <w:p w14:paraId="45C70616" w14:textId="77777777" w:rsidR="00E719AE" w:rsidRPr="00E719AE" w:rsidRDefault="00E719AE" w:rsidP="00E719AE">
      <w:pPr>
        <w:suppressAutoHyphens/>
        <w:spacing w:after="0"/>
        <w:jc w:val="both"/>
        <w:rPr>
          <w:rFonts w:ascii="Tahoma" w:eastAsia="Times New Roman" w:hAnsi="Tahoma" w:cs="Tahoma"/>
          <w:iCs/>
          <w:sz w:val="20"/>
          <w:szCs w:val="20"/>
          <w:lang w:eastAsia="ar-SA"/>
        </w:rPr>
      </w:pPr>
      <w:r w:rsidRPr="00E719AE">
        <w:rPr>
          <w:rFonts w:ascii="Tahoma" w:eastAsia="Times New Roman" w:hAnsi="Tahoma" w:cs="Tahoma"/>
          <w:iCs/>
          <w:sz w:val="20"/>
          <w:szCs w:val="20"/>
          <w:lang w:eastAsia="ar-SA"/>
        </w:rPr>
        <w:t>(nazwa wykonawcy )</w:t>
      </w:r>
    </w:p>
    <w:p w14:paraId="7F414478" w14:textId="77777777" w:rsidR="00E719AE" w:rsidRPr="00E719AE" w:rsidRDefault="00E719AE" w:rsidP="00E719AE">
      <w:pPr>
        <w:suppressAutoHyphens/>
        <w:spacing w:after="0"/>
        <w:jc w:val="both"/>
        <w:rPr>
          <w:rFonts w:ascii="Tahoma" w:eastAsia="Times New Roman" w:hAnsi="Tahoma" w:cs="Tahoma"/>
          <w:iCs/>
          <w:sz w:val="20"/>
          <w:szCs w:val="20"/>
          <w:lang w:eastAsia="ar-SA"/>
        </w:rPr>
      </w:pPr>
    </w:p>
    <w:p w14:paraId="05EC9E91" w14:textId="77777777" w:rsidR="00E719AE" w:rsidRPr="00E719AE" w:rsidRDefault="00E719AE" w:rsidP="00E719AE">
      <w:pPr>
        <w:suppressAutoHyphens/>
        <w:spacing w:after="0"/>
        <w:jc w:val="both"/>
        <w:rPr>
          <w:rFonts w:ascii="Tahoma" w:eastAsia="Times New Roman" w:hAnsi="Tahoma" w:cs="Tahoma"/>
          <w:iCs/>
          <w:sz w:val="20"/>
          <w:szCs w:val="20"/>
          <w:lang w:eastAsia="ar-SA"/>
        </w:rPr>
      </w:pPr>
    </w:p>
    <w:p w14:paraId="618BD499" w14:textId="24BA496A" w:rsidR="00E719AE" w:rsidRPr="00E719AE" w:rsidRDefault="00E719AE" w:rsidP="00E719AE">
      <w:pPr>
        <w:spacing w:after="0"/>
        <w:jc w:val="both"/>
        <w:rPr>
          <w:rFonts w:ascii="Tahoma" w:eastAsia="Times New Roman" w:hAnsi="Tahoma" w:cs="Tahoma"/>
          <w:i/>
          <w:sz w:val="20"/>
          <w:szCs w:val="20"/>
          <w:lang w:eastAsia="pl-PL"/>
        </w:rPr>
      </w:pPr>
      <w:r w:rsidRPr="00E719AE">
        <w:rPr>
          <w:rFonts w:ascii="Tahoma" w:eastAsia="Times New Roman" w:hAnsi="Tahoma" w:cs="Tahoma"/>
          <w:bCs/>
          <w:sz w:val="20"/>
          <w:szCs w:val="20"/>
          <w:lang w:eastAsia="pl-PL"/>
        </w:rPr>
        <w:t xml:space="preserve">Dotyczy postępowania </w:t>
      </w:r>
      <w:r w:rsidRPr="00E719AE">
        <w:rPr>
          <w:rFonts w:ascii="Tahoma" w:eastAsia="Times New Roman" w:hAnsi="Tahoma" w:cs="Tahoma"/>
          <w:sz w:val="20"/>
          <w:szCs w:val="20"/>
          <w:lang w:eastAsia="pl-PL"/>
        </w:rPr>
        <w:t xml:space="preserve">o udzielenie zamówienia publicznego na </w:t>
      </w:r>
      <w:r w:rsidRPr="00E719AE">
        <w:rPr>
          <w:rFonts w:ascii="Tahoma" w:eastAsia="Times New Roman" w:hAnsi="Tahoma" w:cs="Tahoma"/>
          <w:b/>
          <w:bCs/>
          <w:sz w:val="20"/>
          <w:szCs w:val="20"/>
          <w:lang w:eastAsia="pl-PL"/>
        </w:rPr>
        <w:t xml:space="preserve">Projekt i budowa budynku </w:t>
      </w:r>
      <w:proofErr w:type="spellStart"/>
      <w:r w:rsidRPr="00E719AE">
        <w:rPr>
          <w:rFonts w:ascii="Tahoma" w:eastAsia="Times New Roman" w:hAnsi="Tahoma" w:cs="Tahoma"/>
          <w:b/>
          <w:bCs/>
          <w:sz w:val="20"/>
          <w:szCs w:val="20"/>
          <w:lang w:eastAsia="pl-PL"/>
        </w:rPr>
        <w:t>magazynowo-warsztatowego</w:t>
      </w:r>
      <w:proofErr w:type="spellEnd"/>
      <w:r w:rsidRPr="00E719AE">
        <w:rPr>
          <w:rFonts w:ascii="Tahoma" w:eastAsia="Times New Roman" w:hAnsi="Tahoma" w:cs="Tahoma"/>
          <w:b/>
          <w:bCs/>
          <w:sz w:val="20"/>
          <w:szCs w:val="20"/>
          <w:lang w:eastAsia="pl-PL"/>
        </w:rPr>
        <w:t xml:space="preserve"> w konstrukcji lekkiej w lokalizacji przy </w:t>
      </w:r>
      <w:proofErr w:type="spellStart"/>
      <w:r w:rsidRPr="00E719AE">
        <w:rPr>
          <w:rFonts w:ascii="Tahoma" w:eastAsia="Times New Roman" w:hAnsi="Tahoma" w:cs="Tahoma"/>
          <w:b/>
          <w:bCs/>
          <w:sz w:val="20"/>
          <w:szCs w:val="20"/>
          <w:lang w:eastAsia="pl-PL"/>
        </w:rPr>
        <w:t>ul.Ceglanej</w:t>
      </w:r>
      <w:proofErr w:type="spellEnd"/>
      <w:r w:rsidRPr="00E719AE">
        <w:rPr>
          <w:rFonts w:ascii="Tahoma" w:eastAsia="Times New Roman" w:hAnsi="Tahoma" w:cs="Tahoma"/>
          <w:b/>
          <w:bCs/>
          <w:sz w:val="20"/>
          <w:szCs w:val="20"/>
          <w:lang w:eastAsia="pl-PL"/>
        </w:rPr>
        <w:t xml:space="preserve"> 35 </w:t>
      </w:r>
      <w:r w:rsidRPr="00E719AE">
        <w:rPr>
          <w:rFonts w:ascii="Tahoma" w:eastAsia="Times New Roman" w:hAnsi="Tahoma" w:cs="Tahoma"/>
          <w:sz w:val="20"/>
          <w:szCs w:val="20"/>
          <w:lang w:eastAsia="pl-PL"/>
        </w:rPr>
        <w:t xml:space="preserve">dla Uniwersyteckiego Centrum Klinicznego im. prof. K. Gibińskiego Śląskiego Uniwersytetu Medycznego w Katowicach </w:t>
      </w:r>
    </w:p>
    <w:p w14:paraId="4C67ED10" w14:textId="77777777" w:rsidR="00E719AE" w:rsidRPr="00E719AE" w:rsidRDefault="00E719AE" w:rsidP="00E719AE">
      <w:pPr>
        <w:suppressAutoHyphens/>
        <w:spacing w:after="0"/>
        <w:jc w:val="both"/>
        <w:rPr>
          <w:rFonts w:ascii="Tahoma" w:eastAsia="Times New Roman" w:hAnsi="Tahoma" w:cs="Tahoma"/>
          <w:iCs/>
          <w:sz w:val="20"/>
          <w:szCs w:val="20"/>
          <w:lang w:eastAsia="ar-SA"/>
        </w:rPr>
      </w:pPr>
    </w:p>
    <w:p w14:paraId="49FE65D7" w14:textId="77777777" w:rsidR="00E719AE" w:rsidRPr="00E719AE" w:rsidRDefault="00E719AE" w:rsidP="00E719AE">
      <w:pPr>
        <w:suppressAutoHyphens/>
        <w:spacing w:after="0" w:line="240" w:lineRule="auto"/>
        <w:rPr>
          <w:rFonts w:ascii="Tahoma" w:eastAsia="Calibri" w:hAnsi="Tahoma" w:cs="Tahoma"/>
          <w:bCs/>
          <w:sz w:val="20"/>
          <w:szCs w:val="20"/>
          <w:lang w:eastAsia="ar-SA"/>
        </w:rPr>
      </w:pPr>
    </w:p>
    <w:p w14:paraId="3F95B994" w14:textId="77777777" w:rsidR="00E719AE" w:rsidRPr="00E719AE" w:rsidRDefault="00E719AE" w:rsidP="00E719AE">
      <w:pPr>
        <w:jc w:val="center"/>
        <w:rPr>
          <w:rFonts w:ascii="Tahoma" w:eastAsia="Times New Roman" w:hAnsi="Tahoma" w:cs="Tahoma"/>
          <w:b/>
          <w:bCs/>
          <w:sz w:val="20"/>
          <w:szCs w:val="20"/>
        </w:rPr>
      </w:pPr>
      <w:r w:rsidRPr="00E719AE">
        <w:rPr>
          <w:rFonts w:ascii="Tahoma" w:eastAsia="Times New Roman" w:hAnsi="Tahoma" w:cs="Tahoma"/>
          <w:b/>
          <w:bCs/>
          <w:sz w:val="20"/>
          <w:szCs w:val="20"/>
        </w:rPr>
        <w:t>Wykaz dostaw</w:t>
      </w:r>
    </w:p>
    <w:p w14:paraId="6DFD3FC0" w14:textId="77777777" w:rsidR="00E719AE" w:rsidRPr="00E719AE" w:rsidRDefault="00E719AE" w:rsidP="00E719AE">
      <w:pPr>
        <w:rPr>
          <w:rFonts w:ascii="Tahoma" w:eastAsia="Times New Roman" w:hAnsi="Tahoma" w:cs="Tahoma"/>
          <w:b/>
          <w:bCs/>
          <w:sz w:val="20"/>
          <w:szCs w:val="20"/>
        </w:rPr>
      </w:pPr>
    </w:p>
    <w:tbl>
      <w:tblPr>
        <w:tblW w:w="9672" w:type="dxa"/>
        <w:tblInd w:w="-92" w:type="dxa"/>
        <w:tblLayout w:type="fixed"/>
        <w:tblCellMar>
          <w:left w:w="70" w:type="dxa"/>
          <w:right w:w="70" w:type="dxa"/>
        </w:tblCellMar>
        <w:tblLook w:val="04A0" w:firstRow="1" w:lastRow="0" w:firstColumn="1" w:lastColumn="0" w:noHBand="0" w:noVBand="1"/>
      </w:tblPr>
      <w:tblGrid>
        <w:gridCol w:w="562"/>
        <w:gridCol w:w="2801"/>
        <w:gridCol w:w="1491"/>
        <w:gridCol w:w="2594"/>
        <w:gridCol w:w="2224"/>
      </w:tblGrid>
      <w:tr w:rsidR="00E719AE" w:rsidRPr="00E719AE" w14:paraId="28D30C27" w14:textId="77777777" w:rsidTr="005345DB">
        <w:trPr>
          <w:trHeight w:val="1268"/>
        </w:trPr>
        <w:tc>
          <w:tcPr>
            <w:tcW w:w="562" w:type="dxa"/>
            <w:tcBorders>
              <w:top w:val="single" w:sz="4" w:space="0" w:color="000000"/>
              <w:left w:val="single" w:sz="4" w:space="0" w:color="000000"/>
              <w:bottom w:val="single" w:sz="4" w:space="0" w:color="000000"/>
              <w:right w:val="nil"/>
            </w:tcBorders>
          </w:tcPr>
          <w:p w14:paraId="2783928D" w14:textId="77777777" w:rsidR="00E719AE" w:rsidRPr="00E719AE" w:rsidRDefault="00E719AE" w:rsidP="00E719AE">
            <w:pPr>
              <w:snapToGrid w:val="0"/>
              <w:jc w:val="both"/>
              <w:rPr>
                <w:rFonts w:ascii="Tahoma" w:eastAsia="Calibri" w:hAnsi="Tahoma" w:cs="Tahoma"/>
                <w:sz w:val="18"/>
                <w:szCs w:val="18"/>
                <w:lang w:val="de-DE" w:eastAsia="pl-PL"/>
              </w:rPr>
            </w:pPr>
            <w:r w:rsidRPr="00E719AE">
              <w:rPr>
                <w:rFonts w:ascii="Tahoma" w:eastAsia="Times New Roman" w:hAnsi="Tahoma" w:cs="Tahoma"/>
                <w:sz w:val="18"/>
                <w:szCs w:val="18"/>
              </w:rPr>
              <w:br w:type="page"/>
            </w:r>
          </w:p>
        </w:tc>
        <w:tc>
          <w:tcPr>
            <w:tcW w:w="2801" w:type="dxa"/>
            <w:tcBorders>
              <w:top w:val="single" w:sz="4" w:space="0" w:color="000000"/>
              <w:left w:val="single" w:sz="4" w:space="0" w:color="000000"/>
              <w:bottom w:val="single" w:sz="4" w:space="0" w:color="000000"/>
              <w:right w:val="nil"/>
            </w:tcBorders>
            <w:hideMark/>
          </w:tcPr>
          <w:p w14:paraId="7D99F0FA" w14:textId="77777777" w:rsidR="00E719AE" w:rsidRPr="00E719AE" w:rsidRDefault="00E719AE" w:rsidP="00E719AE">
            <w:pPr>
              <w:snapToGrid w:val="0"/>
              <w:jc w:val="center"/>
              <w:rPr>
                <w:rFonts w:ascii="Tahoma" w:eastAsia="Calibri" w:hAnsi="Tahoma" w:cs="Tahoma"/>
                <w:sz w:val="18"/>
                <w:szCs w:val="18"/>
                <w:lang w:eastAsia="pl-PL"/>
              </w:rPr>
            </w:pPr>
            <w:r w:rsidRPr="00E719AE">
              <w:rPr>
                <w:rFonts w:ascii="Tahoma" w:eastAsia="Calibri" w:hAnsi="Tahoma" w:cs="Tahoma"/>
                <w:sz w:val="18"/>
                <w:szCs w:val="18"/>
                <w:lang w:eastAsia="pl-PL"/>
              </w:rPr>
              <w:t xml:space="preserve">Przedmiot /rodzaj zamówienia </w:t>
            </w:r>
          </w:p>
        </w:tc>
        <w:tc>
          <w:tcPr>
            <w:tcW w:w="1491" w:type="dxa"/>
            <w:tcBorders>
              <w:top w:val="single" w:sz="4" w:space="0" w:color="000000"/>
              <w:left w:val="single" w:sz="4" w:space="0" w:color="000000"/>
              <w:bottom w:val="single" w:sz="4" w:space="0" w:color="000000"/>
              <w:right w:val="nil"/>
            </w:tcBorders>
            <w:hideMark/>
          </w:tcPr>
          <w:p w14:paraId="15BEAB26" w14:textId="77777777" w:rsidR="00E719AE" w:rsidRPr="00E719AE" w:rsidRDefault="00E719AE" w:rsidP="00E719AE">
            <w:pPr>
              <w:snapToGrid w:val="0"/>
              <w:jc w:val="center"/>
              <w:rPr>
                <w:rFonts w:ascii="Tahoma" w:eastAsia="Calibri" w:hAnsi="Tahoma" w:cs="Tahoma"/>
                <w:sz w:val="18"/>
                <w:szCs w:val="18"/>
                <w:lang w:eastAsia="pl-PL"/>
              </w:rPr>
            </w:pPr>
            <w:r w:rsidRPr="00E719AE">
              <w:rPr>
                <w:rFonts w:ascii="Tahoma" w:eastAsia="Calibri" w:hAnsi="Tahoma" w:cs="Tahoma"/>
                <w:sz w:val="18"/>
                <w:szCs w:val="18"/>
                <w:lang w:eastAsia="pl-PL"/>
              </w:rPr>
              <w:t>Data wykonania</w:t>
            </w:r>
          </w:p>
          <w:p w14:paraId="4EB87BE3" w14:textId="77777777" w:rsidR="00E719AE" w:rsidRPr="00E719AE" w:rsidRDefault="00E719AE" w:rsidP="00E719AE">
            <w:pPr>
              <w:snapToGrid w:val="0"/>
              <w:jc w:val="center"/>
              <w:rPr>
                <w:rFonts w:ascii="Tahoma" w:eastAsia="Calibri" w:hAnsi="Tahoma" w:cs="Tahoma"/>
                <w:sz w:val="18"/>
                <w:szCs w:val="18"/>
                <w:lang w:eastAsia="pl-PL"/>
              </w:rPr>
            </w:pPr>
            <w:r w:rsidRPr="00E719AE">
              <w:rPr>
                <w:rFonts w:ascii="Tahoma" w:eastAsia="Calibri" w:hAnsi="Tahoma" w:cs="Tahoma"/>
                <w:sz w:val="18"/>
                <w:szCs w:val="18"/>
                <w:lang w:eastAsia="pl-PL"/>
              </w:rPr>
              <w:t xml:space="preserve"> </w:t>
            </w:r>
          </w:p>
        </w:tc>
        <w:tc>
          <w:tcPr>
            <w:tcW w:w="2594" w:type="dxa"/>
            <w:tcBorders>
              <w:top w:val="single" w:sz="4" w:space="0" w:color="000000"/>
              <w:left w:val="single" w:sz="4" w:space="0" w:color="000000"/>
              <w:bottom w:val="single" w:sz="4" w:space="0" w:color="000000"/>
              <w:right w:val="single" w:sz="4" w:space="0" w:color="000000"/>
            </w:tcBorders>
            <w:hideMark/>
          </w:tcPr>
          <w:p w14:paraId="16759E51" w14:textId="77777777" w:rsidR="00E719AE" w:rsidRPr="00E719AE" w:rsidRDefault="00E719AE" w:rsidP="00E719AE">
            <w:pPr>
              <w:snapToGrid w:val="0"/>
              <w:jc w:val="center"/>
              <w:rPr>
                <w:rFonts w:ascii="Tahoma" w:eastAsia="Calibri" w:hAnsi="Tahoma" w:cs="Tahoma"/>
                <w:sz w:val="18"/>
                <w:szCs w:val="18"/>
                <w:lang w:eastAsia="pl-PL"/>
              </w:rPr>
            </w:pPr>
            <w:r w:rsidRPr="00E719AE">
              <w:rPr>
                <w:rFonts w:ascii="Tahoma" w:eastAsia="Calibri" w:hAnsi="Tahoma" w:cs="Tahoma"/>
                <w:sz w:val="18"/>
                <w:szCs w:val="18"/>
                <w:lang w:eastAsia="pl-PL"/>
              </w:rPr>
              <w:t xml:space="preserve">Podmiot na rzecz którego roboty  zostały wykonane </w:t>
            </w:r>
          </w:p>
        </w:tc>
        <w:tc>
          <w:tcPr>
            <w:tcW w:w="2224" w:type="dxa"/>
            <w:tcBorders>
              <w:top w:val="single" w:sz="4" w:space="0" w:color="000000"/>
              <w:left w:val="single" w:sz="4" w:space="0" w:color="000000"/>
              <w:bottom w:val="single" w:sz="4" w:space="0" w:color="000000"/>
              <w:right w:val="single" w:sz="4" w:space="0" w:color="000000"/>
            </w:tcBorders>
            <w:hideMark/>
          </w:tcPr>
          <w:p w14:paraId="39473DA7" w14:textId="77777777" w:rsidR="00E719AE" w:rsidRPr="00E719AE" w:rsidRDefault="00E719AE" w:rsidP="00E719AE">
            <w:pPr>
              <w:snapToGrid w:val="0"/>
              <w:jc w:val="center"/>
              <w:rPr>
                <w:rFonts w:ascii="Tahoma" w:eastAsia="Calibri" w:hAnsi="Tahoma" w:cs="Tahoma"/>
                <w:sz w:val="18"/>
                <w:szCs w:val="18"/>
                <w:lang w:eastAsia="pl-PL"/>
              </w:rPr>
            </w:pPr>
            <w:r w:rsidRPr="00E719AE">
              <w:rPr>
                <w:rFonts w:ascii="Tahoma" w:eastAsia="Calibri" w:hAnsi="Tahoma" w:cs="Tahoma"/>
                <w:sz w:val="18"/>
                <w:szCs w:val="18"/>
                <w:lang w:eastAsia="pl-PL"/>
              </w:rPr>
              <w:t>Wartość brutto</w:t>
            </w:r>
          </w:p>
          <w:p w14:paraId="7D14FA4B" w14:textId="77777777" w:rsidR="00E719AE" w:rsidRPr="00E719AE" w:rsidRDefault="00E719AE" w:rsidP="00E719AE">
            <w:pPr>
              <w:snapToGrid w:val="0"/>
              <w:jc w:val="center"/>
              <w:rPr>
                <w:rFonts w:ascii="Tahoma" w:eastAsia="Calibri" w:hAnsi="Tahoma" w:cs="Tahoma"/>
                <w:sz w:val="18"/>
                <w:szCs w:val="18"/>
                <w:lang w:eastAsia="pl-PL"/>
              </w:rPr>
            </w:pPr>
          </w:p>
        </w:tc>
      </w:tr>
      <w:tr w:rsidR="00E719AE" w:rsidRPr="00E719AE" w14:paraId="70914D96" w14:textId="77777777" w:rsidTr="005345DB">
        <w:trPr>
          <w:trHeight w:val="1092"/>
        </w:trPr>
        <w:tc>
          <w:tcPr>
            <w:tcW w:w="562" w:type="dxa"/>
            <w:tcBorders>
              <w:top w:val="single" w:sz="4" w:space="0" w:color="000000"/>
              <w:left w:val="single" w:sz="4" w:space="0" w:color="000000"/>
              <w:bottom w:val="single" w:sz="4" w:space="0" w:color="000000"/>
              <w:right w:val="nil"/>
            </w:tcBorders>
            <w:hideMark/>
          </w:tcPr>
          <w:p w14:paraId="43860637" w14:textId="77777777" w:rsidR="00E719AE" w:rsidRPr="00E719AE" w:rsidRDefault="00E719AE" w:rsidP="00E719AE">
            <w:pPr>
              <w:snapToGrid w:val="0"/>
              <w:jc w:val="center"/>
              <w:rPr>
                <w:rFonts w:ascii="Tahoma" w:eastAsia="Calibri" w:hAnsi="Tahoma" w:cs="Tahoma"/>
                <w:sz w:val="18"/>
                <w:szCs w:val="18"/>
                <w:lang w:eastAsia="pl-PL"/>
              </w:rPr>
            </w:pPr>
            <w:r w:rsidRPr="00E719AE">
              <w:rPr>
                <w:rFonts w:ascii="Tahoma" w:eastAsia="Calibri" w:hAnsi="Tahoma" w:cs="Tahoma"/>
                <w:sz w:val="18"/>
                <w:szCs w:val="18"/>
                <w:lang w:eastAsia="pl-PL"/>
              </w:rPr>
              <w:t>1</w:t>
            </w:r>
          </w:p>
        </w:tc>
        <w:tc>
          <w:tcPr>
            <w:tcW w:w="2801" w:type="dxa"/>
            <w:tcBorders>
              <w:top w:val="single" w:sz="4" w:space="0" w:color="000000"/>
              <w:left w:val="single" w:sz="4" w:space="0" w:color="000000"/>
              <w:bottom w:val="single" w:sz="4" w:space="0" w:color="000000"/>
              <w:right w:val="nil"/>
            </w:tcBorders>
          </w:tcPr>
          <w:p w14:paraId="07A941DA" w14:textId="77777777" w:rsidR="00E719AE" w:rsidRPr="00E719AE" w:rsidRDefault="00E719AE" w:rsidP="00E719AE">
            <w:pPr>
              <w:snapToGrid w:val="0"/>
              <w:jc w:val="both"/>
              <w:rPr>
                <w:rFonts w:ascii="Tahoma" w:eastAsia="Calibri" w:hAnsi="Tahoma" w:cs="Tahoma"/>
                <w:sz w:val="18"/>
                <w:szCs w:val="18"/>
                <w:lang w:eastAsia="pl-PL"/>
              </w:rPr>
            </w:pPr>
          </w:p>
        </w:tc>
        <w:tc>
          <w:tcPr>
            <w:tcW w:w="1491" w:type="dxa"/>
            <w:tcBorders>
              <w:top w:val="single" w:sz="4" w:space="0" w:color="000000"/>
              <w:left w:val="single" w:sz="4" w:space="0" w:color="000000"/>
              <w:bottom w:val="single" w:sz="4" w:space="0" w:color="000000"/>
              <w:right w:val="nil"/>
            </w:tcBorders>
          </w:tcPr>
          <w:p w14:paraId="035001D2" w14:textId="77777777" w:rsidR="00E719AE" w:rsidRPr="00E719AE" w:rsidRDefault="00E719AE" w:rsidP="00E719AE">
            <w:pPr>
              <w:snapToGrid w:val="0"/>
              <w:jc w:val="both"/>
              <w:rPr>
                <w:rFonts w:ascii="Tahoma" w:eastAsia="Calibri" w:hAnsi="Tahoma" w:cs="Tahoma"/>
                <w:sz w:val="18"/>
                <w:szCs w:val="18"/>
                <w:lang w:eastAsia="pl-PL"/>
              </w:rPr>
            </w:pPr>
          </w:p>
        </w:tc>
        <w:tc>
          <w:tcPr>
            <w:tcW w:w="2594" w:type="dxa"/>
            <w:tcBorders>
              <w:top w:val="single" w:sz="4" w:space="0" w:color="000000"/>
              <w:left w:val="single" w:sz="4" w:space="0" w:color="000000"/>
              <w:bottom w:val="single" w:sz="4" w:space="0" w:color="000000"/>
              <w:right w:val="single" w:sz="4" w:space="0" w:color="000000"/>
            </w:tcBorders>
          </w:tcPr>
          <w:p w14:paraId="2F627C8E" w14:textId="77777777" w:rsidR="00E719AE" w:rsidRPr="00E719AE" w:rsidRDefault="00E719AE" w:rsidP="00E719AE">
            <w:pPr>
              <w:snapToGrid w:val="0"/>
              <w:jc w:val="both"/>
              <w:rPr>
                <w:rFonts w:ascii="Tahoma" w:eastAsia="Calibri" w:hAnsi="Tahoma" w:cs="Tahoma"/>
                <w:sz w:val="18"/>
                <w:szCs w:val="18"/>
                <w:lang w:eastAsia="pl-PL"/>
              </w:rPr>
            </w:pPr>
          </w:p>
        </w:tc>
        <w:tc>
          <w:tcPr>
            <w:tcW w:w="2224" w:type="dxa"/>
            <w:tcBorders>
              <w:top w:val="single" w:sz="4" w:space="0" w:color="000000"/>
              <w:left w:val="single" w:sz="4" w:space="0" w:color="000000"/>
              <w:bottom w:val="single" w:sz="4" w:space="0" w:color="000000"/>
              <w:right w:val="single" w:sz="4" w:space="0" w:color="000000"/>
            </w:tcBorders>
          </w:tcPr>
          <w:p w14:paraId="70510DF4" w14:textId="77777777" w:rsidR="00E719AE" w:rsidRPr="00E719AE" w:rsidRDefault="00E719AE" w:rsidP="00E719AE">
            <w:pPr>
              <w:snapToGrid w:val="0"/>
              <w:jc w:val="both"/>
              <w:rPr>
                <w:rFonts w:ascii="Tahoma" w:eastAsia="Calibri" w:hAnsi="Tahoma" w:cs="Tahoma"/>
                <w:sz w:val="18"/>
                <w:szCs w:val="18"/>
                <w:lang w:eastAsia="pl-PL"/>
              </w:rPr>
            </w:pPr>
          </w:p>
        </w:tc>
      </w:tr>
      <w:tr w:rsidR="00E719AE" w:rsidRPr="00E719AE" w14:paraId="5C2FAD6A" w14:textId="77777777" w:rsidTr="005345DB">
        <w:trPr>
          <w:trHeight w:val="952"/>
        </w:trPr>
        <w:tc>
          <w:tcPr>
            <w:tcW w:w="562" w:type="dxa"/>
            <w:tcBorders>
              <w:top w:val="single" w:sz="4" w:space="0" w:color="000000"/>
              <w:left w:val="single" w:sz="4" w:space="0" w:color="000000"/>
              <w:bottom w:val="single" w:sz="4" w:space="0" w:color="000000"/>
              <w:right w:val="nil"/>
            </w:tcBorders>
            <w:hideMark/>
          </w:tcPr>
          <w:p w14:paraId="115A6EC1" w14:textId="77777777" w:rsidR="00E719AE" w:rsidRPr="00E719AE" w:rsidRDefault="00E719AE" w:rsidP="00E719AE">
            <w:pPr>
              <w:snapToGrid w:val="0"/>
              <w:jc w:val="center"/>
              <w:rPr>
                <w:rFonts w:ascii="Tahoma" w:eastAsia="Calibri" w:hAnsi="Tahoma" w:cs="Tahoma"/>
                <w:sz w:val="18"/>
                <w:szCs w:val="18"/>
                <w:lang w:eastAsia="pl-PL"/>
              </w:rPr>
            </w:pPr>
            <w:r w:rsidRPr="00E719AE">
              <w:rPr>
                <w:rFonts w:ascii="Tahoma" w:eastAsia="Calibri" w:hAnsi="Tahoma" w:cs="Tahoma"/>
                <w:sz w:val="18"/>
                <w:szCs w:val="18"/>
                <w:lang w:eastAsia="pl-PL"/>
              </w:rPr>
              <w:t>2</w:t>
            </w:r>
          </w:p>
        </w:tc>
        <w:tc>
          <w:tcPr>
            <w:tcW w:w="2801" w:type="dxa"/>
            <w:tcBorders>
              <w:top w:val="single" w:sz="4" w:space="0" w:color="000000"/>
              <w:left w:val="single" w:sz="4" w:space="0" w:color="000000"/>
              <w:bottom w:val="single" w:sz="4" w:space="0" w:color="000000"/>
              <w:right w:val="nil"/>
            </w:tcBorders>
          </w:tcPr>
          <w:p w14:paraId="55578DF2" w14:textId="77777777" w:rsidR="00E719AE" w:rsidRPr="00E719AE" w:rsidRDefault="00E719AE" w:rsidP="00E719AE">
            <w:pPr>
              <w:snapToGrid w:val="0"/>
              <w:jc w:val="both"/>
              <w:rPr>
                <w:rFonts w:ascii="Tahoma" w:eastAsia="Calibri" w:hAnsi="Tahoma" w:cs="Tahoma"/>
                <w:sz w:val="18"/>
                <w:szCs w:val="18"/>
                <w:lang w:eastAsia="pl-PL"/>
              </w:rPr>
            </w:pPr>
          </w:p>
          <w:p w14:paraId="1AED60B9" w14:textId="77777777" w:rsidR="00E719AE" w:rsidRPr="00E719AE" w:rsidRDefault="00E719AE" w:rsidP="00E719AE">
            <w:pPr>
              <w:jc w:val="both"/>
              <w:rPr>
                <w:rFonts w:ascii="Tahoma" w:eastAsia="Calibri" w:hAnsi="Tahoma" w:cs="Tahoma"/>
                <w:sz w:val="18"/>
                <w:szCs w:val="18"/>
                <w:lang w:eastAsia="pl-PL"/>
              </w:rPr>
            </w:pPr>
          </w:p>
        </w:tc>
        <w:tc>
          <w:tcPr>
            <w:tcW w:w="1491" w:type="dxa"/>
            <w:tcBorders>
              <w:top w:val="single" w:sz="4" w:space="0" w:color="000000"/>
              <w:left w:val="single" w:sz="4" w:space="0" w:color="000000"/>
              <w:bottom w:val="single" w:sz="4" w:space="0" w:color="000000"/>
              <w:right w:val="nil"/>
            </w:tcBorders>
          </w:tcPr>
          <w:p w14:paraId="1FA44A96" w14:textId="77777777" w:rsidR="00E719AE" w:rsidRPr="00E719AE" w:rsidRDefault="00E719AE" w:rsidP="00E719AE">
            <w:pPr>
              <w:snapToGrid w:val="0"/>
              <w:jc w:val="both"/>
              <w:rPr>
                <w:rFonts w:ascii="Tahoma" w:eastAsia="Calibri" w:hAnsi="Tahoma" w:cs="Tahoma"/>
                <w:sz w:val="18"/>
                <w:szCs w:val="18"/>
                <w:lang w:eastAsia="pl-PL"/>
              </w:rPr>
            </w:pPr>
          </w:p>
        </w:tc>
        <w:tc>
          <w:tcPr>
            <w:tcW w:w="2594" w:type="dxa"/>
            <w:tcBorders>
              <w:top w:val="single" w:sz="4" w:space="0" w:color="000000"/>
              <w:left w:val="single" w:sz="4" w:space="0" w:color="000000"/>
              <w:bottom w:val="single" w:sz="4" w:space="0" w:color="000000"/>
              <w:right w:val="single" w:sz="4" w:space="0" w:color="000000"/>
            </w:tcBorders>
          </w:tcPr>
          <w:p w14:paraId="7CCE2ADD" w14:textId="77777777" w:rsidR="00E719AE" w:rsidRPr="00E719AE" w:rsidRDefault="00E719AE" w:rsidP="00E719AE">
            <w:pPr>
              <w:snapToGrid w:val="0"/>
              <w:jc w:val="both"/>
              <w:rPr>
                <w:rFonts w:ascii="Tahoma" w:eastAsia="Calibri" w:hAnsi="Tahoma" w:cs="Tahoma"/>
                <w:sz w:val="18"/>
                <w:szCs w:val="18"/>
                <w:lang w:eastAsia="pl-PL"/>
              </w:rPr>
            </w:pPr>
          </w:p>
        </w:tc>
        <w:tc>
          <w:tcPr>
            <w:tcW w:w="2224" w:type="dxa"/>
            <w:tcBorders>
              <w:top w:val="single" w:sz="4" w:space="0" w:color="000000"/>
              <w:left w:val="single" w:sz="4" w:space="0" w:color="000000"/>
              <w:bottom w:val="single" w:sz="4" w:space="0" w:color="000000"/>
              <w:right w:val="single" w:sz="4" w:space="0" w:color="000000"/>
            </w:tcBorders>
          </w:tcPr>
          <w:p w14:paraId="0C4F6057" w14:textId="77777777" w:rsidR="00E719AE" w:rsidRPr="00E719AE" w:rsidRDefault="00E719AE" w:rsidP="00E719AE">
            <w:pPr>
              <w:snapToGrid w:val="0"/>
              <w:jc w:val="both"/>
              <w:rPr>
                <w:rFonts w:ascii="Tahoma" w:eastAsia="Calibri" w:hAnsi="Tahoma" w:cs="Tahoma"/>
                <w:sz w:val="18"/>
                <w:szCs w:val="18"/>
                <w:lang w:eastAsia="pl-PL"/>
              </w:rPr>
            </w:pPr>
          </w:p>
        </w:tc>
      </w:tr>
      <w:tr w:rsidR="00E719AE" w:rsidRPr="00E719AE" w14:paraId="6E2ACC70" w14:textId="77777777" w:rsidTr="005345DB">
        <w:trPr>
          <w:trHeight w:val="938"/>
        </w:trPr>
        <w:tc>
          <w:tcPr>
            <w:tcW w:w="562" w:type="dxa"/>
            <w:tcBorders>
              <w:top w:val="single" w:sz="4" w:space="0" w:color="000000"/>
              <w:left w:val="single" w:sz="4" w:space="0" w:color="000000"/>
              <w:bottom w:val="single" w:sz="4" w:space="0" w:color="000000"/>
              <w:right w:val="nil"/>
            </w:tcBorders>
            <w:hideMark/>
          </w:tcPr>
          <w:p w14:paraId="2C1CA41C" w14:textId="77777777" w:rsidR="00E719AE" w:rsidRPr="00E719AE" w:rsidRDefault="00E719AE" w:rsidP="00E719AE">
            <w:pPr>
              <w:snapToGrid w:val="0"/>
              <w:jc w:val="center"/>
              <w:rPr>
                <w:rFonts w:ascii="Tahoma" w:eastAsia="Calibri" w:hAnsi="Tahoma" w:cs="Tahoma"/>
                <w:sz w:val="18"/>
                <w:szCs w:val="18"/>
                <w:lang w:eastAsia="pl-PL"/>
              </w:rPr>
            </w:pPr>
            <w:r w:rsidRPr="00E719AE">
              <w:rPr>
                <w:rFonts w:ascii="Tahoma" w:eastAsia="Calibri" w:hAnsi="Tahoma" w:cs="Tahoma"/>
                <w:sz w:val="18"/>
                <w:szCs w:val="18"/>
                <w:lang w:eastAsia="pl-PL"/>
              </w:rPr>
              <w:t>3</w:t>
            </w:r>
          </w:p>
        </w:tc>
        <w:tc>
          <w:tcPr>
            <w:tcW w:w="2801" w:type="dxa"/>
            <w:tcBorders>
              <w:top w:val="single" w:sz="4" w:space="0" w:color="000000"/>
              <w:left w:val="single" w:sz="4" w:space="0" w:color="000000"/>
              <w:bottom w:val="single" w:sz="4" w:space="0" w:color="000000"/>
              <w:right w:val="nil"/>
            </w:tcBorders>
          </w:tcPr>
          <w:p w14:paraId="61D08F86" w14:textId="77777777" w:rsidR="00E719AE" w:rsidRPr="00E719AE" w:rsidRDefault="00E719AE" w:rsidP="00E719AE">
            <w:pPr>
              <w:snapToGrid w:val="0"/>
              <w:jc w:val="both"/>
              <w:rPr>
                <w:rFonts w:ascii="Tahoma" w:eastAsia="Calibri" w:hAnsi="Tahoma" w:cs="Tahoma"/>
                <w:sz w:val="18"/>
                <w:szCs w:val="18"/>
                <w:lang w:eastAsia="pl-PL"/>
              </w:rPr>
            </w:pPr>
          </w:p>
          <w:p w14:paraId="191F0137" w14:textId="77777777" w:rsidR="00E719AE" w:rsidRPr="00E719AE" w:rsidRDefault="00E719AE" w:rsidP="00E719AE">
            <w:pPr>
              <w:jc w:val="both"/>
              <w:rPr>
                <w:rFonts w:ascii="Tahoma" w:eastAsia="Calibri" w:hAnsi="Tahoma" w:cs="Tahoma"/>
                <w:sz w:val="18"/>
                <w:szCs w:val="18"/>
                <w:lang w:eastAsia="pl-PL"/>
              </w:rPr>
            </w:pPr>
          </w:p>
        </w:tc>
        <w:tc>
          <w:tcPr>
            <w:tcW w:w="1491" w:type="dxa"/>
            <w:tcBorders>
              <w:top w:val="single" w:sz="4" w:space="0" w:color="000000"/>
              <w:left w:val="single" w:sz="4" w:space="0" w:color="000000"/>
              <w:bottom w:val="single" w:sz="4" w:space="0" w:color="000000"/>
              <w:right w:val="nil"/>
            </w:tcBorders>
          </w:tcPr>
          <w:p w14:paraId="557E6648" w14:textId="77777777" w:rsidR="00E719AE" w:rsidRPr="00E719AE" w:rsidRDefault="00E719AE" w:rsidP="00E719AE">
            <w:pPr>
              <w:snapToGrid w:val="0"/>
              <w:jc w:val="both"/>
              <w:rPr>
                <w:rFonts w:ascii="Tahoma" w:eastAsia="Calibri" w:hAnsi="Tahoma" w:cs="Tahoma"/>
                <w:sz w:val="18"/>
                <w:szCs w:val="18"/>
                <w:lang w:eastAsia="pl-PL"/>
              </w:rPr>
            </w:pPr>
          </w:p>
        </w:tc>
        <w:tc>
          <w:tcPr>
            <w:tcW w:w="2594" w:type="dxa"/>
            <w:tcBorders>
              <w:top w:val="single" w:sz="4" w:space="0" w:color="000000"/>
              <w:left w:val="single" w:sz="4" w:space="0" w:color="000000"/>
              <w:bottom w:val="single" w:sz="4" w:space="0" w:color="000000"/>
              <w:right w:val="single" w:sz="4" w:space="0" w:color="000000"/>
            </w:tcBorders>
          </w:tcPr>
          <w:p w14:paraId="6D26C70C" w14:textId="77777777" w:rsidR="00E719AE" w:rsidRPr="00E719AE" w:rsidRDefault="00E719AE" w:rsidP="00E719AE">
            <w:pPr>
              <w:snapToGrid w:val="0"/>
              <w:jc w:val="both"/>
              <w:rPr>
                <w:rFonts w:ascii="Tahoma" w:eastAsia="Calibri" w:hAnsi="Tahoma" w:cs="Tahoma"/>
                <w:sz w:val="18"/>
                <w:szCs w:val="18"/>
                <w:lang w:eastAsia="pl-PL"/>
              </w:rPr>
            </w:pPr>
          </w:p>
        </w:tc>
        <w:tc>
          <w:tcPr>
            <w:tcW w:w="2224" w:type="dxa"/>
            <w:tcBorders>
              <w:top w:val="single" w:sz="4" w:space="0" w:color="000000"/>
              <w:left w:val="single" w:sz="4" w:space="0" w:color="000000"/>
              <w:bottom w:val="single" w:sz="4" w:space="0" w:color="000000"/>
              <w:right w:val="single" w:sz="4" w:space="0" w:color="000000"/>
            </w:tcBorders>
          </w:tcPr>
          <w:p w14:paraId="03AF10F9" w14:textId="77777777" w:rsidR="00E719AE" w:rsidRPr="00E719AE" w:rsidRDefault="00E719AE" w:rsidP="00E719AE">
            <w:pPr>
              <w:snapToGrid w:val="0"/>
              <w:jc w:val="both"/>
              <w:rPr>
                <w:rFonts w:ascii="Tahoma" w:eastAsia="Calibri" w:hAnsi="Tahoma" w:cs="Tahoma"/>
                <w:sz w:val="18"/>
                <w:szCs w:val="18"/>
                <w:lang w:eastAsia="pl-PL"/>
              </w:rPr>
            </w:pPr>
          </w:p>
        </w:tc>
      </w:tr>
    </w:tbl>
    <w:p w14:paraId="7AF1D66D" w14:textId="77777777" w:rsidR="00E719AE" w:rsidRPr="00E719AE" w:rsidRDefault="00E719AE" w:rsidP="00E719AE">
      <w:pPr>
        <w:suppressAutoHyphens/>
        <w:spacing w:after="0"/>
        <w:jc w:val="both"/>
        <w:rPr>
          <w:rFonts w:ascii="Tahoma" w:eastAsia="Times New Roman" w:hAnsi="Tahoma" w:cs="Tahoma"/>
          <w:iCs/>
          <w:sz w:val="20"/>
          <w:szCs w:val="20"/>
          <w:lang w:eastAsia="ar-SA"/>
        </w:rPr>
      </w:pPr>
    </w:p>
    <w:p w14:paraId="2ABC099D" w14:textId="77777777" w:rsidR="00E719AE" w:rsidRPr="00E719AE" w:rsidRDefault="00E719AE" w:rsidP="00E719AE">
      <w:pPr>
        <w:suppressAutoHyphens/>
        <w:spacing w:after="0"/>
        <w:jc w:val="both"/>
        <w:rPr>
          <w:rFonts w:ascii="Tahoma" w:eastAsia="Times New Roman" w:hAnsi="Tahoma" w:cs="Tahoma"/>
          <w:iCs/>
          <w:sz w:val="20"/>
          <w:szCs w:val="20"/>
          <w:lang w:eastAsia="ar-SA"/>
        </w:rPr>
      </w:pPr>
    </w:p>
    <w:p w14:paraId="0AC982D0" w14:textId="77777777" w:rsidR="00E719AE" w:rsidRPr="00E719AE" w:rsidRDefault="00E719AE" w:rsidP="00E719AE">
      <w:pPr>
        <w:suppressAutoHyphens/>
        <w:spacing w:after="0"/>
        <w:jc w:val="both"/>
        <w:rPr>
          <w:rFonts w:ascii="Tahoma" w:eastAsia="Times New Roman" w:hAnsi="Tahoma" w:cs="Tahoma"/>
          <w:iCs/>
          <w:sz w:val="20"/>
          <w:szCs w:val="20"/>
          <w:lang w:eastAsia="ar-SA"/>
        </w:rPr>
      </w:pPr>
    </w:p>
    <w:p w14:paraId="6FAC1092" w14:textId="77777777" w:rsidR="00E719AE" w:rsidRPr="00E719AE" w:rsidRDefault="00E719AE" w:rsidP="00E719AE">
      <w:pPr>
        <w:suppressAutoHyphens/>
        <w:spacing w:after="0"/>
        <w:jc w:val="both"/>
        <w:rPr>
          <w:rFonts w:ascii="Tahoma" w:eastAsia="Times New Roman" w:hAnsi="Tahoma" w:cs="Tahoma"/>
          <w:iCs/>
          <w:sz w:val="20"/>
          <w:szCs w:val="20"/>
          <w:lang w:eastAsia="ar-SA"/>
        </w:rPr>
      </w:pPr>
    </w:p>
    <w:p w14:paraId="21D12896" w14:textId="77777777" w:rsidR="000B3ECE" w:rsidRPr="00822B40" w:rsidRDefault="000B3ECE" w:rsidP="00C41114">
      <w:pPr>
        <w:spacing w:after="0" w:line="240" w:lineRule="auto"/>
        <w:rPr>
          <w:rFonts w:ascii="Tahoma" w:eastAsia="Calibri" w:hAnsi="Tahoma" w:cs="Tahoma"/>
          <w:sz w:val="20"/>
          <w:szCs w:val="20"/>
        </w:rPr>
      </w:pPr>
    </w:p>
    <w:sectPr w:rsidR="000B3ECE" w:rsidRPr="00822B40" w:rsidSect="00C20630">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FA5851" w14:textId="77777777" w:rsidR="008C0926" w:rsidRDefault="008C0926" w:rsidP="00970FFE">
      <w:pPr>
        <w:spacing w:after="0" w:line="240" w:lineRule="auto"/>
      </w:pPr>
      <w:r>
        <w:separator/>
      </w:r>
    </w:p>
  </w:endnote>
  <w:endnote w:type="continuationSeparator" w:id="0">
    <w:p w14:paraId="36DDF0C1" w14:textId="77777777" w:rsidR="008C0926" w:rsidRDefault="008C0926" w:rsidP="0097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TE160EC48t00">
    <w:altName w:val="MS Mincho"/>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PSMT">
    <w:charset w:val="EE"/>
    <w:family w:val="roman"/>
    <w:pitch w:val="default"/>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D27399" w14:textId="77777777" w:rsidR="008C0926" w:rsidRDefault="008C0926" w:rsidP="00970FFE">
      <w:pPr>
        <w:spacing w:after="0" w:line="240" w:lineRule="auto"/>
      </w:pPr>
      <w:r>
        <w:separator/>
      </w:r>
    </w:p>
  </w:footnote>
  <w:footnote w:type="continuationSeparator" w:id="0">
    <w:p w14:paraId="45627295" w14:textId="77777777" w:rsidR="008C0926" w:rsidRDefault="008C0926" w:rsidP="00970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6F4043A"/>
    <w:name w:val="WW8Num10"/>
    <w:lvl w:ilvl="0">
      <w:start w:val="3"/>
      <w:numFmt w:val="decimal"/>
      <w:lvlText w:val="%1."/>
      <w:lvlJc w:val="left"/>
      <w:pPr>
        <w:tabs>
          <w:tab w:val="num" w:pos="720"/>
        </w:tabs>
        <w:ind w:left="720" w:hanging="360"/>
      </w:pPr>
      <w:rPr>
        <w:rFonts w:ascii="Times New Roman" w:eastAsia="Times New Roman" w:hAnsi="Times New Roman" w:cs="Times New Roman" w:hint="default"/>
        <w:bCs/>
        <w:kern w:val="1"/>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ascii="Symbol" w:hAnsi="Symbol" w:cs="Symbo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4"/>
    <w:multiLevelType w:val="singleLevel"/>
    <w:tmpl w:val="4E4C2152"/>
    <w:name w:val="WW8Num35"/>
    <w:lvl w:ilvl="0">
      <w:start w:val="1"/>
      <w:numFmt w:val="lowerLetter"/>
      <w:lvlText w:val="%1)"/>
      <w:lvlJc w:val="left"/>
      <w:pPr>
        <w:tabs>
          <w:tab w:val="num" w:pos="0"/>
        </w:tabs>
        <w:ind w:left="1428" w:hanging="360"/>
      </w:pPr>
      <w:rPr>
        <w:rFonts w:ascii="Times New Roman" w:eastAsia="Cambria" w:hAnsi="Times New Roman" w:cs="Times New Roman" w:hint="default"/>
        <w:b w:val="0"/>
        <w:i w:val="0"/>
        <w:sz w:val="24"/>
        <w:szCs w:val="24"/>
      </w:rPr>
    </w:lvl>
  </w:abstractNum>
  <w:abstractNum w:abstractNumId="2" w15:restartNumberingAfterBreak="0">
    <w:nsid w:val="00000016"/>
    <w:multiLevelType w:val="singleLevel"/>
    <w:tmpl w:val="1D186E92"/>
    <w:styleLink w:val="WWNum151"/>
    <w:lvl w:ilvl="0">
      <w:start w:val="1"/>
      <w:numFmt w:val="lowerLetter"/>
      <w:lvlText w:val="%1)"/>
      <w:lvlJc w:val="left"/>
      <w:pPr>
        <w:tabs>
          <w:tab w:val="num" w:pos="785"/>
        </w:tabs>
        <w:ind w:left="765" w:hanging="340"/>
      </w:pPr>
    </w:lvl>
  </w:abstractNum>
  <w:abstractNum w:abstractNumId="3" w15:restartNumberingAfterBreak="0">
    <w:nsid w:val="0000001D"/>
    <w:multiLevelType w:val="multilevel"/>
    <w:tmpl w:val="0000001D"/>
    <w:name w:val="WW8Num745"/>
    <w:styleLink w:val="WWNum211"/>
    <w:lvl w:ilvl="0">
      <w:start w:val="1"/>
      <w:numFmt w:val="decimal"/>
      <w:lvlText w:val="%1."/>
      <w:lvlJc w:val="left"/>
      <w:pPr>
        <w:tabs>
          <w:tab w:val="num" w:pos="360"/>
        </w:tabs>
        <w:ind w:left="340" w:hanging="340"/>
      </w:pPr>
      <w:rPr>
        <w:rFonts w:ascii="Times New Roman" w:hAnsi="Times New Roman" w:cs="Times New Roman"/>
        <w:b w:val="0"/>
        <w:i w:val="0"/>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1474"/>
        </w:tabs>
        <w:ind w:left="1474"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2"/>
    <w:multiLevelType w:val="singleLevel"/>
    <w:tmpl w:val="928EC6D2"/>
    <w:name w:val="WW8Num146"/>
    <w:lvl w:ilvl="0">
      <w:start w:val="7"/>
      <w:numFmt w:val="decimal"/>
      <w:lvlText w:val="%1."/>
      <w:lvlJc w:val="left"/>
      <w:pPr>
        <w:tabs>
          <w:tab w:val="num" w:pos="510"/>
        </w:tabs>
        <w:ind w:left="700" w:hanging="360"/>
      </w:pPr>
      <w:rPr>
        <w:rFonts w:ascii="Times New Roman" w:eastAsia="Cambria" w:hAnsi="Times New Roman" w:cs="Times New Roman" w:hint="default"/>
        <w:b w:val="0"/>
        <w:i w:val="0"/>
        <w:sz w:val="24"/>
        <w:szCs w:val="24"/>
      </w:rPr>
    </w:lvl>
  </w:abstractNum>
  <w:abstractNum w:abstractNumId="5" w15:restartNumberingAfterBreak="0">
    <w:nsid w:val="00000027"/>
    <w:multiLevelType w:val="multilevel"/>
    <w:tmpl w:val="48A69CC8"/>
    <w:name w:val="WW8Num164"/>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rPr>
        <w:rFonts w:ascii="Times New Roman" w:eastAsia="Tahoma" w:hAnsi="Times New Roman" w:cs="Times New Roman" w:hint="default"/>
        <w:kern w:val="1"/>
        <w:sz w:val="24"/>
        <w:szCs w:val="24"/>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15:restartNumberingAfterBreak="0">
    <w:nsid w:val="0000002F"/>
    <w:multiLevelType w:val="singleLevel"/>
    <w:tmpl w:val="0000002F"/>
    <w:name w:val="WW8Num186"/>
    <w:lvl w:ilvl="0">
      <w:start w:val="1"/>
      <w:numFmt w:val="lowerLetter"/>
      <w:lvlText w:val="%1)"/>
      <w:lvlJc w:val="left"/>
      <w:pPr>
        <w:tabs>
          <w:tab w:val="num" w:pos="0"/>
        </w:tabs>
        <w:ind w:left="720" w:hanging="360"/>
      </w:pPr>
      <w:rPr>
        <w:rFonts w:hint="default"/>
      </w:rPr>
    </w:lvl>
  </w:abstractNum>
  <w:abstractNum w:abstractNumId="7" w15:restartNumberingAfterBreak="0">
    <w:nsid w:val="00000037"/>
    <w:multiLevelType w:val="singleLevel"/>
    <w:tmpl w:val="CCC65236"/>
    <w:name w:val="WW8Num202"/>
    <w:lvl w:ilvl="0">
      <w:start w:val="8"/>
      <w:numFmt w:val="decimal"/>
      <w:lvlText w:val="%1."/>
      <w:lvlJc w:val="left"/>
      <w:pPr>
        <w:tabs>
          <w:tab w:val="num" w:pos="0"/>
        </w:tabs>
        <w:ind w:left="720" w:hanging="360"/>
      </w:pPr>
      <w:rPr>
        <w:rFonts w:ascii="Times New Roman" w:eastAsia="Calibri" w:hAnsi="Times New Roman" w:cs="Times New Roman" w:hint="default"/>
        <w:b w:val="0"/>
        <w:i w:val="0"/>
        <w:sz w:val="24"/>
        <w:szCs w:val="24"/>
      </w:rPr>
    </w:lvl>
  </w:abstractNum>
  <w:abstractNum w:abstractNumId="8" w15:restartNumberingAfterBreak="0">
    <w:nsid w:val="00000038"/>
    <w:multiLevelType w:val="singleLevel"/>
    <w:tmpl w:val="04DE1920"/>
    <w:name w:val="WW8Num210"/>
    <w:lvl w:ilvl="0">
      <w:start w:val="7"/>
      <w:numFmt w:val="decimal"/>
      <w:lvlText w:val="%1."/>
      <w:lvlJc w:val="left"/>
      <w:pPr>
        <w:tabs>
          <w:tab w:val="num" w:pos="0"/>
        </w:tabs>
        <w:ind w:left="1068" w:hanging="360"/>
      </w:pPr>
      <w:rPr>
        <w:rFonts w:ascii="Times New Roman" w:hAnsi="Times New Roman" w:cs="Times New Roman" w:hint="default"/>
        <w:sz w:val="24"/>
        <w:szCs w:val="24"/>
      </w:rPr>
    </w:lvl>
  </w:abstractNum>
  <w:abstractNum w:abstractNumId="9" w15:restartNumberingAfterBreak="0">
    <w:nsid w:val="05245E97"/>
    <w:multiLevelType w:val="hybridMultilevel"/>
    <w:tmpl w:val="A300B37A"/>
    <w:lvl w:ilvl="0" w:tplc="E19EE562">
      <w:start w:val="1"/>
      <w:numFmt w:val="decimal"/>
      <w:lvlText w:val="%1."/>
      <w:lvlJc w:val="left"/>
      <w:pPr>
        <w:ind w:left="720" w:hanging="360"/>
      </w:pPr>
      <w:rPr>
        <w:rFonts w:ascii="Tahoma" w:hAnsi="Tahoma" w:cs="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3F75AD"/>
    <w:multiLevelType w:val="hybridMultilevel"/>
    <w:tmpl w:val="88AC917C"/>
    <w:name w:val="WW8Num15732"/>
    <w:lvl w:ilvl="0" w:tplc="479C9950">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63A1B18"/>
    <w:multiLevelType w:val="hybridMultilevel"/>
    <w:tmpl w:val="1F5C9194"/>
    <w:lvl w:ilvl="0" w:tplc="543ABDFA">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2" w15:restartNumberingAfterBreak="0">
    <w:nsid w:val="0A977213"/>
    <w:multiLevelType w:val="hybridMultilevel"/>
    <w:tmpl w:val="1F5217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B06252C"/>
    <w:multiLevelType w:val="multilevel"/>
    <w:tmpl w:val="8A78BDAA"/>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15:restartNumberingAfterBreak="0">
    <w:nsid w:val="0C7760C9"/>
    <w:multiLevelType w:val="hybridMultilevel"/>
    <w:tmpl w:val="B876F768"/>
    <w:name w:val="WW8Num7452"/>
    <w:lvl w:ilvl="0" w:tplc="8478838C">
      <w:start w:val="3"/>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0774C7"/>
    <w:multiLevelType w:val="multilevel"/>
    <w:tmpl w:val="B29ECFD0"/>
    <w:lvl w:ilvl="0">
      <w:start w:val="1"/>
      <w:numFmt w:val="lowerLetter"/>
      <w:lvlText w:val="%1)"/>
      <w:lvlJc w:val="left"/>
      <w:pPr>
        <w:tabs>
          <w:tab w:val="num" w:pos="360"/>
        </w:tabs>
        <w:ind w:left="340" w:hanging="340"/>
      </w:pPr>
      <w:rPr>
        <w:rFonts w:hint="default"/>
        <w:b w:val="0"/>
        <w:i w:val="0"/>
        <w:color w:val="auto"/>
        <w:sz w:val="2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11AD50CC"/>
    <w:multiLevelType w:val="hybridMultilevel"/>
    <w:tmpl w:val="497EFBD6"/>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B87D36"/>
    <w:multiLevelType w:val="hybridMultilevel"/>
    <w:tmpl w:val="845E9C1E"/>
    <w:lvl w:ilvl="0" w:tplc="543ABD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2D3A8012">
      <w:start w:val="1"/>
      <w:numFmt w:val="bullet"/>
      <w:lvlText w:val=""/>
      <w:lvlJc w:val="left"/>
      <w:pPr>
        <w:ind w:left="2520" w:hanging="360"/>
      </w:pPr>
      <w:rPr>
        <w:rFonts w:ascii="Symbol" w:hAnsi="Symbol"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6073D92"/>
    <w:multiLevelType w:val="multilevel"/>
    <w:tmpl w:val="9FDE89A0"/>
    <w:lvl w:ilvl="0">
      <w:start w:val="1"/>
      <w:numFmt w:val="decimal"/>
      <w:lvlText w:val="%1."/>
      <w:lvlJc w:val="left"/>
      <w:pPr>
        <w:tabs>
          <w:tab w:val="num" w:pos="360"/>
        </w:tabs>
        <w:ind w:left="340" w:hanging="340"/>
      </w:pPr>
      <w:rPr>
        <w:b w:val="0"/>
        <w:i w:val="0"/>
        <w:strike w:val="0"/>
        <w:dstrike w:val="0"/>
        <w:color w:val="auto"/>
        <w:u w:val="none"/>
        <w:effect w:val="none"/>
      </w:rPr>
    </w:lvl>
    <w:lvl w:ilvl="1">
      <w:start w:val="1"/>
      <w:numFmt w:val="decimal"/>
      <w:lvlText w:val="%2)"/>
      <w:lvlJc w:val="left"/>
      <w:pPr>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610269B"/>
    <w:multiLevelType w:val="hybridMultilevel"/>
    <w:tmpl w:val="72407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136A3D"/>
    <w:multiLevelType w:val="hybridMultilevel"/>
    <w:tmpl w:val="45E24F84"/>
    <w:styleLink w:val="WWNum181"/>
    <w:lvl w:ilvl="0" w:tplc="91D669E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95B5EF8"/>
    <w:multiLevelType w:val="multilevel"/>
    <w:tmpl w:val="69BE1EE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start w:val="1"/>
      <w:numFmt w:val="lowerLetter"/>
      <w:lvlText w:val="%3)"/>
      <w:lvlJc w:val="left"/>
      <w:pPr>
        <w:tabs>
          <w:tab w:val="num" w:pos="443"/>
        </w:tabs>
        <w:ind w:left="443" w:hanging="323"/>
      </w:pPr>
      <w:rPr>
        <w:rFonts w:ascii="Times New Roman" w:eastAsia="Times New Roman" w:hAnsi="Times New Roman" w:cs="Times New Roman"/>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C201D34"/>
    <w:multiLevelType w:val="multilevel"/>
    <w:tmpl w:val="F59ABFCA"/>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CED720A"/>
    <w:multiLevelType w:val="hybridMultilevel"/>
    <w:tmpl w:val="B4C45D4E"/>
    <w:lvl w:ilvl="0" w:tplc="F2C29AC8">
      <w:start w:val="1"/>
      <w:numFmt w:val="lowerLetter"/>
      <w:lvlText w:val="%1)"/>
      <w:lvlJc w:val="left"/>
      <w:pPr>
        <w:ind w:left="1211" w:hanging="360"/>
      </w:pPr>
      <w:rPr>
        <w:rFonts w:ascii="Tahoma" w:eastAsia="Times New Roman" w:hAnsi="Tahoma" w:cs="Tahoma"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E927005"/>
    <w:multiLevelType w:val="multilevel"/>
    <w:tmpl w:val="2648EC10"/>
    <w:name w:val="WW8Num7456"/>
    <w:lvl w:ilvl="0">
      <w:start w:val="8"/>
      <w:numFmt w:val="decimal"/>
      <w:lvlText w:val="%1."/>
      <w:lvlJc w:val="left"/>
      <w:pPr>
        <w:tabs>
          <w:tab w:val="num" w:pos="360"/>
        </w:tabs>
        <w:ind w:left="340" w:hanging="340"/>
      </w:pPr>
      <w:rPr>
        <w:rFonts w:ascii="Times New Roman" w:hAnsi="Times New Roman" w:cs="Times New Roman" w:hint="default"/>
        <w:b w:val="0"/>
        <w:i w:val="0"/>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474"/>
        </w:tabs>
        <w:ind w:left="1474"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15:restartNumberingAfterBreak="0">
    <w:nsid w:val="1E9B52AA"/>
    <w:multiLevelType w:val="hybridMultilevel"/>
    <w:tmpl w:val="2BC8F068"/>
    <w:lvl w:ilvl="0" w:tplc="FFFFFFFF">
      <w:start w:val="1"/>
      <w:numFmt w:val="decimal"/>
      <w:lvlText w:val="%1."/>
      <w:lvlJc w:val="left"/>
      <w:pPr>
        <w:ind w:left="644" w:hanging="360"/>
      </w:pPr>
      <w:rPr>
        <w:rFonts w:hint="default"/>
        <w:color w:val="000000" w:themeColor="text1"/>
      </w:rPr>
    </w:lvl>
    <w:lvl w:ilvl="1" w:tplc="FFFFFFFF">
      <w:start w:val="1"/>
      <w:numFmt w:val="decimal"/>
      <w:lvlText w:val="%2)"/>
      <w:lvlJc w:val="left"/>
      <w:pPr>
        <w:ind w:left="1140" w:hanging="360"/>
      </w:pPr>
      <w:rPr>
        <w:rFonts w:hint="default"/>
      </w:rPr>
    </w:lvl>
    <w:lvl w:ilvl="2" w:tplc="19CAAEAC">
      <w:start w:val="1"/>
      <w:numFmt w:val="lowerLetter"/>
      <w:lvlText w:val="%3)"/>
      <w:lvlJc w:val="left"/>
      <w:pPr>
        <w:ind w:left="2204" w:hanging="360"/>
      </w:pPr>
      <w:rPr>
        <w:rFonts w:ascii="Tahoma" w:eastAsiaTheme="minorHAnsi" w:hAnsi="Tahoma" w:cs="Tahoma" w:hint="default"/>
      </w:rPr>
    </w:lvl>
    <w:lvl w:ilvl="3" w:tplc="A586A284">
      <w:start w:val="100"/>
      <w:numFmt w:val="decimal"/>
      <w:lvlText w:val="%4"/>
      <w:lvlJc w:val="left"/>
      <w:pPr>
        <w:ind w:left="2580" w:hanging="360"/>
      </w:pPr>
      <w:rPr>
        <w:rFonts w:hint="default"/>
      </w:rPr>
    </w:lvl>
    <w:lvl w:ilvl="4" w:tplc="5FEC72C0">
      <w:start w:val="9"/>
      <w:numFmt w:val="upperRoman"/>
      <w:lvlText w:val="%5."/>
      <w:lvlJc w:val="left"/>
      <w:pPr>
        <w:ind w:left="3660" w:hanging="720"/>
      </w:pPr>
      <w:rPr>
        <w:rFonts w:hint="default"/>
      </w:r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7" w15:restartNumberingAfterBreak="0">
    <w:nsid w:val="1F775C73"/>
    <w:multiLevelType w:val="multilevel"/>
    <w:tmpl w:val="F5CACF0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22B06B00"/>
    <w:multiLevelType w:val="hybridMultilevel"/>
    <w:tmpl w:val="54082BC8"/>
    <w:name w:val="WW8Num264224"/>
    <w:styleLink w:val="WWNum161"/>
    <w:lvl w:ilvl="0" w:tplc="01A0C2D2">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33A1BE1"/>
    <w:multiLevelType w:val="hybridMultilevel"/>
    <w:tmpl w:val="5B64822A"/>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47265FA"/>
    <w:multiLevelType w:val="hybridMultilevel"/>
    <w:tmpl w:val="FDEE1D98"/>
    <w:name w:val="WW8Num222"/>
    <w:lvl w:ilvl="0" w:tplc="3E886B84">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53F0C70"/>
    <w:multiLevelType w:val="multilevel"/>
    <w:tmpl w:val="9704EA84"/>
    <w:styleLink w:val="WWNum1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2" w15:restartNumberingAfterBreak="0">
    <w:nsid w:val="279F3ABA"/>
    <w:multiLevelType w:val="multilevel"/>
    <w:tmpl w:val="46E0504E"/>
    <w:styleLink w:val="WW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3" w15:restartNumberingAfterBreak="0">
    <w:nsid w:val="27BE5B77"/>
    <w:multiLevelType w:val="hybridMultilevel"/>
    <w:tmpl w:val="22D46656"/>
    <w:name w:val="WW8Num2642242"/>
    <w:lvl w:ilvl="0" w:tplc="8D2A2234">
      <w:start w:val="5"/>
      <w:numFmt w:val="decimal"/>
      <w:lvlText w:val="%1."/>
      <w:lvlJc w:val="left"/>
      <w:pPr>
        <w:tabs>
          <w:tab w:val="num" w:pos="360"/>
        </w:tabs>
        <w:ind w:left="340" w:hanging="340"/>
      </w:pPr>
      <w:rPr>
        <w:rFonts w:ascii="Times New Roman" w:hAnsi="Times New Roman" w:cs="Times New Roman"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E12327"/>
    <w:multiLevelType w:val="hybridMultilevel"/>
    <w:tmpl w:val="CCD484D2"/>
    <w:numStyleLink w:val="WWNum112"/>
  </w:abstractNum>
  <w:abstractNum w:abstractNumId="35" w15:restartNumberingAfterBreak="0">
    <w:nsid w:val="28B60E18"/>
    <w:multiLevelType w:val="hybridMultilevel"/>
    <w:tmpl w:val="EB76C0EC"/>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29F14C7B"/>
    <w:multiLevelType w:val="hybridMultilevel"/>
    <w:tmpl w:val="DD4EBAC0"/>
    <w:lvl w:ilvl="0" w:tplc="FFFFFFFF">
      <w:start w:val="1"/>
      <w:numFmt w:val="bullet"/>
      <w:lvlText w:val=""/>
      <w:lvlJc w:val="left"/>
      <w:pPr>
        <w:ind w:left="720" w:hanging="360"/>
      </w:pPr>
      <w:rPr>
        <w:rFonts w:ascii="Symbol" w:hAnsi="Symbol" w:hint="default"/>
      </w:rPr>
    </w:lvl>
    <w:lvl w:ilvl="1" w:tplc="C3BCB0D8">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2E8D2576"/>
    <w:multiLevelType w:val="hybridMultilevel"/>
    <w:tmpl w:val="F848A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495B52"/>
    <w:multiLevelType w:val="hybridMultilevel"/>
    <w:tmpl w:val="657A931E"/>
    <w:styleLink w:val="WWNum131"/>
    <w:lvl w:ilvl="0" w:tplc="7BA04B6E">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2DD0221"/>
    <w:multiLevelType w:val="hybridMultilevel"/>
    <w:tmpl w:val="6E32DAD6"/>
    <w:name w:val="WW8Num7453"/>
    <w:lvl w:ilvl="0" w:tplc="D66CACEC">
      <w:start w:val="6"/>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38954ED"/>
    <w:multiLevelType w:val="hybridMultilevel"/>
    <w:tmpl w:val="195668CA"/>
    <w:lvl w:ilvl="0" w:tplc="EECE1AD6">
      <w:start w:val="1"/>
      <w:numFmt w:val="decimal"/>
      <w:lvlText w:val="%1."/>
      <w:lvlJc w:val="left"/>
      <w:pPr>
        <w:ind w:left="360" w:hanging="360"/>
      </w:pPr>
      <w:rPr>
        <w:rFonts w:hint="default"/>
      </w:rPr>
    </w:lvl>
    <w:lvl w:ilvl="1" w:tplc="C59A4EB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4CD5600"/>
    <w:multiLevelType w:val="multilevel"/>
    <w:tmpl w:val="15E698A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69645F4"/>
    <w:multiLevelType w:val="hybridMultilevel"/>
    <w:tmpl w:val="52C00544"/>
    <w:name w:val="WW8Num745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7EC1294"/>
    <w:multiLevelType w:val="hybridMultilevel"/>
    <w:tmpl w:val="840422F2"/>
    <w:lvl w:ilvl="0" w:tplc="F6F82F7E">
      <w:start w:val="14"/>
      <w:numFmt w:val="decimal"/>
      <w:lvlText w:val="%1."/>
      <w:lvlJc w:val="left"/>
      <w:pPr>
        <w:ind w:left="644" w:hanging="360"/>
      </w:pPr>
      <w:rPr>
        <w:rFonts w:hint="default"/>
      </w:rPr>
    </w:lvl>
    <w:lvl w:ilvl="1" w:tplc="102A5990">
      <w:start w:val="1"/>
      <w:numFmt w:val="decimal"/>
      <w:lvlText w:val="%2)"/>
      <w:lvlJc w:val="left"/>
      <w:pPr>
        <w:ind w:left="873" w:hanging="360"/>
      </w:pPr>
      <w:rPr>
        <w:rFonts w:hint="default"/>
      </w:r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5" w15:restartNumberingAfterBreak="0">
    <w:nsid w:val="396D5CB7"/>
    <w:multiLevelType w:val="multilevel"/>
    <w:tmpl w:val="959E6A8E"/>
    <w:lvl w:ilvl="0">
      <w:start w:val="11"/>
      <w:numFmt w:val="decimal"/>
      <w:lvlText w:val="%1."/>
      <w:lvlJc w:val="left"/>
      <w:pPr>
        <w:ind w:left="480" w:hanging="480"/>
      </w:pPr>
      <w:rPr>
        <w:rFonts w:hint="default"/>
      </w:rPr>
    </w:lvl>
    <w:lvl w:ilvl="1">
      <w:start w:val="1"/>
      <w:numFmt w:val="lowerLetter"/>
      <w:lvlText w:val="%2)"/>
      <w:lvlJc w:val="left"/>
      <w:pPr>
        <w:ind w:left="1200" w:hanging="480"/>
      </w:pPr>
      <w:rPr>
        <w:rFonts w:ascii="Times New Roman" w:hAnsi="Times New Roman" w:cs="Times New Roman" w:hint="default"/>
        <w:b w:val="0"/>
        <w:i w:val="0"/>
        <w:sz w:val="20"/>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398D1107"/>
    <w:multiLevelType w:val="hybridMultilevel"/>
    <w:tmpl w:val="D76253C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CD25F1"/>
    <w:multiLevelType w:val="hybridMultilevel"/>
    <w:tmpl w:val="3B50B434"/>
    <w:name w:val="WW8Num2642243222"/>
    <w:lvl w:ilvl="0" w:tplc="A6E2B350">
      <w:start w:val="1"/>
      <w:numFmt w:val="decimal"/>
      <w:lvlText w:val="%1."/>
      <w:lvlJc w:val="left"/>
      <w:pPr>
        <w:tabs>
          <w:tab w:val="num" w:pos="360"/>
        </w:tabs>
        <w:ind w:left="340" w:hanging="340"/>
      </w:pPr>
      <w:rPr>
        <w:rFonts w:ascii="Tahoma" w:hAnsi="Tahoma" w:cs="Tahoma" w:hint="default"/>
        <w:b w:val="0"/>
        <w:i w:val="0"/>
        <w:strike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A4222B7"/>
    <w:multiLevelType w:val="hybridMultilevel"/>
    <w:tmpl w:val="CCD484D2"/>
    <w:styleLink w:val="WWNum112"/>
    <w:lvl w:ilvl="0" w:tplc="CCD484D2">
      <w:start w:val="1"/>
      <w:numFmt w:val="lowerLetter"/>
      <w:lvlText w:val="%1)"/>
      <w:lvlJc w:val="left"/>
      <w:pPr>
        <w:tabs>
          <w:tab w:val="num" w:pos="737"/>
        </w:tabs>
        <w:ind w:left="737" w:hanging="340"/>
      </w:pPr>
      <w:rPr>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3DC020E3"/>
    <w:multiLevelType w:val="multilevel"/>
    <w:tmpl w:val="92FA1942"/>
    <w:styleLink w:val="WWNum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0" w15:restartNumberingAfterBreak="0">
    <w:nsid w:val="419656FB"/>
    <w:multiLevelType w:val="multilevel"/>
    <w:tmpl w:val="699CEEE6"/>
    <w:name w:val="WW8Num74552"/>
    <w:lvl w:ilvl="0">
      <w:start w:val="5"/>
      <w:numFmt w:val="decimal"/>
      <w:lvlText w:val="%1."/>
      <w:lvlJc w:val="left"/>
      <w:pPr>
        <w:tabs>
          <w:tab w:val="num" w:pos="360"/>
        </w:tabs>
        <w:ind w:left="340" w:hanging="340"/>
      </w:pPr>
      <w:rPr>
        <w:rFonts w:ascii="Times New Roman" w:hAnsi="Times New Roman" w:cs="Times New Roman" w:hint="default"/>
        <w:b w:val="0"/>
        <w:i w:val="0"/>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474"/>
        </w:tabs>
        <w:ind w:left="1474"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1" w15:restartNumberingAfterBreak="0">
    <w:nsid w:val="433C19CB"/>
    <w:multiLevelType w:val="hybridMultilevel"/>
    <w:tmpl w:val="C5AE2BB6"/>
    <w:lvl w:ilvl="0" w:tplc="532A051E">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43AF62AC"/>
    <w:multiLevelType w:val="hybridMultilevel"/>
    <w:tmpl w:val="89D07158"/>
    <w:lvl w:ilvl="0" w:tplc="0415000F">
      <w:start w:val="1"/>
      <w:numFmt w:val="decimal"/>
      <w:lvlText w:val="%1."/>
      <w:lvlJc w:val="left"/>
      <w:pPr>
        <w:ind w:left="436"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3" w15:restartNumberingAfterBreak="0">
    <w:nsid w:val="44F829C3"/>
    <w:multiLevelType w:val="hybridMultilevel"/>
    <w:tmpl w:val="A96400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83A233D"/>
    <w:multiLevelType w:val="multilevel"/>
    <w:tmpl w:val="35BE3D72"/>
    <w:styleLink w:val="WWNum1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5" w15:restartNumberingAfterBreak="0">
    <w:nsid w:val="488A145C"/>
    <w:multiLevelType w:val="hybridMultilevel"/>
    <w:tmpl w:val="B606A114"/>
    <w:name w:val="WW8Num264224322222"/>
    <w:lvl w:ilvl="0" w:tplc="1EAE57F6">
      <w:start w:val="1"/>
      <w:numFmt w:val="decimal"/>
      <w:lvlText w:val="%1."/>
      <w:lvlJc w:val="left"/>
      <w:pPr>
        <w:tabs>
          <w:tab w:val="num" w:pos="360"/>
        </w:tabs>
        <w:ind w:left="340" w:hanging="340"/>
      </w:pPr>
      <w:rPr>
        <w:rFonts w:ascii="Tahoma" w:hAnsi="Tahoma" w:cs="Tahoma"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9B15CFF"/>
    <w:multiLevelType w:val="hybridMultilevel"/>
    <w:tmpl w:val="C0120EF8"/>
    <w:lvl w:ilvl="0" w:tplc="CCD484D2">
      <w:start w:val="1"/>
      <w:numFmt w:val="lowerLetter"/>
      <w:lvlText w:val="%1)"/>
      <w:lvlJc w:val="left"/>
      <w:pPr>
        <w:ind w:left="720" w:hanging="360"/>
      </w:pPr>
      <w:rPr>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DB01ED"/>
    <w:multiLevelType w:val="hybridMultilevel"/>
    <w:tmpl w:val="2776559E"/>
    <w:name w:val="WW8Num262222233"/>
    <w:lvl w:ilvl="0" w:tplc="46F6C9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E56E5E0A">
      <w:start w:val="1"/>
      <w:numFmt w:val="lowerLetter"/>
      <w:lvlText w:val="%2)"/>
      <w:lvlJc w:val="left"/>
      <w:pPr>
        <w:tabs>
          <w:tab w:val="num" w:pos="360"/>
        </w:tabs>
        <w:ind w:left="340" w:hanging="340"/>
      </w:pPr>
      <w:rPr>
        <w:rFonts w:hint="default"/>
      </w:rPr>
    </w:lvl>
    <w:lvl w:ilvl="2" w:tplc="7A3003F6">
      <w:start w:val="12"/>
      <w:numFmt w:val="decimal"/>
      <w:lvlText w:val="%3."/>
      <w:lvlJc w:val="left"/>
      <w:pPr>
        <w:tabs>
          <w:tab w:val="num" w:pos="360"/>
        </w:tabs>
        <w:ind w:left="340" w:hanging="340"/>
      </w:pPr>
      <w:rPr>
        <w:rFonts w:ascii="Times New Roman" w:hAnsi="Times New Roman" w:cs="Times New Roman" w:hint="default"/>
        <w:b w:val="0"/>
        <w:bCs w:val="0"/>
        <w:i w:val="0"/>
        <w:iCs w:val="0"/>
        <w:color w:val="auto"/>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DCD775F"/>
    <w:multiLevelType w:val="hybridMultilevel"/>
    <w:tmpl w:val="049410DE"/>
    <w:lvl w:ilvl="0" w:tplc="8730AD54">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4EFE1A53"/>
    <w:multiLevelType w:val="hybridMultilevel"/>
    <w:tmpl w:val="22F214D8"/>
    <w:name w:val="WW8Num283"/>
    <w:lvl w:ilvl="0" w:tplc="9CA61AE2">
      <w:start w:val="1"/>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tplc="A7BE9632">
      <w:start w:val="1"/>
      <w:numFmt w:val="lowerLetter"/>
      <w:lvlText w:val="%2."/>
      <w:lvlJc w:val="left"/>
      <w:pPr>
        <w:tabs>
          <w:tab w:val="num" w:pos="766"/>
        </w:tabs>
        <w:ind w:left="766" w:hanging="34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F2A47D0"/>
    <w:multiLevelType w:val="hybridMultilevel"/>
    <w:tmpl w:val="A8AC6AFE"/>
    <w:name w:val="WW8Num273"/>
    <w:lvl w:ilvl="0" w:tplc="2AF68F7A">
      <w:start w:val="2"/>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130E78FA">
      <w:start w:val="1"/>
      <w:numFmt w:val="decimal"/>
      <w:lvlText w:val="%2."/>
      <w:lvlJc w:val="left"/>
      <w:pPr>
        <w:tabs>
          <w:tab w:val="num" w:pos="397"/>
        </w:tabs>
        <w:ind w:left="397" w:hanging="397"/>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0521164"/>
    <w:multiLevelType w:val="hybridMultilevel"/>
    <w:tmpl w:val="BC0E0E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FE6C1F2">
      <w:start w:val="10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F62128"/>
    <w:multiLevelType w:val="hybridMultilevel"/>
    <w:tmpl w:val="607046D2"/>
    <w:name w:val="WW8Num1573322"/>
    <w:lvl w:ilvl="0" w:tplc="81B0B680">
      <w:start w:val="1"/>
      <w:numFmt w:val="decimal"/>
      <w:lvlText w:val="%1."/>
      <w:lvlJc w:val="left"/>
      <w:pPr>
        <w:tabs>
          <w:tab w:val="num" w:pos="757"/>
        </w:tabs>
        <w:ind w:left="757" w:hanging="397"/>
      </w:pPr>
      <w:rPr>
        <w:rFonts w:ascii="Times New Roman" w:eastAsia="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266E1D"/>
    <w:multiLevelType w:val="hybridMultilevel"/>
    <w:tmpl w:val="918649D4"/>
    <w:name w:val="WW8Num9222"/>
    <w:lvl w:ilvl="0" w:tplc="7B0884B6">
      <w:start w:val="6"/>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3B344C0"/>
    <w:multiLevelType w:val="hybridMultilevel"/>
    <w:tmpl w:val="C14AE4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570066"/>
    <w:multiLevelType w:val="hybridMultilevel"/>
    <w:tmpl w:val="B9F4494E"/>
    <w:name w:val="WW8Num173"/>
    <w:lvl w:ilvl="0" w:tplc="B9D6CCD4">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8F50433"/>
    <w:multiLevelType w:val="hybridMultilevel"/>
    <w:tmpl w:val="7D1AC236"/>
    <w:name w:val="WW8Num1573223"/>
    <w:lvl w:ilvl="0" w:tplc="E1C00A7C">
      <w:start w:val="8"/>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455A6E"/>
    <w:multiLevelType w:val="multilevel"/>
    <w:tmpl w:val="78CA65E6"/>
    <w:name w:val="WW8Num7457"/>
    <w:lvl w:ilvl="0">
      <w:start w:val="4"/>
      <w:numFmt w:val="decimal"/>
      <w:lvlText w:val="%1."/>
      <w:lvlJc w:val="left"/>
      <w:pPr>
        <w:tabs>
          <w:tab w:val="num" w:pos="360"/>
        </w:tabs>
        <w:ind w:left="340" w:hanging="340"/>
      </w:pPr>
      <w:rPr>
        <w:rFonts w:ascii="Times New Roman" w:hAnsi="Times New Roman" w:cs="Times New Roman" w:hint="default"/>
        <w:b w:val="0"/>
        <w:i w:val="0"/>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474"/>
        </w:tabs>
        <w:ind w:left="1474"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8" w15:restartNumberingAfterBreak="0">
    <w:nsid w:val="5DF9591B"/>
    <w:multiLevelType w:val="hybridMultilevel"/>
    <w:tmpl w:val="8B4C4402"/>
    <w:styleLink w:val="WWNum171"/>
    <w:lvl w:ilvl="0" w:tplc="84F06F20">
      <w:start w:val="1"/>
      <w:numFmt w:val="decimal"/>
      <w:lvlText w:val="%1."/>
      <w:lvlJc w:val="left"/>
      <w:pPr>
        <w:ind w:left="36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DB5F86"/>
    <w:multiLevelType w:val="multilevel"/>
    <w:tmpl w:val="BD805618"/>
    <w:styleLink w:val="WW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0" w15:restartNumberingAfterBreak="0">
    <w:nsid w:val="647935C2"/>
    <w:multiLevelType w:val="multilevel"/>
    <w:tmpl w:val="22520B0C"/>
    <w:styleLink w:val="WWNum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1" w15:restartNumberingAfterBreak="0">
    <w:nsid w:val="66AD5956"/>
    <w:multiLevelType w:val="multilevel"/>
    <w:tmpl w:val="36526A6E"/>
    <w:name w:val="WW8Num26422432222"/>
    <w:lvl w:ilvl="0">
      <w:start w:val="5"/>
      <w:numFmt w:val="decimal"/>
      <w:lvlText w:val="%1."/>
      <w:lvlJc w:val="left"/>
      <w:pPr>
        <w:tabs>
          <w:tab w:val="num" w:pos="360"/>
        </w:tabs>
        <w:ind w:left="340" w:hanging="340"/>
      </w:pPr>
      <w:rPr>
        <w:rFonts w:ascii="Tahoma" w:hAnsi="Tahoma" w:cs="Tahoma" w:hint="default"/>
        <w:b w:val="0"/>
        <w:i w:val="0"/>
        <w:color w:val="auto"/>
        <w:sz w:val="20"/>
        <w:szCs w:val="2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2" w15:restartNumberingAfterBreak="0">
    <w:nsid w:val="686D76BF"/>
    <w:multiLevelType w:val="hybridMultilevel"/>
    <w:tmpl w:val="A29CC982"/>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6A1F7E97"/>
    <w:multiLevelType w:val="hybridMultilevel"/>
    <w:tmpl w:val="072C8FA6"/>
    <w:lvl w:ilvl="0" w:tplc="E1DA2D7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4" w15:restartNumberingAfterBreak="0">
    <w:nsid w:val="6A8F37C4"/>
    <w:multiLevelType w:val="multilevel"/>
    <w:tmpl w:val="38A0AAB0"/>
    <w:styleLink w:val="WWNum1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5" w15:restartNumberingAfterBreak="0">
    <w:nsid w:val="6D72104E"/>
    <w:multiLevelType w:val="multilevel"/>
    <w:tmpl w:val="2D740EFE"/>
    <w:name w:val="WW8Num7455"/>
    <w:lvl w:ilvl="0">
      <w:start w:val="3"/>
      <w:numFmt w:val="decimal"/>
      <w:lvlText w:val="%1."/>
      <w:lvlJc w:val="left"/>
      <w:pPr>
        <w:tabs>
          <w:tab w:val="num" w:pos="360"/>
        </w:tabs>
        <w:ind w:left="340" w:hanging="340"/>
      </w:pPr>
      <w:rPr>
        <w:rFonts w:ascii="Times New Roman" w:hAnsi="Times New Roman" w:cs="Times New Roman" w:hint="default"/>
        <w:b w:val="0"/>
        <w:i w:val="0"/>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474"/>
        </w:tabs>
        <w:ind w:left="1474"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6" w15:restartNumberingAfterBreak="0">
    <w:nsid w:val="6E644D64"/>
    <w:multiLevelType w:val="hybridMultilevel"/>
    <w:tmpl w:val="288E480A"/>
    <w:name w:val="WW8Num26422432223"/>
    <w:lvl w:ilvl="0" w:tplc="2F844286">
      <w:start w:val="6"/>
      <w:numFmt w:val="decimal"/>
      <w:lvlText w:val="%1."/>
      <w:lvlJc w:val="left"/>
      <w:pPr>
        <w:tabs>
          <w:tab w:val="num" w:pos="360"/>
        </w:tabs>
        <w:ind w:left="340" w:hanging="340"/>
      </w:pPr>
      <w:rPr>
        <w:rFonts w:ascii="Tahoma" w:hAnsi="Tahoma" w:cs="Tahoma"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847A30"/>
    <w:multiLevelType w:val="hybridMultilevel"/>
    <w:tmpl w:val="82AEE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414811"/>
    <w:multiLevelType w:val="hybridMultilevel"/>
    <w:tmpl w:val="D43CB65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DC1CF0"/>
    <w:multiLevelType w:val="hybridMultilevel"/>
    <w:tmpl w:val="9B14F1BA"/>
    <w:lvl w:ilvl="0" w:tplc="1968F71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F01C26"/>
    <w:multiLevelType w:val="hybridMultilevel"/>
    <w:tmpl w:val="33D4A2DA"/>
    <w:lvl w:ilvl="0" w:tplc="354C1DC2">
      <w:start w:val="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F94DBA"/>
    <w:multiLevelType w:val="hybridMultilevel"/>
    <w:tmpl w:val="D31C6E48"/>
    <w:name w:val="WW8Num7454"/>
    <w:lvl w:ilvl="0" w:tplc="3BA47024">
      <w:start w:val="3"/>
      <w:numFmt w:val="decimal"/>
      <w:lvlText w:val="%1."/>
      <w:lvlJc w:val="left"/>
      <w:pPr>
        <w:ind w:left="360" w:hanging="360"/>
      </w:pPr>
      <w:rPr>
        <w:rFonts w:ascii="Times New Roman" w:eastAsia="Times New Roman" w:hAnsi="Times New Roman" w:cs="Times New Roman" w:hint="default"/>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AF47A3"/>
    <w:multiLevelType w:val="hybridMultilevel"/>
    <w:tmpl w:val="1B4A341C"/>
    <w:name w:val="WW8Num1573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9D77F01"/>
    <w:multiLevelType w:val="hybridMultilevel"/>
    <w:tmpl w:val="1A9400FC"/>
    <w:name w:val="WW8Num157322"/>
    <w:lvl w:ilvl="0" w:tplc="7B5AA518">
      <w:start w:val="5"/>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9FE66A4"/>
    <w:multiLevelType w:val="hybridMultilevel"/>
    <w:tmpl w:val="C1DE1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1735FF"/>
    <w:multiLevelType w:val="hybridMultilevel"/>
    <w:tmpl w:val="CBD2BEE0"/>
    <w:name w:val="WW8Num412"/>
    <w:lvl w:ilvl="0" w:tplc="3D2C37D6">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408187081">
    <w:abstractNumId w:val="68"/>
    <w:lvlOverride w:ilvl="0">
      <w:lvl w:ilvl="0" w:tplc="84F06F20">
        <w:start w:val="1"/>
        <w:numFmt w:val="decimal"/>
        <w:lvlText w:val="%1."/>
        <w:lvlJc w:val="left"/>
        <w:pPr>
          <w:ind w:left="360" w:hanging="360"/>
        </w:pPr>
        <w:rPr>
          <w:rFonts w:ascii="Tahoma" w:eastAsia="Times New Roman" w:hAnsi="Tahoma" w:cs="Tahoma" w:hint="default"/>
          <w:sz w:val="20"/>
          <w:szCs w:val="20"/>
        </w:rPr>
      </w:lvl>
    </w:lvlOverride>
  </w:num>
  <w:num w:numId="2" w16cid:durableId="803502897">
    <w:abstractNumId w:val="38"/>
    <w:lvlOverride w:ilvl="0">
      <w:lvl w:ilvl="0" w:tplc="7BA04B6E">
        <w:start w:val="1"/>
        <w:numFmt w:val="decimal"/>
        <w:lvlText w:val="%1."/>
        <w:lvlJc w:val="left"/>
        <w:pPr>
          <w:ind w:left="360" w:hanging="360"/>
        </w:pPr>
        <w:rPr>
          <w:rFonts w:ascii="Tahoma" w:eastAsia="Times New Roman" w:hAnsi="Tahoma" w:cs="Tahoma" w:hint="default"/>
          <w:b w:val="0"/>
          <w:bCs/>
          <w:color w:val="auto"/>
        </w:rPr>
      </w:lvl>
    </w:lvlOverride>
  </w:num>
  <w:num w:numId="3" w16cid:durableId="852302413">
    <w:abstractNumId w:val="28"/>
    <w:lvlOverride w:ilvl="0">
      <w:lvl w:ilvl="0" w:tplc="01A0C2D2">
        <w:start w:val="1"/>
        <w:numFmt w:val="decimal"/>
        <w:lvlText w:val="%1."/>
        <w:lvlJc w:val="left"/>
        <w:pPr>
          <w:tabs>
            <w:tab w:val="num" w:pos="360"/>
          </w:tabs>
          <w:ind w:left="340" w:hanging="340"/>
        </w:pPr>
        <w:rPr>
          <w:rFonts w:ascii="Tahoma" w:hAnsi="Tahoma" w:cs="Tahoma" w:hint="default"/>
          <w:b w:val="0"/>
          <w:i w:val="0"/>
          <w:color w:val="auto"/>
          <w:sz w:val="20"/>
          <w:szCs w:val="20"/>
        </w:rPr>
      </w:lvl>
    </w:lvlOverride>
  </w:num>
  <w:num w:numId="4" w16cid:durableId="1952932799">
    <w:abstractNumId w:val="20"/>
  </w:num>
  <w:num w:numId="5" w16cid:durableId="291793609">
    <w:abstractNumId w:val="3"/>
  </w:num>
  <w:num w:numId="6" w16cid:durableId="1755200416">
    <w:abstractNumId w:val="47"/>
  </w:num>
  <w:num w:numId="7" w16cid:durableId="1958834299">
    <w:abstractNumId w:val="55"/>
  </w:num>
  <w:num w:numId="8" w16cid:durableId="2144616783">
    <w:abstractNumId w:val="22"/>
  </w:num>
  <w:num w:numId="9" w16cid:durableId="630478845">
    <w:abstractNumId w:val="40"/>
  </w:num>
  <w:num w:numId="10" w16cid:durableId="1326666266">
    <w:abstractNumId w:val="13"/>
  </w:num>
  <w:num w:numId="11" w16cid:durableId="1214196194">
    <w:abstractNumId w:val="74"/>
  </w:num>
  <w:num w:numId="12" w16cid:durableId="275523718">
    <w:abstractNumId w:val="54"/>
  </w:num>
  <w:num w:numId="13" w16cid:durableId="1264260560">
    <w:abstractNumId w:val="69"/>
  </w:num>
  <w:num w:numId="14" w16cid:durableId="34471938">
    <w:abstractNumId w:val="32"/>
  </w:num>
  <w:num w:numId="15" w16cid:durableId="1637836698">
    <w:abstractNumId w:val="31"/>
  </w:num>
  <w:num w:numId="16" w16cid:durableId="2091150699">
    <w:abstractNumId w:val="49"/>
  </w:num>
  <w:num w:numId="17" w16cid:durableId="1778528188">
    <w:abstractNumId w:val="42"/>
  </w:num>
  <w:num w:numId="18" w16cid:durableId="623200396">
    <w:abstractNumId w:val="16"/>
  </w:num>
  <w:num w:numId="19" w16cid:durableId="1615282507">
    <w:abstractNumId w:val="51"/>
  </w:num>
  <w:num w:numId="20" w16cid:durableId="215436356">
    <w:abstractNumId w:val="58"/>
  </w:num>
  <w:num w:numId="21" w16cid:durableId="1493373965">
    <w:abstractNumId w:val="24"/>
  </w:num>
  <w:num w:numId="22" w16cid:durableId="317001131">
    <w:abstractNumId w:val="44"/>
  </w:num>
  <w:num w:numId="23" w16cid:durableId="1412119205">
    <w:abstractNumId w:val="80"/>
  </w:num>
  <w:num w:numId="24" w16cid:durableId="579146651">
    <w:abstractNumId w:val="9"/>
    <w:lvlOverride w:ilvl="0">
      <w:lvl w:ilvl="0" w:tplc="E19EE562">
        <w:start w:val="1"/>
        <w:numFmt w:val="decimal"/>
        <w:lvlText w:val="%1."/>
        <w:lvlJc w:val="left"/>
        <w:pPr>
          <w:ind w:left="720" w:hanging="360"/>
        </w:pPr>
        <w:rPr>
          <w:rFonts w:ascii="Tahoma" w:hAnsi="Tahoma" w:cs="Tahoma" w:hint="default"/>
          <w:b w:val="0"/>
          <w:i w:val="0"/>
          <w:color w:val="auto"/>
          <w:sz w:val="20"/>
          <w:szCs w:val="2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5" w16cid:durableId="479735172">
    <w:abstractNumId w:val="71"/>
  </w:num>
  <w:num w:numId="26" w16cid:durableId="66610100">
    <w:abstractNumId w:val="53"/>
  </w:num>
  <w:num w:numId="27" w16cid:durableId="562764177">
    <w:abstractNumId w:val="15"/>
  </w:num>
  <w:num w:numId="28" w16cid:durableId="351033250">
    <w:abstractNumId w:val="76"/>
  </w:num>
  <w:num w:numId="29" w16cid:durableId="988094631">
    <w:abstractNumId w:val="17"/>
  </w:num>
  <w:num w:numId="30" w16cid:durableId="952906071">
    <w:abstractNumId w:val="29"/>
  </w:num>
  <w:num w:numId="31" w16cid:durableId="980429127">
    <w:abstractNumId w:val="72"/>
  </w:num>
  <w:num w:numId="32" w16cid:durableId="1787771108">
    <w:abstractNumId w:val="35"/>
  </w:num>
  <w:num w:numId="33" w16cid:durableId="1104805938">
    <w:abstractNumId w:val="11"/>
  </w:num>
  <w:num w:numId="34" w16cid:durableId="380792235">
    <w:abstractNumId w:val="73"/>
  </w:num>
  <w:num w:numId="35" w16cid:durableId="2022664731">
    <w:abstractNumId w:val="45"/>
  </w:num>
  <w:num w:numId="36" w16cid:durableId="995232648">
    <w:abstractNumId w:val="48"/>
  </w:num>
  <w:num w:numId="37" w16cid:durableId="1290169036">
    <w:abstractNumId w:val="70"/>
  </w:num>
  <w:num w:numId="38" w16cid:durableId="389351826">
    <w:abstractNumId w:val="38"/>
  </w:num>
  <w:num w:numId="39" w16cid:durableId="1043599560">
    <w:abstractNumId w:val="2"/>
  </w:num>
  <w:num w:numId="40" w16cid:durableId="176894111">
    <w:abstractNumId w:val="41"/>
  </w:num>
  <w:num w:numId="41" w16cid:durableId="575668367">
    <w:abstractNumId w:val="34"/>
  </w:num>
  <w:num w:numId="42" w16cid:durableId="8988745">
    <w:abstractNumId w:val="77"/>
  </w:num>
  <w:num w:numId="43" w16cid:durableId="1437555439">
    <w:abstractNumId w:val="84"/>
  </w:num>
  <w:num w:numId="44" w16cid:durableId="7026377">
    <w:abstractNumId w:val="56"/>
  </w:num>
  <w:num w:numId="45" w16cid:durableId="1758676254">
    <w:abstractNumId w:val="61"/>
  </w:num>
  <w:num w:numId="46" w16cid:durableId="1357846713">
    <w:abstractNumId w:val="28"/>
  </w:num>
  <w:num w:numId="47" w16cid:durableId="1922375116">
    <w:abstractNumId w:val="68"/>
  </w:num>
  <w:num w:numId="48" w16cid:durableId="476605763">
    <w:abstractNumId w:val="26"/>
  </w:num>
  <w:num w:numId="49" w16cid:durableId="1202212106">
    <w:abstractNumId w:val="20"/>
    <w:lvlOverride w:ilvl="0">
      <w:lvl w:ilvl="0" w:tplc="91D669E2">
        <w:start w:val="1"/>
        <w:numFmt w:val="decimal"/>
        <w:lvlText w:val="%1."/>
        <w:lvlJc w:val="left"/>
        <w:pPr>
          <w:ind w:left="360" w:hanging="360"/>
        </w:pPr>
        <w:rPr>
          <w:rFonts w:ascii="Tahoma" w:hAnsi="Tahoma" w:cs="Tahoma" w:hint="default"/>
          <w:b w:val="0"/>
          <w:color w:val="auto"/>
          <w:sz w:val="20"/>
          <w:szCs w:val="20"/>
        </w:rPr>
      </w:lvl>
    </w:lvlOverride>
  </w:num>
  <w:num w:numId="50" w16cid:durableId="8863812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84948732">
    <w:abstractNumId w:val="64"/>
  </w:num>
  <w:num w:numId="52" w16cid:durableId="1325083558">
    <w:abstractNumId w:val="37"/>
  </w:num>
  <w:num w:numId="53" w16cid:durableId="1795978339">
    <w:abstractNumId w:val="27"/>
  </w:num>
  <w:num w:numId="54" w16cid:durableId="744106131">
    <w:abstractNumId w:val="52"/>
  </w:num>
  <w:num w:numId="55" w16cid:durableId="2115250433">
    <w:abstractNumId w:val="12"/>
  </w:num>
  <w:num w:numId="56" w16cid:durableId="1598831773">
    <w:abstractNumId w:val="78"/>
  </w:num>
  <w:num w:numId="57" w16cid:durableId="1418012343">
    <w:abstractNumId w:val="19"/>
  </w:num>
  <w:num w:numId="58" w16cid:durableId="410547688">
    <w:abstractNumId w:val="79"/>
  </w:num>
  <w:num w:numId="59" w16cid:durableId="1166097145">
    <w:abstractNumId w:val="36"/>
  </w:num>
  <w:num w:numId="60" w16cid:durableId="431436707">
    <w:abstractNumId w:val="21"/>
    <w:lvlOverride w:ilvl="0"/>
    <w:lvlOverride w:ilvl="1">
      <w:startOverride w:val="1"/>
    </w:lvlOverride>
    <w:lvlOverride w:ilvl="2">
      <w:startOverride w:val="1"/>
    </w:lvlOverride>
    <w:lvlOverride w:ilvl="3"/>
    <w:lvlOverride w:ilvl="4"/>
    <w:lvlOverride w:ilvl="5"/>
    <w:lvlOverride w:ilvl="6"/>
    <w:lvlOverride w:ilvl="7"/>
    <w:lvlOverride w:ilvl="8"/>
  </w:num>
  <w:num w:numId="61" w16cid:durableId="677587132">
    <w:abstractNumId w:val="23"/>
  </w:num>
  <w:num w:numId="62" w16cid:durableId="1178811601">
    <w:abstractNumId w:val="9"/>
  </w:num>
  <w:num w:numId="63" w16cid:durableId="1149515023">
    <w:abstractNumId w:val="4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E5"/>
    <w:rsid w:val="0000022A"/>
    <w:rsid w:val="0000179D"/>
    <w:rsid w:val="00001FA1"/>
    <w:rsid w:val="00002934"/>
    <w:rsid w:val="0000310B"/>
    <w:rsid w:val="00005C54"/>
    <w:rsid w:val="00006E0B"/>
    <w:rsid w:val="0001076E"/>
    <w:rsid w:val="00010F50"/>
    <w:rsid w:val="0001217D"/>
    <w:rsid w:val="00015C49"/>
    <w:rsid w:val="000212B0"/>
    <w:rsid w:val="000218BC"/>
    <w:rsid w:val="00022492"/>
    <w:rsid w:val="00022A2C"/>
    <w:rsid w:val="00030715"/>
    <w:rsid w:val="00033096"/>
    <w:rsid w:val="000333D3"/>
    <w:rsid w:val="000340EC"/>
    <w:rsid w:val="000414B4"/>
    <w:rsid w:val="00042FCE"/>
    <w:rsid w:val="0004302F"/>
    <w:rsid w:val="0004555B"/>
    <w:rsid w:val="00046FDF"/>
    <w:rsid w:val="00050879"/>
    <w:rsid w:val="00050A33"/>
    <w:rsid w:val="00050E91"/>
    <w:rsid w:val="00055EF4"/>
    <w:rsid w:val="00056278"/>
    <w:rsid w:val="00056F37"/>
    <w:rsid w:val="000610F5"/>
    <w:rsid w:val="000625B8"/>
    <w:rsid w:val="00063DD6"/>
    <w:rsid w:val="00064533"/>
    <w:rsid w:val="00066026"/>
    <w:rsid w:val="00070C33"/>
    <w:rsid w:val="00071AEE"/>
    <w:rsid w:val="00071F98"/>
    <w:rsid w:val="000729D9"/>
    <w:rsid w:val="000766ED"/>
    <w:rsid w:val="0008047D"/>
    <w:rsid w:val="00084834"/>
    <w:rsid w:val="00085B13"/>
    <w:rsid w:val="00091CDB"/>
    <w:rsid w:val="00091D3B"/>
    <w:rsid w:val="00095D40"/>
    <w:rsid w:val="000A3144"/>
    <w:rsid w:val="000A7686"/>
    <w:rsid w:val="000B3CA0"/>
    <w:rsid w:val="000B3ECE"/>
    <w:rsid w:val="000B4055"/>
    <w:rsid w:val="000B4EFB"/>
    <w:rsid w:val="000B54D8"/>
    <w:rsid w:val="000B5DA6"/>
    <w:rsid w:val="000C0BA7"/>
    <w:rsid w:val="000C53DC"/>
    <w:rsid w:val="000D151C"/>
    <w:rsid w:val="000D2453"/>
    <w:rsid w:val="000D3A2C"/>
    <w:rsid w:val="000D5844"/>
    <w:rsid w:val="000D61E6"/>
    <w:rsid w:val="000D7DCD"/>
    <w:rsid w:val="000E04EB"/>
    <w:rsid w:val="000E3321"/>
    <w:rsid w:val="000E3AC4"/>
    <w:rsid w:val="000E49D3"/>
    <w:rsid w:val="000E5189"/>
    <w:rsid w:val="000F0437"/>
    <w:rsid w:val="000F21E4"/>
    <w:rsid w:val="000F48DB"/>
    <w:rsid w:val="000F60C6"/>
    <w:rsid w:val="00100D86"/>
    <w:rsid w:val="001041AF"/>
    <w:rsid w:val="001043BE"/>
    <w:rsid w:val="00104C4D"/>
    <w:rsid w:val="00117FB2"/>
    <w:rsid w:val="0012233E"/>
    <w:rsid w:val="00126361"/>
    <w:rsid w:val="00126CCF"/>
    <w:rsid w:val="00127C55"/>
    <w:rsid w:val="0013254B"/>
    <w:rsid w:val="001336AA"/>
    <w:rsid w:val="001371D1"/>
    <w:rsid w:val="00143B46"/>
    <w:rsid w:val="00144F5A"/>
    <w:rsid w:val="00151424"/>
    <w:rsid w:val="00151E50"/>
    <w:rsid w:val="00155BA3"/>
    <w:rsid w:val="00156357"/>
    <w:rsid w:val="00160A26"/>
    <w:rsid w:val="00163232"/>
    <w:rsid w:val="00163DD9"/>
    <w:rsid w:val="00167B81"/>
    <w:rsid w:val="001769C9"/>
    <w:rsid w:val="001778E4"/>
    <w:rsid w:val="00183149"/>
    <w:rsid w:val="00183321"/>
    <w:rsid w:val="001860C4"/>
    <w:rsid w:val="00187710"/>
    <w:rsid w:val="0019238D"/>
    <w:rsid w:val="001924F2"/>
    <w:rsid w:val="001934C2"/>
    <w:rsid w:val="001948C1"/>
    <w:rsid w:val="00195122"/>
    <w:rsid w:val="001963D4"/>
    <w:rsid w:val="001A3C27"/>
    <w:rsid w:val="001A3E39"/>
    <w:rsid w:val="001A58D5"/>
    <w:rsid w:val="001A6322"/>
    <w:rsid w:val="001B202D"/>
    <w:rsid w:val="001B2B6B"/>
    <w:rsid w:val="001B44EC"/>
    <w:rsid w:val="001B76E1"/>
    <w:rsid w:val="001C0775"/>
    <w:rsid w:val="001C1221"/>
    <w:rsid w:val="001C377D"/>
    <w:rsid w:val="001C3EA4"/>
    <w:rsid w:val="001C4682"/>
    <w:rsid w:val="001C47F9"/>
    <w:rsid w:val="001C50B5"/>
    <w:rsid w:val="001D0031"/>
    <w:rsid w:val="001D0036"/>
    <w:rsid w:val="001D0911"/>
    <w:rsid w:val="001D1B47"/>
    <w:rsid w:val="001D1CD5"/>
    <w:rsid w:val="001D5299"/>
    <w:rsid w:val="001D630A"/>
    <w:rsid w:val="001D739B"/>
    <w:rsid w:val="001D7B17"/>
    <w:rsid w:val="001E064D"/>
    <w:rsid w:val="001E0EB4"/>
    <w:rsid w:val="001E184B"/>
    <w:rsid w:val="001E1E39"/>
    <w:rsid w:val="001E3F53"/>
    <w:rsid w:val="001E4E00"/>
    <w:rsid w:val="001E641B"/>
    <w:rsid w:val="001E7A68"/>
    <w:rsid w:val="001E7ED3"/>
    <w:rsid w:val="001E7FD7"/>
    <w:rsid w:val="001F2B59"/>
    <w:rsid w:val="001F2EA0"/>
    <w:rsid w:val="001F3406"/>
    <w:rsid w:val="001F75BC"/>
    <w:rsid w:val="001F7DC5"/>
    <w:rsid w:val="00201FFF"/>
    <w:rsid w:val="00202E5E"/>
    <w:rsid w:val="002033CD"/>
    <w:rsid w:val="00204595"/>
    <w:rsid w:val="002046F0"/>
    <w:rsid w:val="00204B6B"/>
    <w:rsid w:val="00205170"/>
    <w:rsid w:val="002053CE"/>
    <w:rsid w:val="00207672"/>
    <w:rsid w:val="002111F1"/>
    <w:rsid w:val="00211647"/>
    <w:rsid w:val="002154DE"/>
    <w:rsid w:val="00217004"/>
    <w:rsid w:val="0021720C"/>
    <w:rsid w:val="00220346"/>
    <w:rsid w:val="00220F18"/>
    <w:rsid w:val="00224B93"/>
    <w:rsid w:val="00226390"/>
    <w:rsid w:val="002308C7"/>
    <w:rsid w:val="00231442"/>
    <w:rsid w:val="0024374D"/>
    <w:rsid w:val="002440DB"/>
    <w:rsid w:val="002474C4"/>
    <w:rsid w:val="0025097B"/>
    <w:rsid w:val="00251581"/>
    <w:rsid w:val="00253195"/>
    <w:rsid w:val="00254467"/>
    <w:rsid w:val="00261233"/>
    <w:rsid w:val="00261517"/>
    <w:rsid w:val="00261DD1"/>
    <w:rsid w:val="002620E9"/>
    <w:rsid w:val="002625BA"/>
    <w:rsid w:val="00267B38"/>
    <w:rsid w:val="00270182"/>
    <w:rsid w:val="0027592D"/>
    <w:rsid w:val="002819F1"/>
    <w:rsid w:val="00281D07"/>
    <w:rsid w:val="00286471"/>
    <w:rsid w:val="00286574"/>
    <w:rsid w:val="00294C80"/>
    <w:rsid w:val="00296738"/>
    <w:rsid w:val="00296A63"/>
    <w:rsid w:val="002972AE"/>
    <w:rsid w:val="002A2231"/>
    <w:rsid w:val="002A40AA"/>
    <w:rsid w:val="002A6ED1"/>
    <w:rsid w:val="002B4F51"/>
    <w:rsid w:val="002C0FF7"/>
    <w:rsid w:val="002C2CAD"/>
    <w:rsid w:val="002C53FA"/>
    <w:rsid w:val="002E2148"/>
    <w:rsid w:val="002F0464"/>
    <w:rsid w:val="002F07C3"/>
    <w:rsid w:val="002F2E37"/>
    <w:rsid w:val="002F4597"/>
    <w:rsid w:val="002F48C6"/>
    <w:rsid w:val="0030173F"/>
    <w:rsid w:val="0030568D"/>
    <w:rsid w:val="003069FD"/>
    <w:rsid w:val="0031124B"/>
    <w:rsid w:val="00313E74"/>
    <w:rsid w:val="00316704"/>
    <w:rsid w:val="00317482"/>
    <w:rsid w:val="0032311B"/>
    <w:rsid w:val="00323241"/>
    <w:rsid w:val="0032593D"/>
    <w:rsid w:val="003259B0"/>
    <w:rsid w:val="003264D8"/>
    <w:rsid w:val="00327575"/>
    <w:rsid w:val="003413A1"/>
    <w:rsid w:val="003448D7"/>
    <w:rsid w:val="00351E5E"/>
    <w:rsid w:val="00352107"/>
    <w:rsid w:val="00354498"/>
    <w:rsid w:val="00355559"/>
    <w:rsid w:val="00355AB7"/>
    <w:rsid w:val="003637FA"/>
    <w:rsid w:val="00374D5B"/>
    <w:rsid w:val="003760BD"/>
    <w:rsid w:val="003801D6"/>
    <w:rsid w:val="003804D2"/>
    <w:rsid w:val="00381D22"/>
    <w:rsid w:val="003915D7"/>
    <w:rsid w:val="00391F19"/>
    <w:rsid w:val="00395F2B"/>
    <w:rsid w:val="003A052A"/>
    <w:rsid w:val="003A14A7"/>
    <w:rsid w:val="003A1B01"/>
    <w:rsid w:val="003A2CD6"/>
    <w:rsid w:val="003A47D9"/>
    <w:rsid w:val="003B37F2"/>
    <w:rsid w:val="003B4EC7"/>
    <w:rsid w:val="003B71D6"/>
    <w:rsid w:val="003C0C73"/>
    <w:rsid w:val="003C0D0F"/>
    <w:rsid w:val="003C2EAD"/>
    <w:rsid w:val="003C52E3"/>
    <w:rsid w:val="003D388F"/>
    <w:rsid w:val="003D673C"/>
    <w:rsid w:val="003D75F3"/>
    <w:rsid w:val="003E0460"/>
    <w:rsid w:val="003E2DED"/>
    <w:rsid w:val="003E3CC2"/>
    <w:rsid w:val="003E7D91"/>
    <w:rsid w:val="003F07C2"/>
    <w:rsid w:val="003F2557"/>
    <w:rsid w:val="003F5F62"/>
    <w:rsid w:val="003F67E1"/>
    <w:rsid w:val="003F6B6F"/>
    <w:rsid w:val="00400A5F"/>
    <w:rsid w:val="004025FD"/>
    <w:rsid w:val="00404287"/>
    <w:rsid w:val="004056FE"/>
    <w:rsid w:val="0040590C"/>
    <w:rsid w:val="00405C8E"/>
    <w:rsid w:val="004105DD"/>
    <w:rsid w:val="00412F41"/>
    <w:rsid w:val="00413464"/>
    <w:rsid w:val="00417CC3"/>
    <w:rsid w:val="00421D98"/>
    <w:rsid w:val="00422E21"/>
    <w:rsid w:val="004311E1"/>
    <w:rsid w:val="00432907"/>
    <w:rsid w:val="00434278"/>
    <w:rsid w:val="00434B01"/>
    <w:rsid w:val="00435486"/>
    <w:rsid w:val="0043611D"/>
    <w:rsid w:val="00437794"/>
    <w:rsid w:val="00441DFC"/>
    <w:rsid w:val="004425AD"/>
    <w:rsid w:val="00443A1C"/>
    <w:rsid w:val="00447A5C"/>
    <w:rsid w:val="00450FFE"/>
    <w:rsid w:val="0045487F"/>
    <w:rsid w:val="00455E0B"/>
    <w:rsid w:val="00457980"/>
    <w:rsid w:val="00460B54"/>
    <w:rsid w:val="00461C9A"/>
    <w:rsid w:val="00464B9A"/>
    <w:rsid w:val="004703C6"/>
    <w:rsid w:val="00471487"/>
    <w:rsid w:val="00471CD6"/>
    <w:rsid w:val="0047241A"/>
    <w:rsid w:val="00472ACA"/>
    <w:rsid w:val="0047547B"/>
    <w:rsid w:val="004775CC"/>
    <w:rsid w:val="00477AA6"/>
    <w:rsid w:val="00480851"/>
    <w:rsid w:val="00481652"/>
    <w:rsid w:val="00481B2A"/>
    <w:rsid w:val="0048346D"/>
    <w:rsid w:val="004863F9"/>
    <w:rsid w:val="0048757F"/>
    <w:rsid w:val="00487C60"/>
    <w:rsid w:val="00492EEE"/>
    <w:rsid w:val="00493096"/>
    <w:rsid w:val="00495199"/>
    <w:rsid w:val="00495AFC"/>
    <w:rsid w:val="00495BC2"/>
    <w:rsid w:val="00496312"/>
    <w:rsid w:val="00496906"/>
    <w:rsid w:val="00496932"/>
    <w:rsid w:val="00497B34"/>
    <w:rsid w:val="004A047D"/>
    <w:rsid w:val="004A46FD"/>
    <w:rsid w:val="004A63DF"/>
    <w:rsid w:val="004A6569"/>
    <w:rsid w:val="004B05CC"/>
    <w:rsid w:val="004B0BEE"/>
    <w:rsid w:val="004B2291"/>
    <w:rsid w:val="004B3384"/>
    <w:rsid w:val="004C1EE6"/>
    <w:rsid w:val="004C4F14"/>
    <w:rsid w:val="004C59E5"/>
    <w:rsid w:val="004D06BC"/>
    <w:rsid w:val="004D1CA1"/>
    <w:rsid w:val="004D32E9"/>
    <w:rsid w:val="004D38F3"/>
    <w:rsid w:val="004D70FB"/>
    <w:rsid w:val="004D797A"/>
    <w:rsid w:val="004E233E"/>
    <w:rsid w:val="004E46B6"/>
    <w:rsid w:val="004F0A84"/>
    <w:rsid w:val="004F168E"/>
    <w:rsid w:val="004F3FB8"/>
    <w:rsid w:val="004F4981"/>
    <w:rsid w:val="004F6691"/>
    <w:rsid w:val="004F7577"/>
    <w:rsid w:val="00500066"/>
    <w:rsid w:val="005003F9"/>
    <w:rsid w:val="0050095D"/>
    <w:rsid w:val="00503672"/>
    <w:rsid w:val="005042CE"/>
    <w:rsid w:val="0050478B"/>
    <w:rsid w:val="00504948"/>
    <w:rsid w:val="0050677D"/>
    <w:rsid w:val="00507C7B"/>
    <w:rsid w:val="005108E0"/>
    <w:rsid w:val="00511829"/>
    <w:rsid w:val="00512E9D"/>
    <w:rsid w:val="00513671"/>
    <w:rsid w:val="00514153"/>
    <w:rsid w:val="00515195"/>
    <w:rsid w:val="00516F37"/>
    <w:rsid w:val="005230A2"/>
    <w:rsid w:val="00524EEC"/>
    <w:rsid w:val="00525B02"/>
    <w:rsid w:val="005267A5"/>
    <w:rsid w:val="00527B74"/>
    <w:rsid w:val="00531663"/>
    <w:rsid w:val="00541083"/>
    <w:rsid w:val="00541BF0"/>
    <w:rsid w:val="00541DED"/>
    <w:rsid w:val="00542F5D"/>
    <w:rsid w:val="00544E33"/>
    <w:rsid w:val="00545731"/>
    <w:rsid w:val="00545AEF"/>
    <w:rsid w:val="00546943"/>
    <w:rsid w:val="00550679"/>
    <w:rsid w:val="00550F92"/>
    <w:rsid w:val="005511BD"/>
    <w:rsid w:val="00553045"/>
    <w:rsid w:val="005534F0"/>
    <w:rsid w:val="0055409E"/>
    <w:rsid w:val="005624E8"/>
    <w:rsid w:val="00562EFA"/>
    <w:rsid w:val="005632BD"/>
    <w:rsid w:val="0056698B"/>
    <w:rsid w:val="00566D1F"/>
    <w:rsid w:val="005675E1"/>
    <w:rsid w:val="005677C1"/>
    <w:rsid w:val="005679C3"/>
    <w:rsid w:val="00572A07"/>
    <w:rsid w:val="00572D05"/>
    <w:rsid w:val="0057324C"/>
    <w:rsid w:val="005737C4"/>
    <w:rsid w:val="00575107"/>
    <w:rsid w:val="0057620D"/>
    <w:rsid w:val="00583E5A"/>
    <w:rsid w:val="00584FA3"/>
    <w:rsid w:val="00585874"/>
    <w:rsid w:val="005975E3"/>
    <w:rsid w:val="005A36CC"/>
    <w:rsid w:val="005A44B7"/>
    <w:rsid w:val="005A6C16"/>
    <w:rsid w:val="005A6E05"/>
    <w:rsid w:val="005A7791"/>
    <w:rsid w:val="005B36CE"/>
    <w:rsid w:val="005B50BB"/>
    <w:rsid w:val="005B6F6D"/>
    <w:rsid w:val="005D0558"/>
    <w:rsid w:val="005D68A4"/>
    <w:rsid w:val="005D7BB0"/>
    <w:rsid w:val="005E07BA"/>
    <w:rsid w:val="005E4634"/>
    <w:rsid w:val="005E7818"/>
    <w:rsid w:val="005E7955"/>
    <w:rsid w:val="005F236E"/>
    <w:rsid w:val="005F6501"/>
    <w:rsid w:val="005F7794"/>
    <w:rsid w:val="00610A9E"/>
    <w:rsid w:val="0061141D"/>
    <w:rsid w:val="00613010"/>
    <w:rsid w:val="0061481D"/>
    <w:rsid w:val="006162A8"/>
    <w:rsid w:val="00621D62"/>
    <w:rsid w:val="00622BA9"/>
    <w:rsid w:val="006231C4"/>
    <w:rsid w:val="006249B2"/>
    <w:rsid w:val="00627D48"/>
    <w:rsid w:val="00630E10"/>
    <w:rsid w:val="00632002"/>
    <w:rsid w:val="00633971"/>
    <w:rsid w:val="0063422F"/>
    <w:rsid w:val="00635BBF"/>
    <w:rsid w:val="006364AE"/>
    <w:rsid w:val="00637943"/>
    <w:rsid w:val="006466B3"/>
    <w:rsid w:val="00654B37"/>
    <w:rsid w:val="00655078"/>
    <w:rsid w:val="00655AC5"/>
    <w:rsid w:val="006610D9"/>
    <w:rsid w:val="00665FBA"/>
    <w:rsid w:val="006673B4"/>
    <w:rsid w:val="00671970"/>
    <w:rsid w:val="00671D89"/>
    <w:rsid w:val="006724BD"/>
    <w:rsid w:val="0067263D"/>
    <w:rsid w:val="0067336B"/>
    <w:rsid w:val="006739F9"/>
    <w:rsid w:val="00680556"/>
    <w:rsid w:val="006823B4"/>
    <w:rsid w:val="00686A1A"/>
    <w:rsid w:val="00687957"/>
    <w:rsid w:val="0069184C"/>
    <w:rsid w:val="006A2D74"/>
    <w:rsid w:val="006A61AC"/>
    <w:rsid w:val="006A6261"/>
    <w:rsid w:val="006A76E2"/>
    <w:rsid w:val="006B3F75"/>
    <w:rsid w:val="006B43E4"/>
    <w:rsid w:val="006B4F5C"/>
    <w:rsid w:val="006C1B08"/>
    <w:rsid w:val="006C56C2"/>
    <w:rsid w:val="006C76FA"/>
    <w:rsid w:val="006C7CB5"/>
    <w:rsid w:val="006D007B"/>
    <w:rsid w:val="006D5784"/>
    <w:rsid w:val="006E4BDF"/>
    <w:rsid w:val="006E67A1"/>
    <w:rsid w:val="006E72A9"/>
    <w:rsid w:val="007053E1"/>
    <w:rsid w:val="007059C0"/>
    <w:rsid w:val="00705D45"/>
    <w:rsid w:val="00712303"/>
    <w:rsid w:val="007136FF"/>
    <w:rsid w:val="00716F69"/>
    <w:rsid w:val="0071708D"/>
    <w:rsid w:val="00726BF6"/>
    <w:rsid w:val="00727DAB"/>
    <w:rsid w:val="00731214"/>
    <w:rsid w:val="007348F0"/>
    <w:rsid w:val="0074091C"/>
    <w:rsid w:val="00743A93"/>
    <w:rsid w:val="00744265"/>
    <w:rsid w:val="00746F53"/>
    <w:rsid w:val="007539E3"/>
    <w:rsid w:val="007551A7"/>
    <w:rsid w:val="007603FA"/>
    <w:rsid w:val="0076295F"/>
    <w:rsid w:val="007643E7"/>
    <w:rsid w:val="007677ED"/>
    <w:rsid w:val="00770E25"/>
    <w:rsid w:val="00770E94"/>
    <w:rsid w:val="00770F77"/>
    <w:rsid w:val="00772E5E"/>
    <w:rsid w:val="00773025"/>
    <w:rsid w:val="00773C1D"/>
    <w:rsid w:val="00776DF2"/>
    <w:rsid w:val="00780D7E"/>
    <w:rsid w:val="00781050"/>
    <w:rsid w:val="007843AE"/>
    <w:rsid w:val="00786B29"/>
    <w:rsid w:val="00790218"/>
    <w:rsid w:val="00790861"/>
    <w:rsid w:val="00792EF1"/>
    <w:rsid w:val="00794B8C"/>
    <w:rsid w:val="00795F8F"/>
    <w:rsid w:val="0079630B"/>
    <w:rsid w:val="007A0B66"/>
    <w:rsid w:val="007A136E"/>
    <w:rsid w:val="007A2C35"/>
    <w:rsid w:val="007A2ED1"/>
    <w:rsid w:val="007A4448"/>
    <w:rsid w:val="007A4E01"/>
    <w:rsid w:val="007A736D"/>
    <w:rsid w:val="007A75CC"/>
    <w:rsid w:val="007A7A7E"/>
    <w:rsid w:val="007B02B6"/>
    <w:rsid w:val="007B043B"/>
    <w:rsid w:val="007B21B2"/>
    <w:rsid w:val="007B4B90"/>
    <w:rsid w:val="007B5443"/>
    <w:rsid w:val="007D0089"/>
    <w:rsid w:val="007D0281"/>
    <w:rsid w:val="007D32E2"/>
    <w:rsid w:val="007D38EB"/>
    <w:rsid w:val="007E2583"/>
    <w:rsid w:val="007E349D"/>
    <w:rsid w:val="007E4A06"/>
    <w:rsid w:val="007E5D02"/>
    <w:rsid w:val="007E723C"/>
    <w:rsid w:val="007E78F6"/>
    <w:rsid w:val="007F17F3"/>
    <w:rsid w:val="007F3D8E"/>
    <w:rsid w:val="007F3F92"/>
    <w:rsid w:val="007F5389"/>
    <w:rsid w:val="007F6E9D"/>
    <w:rsid w:val="00800BBC"/>
    <w:rsid w:val="0080266D"/>
    <w:rsid w:val="0080463C"/>
    <w:rsid w:val="00804705"/>
    <w:rsid w:val="00807629"/>
    <w:rsid w:val="0081039C"/>
    <w:rsid w:val="0081077A"/>
    <w:rsid w:val="008157F0"/>
    <w:rsid w:val="0081706B"/>
    <w:rsid w:val="008200C6"/>
    <w:rsid w:val="00822B40"/>
    <w:rsid w:val="00830392"/>
    <w:rsid w:val="008328C3"/>
    <w:rsid w:val="00832E4E"/>
    <w:rsid w:val="00833B78"/>
    <w:rsid w:val="0084169D"/>
    <w:rsid w:val="00844072"/>
    <w:rsid w:val="00846FA6"/>
    <w:rsid w:val="00850C52"/>
    <w:rsid w:val="0085584F"/>
    <w:rsid w:val="00862A4A"/>
    <w:rsid w:val="00871D87"/>
    <w:rsid w:val="0087300E"/>
    <w:rsid w:val="00875B67"/>
    <w:rsid w:val="00876B44"/>
    <w:rsid w:val="008805BA"/>
    <w:rsid w:val="008925B6"/>
    <w:rsid w:val="00892A90"/>
    <w:rsid w:val="00896948"/>
    <w:rsid w:val="00896D01"/>
    <w:rsid w:val="008A2B42"/>
    <w:rsid w:val="008B4DE8"/>
    <w:rsid w:val="008B553F"/>
    <w:rsid w:val="008B56A6"/>
    <w:rsid w:val="008C0926"/>
    <w:rsid w:val="008C0B42"/>
    <w:rsid w:val="008C4836"/>
    <w:rsid w:val="008D1519"/>
    <w:rsid w:val="008D302F"/>
    <w:rsid w:val="008D370E"/>
    <w:rsid w:val="008D6529"/>
    <w:rsid w:val="008E0223"/>
    <w:rsid w:val="008E105C"/>
    <w:rsid w:val="008E62F1"/>
    <w:rsid w:val="008E7851"/>
    <w:rsid w:val="008F1811"/>
    <w:rsid w:val="008F7ED6"/>
    <w:rsid w:val="0090310F"/>
    <w:rsid w:val="009037BA"/>
    <w:rsid w:val="00903966"/>
    <w:rsid w:val="009063D3"/>
    <w:rsid w:val="00914356"/>
    <w:rsid w:val="0091595D"/>
    <w:rsid w:val="009178E8"/>
    <w:rsid w:val="00917D90"/>
    <w:rsid w:val="00921D2C"/>
    <w:rsid w:val="00922460"/>
    <w:rsid w:val="009248B2"/>
    <w:rsid w:val="00925E2A"/>
    <w:rsid w:val="0093071B"/>
    <w:rsid w:val="009315C5"/>
    <w:rsid w:val="00937547"/>
    <w:rsid w:val="00937B29"/>
    <w:rsid w:val="00941415"/>
    <w:rsid w:val="00941EAC"/>
    <w:rsid w:val="00942673"/>
    <w:rsid w:val="00942C29"/>
    <w:rsid w:val="009436D8"/>
    <w:rsid w:val="009442FA"/>
    <w:rsid w:val="00944500"/>
    <w:rsid w:val="009463DB"/>
    <w:rsid w:val="0095521C"/>
    <w:rsid w:val="009566BC"/>
    <w:rsid w:val="00957299"/>
    <w:rsid w:val="00957491"/>
    <w:rsid w:val="0096003A"/>
    <w:rsid w:val="00963CFC"/>
    <w:rsid w:val="00964632"/>
    <w:rsid w:val="00966AD8"/>
    <w:rsid w:val="00970FFE"/>
    <w:rsid w:val="00980B40"/>
    <w:rsid w:val="0098463A"/>
    <w:rsid w:val="00984741"/>
    <w:rsid w:val="009939C5"/>
    <w:rsid w:val="009A073B"/>
    <w:rsid w:val="009A08D6"/>
    <w:rsid w:val="009A47B3"/>
    <w:rsid w:val="009A4A42"/>
    <w:rsid w:val="009A69BF"/>
    <w:rsid w:val="009B12CE"/>
    <w:rsid w:val="009B26B5"/>
    <w:rsid w:val="009B6E83"/>
    <w:rsid w:val="009B7907"/>
    <w:rsid w:val="009B7EC1"/>
    <w:rsid w:val="009C1B1A"/>
    <w:rsid w:val="009C58F4"/>
    <w:rsid w:val="009D3ACB"/>
    <w:rsid w:val="009E48E1"/>
    <w:rsid w:val="009E4965"/>
    <w:rsid w:val="009F0914"/>
    <w:rsid w:val="009F144F"/>
    <w:rsid w:val="009F149B"/>
    <w:rsid w:val="009F1889"/>
    <w:rsid w:val="009F47B0"/>
    <w:rsid w:val="009F5237"/>
    <w:rsid w:val="00A008B5"/>
    <w:rsid w:val="00A03608"/>
    <w:rsid w:val="00A038B0"/>
    <w:rsid w:val="00A04196"/>
    <w:rsid w:val="00A054D4"/>
    <w:rsid w:val="00A1516B"/>
    <w:rsid w:val="00A20138"/>
    <w:rsid w:val="00A230A6"/>
    <w:rsid w:val="00A24D7F"/>
    <w:rsid w:val="00A25D06"/>
    <w:rsid w:val="00A26743"/>
    <w:rsid w:val="00A26CB1"/>
    <w:rsid w:val="00A30A2C"/>
    <w:rsid w:val="00A30E79"/>
    <w:rsid w:val="00A330F7"/>
    <w:rsid w:val="00A41BF7"/>
    <w:rsid w:val="00A433B2"/>
    <w:rsid w:val="00A43F2C"/>
    <w:rsid w:val="00A44730"/>
    <w:rsid w:val="00A46443"/>
    <w:rsid w:val="00A46896"/>
    <w:rsid w:val="00A47946"/>
    <w:rsid w:val="00A51146"/>
    <w:rsid w:val="00A53206"/>
    <w:rsid w:val="00A532F0"/>
    <w:rsid w:val="00A56E1D"/>
    <w:rsid w:val="00A62CC3"/>
    <w:rsid w:val="00A63083"/>
    <w:rsid w:val="00A641E7"/>
    <w:rsid w:val="00A646E9"/>
    <w:rsid w:val="00A675E2"/>
    <w:rsid w:val="00A6784E"/>
    <w:rsid w:val="00A7143B"/>
    <w:rsid w:val="00A71745"/>
    <w:rsid w:val="00A74EAD"/>
    <w:rsid w:val="00A75747"/>
    <w:rsid w:val="00A80EFA"/>
    <w:rsid w:val="00A81EA0"/>
    <w:rsid w:val="00A832B8"/>
    <w:rsid w:val="00A84E6F"/>
    <w:rsid w:val="00A8628E"/>
    <w:rsid w:val="00A91D2A"/>
    <w:rsid w:val="00A955A6"/>
    <w:rsid w:val="00AA2571"/>
    <w:rsid w:val="00AA447B"/>
    <w:rsid w:val="00AA53F5"/>
    <w:rsid w:val="00AB026E"/>
    <w:rsid w:val="00AB02AA"/>
    <w:rsid w:val="00AB150E"/>
    <w:rsid w:val="00AB205F"/>
    <w:rsid w:val="00AB2116"/>
    <w:rsid w:val="00AB2314"/>
    <w:rsid w:val="00AB716B"/>
    <w:rsid w:val="00AB7467"/>
    <w:rsid w:val="00AD15DE"/>
    <w:rsid w:val="00AD1B73"/>
    <w:rsid w:val="00AD1BFE"/>
    <w:rsid w:val="00AD2838"/>
    <w:rsid w:val="00AD75A8"/>
    <w:rsid w:val="00AE04E6"/>
    <w:rsid w:val="00AE1833"/>
    <w:rsid w:val="00AE1BEF"/>
    <w:rsid w:val="00AE4372"/>
    <w:rsid w:val="00AE5B4F"/>
    <w:rsid w:val="00AE6D0D"/>
    <w:rsid w:val="00AF0164"/>
    <w:rsid w:val="00AF0CB3"/>
    <w:rsid w:val="00AF21E4"/>
    <w:rsid w:val="00B048B9"/>
    <w:rsid w:val="00B0703D"/>
    <w:rsid w:val="00B1049A"/>
    <w:rsid w:val="00B14EB0"/>
    <w:rsid w:val="00B159D4"/>
    <w:rsid w:val="00B163A0"/>
    <w:rsid w:val="00B164B5"/>
    <w:rsid w:val="00B169CD"/>
    <w:rsid w:val="00B21E98"/>
    <w:rsid w:val="00B24C4F"/>
    <w:rsid w:val="00B25648"/>
    <w:rsid w:val="00B3069E"/>
    <w:rsid w:val="00B421F2"/>
    <w:rsid w:val="00B51BA6"/>
    <w:rsid w:val="00B53B05"/>
    <w:rsid w:val="00B545D8"/>
    <w:rsid w:val="00B5601B"/>
    <w:rsid w:val="00B631E0"/>
    <w:rsid w:val="00B6368C"/>
    <w:rsid w:val="00B652C9"/>
    <w:rsid w:val="00B65C9D"/>
    <w:rsid w:val="00B66B57"/>
    <w:rsid w:val="00B733C4"/>
    <w:rsid w:val="00B75EEA"/>
    <w:rsid w:val="00B76CA4"/>
    <w:rsid w:val="00B77FE5"/>
    <w:rsid w:val="00B82798"/>
    <w:rsid w:val="00B82AE2"/>
    <w:rsid w:val="00B85399"/>
    <w:rsid w:val="00B87FC3"/>
    <w:rsid w:val="00B90A3A"/>
    <w:rsid w:val="00B93EEB"/>
    <w:rsid w:val="00B955C8"/>
    <w:rsid w:val="00B965F4"/>
    <w:rsid w:val="00B96D59"/>
    <w:rsid w:val="00BA1B8C"/>
    <w:rsid w:val="00BA1F0C"/>
    <w:rsid w:val="00BA2B1E"/>
    <w:rsid w:val="00BA5DB2"/>
    <w:rsid w:val="00BA667C"/>
    <w:rsid w:val="00BB00C4"/>
    <w:rsid w:val="00BB576B"/>
    <w:rsid w:val="00BB5DA1"/>
    <w:rsid w:val="00BC0AFC"/>
    <w:rsid w:val="00BC19FD"/>
    <w:rsid w:val="00BC392C"/>
    <w:rsid w:val="00BC5667"/>
    <w:rsid w:val="00BC7326"/>
    <w:rsid w:val="00BC7ED8"/>
    <w:rsid w:val="00BD06B8"/>
    <w:rsid w:val="00BD42D3"/>
    <w:rsid w:val="00BD533D"/>
    <w:rsid w:val="00BD6053"/>
    <w:rsid w:val="00BE18D2"/>
    <w:rsid w:val="00BE19EF"/>
    <w:rsid w:val="00BE42E8"/>
    <w:rsid w:val="00BF0DBA"/>
    <w:rsid w:val="00BF2CFA"/>
    <w:rsid w:val="00BF742E"/>
    <w:rsid w:val="00C00FD1"/>
    <w:rsid w:val="00C02449"/>
    <w:rsid w:val="00C0553A"/>
    <w:rsid w:val="00C05CC8"/>
    <w:rsid w:val="00C13BF1"/>
    <w:rsid w:val="00C16DAE"/>
    <w:rsid w:val="00C20351"/>
    <w:rsid w:val="00C20630"/>
    <w:rsid w:val="00C2248B"/>
    <w:rsid w:val="00C25B7D"/>
    <w:rsid w:val="00C27D1E"/>
    <w:rsid w:val="00C30D40"/>
    <w:rsid w:val="00C41114"/>
    <w:rsid w:val="00C424F3"/>
    <w:rsid w:val="00C428BC"/>
    <w:rsid w:val="00C44B6F"/>
    <w:rsid w:val="00C46584"/>
    <w:rsid w:val="00C477BC"/>
    <w:rsid w:val="00C47B73"/>
    <w:rsid w:val="00C55444"/>
    <w:rsid w:val="00C5577B"/>
    <w:rsid w:val="00C56505"/>
    <w:rsid w:val="00C60936"/>
    <w:rsid w:val="00C61634"/>
    <w:rsid w:val="00C65A41"/>
    <w:rsid w:val="00C67167"/>
    <w:rsid w:val="00C7206B"/>
    <w:rsid w:val="00C740F7"/>
    <w:rsid w:val="00C8228F"/>
    <w:rsid w:val="00C83F92"/>
    <w:rsid w:val="00C843DE"/>
    <w:rsid w:val="00C900C0"/>
    <w:rsid w:val="00C93FA8"/>
    <w:rsid w:val="00C95209"/>
    <w:rsid w:val="00C96EA8"/>
    <w:rsid w:val="00CA06C6"/>
    <w:rsid w:val="00CA11FD"/>
    <w:rsid w:val="00CA1614"/>
    <w:rsid w:val="00CA3716"/>
    <w:rsid w:val="00CA59DE"/>
    <w:rsid w:val="00CA6D1E"/>
    <w:rsid w:val="00CA7C22"/>
    <w:rsid w:val="00CB172E"/>
    <w:rsid w:val="00CB28A2"/>
    <w:rsid w:val="00CB53CB"/>
    <w:rsid w:val="00CC02BB"/>
    <w:rsid w:val="00CC02FF"/>
    <w:rsid w:val="00CC0819"/>
    <w:rsid w:val="00CC0E88"/>
    <w:rsid w:val="00CC105F"/>
    <w:rsid w:val="00CC3F82"/>
    <w:rsid w:val="00CC5593"/>
    <w:rsid w:val="00CD046A"/>
    <w:rsid w:val="00CD1297"/>
    <w:rsid w:val="00CD21D3"/>
    <w:rsid w:val="00CD6514"/>
    <w:rsid w:val="00CE3AE8"/>
    <w:rsid w:val="00CE48C8"/>
    <w:rsid w:val="00CE4B53"/>
    <w:rsid w:val="00CE6C43"/>
    <w:rsid w:val="00CF1F1B"/>
    <w:rsid w:val="00CF3112"/>
    <w:rsid w:val="00CF33A1"/>
    <w:rsid w:val="00CF7342"/>
    <w:rsid w:val="00CF7E03"/>
    <w:rsid w:val="00D065FE"/>
    <w:rsid w:val="00D1590A"/>
    <w:rsid w:val="00D15F4F"/>
    <w:rsid w:val="00D16F5E"/>
    <w:rsid w:val="00D20977"/>
    <w:rsid w:val="00D21EAD"/>
    <w:rsid w:val="00D23D91"/>
    <w:rsid w:val="00D24897"/>
    <w:rsid w:val="00D25200"/>
    <w:rsid w:val="00D3651C"/>
    <w:rsid w:val="00D420D2"/>
    <w:rsid w:val="00D43792"/>
    <w:rsid w:val="00D437D0"/>
    <w:rsid w:val="00D45659"/>
    <w:rsid w:val="00D46D22"/>
    <w:rsid w:val="00D530F2"/>
    <w:rsid w:val="00D568EF"/>
    <w:rsid w:val="00D572EB"/>
    <w:rsid w:val="00D601BC"/>
    <w:rsid w:val="00D605F4"/>
    <w:rsid w:val="00D61FD1"/>
    <w:rsid w:val="00D63CF1"/>
    <w:rsid w:val="00D66830"/>
    <w:rsid w:val="00D70E51"/>
    <w:rsid w:val="00D73BF8"/>
    <w:rsid w:val="00D756C7"/>
    <w:rsid w:val="00D774DD"/>
    <w:rsid w:val="00D82DD4"/>
    <w:rsid w:val="00D83E71"/>
    <w:rsid w:val="00D9309D"/>
    <w:rsid w:val="00DA2792"/>
    <w:rsid w:val="00DA27B9"/>
    <w:rsid w:val="00DA63C6"/>
    <w:rsid w:val="00DA71C4"/>
    <w:rsid w:val="00DB245D"/>
    <w:rsid w:val="00DB4807"/>
    <w:rsid w:val="00DB7B20"/>
    <w:rsid w:val="00DC10DE"/>
    <w:rsid w:val="00DC26F7"/>
    <w:rsid w:val="00DC68DC"/>
    <w:rsid w:val="00DD3A3E"/>
    <w:rsid w:val="00DD735A"/>
    <w:rsid w:val="00DD7700"/>
    <w:rsid w:val="00DE03A1"/>
    <w:rsid w:val="00DE4D1A"/>
    <w:rsid w:val="00DE62DE"/>
    <w:rsid w:val="00DF0AD8"/>
    <w:rsid w:val="00DF0F78"/>
    <w:rsid w:val="00DF0F8F"/>
    <w:rsid w:val="00DF14B4"/>
    <w:rsid w:val="00DF306A"/>
    <w:rsid w:val="00DF388B"/>
    <w:rsid w:val="00DF4A45"/>
    <w:rsid w:val="00DF4EBA"/>
    <w:rsid w:val="00DF54C0"/>
    <w:rsid w:val="00E00934"/>
    <w:rsid w:val="00E012C7"/>
    <w:rsid w:val="00E05070"/>
    <w:rsid w:val="00E06102"/>
    <w:rsid w:val="00E06164"/>
    <w:rsid w:val="00E07046"/>
    <w:rsid w:val="00E11F49"/>
    <w:rsid w:val="00E1400F"/>
    <w:rsid w:val="00E16591"/>
    <w:rsid w:val="00E17E9D"/>
    <w:rsid w:val="00E20FFE"/>
    <w:rsid w:val="00E227A8"/>
    <w:rsid w:val="00E22DE3"/>
    <w:rsid w:val="00E25CE6"/>
    <w:rsid w:val="00E2732C"/>
    <w:rsid w:val="00E3586F"/>
    <w:rsid w:val="00E42478"/>
    <w:rsid w:val="00E4282D"/>
    <w:rsid w:val="00E44D80"/>
    <w:rsid w:val="00E506E7"/>
    <w:rsid w:val="00E53045"/>
    <w:rsid w:val="00E57CFF"/>
    <w:rsid w:val="00E6093E"/>
    <w:rsid w:val="00E63BE9"/>
    <w:rsid w:val="00E66E20"/>
    <w:rsid w:val="00E711A0"/>
    <w:rsid w:val="00E719AE"/>
    <w:rsid w:val="00E75956"/>
    <w:rsid w:val="00E76E7E"/>
    <w:rsid w:val="00E80672"/>
    <w:rsid w:val="00E85AD3"/>
    <w:rsid w:val="00E91EEC"/>
    <w:rsid w:val="00EA0659"/>
    <w:rsid w:val="00EA28B5"/>
    <w:rsid w:val="00EA2960"/>
    <w:rsid w:val="00EA2A07"/>
    <w:rsid w:val="00EA539C"/>
    <w:rsid w:val="00EA67A0"/>
    <w:rsid w:val="00EB3AA1"/>
    <w:rsid w:val="00EB69E1"/>
    <w:rsid w:val="00EB76F2"/>
    <w:rsid w:val="00EC148D"/>
    <w:rsid w:val="00EC253B"/>
    <w:rsid w:val="00EC4F03"/>
    <w:rsid w:val="00EC621A"/>
    <w:rsid w:val="00ED12C7"/>
    <w:rsid w:val="00ED196E"/>
    <w:rsid w:val="00ED1DA3"/>
    <w:rsid w:val="00EE5552"/>
    <w:rsid w:val="00EE6564"/>
    <w:rsid w:val="00EE6C41"/>
    <w:rsid w:val="00EF1220"/>
    <w:rsid w:val="00EF1470"/>
    <w:rsid w:val="00EF18D3"/>
    <w:rsid w:val="00EF76B1"/>
    <w:rsid w:val="00F0115E"/>
    <w:rsid w:val="00F061E0"/>
    <w:rsid w:val="00F07E09"/>
    <w:rsid w:val="00F117D4"/>
    <w:rsid w:val="00F141D0"/>
    <w:rsid w:val="00F14FE2"/>
    <w:rsid w:val="00F202E0"/>
    <w:rsid w:val="00F2040D"/>
    <w:rsid w:val="00F2443D"/>
    <w:rsid w:val="00F26848"/>
    <w:rsid w:val="00F27D98"/>
    <w:rsid w:val="00F314F3"/>
    <w:rsid w:val="00F3169B"/>
    <w:rsid w:val="00F3416D"/>
    <w:rsid w:val="00F3419B"/>
    <w:rsid w:val="00F3549D"/>
    <w:rsid w:val="00F441BA"/>
    <w:rsid w:val="00F450C3"/>
    <w:rsid w:val="00F46714"/>
    <w:rsid w:val="00F55390"/>
    <w:rsid w:val="00F55D40"/>
    <w:rsid w:val="00F60CAE"/>
    <w:rsid w:val="00F620F1"/>
    <w:rsid w:val="00F621C0"/>
    <w:rsid w:val="00F62B88"/>
    <w:rsid w:val="00F6320C"/>
    <w:rsid w:val="00F636A0"/>
    <w:rsid w:val="00F6510E"/>
    <w:rsid w:val="00F711E6"/>
    <w:rsid w:val="00F76655"/>
    <w:rsid w:val="00F80C68"/>
    <w:rsid w:val="00F858ED"/>
    <w:rsid w:val="00F85D74"/>
    <w:rsid w:val="00F879F5"/>
    <w:rsid w:val="00F91559"/>
    <w:rsid w:val="00F9368D"/>
    <w:rsid w:val="00F95613"/>
    <w:rsid w:val="00F956A4"/>
    <w:rsid w:val="00F95B34"/>
    <w:rsid w:val="00F96311"/>
    <w:rsid w:val="00F96AED"/>
    <w:rsid w:val="00FA2DC7"/>
    <w:rsid w:val="00FA4FF0"/>
    <w:rsid w:val="00FA67E6"/>
    <w:rsid w:val="00FA6F5D"/>
    <w:rsid w:val="00FA7BD4"/>
    <w:rsid w:val="00FB0D78"/>
    <w:rsid w:val="00FB23F7"/>
    <w:rsid w:val="00FB7CC5"/>
    <w:rsid w:val="00FC2770"/>
    <w:rsid w:val="00FD1038"/>
    <w:rsid w:val="00FD1725"/>
    <w:rsid w:val="00FD2604"/>
    <w:rsid w:val="00FD6E36"/>
    <w:rsid w:val="00FD7270"/>
    <w:rsid w:val="00FD75D1"/>
    <w:rsid w:val="00FD7DB8"/>
    <w:rsid w:val="00FE0142"/>
    <w:rsid w:val="00FE2CE3"/>
    <w:rsid w:val="00FE4258"/>
    <w:rsid w:val="00FF159A"/>
    <w:rsid w:val="00FF15C5"/>
    <w:rsid w:val="00FF4DE1"/>
    <w:rsid w:val="00FF5A9A"/>
    <w:rsid w:val="00FF5C01"/>
    <w:rsid w:val="00FF5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26CAEC"/>
  <w15:docId w15:val="{3225A6BB-56D0-4BE1-9E83-AC3E6EB3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641B"/>
  </w:style>
  <w:style w:type="paragraph" w:styleId="Nagwek3">
    <w:name w:val="heading 3"/>
    <w:basedOn w:val="Normalny"/>
    <w:next w:val="Normalny"/>
    <w:link w:val="Nagwek3Znak"/>
    <w:qFormat/>
    <w:rsid w:val="00896948"/>
    <w:pPr>
      <w:keepNext/>
      <w:suppressAutoHyphens/>
      <w:spacing w:after="0" w:line="240" w:lineRule="auto"/>
      <w:ind w:left="2226" w:hanging="180"/>
      <w:outlineLvl w:val="2"/>
    </w:pPr>
    <w:rPr>
      <w:rFonts w:ascii="Times New Roman" w:eastAsia="Times New Roman" w:hAnsi="Times New Roman" w:cs="Times New Roman"/>
      <w:b/>
      <w:bCs/>
      <w:color w:val="00000A"/>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BulletC,Numerowanie,List Paragraph,Akapit z listą BS,Kolorowa lista — akcent 11,Obiekt,Akapit z listą 1,Wypunktowanie,normalny tekst,paragraf,L1,Akapit z listą5,RR PGE Akapit z listą,Styl 1,Citation List,Akapit z listą1,lp"/>
    <w:basedOn w:val="Normalny"/>
    <w:link w:val="AkapitzlistZnak"/>
    <w:uiPriority w:val="34"/>
    <w:qFormat/>
    <w:rsid w:val="005A6E05"/>
    <w:pPr>
      <w:ind w:left="720"/>
      <w:contextualSpacing/>
    </w:pPr>
  </w:style>
  <w:style w:type="paragraph" w:styleId="Tekstdymka">
    <w:name w:val="Balloon Text"/>
    <w:basedOn w:val="Normalny"/>
    <w:link w:val="TekstdymkaZnak"/>
    <w:uiPriority w:val="99"/>
    <w:semiHidden/>
    <w:unhideWhenUsed/>
    <w:rsid w:val="007A2E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2ED1"/>
    <w:rPr>
      <w:rFonts w:ascii="Tahoma" w:hAnsi="Tahoma" w:cs="Tahoma"/>
      <w:sz w:val="16"/>
      <w:szCs w:val="16"/>
    </w:rPr>
  </w:style>
  <w:style w:type="table" w:styleId="Tabela-Siatka">
    <w:name w:val="Table Grid"/>
    <w:basedOn w:val="Standardowy"/>
    <w:uiPriority w:val="39"/>
    <w:rsid w:val="0056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61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61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A3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5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5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40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70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0FFE"/>
  </w:style>
  <w:style w:type="paragraph" w:styleId="Stopka">
    <w:name w:val="footer"/>
    <w:basedOn w:val="Normalny"/>
    <w:link w:val="StopkaZnak"/>
    <w:uiPriority w:val="99"/>
    <w:unhideWhenUsed/>
    <w:rsid w:val="00970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0FFE"/>
  </w:style>
  <w:style w:type="character" w:styleId="Hipercze">
    <w:name w:val="Hyperlink"/>
    <w:basedOn w:val="Domylnaczcionkaakapitu"/>
    <w:uiPriority w:val="99"/>
    <w:unhideWhenUsed/>
    <w:rsid w:val="001B2B6B"/>
    <w:rPr>
      <w:color w:val="0000FF" w:themeColor="hyperlink"/>
      <w:u w:val="single"/>
    </w:rPr>
  </w:style>
  <w:style w:type="character" w:styleId="Odwoaniedokomentarza">
    <w:name w:val="annotation reference"/>
    <w:basedOn w:val="Domylnaczcionkaakapitu"/>
    <w:uiPriority w:val="99"/>
    <w:semiHidden/>
    <w:unhideWhenUsed/>
    <w:rsid w:val="000610F5"/>
    <w:rPr>
      <w:sz w:val="16"/>
      <w:szCs w:val="16"/>
    </w:rPr>
  </w:style>
  <w:style w:type="paragraph" w:styleId="Tekstkomentarza">
    <w:name w:val="annotation text"/>
    <w:basedOn w:val="Normalny"/>
    <w:link w:val="TekstkomentarzaZnak"/>
    <w:uiPriority w:val="99"/>
    <w:semiHidden/>
    <w:unhideWhenUsed/>
    <w:rsid w:val="000610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10F5"/>
    <w:rPr>
      <w:sz w:val="20"/>
      <w:szCs w:val="20"/>
    </w:rPr>
  </w:style>
  <w:style w:type="paragraph" w:styleId="Tematkomentarza">
    <w:name w:val="annotation subject"/>
    <w:basedOn w:val="Tekstkomentarza"/>
    <w:next w:val="Tekstkomentarza"/>
    <w:link w:val="TematkomentarzaZnak"/>
    <w:uiPriority w:val="99"/>
    <w:semiHidden/>
    <w:unhideWhenUsed/>
    <w:rsid w:val="000610F5"/>
    <w:rPr>
      <w:b/>
      <w:bCs/>
    </w:rPr>
  </w:style>
  <w:style w:type="character" w:customStyle="1" w:styleId="TematkomentarzaZnak">
    <w:name w:val="Temat komentarza Znak"/>
    <w:basedOn w:val="TekstkomentarzaZnak"/>
    <w:link w:val="Tematkomentarza"/>
    <w:uiPriority w:val="99"/>
    <w:semiHidden/>
    <w:rsid w:val="000610F5"/>
    <w:rPr>
      <w:b/>
      <w:bCs/>
      <w:sz w:val="20"/>
      <w:szCs w:val="20"/>
    </w:rPr>
  </w:style>
  <w:style w:type="paragraph" w:customStyle="1" w:styleId="ZnakZnak">
    <w:name w:val="Znak Znak"/>
    <w:basedOn w:val="Normalny"/>
    <w:rsid w:val="000610F5"/>
    <w:pPr>
      <w:spacing w:after="0" w:line="240" w:lineRule="auto"/>
    </w:pPr>
    <w:rPr>
      <w:rFonts w:ascii="Arial" w:eastAsia="Times New Roman" w:hAnsi="Arial" w:cs="Arial"/>
      <w:sz w:val="24"/>
      <w:szCs w:val="24"/>
      <w:lang w:eastAsia="pl-PL"/>
    </w:rPr>
  </w:style>
  <w:style w:type="paragraph" w:styleId="Bezodstpw">
    <w:name w:val="No Spacing"/>
    <w:uiPriority w:val="1"/>
    <w:qFormat/>
    <w:rsid w:val="00C424F3"/>
    <w:pPr>
      <w:spacing w:after="0" w:line="240" w:lineRule="auto"/>
    </w:pPr>
    <w:rPr>
      <w:rFonts w:ascii="Calibri" w:eastAsia="Calibri" w:hAnsi="Calibri" w:cs="Times New Roman"/>
    </w:rPr>
  </w:style>
  <w:style w:type="table" w:customStyle="1" w:styleId="Tabela-Siatka7">
    <w:name w:val="Tabela - Siatka7"/>
    <w:basedOn w:val="Standardowy"/>
    <w:next w:val="Tabela-Siatka"/>
    <w:uiPriority w:val="59"/>
    <w:rsid w:val="00BC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BC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FD1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CC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3">
    <w:name w:val="WWNum13"/>
    <w:rsid w:val="00211647"/>
    <w:pPr>
      <w:numPr>
        <w:numId w:val="10"/>
      </w:numPr>
    </w:pPr>
  </w:style>
  <w:style w:type="numbering" w:customStyle="1" w:styleId="WWNum14">
    <w:name w:val="WWNum14"/>
    <w:rsid w:val="00211647"/>
    <w:pPr>
      <w:numPr>
        <w:numId w:val="11"/>
      </w:numPr>
    </w:pPr>
  </w:style>
  <w:style w:type="numbering" w:customStyle="1" w:styleId="WWNum15">
    <w:name w:val="WWNum15"/>
    <w:rsid w:val="00211647"/>
    <w:pPr>
      <w:numPr>
        <w:numId w:val="12"/>
      </w:numPr>
    </w:pPr>
  </w:style>
  <w:style w:type="numbering" w:customStyle="1" w:styleId="WWNum16">
    <w:name w:val="WWNum16"/>
    <w:rsid w:val="00211647"/>
    <w:pPr>
      <w:numPr>
        <w:numId w:val="13"/>
      </w:numPr>
    </w:pPr>
  </w:style>
  <w:style w:type="numbering" w:customStyle="1" w:styleId="WWNum17">
    <w:name w:val="WWNum17"/>
    <w:rsid w:val="00211647"/>
    <w:pPr>
      <w:numPr>
        <w:numId w:val="14"/>
      </w:numPr>
    </w:pPr>
  </w:style>
  <w:style w:type="numbering" w:customStyle="1" w:styleId="WWNum18">
    <w:name w:val="WWNum18"/>
    <w:rsid w:val="00211647"/>
    <w:pPr>
      <w:numPr>
        <w:numId w:val="15"/>
      </w:numPr>
    </w:pPr>
  </w:style>
  <w:style w:type="numbering" w:customStyle="1" w:styleId="WWNum21">
    <w:name w:val="WWNum21"/>
    <w:rsid w:val="00211647"/>
    <w:pPr>
      <w:numPr>
        <w:numId w:val="16"/>
      </w:numPr>
    </w:pPr>
  </w:style>
  <w:style w:type="paragraph" w:styleId="Tekstpodstawowy">
    <w:name w:val="Body Text"/>
    <w:basedOn w:val="Normalny"/>
    <w:link w:val="TekstpodstawowyZnak"/>
    <w:uiPriority w:val="99"/>
    <w:semiHidden/>
    <w:unhideWhenUsed/>
    <w:rsid w:val="00091D3B"/>
    <w:pPr>
      <w:spacing w:after="120"/>
    </w:pPr>
  </w:style>
  <w:style w:type="character" w:customStyle="1" w:styleId="TekstpodstawowyZnak">
    <w:name w:val="Tekst podstawowy Znak"/>
    <w:basedOn w:val="Domylnaczcionkaakapitu"/>
    <w:link w:val="Tekstpodstawowy"/>
    <w:uiPriority w:val="99"/>
    <w:semiHidden/>
    <w:rsid w:val="00091D3B"/>
  </w:style>
  <w:style w:type="numbering" w:customStyle="1" w:styleId="WWNum1">
    <w:name w:val="WWNum1"/>
    <w:basedOn w:val="Bezlisty"/>
    <w:rsid w:val="00313E74"/>
    <w:pPr>
      <w:numPr>
        <w:numId w:val="17"/>
      </w:numPr>
    </w:pPr>
  </w:style>
  <w:style w:type="table" w:customStyle="1" w:styleId="Tabela-Siatka10">
    <w:name w:val="Tabela - Siatka10"/>
    <w:basedOn w:val="Standardowy"/>
    <w:next w:val="Tabela-Siatka"/>
    <w:uiPriority w:val="59"/>
    <w:rsid w:val="00151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 Paragraph1 Znak,BulletC Znak,Numerowanie Znak,List Paragraph Znak,Akapit z listą BS Znak,Kolorowa lista — akcent 11 Znak,Obiekt Znak,Akapit z listą 1 Znak,Wypunktowanie Znak,normalny tekst Znak,paragraf Znak,L1 Znak,Styl 1 Znak"/>
    <w:basedOn w:val="Domylnaczcionkaakapitu"/>
    <w:link w:val="Akapitzlist"/>
    <w:uiPriority w:val="34"/>
    <w:qFormat/>
    <w:locked/>
    <w:rsid w:val="00151424"/>
  </w:style>
  <w:style w:type="table" w:customStyle="1" w:styleId="Tabela-Siatka11">
    <w:name w:val="Tabela - Siatka11"/>
    <w:basedOn w:val="Standardowy"/>
    <w:next w:val="Tabela-Siatka"/>
    <w:uiPriority w:val="59"/>
    <w:rsid w:val="0056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956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4B2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03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C47F9"/>
  </w:style>
  <w:style w:type="character" w:styleId="Nierozpoznanawzmianka">
    <w:name w:val="Unresolved Mention"/>
    <w:basedOn w:val="Domylnaczcionkaakapitu"/>
    <w:uiPriority w:val="99"/>
    <w:semiHidden/>
    <w:unhideWhenUsed/>
    <w:rsid w:val="001C47F9"/>
    <w:rPr>
      <w:color w:val="605E5C"/>
      <w:shd w:val="clear" w:color="auto" w:fill="E1DFDD"/>
    </w:rPr>
  </w:style>
  <w:style w:type="paragraph" w:customStyle="1" w:styleId="Default">
    <w:name w:val="Default"/>
    <w:qFormat/>
    <w:rsid w:val="00351E5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21">
    <w:name w:val="Tabela - Siatka21"/>
    <w:basedOn w:val="Standardowy"/>
    <w:next w:val="Tabela-Siatka"/>
    <w:uiPriority w:val="59"/>
    <w:rsid w:val="00071AE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071A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896948"/>
    <w:rPr>
      <w:rFonts w:ascii="Times New Roman" w:eastAsia="Times New Roman" w:hAnsi="Times New Roman" w:cs="Times New Roman"/>
      <w:b/>
      <w:bCs/>
      <w:color w:val="00000A"/>
      <w:lang w:eastAsia="ar-SA"/>
    </w:rPr>
  </w:style>
  <w:style w:type="table" w:customStyle="1" w:styleId="Tabela-Siatka16">
    <w:name w:val="Tabela - Siatka16"/>
    <w:basedOn w:val="Standardowy"/>
    <w:next w:val="Tabela-Siatka"/>
    <w:uiPriority w:val="59"/>
    <w:rsid w:val="00DB48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2">
    <w:name w:val="WWNum112"/>
    <w:rsid w:val="00447A5C"/>
    <w:pPr>
      <w:numPr>
        <w:numId w:val="36"/>
      </w:numPr>
    </w:pPr>
  </w:style>
  <w:style w:type="numbering" w:customStyle="1" w:styleId="WWNum1121">
    <w:name w:val="WWNum1121"/>
    <w:rsid w:val="00D572EB"/>
  </w:style>
  <w:style w:type="numbering" w:customStyle="1" w:styleId="WWNum2">
    <w:name w:val="WWNum2"/>
    <w:rsid w:val="00A71745"/>
    <w:pPr>
      <w:numPr>
        <w:numId w:val="37"/>
      </w:numPr>
    </w:pPr>
  </w:style>
  <w:style w:type="paragraph" w:customStyle="1" w:styleId="Standard">
    <w:name w:val="Standard"/>
    <w:rsid w:val="00A71745"/>
    <w:pPr>
      <w:autoSpaceDN w:val="0"/>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C477BC"/>
    <w:pPr>
      <w:widowControl w:val="0"/>
      <w:suppressLineNumbers/>
      <w:suppressAutoHyphens/>
      <w:spacing w:after="0" w:line="240" w:lineRule="auto"/>
    </w:pPr>
    <w:rPr>
      <w:rFonts w:cs="Arial"/>
    </w:rPr>
  </w:style>
  <w:style w:type="numbering" w:customStyle="1" w:styleId="WWNum1122">
    <w:name w:val="WWNum1122"/>
    <w:rsid w:val="00323241"/>
  </w:style>
  <w:style w:type="paragraph" w:styleId="Poprawka">
    <w:name w:val="Revision"/>
    <w:hidden/>
    <w:uiPriority w:val="99"/>
    <w:semiHidden/>
    <w:rsid w:val="00F202E0"/>
    <w:pPr>
      <w:spacing w:after="0" w:line="240" w:lineRule="auto"/>
    </w:pPr>
  </w:style>
  <w:style w:type="numbering" w:customStyle="1" w:styleId="WWNum171">
    <w:name w:val="WWNum171"/>
    <w:rsid w:val="000B3ECE"/>
    <w:pPr>
      <w:numPr>
        <w:numId w:val="47"/>
      </w:numPr>
    </w:pPr>
  </w:style>
  <w:style w:type="numbering" w:customStyle="1" w:styleId="WWNum131">
    <w:name w:val="WWNum131"/>
    <w:rsid w:val="000B3ECE"/>
    <w:pPr>
      <w:numPr>
        <w:numId w:val="38"/>
      </w:numPr>
    </w:pPr>
  </w:style>
  <w:style w:type="numbering" w:customStyle="1" w:styleId="WWNum151">
    <w:name w:val="WWNum151"/>
    <w:rsid w:val="000B3ECE"/>
    <w:pPr>
      <w:numPr>
        <w:numId w:val="39"/>
      </w:numPr>
    </w:pPr>
  </w:style>
  <w:style w:type="numbering" w:customStyle="1" w:styleId="WWNum161">
    <w:name w:val="WWNum161"/>
    <w:rsid w:val="000B3ECE"/>
    <w:pPr>
      <w:numPr>
        <w:numId w:val="46"/>
      </w:numPr>
    </w:pPr>
  </w:style>
  <w:style w:type="numbering" w:customStyle="1" w:styleId="WWNum181">
    <w:name w:val="WWNum181"/>
    <w:rsid w:val="000B3ECE"/>
    <w:pPr>
      <w:numPr>
        <w:numId w:val="4"/>
      </w:numPr>
    </w:pPr>
  </w:style>
  <w:style w:type="numbering" w:customStyle="1" w:styleId="WWNum211">
    <w:name w:val="WWNum211"/>
    <w:rsid w:val="000B3ECE"/>
    <w:pPr>
      <w:numPr>
        <w:numId w:val="5"/>
      </w:numPr>
    </w:pPr>
  </w:style>
  <w:style w:type="numbering" w:customStyle="1" w:styleId="WWNum172">
    <w:name w:val="WWNum172"/>
    <w:basedOn w:val="Bezlisty"/>
    <w:rsid w:val="006E4BDF"/>
  </w:style>
  <w:style w:type="numbering" w:customStyle="1" w:styleId="WWNum11">
    <w:name w:val="WWNum11"/>
    <w:basedOn w:val="Bezlisty"/>
    <w:rsid w:val="008D6529"/>
  </w:style>
  <w:style w:type="numbering" w:customStyle="1" w:styleId="WWNum1711">
    <w:name w:val="WWNum1711"/>
    <w:rsid w:val="00E4282D"/>
  </w:style>
  <w:style w:type="numbering" w:customStyle="1" w:styleId="WWNum1811">
    <w:name w:val="WWNum1811"/>
    <w:rsid w:val="00DA63C6"/>
  </w:style>
  <w:style w:type="numbering" w:customStyle="1" w:styleId="WWNum111">
    <w:name w:val="WWNum111"/>
    <w:basedOn w:val="Bezlisty"/>
    <w:rsid w:val="00FA2DC7"/>
  </w:style>
  <w:style w:type="table" w:customStyle="1" w:styleId="Tabela-Siatka17">
    <w:name w:val="Tabela - Siatka17"/>
    <w:basedOn w:val="Standardowy"/>
    <w:next w:val="Tabela-Siatka"/>
    <w:uiPriority w:val="59"/>
    <w:rsid w:val="004808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541547">
      <w:bodyDiv w:val="1"/>
      <w:marLeft w:val="0"/>
      <w:marRight w:val="0"/>
      <w:marTop w:val="0"/>
      <w:marBottom w:val="0"/>
      <w:divBdr>
        <w:top w:val="none" w:sz="0" w:space="0" w:color="auto"/>
        <w:left w:val="none" w:sz="0" w:space="0" w:color="auto"/>
        <w:bottom w:val="none" w:sz="0" w:space="0" w:color="auto"/>
        <w:right w:val="none" w:sz="0" w:space="0" w:color="auto"/>
      </w:divBdr>
    </w:div>
    <w:div w:id="89742602">
      <w:bodyDiv w:val="1"/>
      <w:marLeft w:val="0"/>
      <w:marRight w:val="0"/>
      <w:marTop w:val="0"/>
      <w:marBottom w:val="0"/>
      <w:divBdr>
        <w:top w:val="none" w:sz="0" w:space="0" w:color="auto"/>
        <w:left w:val="none" w:sz="0" w:space="0" w:color="auto"/>
        <w:bottom w:val="none" w:sz="0" w:space="0" w:color="auto"/>
        <w:right w:val="none" w:sz="0" w:space="0" w:color="auto"/>
      </w:divBdr>
    </w:div>
    <w:div w:id="347605192">
      <w:bodyDiv w:val="1"/>
      <w:marLeft w:val="0"/>
      <w:marRight w:val="0"/>
      <w:marTop w:val="0"/>
      <w:marBottom w:val="0"/>
      <w:divBdr>
        <w:top w:val="none" w:sz="0" w:space="0" w:color="auto"/>
        <w:left w:val="none" w:sz="0" w:space="0" w:color="auto"/>
        <w:bottom w:val="none" w:sz="0" w:space="0" w:color="auto"/>
        <w:right w:val="none" w:sz="0" w:space="0" w:color="auto"/>
      </w:divBdr>
    </w:div>
    <w:div w:id="559560028">
      <w:bodyDiv w:val="1"/>
      <w:marLeft w:val="0"/>
      <w:marRight w:val="0"/>
      <w:marTop w:val="0"/>
      <w:marBottom w:val="0"/>
      <w:divBdr>
        <w:top w:val="none" w:sz="0" w:space="0" w:color="auto"/>
        <w:left w:val="none" w:sz="0" w:space="0" w:color="auto"/>
        <w:bottom w:val="none" w:sz="0" w:space="0" w:color="auto"/>
        <w:right w:val="none" w:sz="0" w:space="0" w:color="auto"/>
      </w:divBdr>
      <w:divsChild>
        <w:div w:id="1744332022">
          <w:marLeft w:val="0"/>
          <w:marRight w:val="0"/>
          <w:marTop w:val="0"/>
          <w:marBottom w:val="0"/>
          <w:divBdr>
            <w:top w:val="none" w:sz="0" w:space="0" w:color="auto"/>
            <w:left w:val="none" w:sz="0" w:space="0" w:color="auto"/>
            <w:bottom w:val="none" w:sz="0" w:space="0" w:color="auto"/>
            <w:right w:val="none" w:sz="0" w:space="0" w:color="auto"/>
          </w:divBdr>
        </w:div>
        <w:div w:id="1761170907">
          <w:marLeft w:val="0"/>
          <w:marRight w:val="0"/>
          <w:marTop w:val="0"/>
          <w:marBottom w:val="0"/>
          <w:divBdr>
            <w:top w:val="none" w:sz="0" w:space="0" w:color="auto"/>
            <w:left w:val="none" w:sz="0" w:space="0" w:color="auto"/>
            <w:bottom w:val="none" w:sz="0" w:space="0" w:color="auto"/>
            <w:right w:val="none" w:sz="0" w:space="0" w:color="auto"/>
          </w:divBdr>
        </w:div>
        <w:div w:id="1570195141">
          <w:marLeft w:val="0"/>
          <w:marRight w:val="0"/>
          <w:marTop w:val="0"/>
          <w:marBottom w:val="0"/>
          <w:divBdr>
            <w:top w:val="none" w:sz="0" w:space="0" w:color="auto"/>
            <w:left w:val="none" w:sz="0" w:space="0" w:color="auto"/>
            <w:bottom w:val="none" w:sz="0" w:space="0" w:color="auto"/>
            <w:right w:val="none" w:sz="0" w:space="0" w:color="auto"/>
          </w:divBdr>
        </w:div>
        <w:div w:id="70080995">
          <w:marLeft w:val="0"/>
          <w:marRight w:val="0"/>
          <w:marTop w:val="0"/>
          <w:marBottom w:val="0"/>
          <w:divBdr>
            <w:top w:val="none" w:sz="0" w:space="0" w:color="auto"/>
            <w:left w:val="none" w:sz="0" w:space="0" w:color="auto"/>
            <w:bottom w:val="none" w:sz="0" w:space="0" w:color="auto"/>
            <w:right w:val="none" w:sz="0" w:space="0" w:color="auto"/>
          </w:divBdr>
        </w:div>
        <w:div w:id="136460069">
          <w:marLeft w:val="0"/>
          <w:marRight w:val="0"/>
          <w:marTop w:val="0"/>
          <w:marBottom w:val="0"/>
          <w:divBdr>
            <w:top w:val="none" w:sz="0" w:space="0" w:color="auto"/>
            <w:left w:val="none" w:sz="0" w:space="0" w:color="auto"/>
            <w:bottom w:val="none" w:sz="0" w:space="0" w:color="auto"/>
            <w:right w:val="none" w:sz="0" w:space="0" w:color="auto"/>
          </w:divBdr>
        </w:div>
        <w:div w:id="588395885">
          <w:marLeft w:val="0"/>
          <w:marRight w:val="0"/>
          <w:marTop w:val="0"/>
          <w:marBottom w:val="0"/>
          <w:divBdr>
            <w:top w:val="none" w:sz="0" w:space="0" w:color="auto"/>
            <w:left w:val="none" w:sz="0" w:space="0" w:color="auto"/>
            <w:bottom w:val="none" w:sz="0" w:space="0" w:color="auto"/>
            <w:right w:val="none" w:sz="0" w:space="0" w:color="auto"/>
          </w:divBdr>
        </w:div>
        <w:div w:id="503859981">
          <w:marLeft w:val="0"/>
          <w:marRight w:val="0"/>
          <w:marTop w:val="0"/>
          <w:marBottom w:val="0"/>
          <w:divBdr>
            <w:top w:val="none" w:sz="0" w:space="0" w:color="auto"/>
            <w:left w:val="none" w:sz="0" w:space="0" w:color="auto"/>
            <w:bottom w:val="none" w:sz="0" w:space="0" w:color="auto"/>
            <w:right w:val="none" w:sz="0" w:space="0" w:color="auto"/>
          </w:divBdr>
        </w:div>
        <w:div w:id="1061060041">
          <w:marLeft w:val="0"/>
          <w:marRight w:val="0"/>
          <w:marTop w:val="0"/>
          <w:marBottom w:val="0"/>
          <w:divBdr>
            <w:top w:val="none" w:sz="0" w:space="0" w:color="auto"/>
            <w:left w:val="none" w:sz="0" w:space="0" w:color="auto"/>
            <w:bottom w:val="none" w:sz="0" w:space="0" w:color="auto"/>
            <w:right w:val="none" w:sz="0" w:space="0" w:color="auto"/>
          </w:divBdr>
        </w:div>
        <w:div w:id="1194273252">
          <w:marLeft w:val="0"/>
          <w:marRight w:val="0"/>
          <w:marTop w:val="0"/>
          <w:marBottom w:val="0"/>
          <w:divBdr>
            <w:top w:val="none" w:sz="0" w:space="0" w:color="auto"/>
            <w:left w:val="none" w:sz="0" w:space="0" w:color="auto"/>
            <w:bottom w:val="none" w:sz="0" w:space="0" w:color="auto"/>
            <w:right w:val="none" w:sz="0" w:space="0" w:color="auto"/>
          </w:divBdr>
        </w:div>
        <w:div w:id="627861786">
          <w:marLeft w:val="0"/>
          <w:marRight w:val="0"/>
          <w:marTop w:val="0"/>
          <w:marBottom w:val="0"/>
          <w:divBdr>
            <w:top w:val="none" w:sz="0" w:space="0" w:color="auto"/>
            <w:left w:val="none" w:sz="0" w:space="0" w:color="auto"/>
            <w:bottom w:val="none" w:sz="0" w:space="0" w:color="auto"/>
            <w:right w:val="none" w:sz="0" w:space="0" w:color="auto"/>
          </w:divBdr>
        </w:div>
      </w:divsChild>
    </w:div>
    <w:div w:id="692806005">
      <w:bodyDiv w:val="1"/>
      <w:marLeft w:val="0"/>
      <w:marRight w:val="0"/>
      <w:marTop w:val="0"/>
      <w:marBottom w:val="0"/>
      <w:divBdr>
        <w:top w:val="none" w:sz="0" w:space="0" w:color="auto"/>
        <w:left w:val="none" w:sz="0" w:space="0" w:color="auto"/>
        <w:bottom w:val="none" w:sz="0" w:space="0" w:color="auto"/>
        <w:right w:val="none" w:sz="0" w:space="0" w:color="auto"/>
      </w:divBdr>
    </w:div>
    <w:div w:id="788233574">
      <w:bodyDiv w:val="1"/>
      <w:marLeft w:val="0"/>
      <w:marRight w:val="0"/>
      <w:marTop w:val="0"/>
      <w:marBottom w:val="0"/>
      <w:divBdr>
        <w:top w:val="none" w:sz="0" w:space="0" w:color="auto"/>
        <w:left w:val="none" w:sz="0" w:space="0" w:color="auto"/>
        <w:bottom w:val="none" w:sz="0" w:space="0" w:color="auto"/>
        <w:right w:val="none" w:sz="0" w:space="0" w:color="auto"/>
      </w:divBdr>
    </w:div>
    <w:div w:id="936596495">
      <w:bodyDiv w:val="1"/>
      <w:marLeft w:val="0"/>
      <w:marRight w:val="0"/>
      <w:marTop w:val="0"/>
      <w:marBottom w:val="0"/>
      <w:divBdr>
        <w:top w:val="none" w:sz="0" w:space="0" w:color="auto"/>
        <w:left w:val="none" w:sz="0" w:space="0" w:color="auto"/>
        <w:bottom w:val="none" w:sz="0" w:space="0" w:color="auto"/>
        <w:right w:val="none" w:sz="0" w:space="0" w:color="auto"/>
      </w:divBdr>
    </w:div>
    <w:div w:id="1025208472">
      <w:bodyDiv w:val="1"/>
      <w:marLeft w:val="0"/>
      <w:marRight w:val="0"/>
      <w:marTop w:val="0"/>
      <w:marBottom w:val="0"/>
      <w:divBdr>
        <w:top w:val="none" w:sz="0" w:space="0" w:color="auto"/>
        <w:left w:val="none" w:sz="0" w:space="0" w:color="auto"/>
        <w:bottom w:val="none" w:sz="0" w:space="0" w:color="auto"/>
        <w:right w:val="none" w:sz="0" w:space="0" w:color="auto"/>
      </w:divBdr>
    </w:div>
    <w:div w:id="1049762570">
      <w:bodyDiv w:val="1"/>
      <w:marLeft w:val="0"/>
      <w:marRight w:val="0"/>
      <w:marTop w:val="0"/>
      <w:marBottom w:val="0"/>
      <w:divBdr>
        <w:top w:val="none" w:sz="0" w:space="0" w:color="auto"/>
        <w:left w:val="none" w:sz="0" w:space="0" w:color="auto"/>
        <w:bottom w:val="none" w:sz="0" w:space="0" w:color="auto"/>
        <w:right w:val="none" w:sz="0" w:space="0" w:color="auto"/>
      </w:divBdr>
    </w:div>
    <w:div w:id="1100416200">
      <w:bodyDiv w:val="1"/>
      <w:marLeft w:val="0"/>
      <w:marRight w:val="0"/>
      <w:marTop w:val="0"/>
      <w:marBottom w:val="0"/>
      <w:divBdr>
        <w:top w:val="none" w:sz="0" w:space="0" w:color="auto"/>
        <w:left w:val="none" w:sz="0" w:space="0" w:color="auto"/>
        <w:bottom w:val="none" w:sz="0" w:space="0" w:color="auto"/>
        <w:right w:val="none" w:sz="0" w:space="0" w:color="auto"/>
      </w:divBdr>
    </w:div>
    <w:div w:id="1550265938">
      <w:bodyDiv w:val="1"/>
      <w:marLeft w:val="0"/>
      <w:marRight w:val="0"/>
      <w:marTop w:val="0"/>
      <w:marBottom w:val="0"/>
      <w:divBdr>
        <w:top w:val="none" w:sz="0" w:space="0" w:color="auto"/>
        <w:left w:val="none" w:sz="0" w:space="0" w:color="auto"/>
        <w:bottom w:val="none" w:sz="0" w:space="0" w:color="auto"/>
        <w:right w:val="none" w:sz="0" w:space="0" w:color="auto"/>
      </w:divBdr>
    </w:div>
    <w:div w:id="1662923744">
      <w:bodyDiv w:val="1"/>
      <w:marLeft w:val="0"/>
      <w:marRight w:val="0"/>
      <w:marTop w:val="0"/>
      <w:marBottom w:val="0"/>
      <w:divBdr>
        <w:top w:val="none" w:sz="0" w:space="0" w:color="auto"/>
        <w:left w:val="none" w:sz="0" w:space="0" w:color="auto"/>
        <w:bottom w:val="none" w:sz="0" w:space="0" w:color="auto"/>
        <w:right w:val="none" w:sz="0" w:space="0" w:color="auto"/>
      </w:divBdr>
    </w:div>
    <w:div w:id="1666859839">
      <w:bodyDiv w:val="1"/>
      <w:marLeft w:val="0"/>
      <w:marRight w:val="0"/>
      <w:marTop w:val="0"/>
      <w:marBottom w:val="0"/>
      <w:divBdr>
        <w:top w:val="none" w:sz="0" w:space="0" w:color="auto"/>
        <w:left w:val="none" w:sz="0" w:space="0" w:color="auto"/>
        <w:bottom w:val="none" w:sz="0" w:space="0" w:color="auto"/>
        <w:right w:val="none" w:sz="0" w:space="0" w:color="auto"/>
      </w:divBdr>
    </w:div>
    <w:div w:id="1680891430">
      <w:bodyDiv w:val="1"/>
      <w:marLeft w:val="0"/>
      <w:marRight w:val="0"/>
      <w:marTop w:val="0"/>
      <w:marBottom w:val="0"/>
      <w:divBdr>
        <w:top w:val="none" w:sz="0" w:space="0" w:color="auto"/>
        <w:left w:val="none" w:sz="0" w:space="0" w:color="auto"/>
        <w:bottom w:val="none" w:sz="0" w:space="0" w:color="auto"/>
        <w:right w:val="none" w:sz="0" w:space="0" w:color="auto"/>
      </w:divBdr>
    </w:div>
    <w:div w:id="1689480415">
      <w:bodyDiv w:val="1"/>
      <w:marLeft w:val="0"/>
      <w:marRight w:val="0"/>
      <w:marTop w:val="0"/>
      <w:marBottom w:val="0"/>
      <w:divBdr>
        <w:top w:val="none" w:sz="0" w:space="0" w:color="auto"/>
        <w:left w:val="none" w:sz="0" w:space="0" w:color="auto"/>
        <w:bottom w:val="none" w:sz="0" w:space="0" w:color="auto"/>
        <w:right w:val="none" w:sz="0" w:space="0" w:color="auto"/>
      </w:divBdr>
    </w:div>
    <w:div w:id="1714816093">
      <w:bodyDiv w:val="1"/>
      <w:marLeft w:val="0"/>
      <w:marRight w:val="0"/>
      <w:marTop w:val="0"/>
      <w:marBottom w:val="0"/>
      <w:divBdr>
        <w:top w:val="none" w:sz="0" w:space="0" w:color="auto"/>
        <w:left w:val="none" w:sz="0" w:space="0" w:color="auto"/>
        <w:bottom w:val="none" w:sz="0" w:space="0" w:color="auto"/>
        <w:right w:val="none" w:sz="0" w:space="0" w:color="auto"/>
      </w:divBdr>
    </w:div>
    <w:div w:id="1782647480">
      <w:bodyDiv w:val="1"/>
      <w:marLeft w:val="0"/>
      <w:marRight w:val="0"/>
      <w:marTop w:val="0"/>
      <w:marBottom w:val="0"/>
      <w:divBdr>
        <w:top w:val="none" w:sz="0" w:space="0" w:color="auto"/>
        <w:left w:val="none" w:sz="0" w:space="0" w:color="auto"/>
        <w:bottom w:val="none" w:sz="0" w:space="0" w:color="auto"/>
        <w:right w:val="none" w:sz="0" w:space="0" w:color="auto"/>
      </w:divBdr>
    </w:div>
    <w:div w:id="1866478746">
      <w:bodyDiv w:val="1"/>
      <w:marLeft w:val="0"/>
      <w:marRight w:val="0"/>
      <w:marTop w:val="0"/>
      <w:marBottom w:val="0"/>
      <w:divBdr>
        <w:top w:val="none" w:sz="0" w:space="0" w:color="auto"/>
        <w:left w:val="none" w:sz="0" w:space="0" w:color="auto"/>
        <w:bottom w:val="none" w:sz="0" w:space="0" w:color="auto"/>
        <w:right w:val="none" w:sz="0" w:space="0" w:color="auto"/>
      </w:divBdr>
    </w:div>
    <w:div w:id="1907759336">
      <w:bodyDiv w:val="1"/>
      <w:marLeft w:val="0"/>
      <w:marRight w:val="0"/>
      <w:marTop w:val="0"/>
      <w:marBottom w:val="0"/>
      <w:divBdr>
        <w:top w:val="none" w:sz="0" w:space="0" w:color="auto"/>
        <w:left w:val="none" w:sz="0" w:space="0" w:color="auto"/>
        <w:bottom w:val="none" w:sz="0" w:space="0" w:color="auto"/>
        <w:right w:val="none" w:sz="0" w:space="0" w:color="auto"/>
      </w:divBdr>
    </w:div>
    <w:div w:id="1933734651">
      <w:bodyDiv w:val="1"/>
      <w:marLeft w:val="0"/>
      <w:marRight w:val="0"/>
      <w:marTop w:val="0"/>
      <w:marBottom w:val="0"/>
      <w:divBdr>
        <w:top w:val="none" w:sz="0" w:space="0" w:color="auto"/>
        <w:left w:val="none" w:sz="0" w:space="0" w:color="auto"/>
        <w:bottom w:val="none" w:sz="0" w:space="0" w:color="auto"/>
        <w:right w:val="none" w:sz="0" w:space="0" w:color="auto"/>
      </w:divBdr>
    </w:div>
    <w:div w:id="1980070564">
      <w:bodyDiv w:val="1"/>
      <w:marLeft w:val="0"/>
      <w:marRight w:val="0"/>
      <w:marTop w:val="0"/>
      <w:marBottom w:val="0"/>
      <w:divBdr>
        <w:top w:val="none" w:sz="0" w:space="0" w:color="auto"/>
        <w:left w:val="none" w:sz="0" w:space="0" w:color="auto"/>
        <w:bottom w:val="none" w:sz="0" w:space="0" w:color="auto"/>
        <w:right w:val="none" w:sz="0" w:space="0" w:color="auto"/>
      </w:divBdr>
    </w:div>
    <w:div w:id="20203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oluk.katowice.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ck-katowice" TargetMode="External"/><Relationship Id="rId17" Type="http://schemas.openxmlformats.org/officeDocument/2006/relationships/hyperlink" Target="https://platformazakupowa.pl/pn/uck-katowice" TargetMode="External"/><Relationship Id="rId2" Type="http://schemas.openxmlformats.org/officeDocument/2006/relationships/numbering" Target="numbering.xml"/><Relationship Id="rId16" Type="http://schemas.openxmlformats.org/officeDocument/2006/relationships/hyperlink" Target="https://platformazakupowa.pl/pn/uck-katow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ck-katowic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mailto:zp@uck.katowic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rojanczyk@uck.katowice.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76AFD-4250-4F3D-861F-B0F816FE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19</Pages>
  <Words>9466</Words>
  <Characters>56798</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dc:creator>
  <cp:lastModifiedBy>Sabina Trojańczyk</cp:lastModifiedBy>
  <cp:revision>62</cp:revision>
  <cp:lastPrinted>2024-08-02T07:02:00Z</cp:lastPrinted>
  <dcterms:created xsi:type="dcterms:W3CDTF">2023-09-08T05:18:00Z</dcterms:created>
  <dcterms:modified xsi:type="dcterms:W3CDTF">2024-08-02T07:02:00Z</dcterms:modified>
</cp:coreProperties>
</file>