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9D26" w14:textId="0DD73C34" w:rsidR="00161D2E" w:rsidRPr="00990B7F" w:rsidRDefault="00161D2E" w:rsidP="00161D2E">
      <w:p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Hlk64325769"/>
      <w:bookmarkStart w:id="1" w:name="_Hlk66183821"/>
      <w:r w:rsidRPr="00990B7F">
        <w:rPr>
          <w:rFonts w:asciiTheme="minorHAnsi" w:hAnsiTheme="minorHAnsi" w:cstheme="minorHAnsi"/>
          <w:sz w:val="18"/>
          <w:szCs w:val="18"/>
        </w:rPr>
        <w:t>19/ZP/OCE/9.2.1-2/2023</w:t>
      </w:r>
      <w:r w:rsidRPr="00990B7F">
        <w:rPr>
          <w:rFonts w:asciiTheme="minorHAnsi" w:hAnsiTheme="minorHAnsi" w:cstheme="minorHAnsi"/>
          <w:bCs/>
          <w:color w:val="FF0000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  <w:t xml:space="preserve">Opole, </w:t>
      </w:r>
      <w:r w:rsidR="00B25B60">
        <w:rPr>
          <w:rFonts w:asciiTheme="minorHAnsi" w:hAnsiTheme="minorHAnsi" w:cstheme="minorHAnsi"/>
          <w:sz w:val="18"/>
          <w:szCs w:val="18"/>
        </w:rPr>
        <w:t>11</w:t>
      </w:r>
      <w:r w:rsidRPr="00990B7F">
        <w:rPr>
          <w:rFonts w:asciiTheme="minorHAnsi" w:hAnsiTheme="minorHAnsi" w:cstheme="minorHAnsi"/>
          <w:sz w:val="18"/>
          <w:szCs w:val="18"/>
        </w:rPr>
        <w:t>.12.2023r.</w:t>
      </w:r>
    </w:p>
    <w:p w14:paraId="1F1F6AB0" w14:textId="77777777" w:rsidR="00161D2E" w:rsidRPr="00990B7F" w:rsidRDefault="00161D2E" w:rsidP="00161D2E">
      <w:pPr>
        <w:pStyle w:val="Bezodstpw"/>
        <w:jc w:val="center"/>
        <w:rPr>
          <w:rFonts w:cstheme="minorHAnsi"/>
          <w:b/>
          <w:sz w:val="18"/>
          <w:szCs w:val="18"/>
        </w:rPr>
      </w:pPr>
      <w:bookmarkStart w:id="2" w:name="_Hlk63772877"/>
    </w:p>
    <w:p w14:paraId="134C980A" w14:textId="5F99D5E8" w:rsidR="00161D2E" w:rsidRPr="00990B7F" w:rsidRDefault="00161D2E" w:rsidP="00161D2E">
      <w:pPr>
        <w:pStyle w:val="Bezodstpw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90B7F">
        <w:rPr>
          <w:rFonts w:asciiTheme="minorHAnsi" w:hAnsiTheme="minorHAnsi" w:cstheme="minorHAnsi"/>
          <w:b/>
          <w:sz w:val="18"/>
          <w:szCs w:val="18"/>
        </w:rPr>
        <w:t>INFORMACJA  O ODRZUCENIU OFERT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E10BA">
        <w:rPr>
          <w:rFonts w:asciiTheme="minorHAnsi" w:hAnsiTheme="minorHAnsi" w:cstheme="minorHAnsi"/>
          <w:b/>
          <w:sz w:val="18"/>
          <w:szCs w:val="18"/>
        </w:rPr>
        <w:t>–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63494">
        <w:rPr>
          <w:rFonts w:asciiTheme="minorHAnsi" w:hAnsiTheme="minorHAnsi" w:cstheme="minorHAnsi"/>
          <w:b/>
          <w:color w:val="FF0000"/>
          <w:sz w:val="18"/>
          <w:szCs w:val="18"/>
        </w:rPr>
        <w:t>KOREKTA</w:t>
      </w:r>
      <w:r w:rsidR="00AE10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2</w:t>
      </w:r>
    </w:p>
    <w:p w14:paraId="7C7170A6" w14:textId="7E2C7B2C" w:rsidR="00161D2E" w:rsidRPr="00E63494" w:rsidRDefault="00161D2E" w:rsidP="00161D2E">
      <w:pPr>
        <w:pStyle w:val="Bezodstpw1"/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E63494">
        <w:rPr>
          <w:rFonts w:asciiTheme="minorHAnsi" w:hAnsiTheme="minorHAnsi" w:cstheme="minorHAnsi"/>
          <w:b/>
          <w:color w:val="FF0000"/>
          <w:sz w:val="18"/>
          <w:szCs w:val="18"/>
        </w:rPr>
        <w:t>INFORMACJA O WYBORZE OFERTY</w:t>
      </w:r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po </w:t>
      </w:r>
      <w:r w:rsidR="00AE10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ponownej </w:t>
      </w:r>
      <w:r>
        <w:rPr>
          <w:rFonts w:asciiTheme="minorHAnsi" w:hAnsiTheme="minorHAnsi" w:cstheme="minorHAnsi"/>
          <w:b/>
          <w:color w:val="FF0000"/>
          <w:sz w:val="18"/>
          <w:szCs w:val="18"/>
        </w:rPr>
        <w:t>czynności powtórzonego badania ofert</w:t>
      </w:r>
    </w:p>
    <w:bookmarkEnd w:id="2"/>
    <w:p w14:paraId="26FB9947" w14:textId="77777777" w:rsidR="00161D2E" w:rsidRPr="00990B7F" w:rsidRDefault="00161D2E" w:rsidP="00161D2E">
      <w:pPr>
        <w:pStyle w:val="Bezodstpw1"/>
        <w:rPr>
          <w:rFonts w:asciiTheme="minorHAnsi" w:hAnsiTheme="minorHAnsi" w:cstheme="minorHAnsi"/>
          <w:sz w:val="18"/>
          <w:szCs w:val="18"/>
        </w:rPr>
      </w:pPr>
    </w:p>
    <w:p w14:paraId="1D33EDC5" w14:textId="77777777" w:rsidR="00161D2E" w:rsidRPr="00990B7F" w:rsidRDefault="00161D2E" w:rsidP="00161D2E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Dotyczy zamówienia:</w:t>
      </w:r>
    </w:p>
    <w:p w14:paraId="6C356226" w14:textId="77777777" w:rsidR="00161D2E" w:rsidRPr="00990B7F" w:rsidRDefault="00161D2E" w:rsidP="00161D2E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3" w:name="_Hlk113869738"/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na </w:t>
      </w:r>
      <w:bookmarkEnd w:id="3"/>
      <w:r w:rsidRPr="00990B7F">
        <w:rPr>
          <w:rFonts w:asciiTheme="minorHAnsi" w:eastAsia="Times New Roman" w:hAnsiTheme="minorHAnsi" w:cstheme="minorHAnsi"/>
          <w:sz w:val="18"/>
          <w:szCs w:val="18"/>
        </w:rPr>
        <w:t>dostawę sprzętu komputerowego</w:t>
      </w:r>
    </w:p>
    <w:p w14:paraId="570345DD" w14:textId="77777777" w:rsidR="00161D2E" w:rsidRPr="00990B7F" w:rsidRDefault="00161D2E" w:rsidP="00161D2E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Na podstawie art. 253 ust. 1</w:t>
      </w:r>
      <w:r>
        <w:rPr>
          <w:rFonts w:asciiTheme="minorHAnsi" w:hAnsiTheme="minorHAnsi" w:cstheme="minorHAnsi"/>
          <w:sz w:val="18"/>
          <w:szCs w:val="18"/>
        </w:rPr>
        <w:t xml:space="preserve"> i 2</w:t>
      </w:r>
      <w:r w:rsidRPr="00990B7F">
        <w:rPr>
          <w:rFonts w:asciiTheme="minorHAnsi" w:hAnsiTheme="minorHAnsi" w:cstheme="minorHAnsi"/>
          <w:sz w:val="18"/>
          <w:szCs w:val="18"/>
        </w:rPr>
        <w:t xml:space="preserve"> ustawy Prawo zamówień publicznych (Dz. U. z 2023r., poz. 1605 ze zm.), zwana dalej „ustawą Pzp”, </w:t>
      </w:r>
      <w:r w:rsidRPr="00990B7F">
        <w:rPr>
          <w:rFonts w:asciiTheme="minorHAnsi" w:hAnsiTheme="minorHAnsi" w:cstheme="minorHAnsi"/>
          <w:b/>
          <w:bCs/>
          <w:sz w:val="18"/>
          <w:szCs w:val="18"/>
        </w:rPr>
        <w:t>Zamawiający informuje:</w:t>
      </w:r>
    </w:p>
    <w:p w14:paraId="339C0514" w14:textId="77777777" w:rsidR="00161D2E" w:rsidRPr="00990B7F" w:rsidRDefault="00161D2E" w:rsidP="00161D2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Domino Computer Jarosław Myśliński, 05-119 Legionowo</w:t>
      </w:r>
    </w:p>
    <w:bookmarkEnd w:id="0"/>
    <w:bookmarkEnd w:id="1"/>
    <w:p w14:paraId="037BA949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3A1A00E7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12A17E47" w14:textId="77777777" w:rsidR="00161D2E" w:rsidRPr="00990B7F" w:rsidRDefault="00161D2E" w:rsidP="00161D2E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587633E5" w14:textId="77777777" w:rsidR="00161D2E" w:rsidRPr="00990B7F" w:rsidRDefault="00161D2E" w:rsidP="00161D2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CONNER sp. z o.o., 90-212 Łódź</w:t>
      </w:r>
    </w:p>
    <w:p w14:paraId="49B1CAAE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44B96408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173F5330" w14:textId="77777777" w:rsidR="00161D2E" w:rsidRPr="00990B7F" w:rsidRDefault="00161D2E" w:rsidP="00161D2E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73670877" w14:textId="77777777" w:rsidR="00161D2E" w:rsidRPr="00990B7F" w:rsidRDefault="00161D2E" w:rsidP="00161D2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REDICREO CHMIELA SYLWESTRZAK MAJDA SPÓŁKA JAWNA, 31-314 Kraków</w:t>
      </w:r>
    </w:p>
    <w:p w14:paraId="52BCA7A1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2A77A2A2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4AA6DDD8" w14:textId="77777777" w:rsidR="00161D2E" w:rsidRPr="00990B7F" w:rsidRDefault="00161D2E" w:rsidP="00161D2E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7E997BC2" w14:textId="77777777" w:rsidR="00161D2E" w:rsidRPr="00990B7F" w:rsidRDefault="00161D2E" w:rsidP="00161D2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Alltech Spółka jawna Zdzisław Pająk Artur Pająk, 09-407 Płock</w:t>
      </w:r>
    </w:p>
    <w:p w14:paraId="612DCEF1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3568CAFE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10404B24" w14:textId="77777777" w:rsidR="00161D2E" w:rsidRPr="00990B7F" w:rsidRDefault="00161D2E" w:rsidP="00161D2E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0D8F67E4" w14:textId="77777777" w:rsidR="00161D2E" w:rsidRPr="00990B7F" w:rsidRDefault="00161D2E" w:rsidP="00161D2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KANARDI SP. Z O.O., 50-413 WROCŁAW</w:t>
      </w:r>
    </w:p>
    <w:p w14:paraId="51915810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 xml:space="preserve"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</w:t>
      </w:r>
      <w:r w:rsidRPr="00990B7F">
        <w:rPr>
          <w:rFonts w:asciiTheme="minorHAnsi" w:hAnsiTheme="minorHAnsi" w:cstheme="minorHAnsi"/>
          <w:sz w:val="18"/>
          <w:szCs w:val="18"/>
        </w:rPr>
        <w:lastRenderedPageBreak/>
        <w:t>dowodowego, lub innych dokumentów lub oświadczeń. Zamawiający w dokumentach zamówienia (SWZ, ogłoszenie o zamówieniu) wymagał złożenia wraz z ofertą przedmiotowych środków dowodowych.</w:t>
      </w:r>
    </w:p>
    <w:p w14:paraId="4FEC4D88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37672D94" w14:textId="77777777" w:rsidR="00161D2E" w:rsidRPr="00990B7F" w:rsidRDefault="00161D2E" w:rsidP="00161D2E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0C4C5212" w14:textId="77777777" w:rsidR="00161D2E" w:rsidRPr="00990B7F" w:rsidRDefault="00161D2E" w:rsidP="00161D2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PIXEL Centrum Komputerowe Tomasz Dziedzic, 28-232 Łubnice</w:t>
      </w:r>
    </w:p>
    <w:p w14:paraId="66F54511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6A6796C8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23106F4B" w14:textId="77777777" w:rsidR="00161D2E" w:rsidRPr="00990B7F" w:rsidRDefault="00161D2E" w:rsidP="00161D2E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488A54A8" w14:textId="77777777" w:rsidR="00161D2E" w:rsidRPr="00990B7F" w:rsidRDefault="00161D2E" w:rsidP="00161D2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FHU Horyzont Krzysztof Lech, 38-300 Gorlice</w:t>
      </w:r>
    </w:p>
    <w:p w14:paraId="7DDE84A6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5C93C96B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2CA2E41D" w14:textId="77777777" w:rsidR="00161D2E" w:rsidRPr="00990B7F" w:rsidRDefault="00161D2E" w:rsidP="00161D2E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00160900" w14:textId="77777777" w:rsidR="00161D2E" w:rsidRPr="00990B7F" w:rsidRDefault="00161D2E" w:rsidP="00161D2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Compro Jolanta Olszewska, 41-400 Mysłowice</w:t>
      </w:r>
    </w:p>
    <w:p w14:paraId="6863FE05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5F14E86C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40256036" w14:textId="77777777" w:rsidR="00161D2E" w:rsidRPr="00990B7F" w:rsidRDefault="00161D2E" w:rsidP="00161D2E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74E8BD73" w14:textId="77777777" w:rsidR="00161D2E" w:rsidRPr="00990B7F" w:rsidRDefault="00161D2E" w:rsidP="00161D2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CEZAR Cezary Machnio i Piotr Gębka Sp. z o.o.,</w:t>
      </w:r>
    </w:p>
    <w:p w14:paraId="1FB8C9B5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0F1EF202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3136F49E" w14:textId="77777777" w:rsidR="00161D2E" w:rsidRPr="00990B7F" w:rsidRDefault="00161D2E" w:rsidP="00161D2E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24532C97" w14:textId="77777777" w:rsidR="00161D2E" w:rsidRPr="00990B7F" w:rsidRDefault="00161D2E" w:rsidP="00161D2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EmatechIT Sp. z.o.o., 41-400 Mysłowice</w:t>
      </w:r>
    </w:p>
    <w:p w14:paraId="25E25282" w14:textId="77777777" w:rsidR="00161D2E" w:rsidRPr="00990B7F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 Wykonawca złożył wymagane dokumenty z ofertą, jednak zapisy w przedmiotowych dokumentach budziły wątpliwoś</w:t>
      </w:r>
      <w:r>
        <w:rPr>
          <w:rFonts w:asciiTheme="minorHAnsi" w:hAnsiTheme="minorHAnsi" w:cstheme="minorHAnsi"/>
          <w:sz w:val="18"/>
          <w:szCs w:val="18"/>
        </w:rPr>
        <w:t>ci</w:t>
      </w:r>
      <w:r w:rsidRPr="00990B7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dotyczące</w:t>
      </w:r>
      <w:r w:rsidRPr="00990B7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sposobu realizowania</w:t>
      </w:r>
      <w:r w:rsidRPr="00990B7F">
        <w:rPr>
          <w:rFonts w:asciiTheme="minorHAnsi" w:hAnsiTheme="minorHAnsi" w:cstheme="minorHAnsi"/>
          <w:sz w:val="18"/>
          <w:szCs w:val="18"/>
        </w:rPr>
        <w:t xml:space="preserve"> po</w:t>
      </w:r>
      <w:r>
        <w:rPr>
          <w:rFonts w:asciiTheme="minorHAnsi" w:hAnsiTheme="minorHAnsi" w:cstheme="minorHAnsi"/>
          <w:sz w:val="18"/>
          <w:szCs w:val="18"/>
        </w:rPr>
        <w:t>łą</w:t>
      </w:r>
      <w:r w:rsidRPr="00990B7F">
        <w:rPr>
          <w:rFonts w:asciiTheme="minorHAnsi" w:hAnsiTheme="minorHAnsi" w:cstheme="minorHAnsi"/>
          <w:sz w:val="18"/>
          <w:szCs w:val="18"/>
        </w:rPr>
        <w:t xml:space="preserve">czenia sieciowego oraz Bluetooth. W związku z tym Zamawiający zwrócił się do Wykonawcy z prośbą o </w:t>
      </w:r>
      <w:r w:rsidRPr="00990B7F">
        <w:rPr>
          <w:rFonts w:asciiTheme="minorHAnsi" w:hAnsiTheme="minorHAnsi" w:cstheme="minorHAnsi"/>
          <w:sz w:val="18"/>
          <w:szCs w:val="18"/>
        </w:rPr>
        <w:lastRenderedPageBreak/>
        <w:t>złożenie wyjaśnień wyznaczając konkretny termin i uprzedzając, że oferta zostanie odrzucona w przypadku niezłożenia wyjaśnień. Wykonawca nie złożył wyjaśnień w wyznaczonym terminie.</w:t>
      </w:r>
    </w:p>
    <w:p w14:paraId="7683FACC" w14:textId="77777777" w:rsidR="00161D2E" w:rsidRPr="00161D2E" w:rsidRDefault="00161D2E" w:rsidP="00161D2E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D2E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40395F71" w14:textId="77777777" w:rsidR="00161D2E" w:rsidRPr="00161D2E" w:rsidRDefault="00161D2E" w:rsidP="00161D2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61D2E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5) ustawy PZP oferty złożonej przez Wykonawcę: Infomex Sp. z o.o., 34-300 Żywiec</w:t>
      </w:r>
    </w:p>
    <w:p w14:paraId="740F4B4A" w14:textId="77777777" w:rsidR="00161D2E" w:rsidRPr="00161D2E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161D2E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161D2E">
        <w:rPr>
          <w:rFonts w:asciiTheme="minorHAnsi" w:hAnsiTheme="minorHAnsi" w:cstheme="minorHAnsi"/>
          <w:sz w:val="18"/>
          <w:szCs w:val="18"/>
        </w:rPr>
        <w:t>Zamawiający odrzuca ofertę, jeżeli: jej treść jest niezgodna z warunkami zamówienia.</w:t>
      </w:r>
    </w:p>
    <w:p w14:paraId="09C83C8A" w14:textId="77777777" w:rsidR="00161D2E" w:rsidRPr="00161D2E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161D2E">
        <w:rPr>
          <w:rFonts w:asciiTheme="minorHAnsi" w:hAnsiTheme="minorHAnsi" w:cstheme="minorHAnsi"/>
          <w:sz w:val="18"/>
          <w:szCs w:val="18"/>
        </w:rPr>
        <w:t>Wykonawca wraz z ofertą złożył przedmiotowe środki dowodowe, z których wynika, że oferowany sprzęt nie spełnia wymagań stawianych przez Zamawiającego w Opisie przedmiotu zamówienia w zakresie proponowanego Monitora. Zamawiający wymagał w OPZ monitora z matrycą IPS a Wykonawca zaproponował monitor z matrycą VA LCD.</w:t>
      </w:r>
    </w:p>
    <w:p w14:paraId="61C727EA" w14:textId="77777777" w:rsidR="00161D2E" w:rsidRPr="00161D2E" w:rsidRDefault="00161D2E" w:rsidP="00161D2E">
      <w:pPr>
        <w:pStyle w:val="Akapitzlist"/>
        <w:ind w:left="357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D2E">
        <w:rPr>
          <w:rFonts w:asciiTheme="minorHAnsi" w:eastAsia="Times New Roman" w:hAnsiTheme="minorHAnsi" w:cstheme="minorHAnsi"/>
          <w:sz w:val="18"/>
          <w:szCs w:val="18"/>
        </w:rPr>
        <w:t>Uzasadnienie prawne:  art. 226 ust. 1 pkt. 5) ustawy Pzp.</w:t>
      </w:r>
    </w:p>
    <w:p w14:paraId="6F2534E3" w14:textId="1CF59609" w:rsidR="00161D2E" w:rsidRPr="00840963" w:rsidRDefault="00161D2E" w:rsidP="00161D2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840963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o odrzuceniu na podstawie art. 226 ust. 1 pkt 5) ustawy PZP oferty złożonej przez Wykonawcę: </w:t>
      </w:r>
      <w:r w:rsidRPr="00161D2E">
        <w:rPr>
          <w:rFonts w:asciiTheme="minorHAnsi" w:hAnsiTheme="minorHAnsi" w:cstheme="minorHAnsi"/>
          <w:b/>
          <w:bCs/>
          <w:color w:val="FF0000"/>
          <w:sz w:val="18"/>
          <w:szCs w:val="18"/>
        </w:rPr>
        <w:t>NTT Technology sp. z o.o., 05-077 Warszawa – Wesoła</w:t>
      </w:r>
    </w:p>
    <w:p w14:paraId="016AE320" w14:textId="77777777" w:rsidR="00161D2E" w:rsidRPr="00840963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840963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840963">
        <w:rPr>
          <w:rFonts w:asciiTheme="minorHAnsi" w:hAnsiTheme="minorHAnsi" w:cstheme="minorHAnsi"/>
          <w:sz w:val="18"/>
          <w:szCs w:val="18"/>
        </w:rPr>
        <w:t>Zamawiający odrzuca ofertę, jeżeli: jej treść jest niezgodna z warunkami zamówienia.</w:t>
      </w:r>
    </w:p>
    <w:p w14:paraId="7C98036F" w14:textId="4A862DDB" w:rsidR="00161D2E" w:rsidRPr="00840963" w:rsidRDefault="00161D2E" w:rsidP="00161D2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840963">
        <w:rPr>
          <w:rFonts w:asciiTheme="minorHAnsi" w:hAnsiTheme="minorHAnsi" w:cstheme="minorHAnsi"/>
          <w:sz w:val="18"/>
          <w:szCs w:val="18"/>
        </w:rPr>
        <w:t>Wykonawca wraz z ofertą złożył przedmiotowe środki dowodowe, z których wynika, że oferowany sprzęt nie spełnia wymagań stawianych przez Zamawiającego w Opisie przedmiotu zamówienia w zakresie proponowanego Monitora. Zamawiający wymagał w OPZ monitora</w:t>
      </w:r>
      <w:r w:rsidR="00AE10BA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który</w:t>
      </w:r>
      <w:r w:rsidR="00AE10BA">
        <w:rPr>
          <w:rFonts w:asciiTheme="minorHAnsi" w:hAnsiTheme="minorHAnsi" w:cstheme="minorHAnsi"/>
          <w:sz w:val="18"/>
          <w:szCs w:val="18"/>
        </w:rPr>
        <w:t xml:space="preserve"> </w:t>
      </w:r>
      <w:r w:rsidRPr="00161D2E">
        <w:rPr>
          <w:rFonts w:asciiTheme="minorHAnsi" w:hAnsiTheme="minorHAnsi" w:cstheme="minorHAnsi"/>
          <w:sz w:val="18"/>
          <w:szCs w:val="18"/>
        </w:rPr>
        <w:t>posiad</w:t>
      </w:r>
      <w:r w:rsidR="00AE10BA">
        <w:rPr>
          <w:rFonts w:asciiTheme="minorHAnsi" w:hAnsiTheme="minorHAnsi" w:cstheme="minorHAnsi"/>
          <w:sz w:val="18"/>
          <w:szCs w:val="18"/>
        </w:rPr>
        <w:t>a</w:t>
      </w:r>
      <w:r w:rsidRPr="00161D2E">
        <w:rPr>
          <w:rFonts w:asciiTheme="minorHAnsi" w:hAnsiTheme="minorHAnsi" w:cstheme="minorHAnsi"/>
          <w:sz w:val="18"/>
          <w:szCs w:val="18"/>
        </w:rPr>
        <w:t>: Certyfikat Energy Star na poziomie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61D2E">
        <w:rPr>
          <w:rFonts w:asciiTheme="minorHAnsi" w:hAnsiTheme="minorHAnsi" w:cstheme="minorHAnsi"/>
          <w:sz w:val="18"/>
          <w:szCs w:val="18"/>
        </w:rPr>
        <w:t>8.0 lub równoważny</w:t>
      </w:r>
      <w:r>
        <w:rPr>
          <w:rFonts w:asciiTheme="minorHAnsi" w:hAnsiTheme="minorHAnsi" w:cstheme="minorHAnsi"/>
          <w:sz w:val="18"/>
          <w:szCs w:val="18"/>
        </w:rPr>
        <w:t>. Jednocześnie Zamawiający opisał na czym równoważność ma polegać. Wykonawca zaproponował monitor, który nie posiada certyfikatu Energy Star na poziomie 8.0 ani równoważnego.</w:t>
      </w:r>
    </w:p>
    <w:p w14:paraId="6EC8BE19" w14:textId="77777777" w:rsidR="00161D2E" w:rsidRDefault="00161D2E" w:rsidP="00161D2E">
      <w:pPr>
        <w:pStyle w:val="Akapitzlist"/>
        <w:ind w:left="357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840963">
        <w:rPr>
          <w:rFonts w:asciiTheme="minorHAnsi" w:eastAsia="Times New Roman" w:hAnsiTheme="minorHAnsi" w:cstheme="minorHAnsi"/>
          <w:sz w:val="18"/>
          <w:szCs w:val="18"/>
        </w:rPr>
        <w:t>Uzasadnienie prawne:  art. 226 ust. 1 pkt. 5) ustawy Pzp.</w:t>
      </w:r>
    </w:p>
    <w:p w14:paraId="3053152C" w14:textId="36ED509A" w:rsidR="00161D2E" w:rsidRPr="000128FB" w:rsidRDefault="00161D2E" w:rsidP="00161D2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0128F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o wyborze najkorzystniejszej oferty złożonej przez Wykonawcę: </w:t>
      </w:r>
      <w:r w:rsidRPr="00161D2E">
        <w:rPr>
          <w:rFonts w:cstheme="minorHAnsi"/>
          <w:b/>
          <w:bCs/>
          <w:color w:val="FF0000"/>
          <w:sz w:val="18"/>
          <w:szCs w:val="18"/>
          <w:lang w:val="cs-CZ"/>
        </w:rPr>
        <w:t>Web-Profit Maciej Kuźlik, 41-940 Piekary Śląskie</w:t>
      </w:r>
    </w:p>
    <w:p w14:paraId="7E6018AA" w14:textId="77777777" w:rsidR="00161D2E" w:rsidRPr="00990B7F" w:rsidRDefault="00161D2E" w:rsidP="00161D2E">
      <w:pPr>
        <w:pStyle w:val="Default"/>
        <w:ind w:firstLine="357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 xml:space="preserve">Uzasadnienie faktyczne: </w:t>
      </w:r>
    </w:p>
    <w:p w14:paraId="479F303D" w14:textId="77777777" w:rsidR="00161D2E" w:rsidRPr="00990B7F" w:rsidRDefault="00161D2E" w:rsidP="00161D2E">
      <w:pPr>
        <w:pStyle w:val="Default"/>
        <w:ind w:left="357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410A5F04" w14:textId="77777777" w:rsidR="00161D2E" w:rsidRPr="00990B7F" w:rsidRDefault="00161D2E" w:rsidP="00161D2E">
      <w:pPr>
        <w:pStyle w:val="Default"/>
        <w:ind w:firstLine="357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>Uzasadnienie prawne:  art. 239 ust. 1 ustawy Pzp.</w:t>
      </w:r>
    </w:p>
    <w:p w14:paraId="45EBE189" w14:textId="77777777" w:rsidR="00161D2E" w:rsidRPr="00990B7F" w:rsidRDefault="00161D2E" w:rsidP="00161D2E">
      <w:pPr>
        <w:pStyle w:val="Default"/>
        <w:ind w:left="720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053830BF" w14:textId="486895D0" w:rsidR="00161D2E" w:rsidRPr="00AE10BA" w:rsidRDefault="00161D2E" w:rsidP="00161D2E">
      <w:pPr>
        <w:pStyle w:val="Default"/>
        <w:ind w:left="720"/>
        <w:jc w:val="both"/>
        <w:rPr>
          <w:rFonts w:asciiTheme="minorHAnsi" w:eastAsia="MS Mincho" w:hAnsiTheme="minorHAnsi" w:cstheme="minorHAnsi"/>
          <w:b/>
          <w:bCs/>
          <w:color w:val="FF0000"/>
          <w:sz w:val="18"/>
          <w:szCs w:val="18"/>
          <w:lang w:val="cs-CZ"/>
        </w:rPr>
      </w:pPr>
      <w:r w:rsidRPr="00AE10BA">
        <w:rPr>
          <w:rFonts w:asciiTheme="minorHAnsi" w:eastAsia="MS Mincho" w:hAnsiTheme="minorHAnsi" w:cstheme="minorHAnsi"/>
          <w:b/>
          <w:bCs/>
          <w:color w:val="FF0000"/>
          <w:sz w:val="18"/>
          <w:szCs w:val="18"/>
          <w:lang w:val="cs-CZ"/>
        </w:rPr>
        <w:t>Punktacja złożonych ofert niepodlegających odrzuceniu</w:t>
      </w:r>
      <w:r w:rsidR="00AE10BA">
        <w:rPr>
          <w:rFonts w:asciiTheme="minorHAnsi" w:eastAsia="MS Mincho" w:hAnsiTheme="minorHAnsi" w:cstheme="minorHAnsi"/>
          <w:b/>
          <w:bCs/>
          <w:color w:val="FF0000"/>
          <w:sz w:val="18"/>
          <w:szCs w:val="18"/>
          <w:lang w:val="cs-CZ"/>
        </w:rPr>
        <w:t xml:space="preserve"> po powtórzeniu czynności badania ofert</w:t>
      </w:r>
      <w:r w:rsidRPr="00AE10BA">
        <w:rPr>
          <w:rFonts w:asciiTheme="minorHAnsi" w:eastAsia="MS Mincho" w:hAnsiTheme="minorHAnsi" w:cstheme="minorHAnsi"/>
          <w:b/>
          <w:bCs/>
          <w:color w:val="FF0000"/>
          <w:sz w:val="18"/>
          <w:szCs w:val="18"/>
          <w:lang w:val="cs-CZ"/>
        </w:rPr>
        <w:t>:</w:t>
      </w:r>
    </w:p>
    <w:p w14:paraId="061C1296" w14:textId="77777777" w:rsidR="00AE10BA" w:rsidRPr="00990B7F" w:rsidRDefault="00AE10BA" w:rsidP="00161D2E">
      <w:pPr>
        <w:pStyle w:val="Default"/>
        <w:ind w:left="720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0"/>
        <w:gridCol w:w="1558"/>
        <w:gridCol w:w="1699"/>
        <w:gridCol w:w="1697"/>
      </w:tblGrid>
      <w:tr w:rsidR="00161D2E" w:rsidRPr="00990B7F" w14:paraId="1F0B4871" w14:textId="77777777" w:rsidTr="00027B98">
        <w:trPr>
          <w:trHeight w:val="691"/>
        </w:trPr>
        <w:tc>
          <w:tcPr>
            <w:tcW w:w="426" w:type="dxa"/>
            <w:shd w:val="clear" w:color="auto" w:fill="auto"/>
            <w:noWrap/>
            <w:vAlign w:val="center"/>
          </w:tcPr>
          <w:p w14:paraId="57B2B90C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7E71DAE5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Nazwa i adres Wykonawcy</w:t>
            </w:r>
          </w:p>
        </w:tc>
        <w:tc>
          <w:tcPr>
            <w:tcW w:w="1558" w:type="dxa"/>
            <w:vAlign w:val="center"/>
          </w:tcPr>
          <w:p w14:paraId="70E785B7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 xml:space="preserve">Punktacja w kryterium: </w:t>
            </w:r>
          </w:p>
          <w:p w14:paraId="7D01A780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cena</w:t>
            </w:r>
          </w:p>
        </w:tc>
        <w:tc>
          <w:tcPr>
            <w:tcW w:w="1699" w:type="dxa"/>
            <w:vAlign w:val="center"/>
          </w:tcPr>
          <w:p w14:paraId="4383DA9A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 xml:space="preserve">Punktacja w kryterium: </w:t>
            </w:r>
          </w:p>
          <w:p w14:paraId="34661E96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Termin dostawy</w:t>
            </w:r>
          </w:p>
        </w:tc>
        <w:tc>
          <w:tcPr>
            <w:tcW w:w="1697" w:type="dxa"/>
            <w:vAlign w:val="center"/>
          </w:tcPr>
          <w:p w14:paraId="4CB035C3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Suma punktów:</w:t>
            </w:r>
          </w:p>
        </w:tc>
      </w:tr>
      <w:tr w:rsidR="00161D2E" w:rsidRPr="00990B7F" w14:paraId="6B2BDCF0" w14:textId="77777777" w:rsidTr="00027B98">
        <w:trPr>
          <w:trHeight w:val="412"/>
        </w:trPr>
        <w:tc>
          <w:tcPr>
            <w:tcW w:w="426" w:type="dxa"/>
            <w:shd w:val="clear" w:color="auto" w:fill="auto"/>
            <w:noWrap/>
            <w:vAlign w:val="center"/>
          </w:tcPr>
          <w:p w14:paraId="0EE6DF49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990B7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4A10AAE4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  <w:lang w:val="cs-CZ"/>
              </w:rPr>
            </w:pPr>
            <w:r w:rsidRPr="00990B7F">
              <w:rPr>
                <w:rFonts w:cstheme="minorHAnsi"/>
                <w:sz w:val="18"/>
                <w:szCs w:val="18"/>
                <w:lang w:val="cs-CZ"/>
              </w:rPr>
              <w:t>Web-Profit Maciej Kuźlik, 41-940 Piekary Śląskie</w:t>
            </w:r>
          </w:p>
        </w:tc>
        <w:tc>
          <w:tcPr>
            <w:tcW w:w="1558" w:type="dxa"/>
            <w:vAlign w:val="center"/>
          </w:tcPr>
          <w:p w14:paraId="7C78CF95" w14:textId="2265B8F3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60,00</w:t>
            </w:r>
          </w:p>
        </w:tc>
        <w:tc>
          <w:tcPr>
            <w:tcW w:w="1699" w:type="dxa"/>
            <w:vAlign w:val="center"/>
          </w:tcPr>
          <w:p w14:paraId="41C07067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40,00</w:t>
            </w:r>
          </w:p>
        </w:tc>
        <w:tc>
          <w:tcPr>
            <w:tcW w:w="1697" w:type="dxa"/>
            <w:vAlign w:val="center"/>
          </w:tcPr>
          <w:p w14:paraId="0EA50134" w14:textId="55E3EDD2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</w:tr>
      <w:tr w:rsidR="00161D2E" w:rsidRPr="00990B7F" w14:paraId="5AEAA068" w14:textId="77777777" w:rsidTr="00027B98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0CC7D41C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990B7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6920DF75" w14:textId="77777777" w:rsidR="00161D2E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 xml:space="preserve">ATABAJT Roik, Słowik, Mazurkiewicz s.j., </w:t>
            </w:r>
          </w:p>
          <w:p w14:paraId="2D296891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  <w:lang w:val="cs-CZ"/>
              </w:rPr>
            </w:pPr>
            <w:r w:rsidRPr="00990B7F">
              <w:rPr>
                <w:rFonts w:cstheme="minorHAnsi"/>
                <w:sz w:val="18"/>
                <w:szCs w:val="18"/>
              </w:rPr>
              <w:t>45-372 Opole</w:t>
            </w:r>
          </w:p>
        </w:tc>
        <w:tc>
          <w:tcPr>
            <w:tcW w:w="1558" w:type="dxa"/>
            <w:vAlign w:val="center"/>
          </w:tcPr>
          <w:p w14:paraId="289D4D15" w14:textId="14F6E193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58,25</w:t>
            </w:r>
          </w:p>
        </w:tc>
        <w:tc>
          <w:tcPr>
            <w:tcW w:w="1699" w:type="dxa"/>
            <w:vAlign w:val="center"/>
          </w:tcPr>
          <w:p w14:paraId="35A2E044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2D624B">
              <w:rPr>
                <w:rFonts w:cstheme="minorHAnsi"/>
                <w:sz w:val="18"/>
                <w:szCs w:val="18"/>
              </w:rPr>
              <w:t>40</w:t>
            </w:r>
            <w:r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697" w:type="dxa"/>
            <w:vAlign w:val="center"/>
          </w:tcPr>
          <w:p w14:paraId="44826F0A" w14:textId="2C9DD13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98,25</w:t>
            </w:r>
          </w:p>
        </w:tc>
      </w:tr>
      <w:tr w:rsidR="00161D2E" w:rsidRPr="00990B7F" w14:paraId="57B05731" w14:textId="77777777" w:rsidTr="00027B98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7618A473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990B7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2A69B47C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iCOD.pl sp. z o.o., 43-300 Bielsko-Biała</w:t>
            </w:r>
          </w:p>
        </w:tc>
        <w:tc>
          <w:tcPr>
            <w:tcW w:w="1558" w:type="dxa"/>
            <w:vAlign w:val="center"/>
          </w:tcPr>
          <w:p w14:paraId="343DB152" w14:textId="462E3B78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26,11</w:t>
            </w:r>
          </w:p>
        </w:tc>
        <w:tc>
          <w:tcPr>
            <w:tcW w:w="1699" w:type="dxa"/>
            <w:vAlign w:val="center"/>
          </w:tcPr>
          <w:p w14:paraId="3DC85A13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40,00</w:t>
            </w:r>
          </w:p>
        </w:tc>
        <w:tc>
          <w:tcPr>
            <w:tcW w:w="1697" w:type="dxa"/>
            <w:vAlign w:val="center"/>
          </w:tcPr>
          <w:p w14:paraId="4A346916" w14:textId="604E9DC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66,11</w:t>
            </w:r>
          </w:p>
        </w:tc>
      </w:tr>
      <w:tr w:rsidR="00161D2E" w:rsidRPr="00990B7F" w14:paraId="69E04088" w14:textId="77777777" w:rsidTr="00027B98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230DE9B7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990B7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67CBCF12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PWH WIP Małgorzata Szczepanik – Grzywocz, 44-200 Rybnik</w:t>
            </w:r>
          </w:p>
        </w:tc>
        <w:tc>
          <w:tcPr>
            <w:tcW w:w="1558" w:type="dxa"/>
            <w:vAlign w:val="center"/>
          </w:tcPr>
          <w:p w14:paraId="10D3CB38" w14:textId="64B904AA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57,87</w:t>
            </w:r>
          </w:p>
        </w:tc>
        <w:tc>
          <w:tcPr>
            <w:tcW w:w="1699" w:type="dxa"/>
            <w:vAlign w:val="center"/>
          </w:tcPr>
          <w:p w14:paraId="2827E97A" w14:textId="77777777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40,00</w:t>
            </w:r>
          </w:p>
        </w:tc>
        <w:tc>
          <w:tcPr>
            <w:tcW w:w="1697" w:type="dxa"/>
            <w:vAlign w:val="center"/>
          </w:tcPr>
          <w:p w14:paraId="1E34C7C3" w14:textId="3D78BC53" w:rsidR="00161D2E" w:rsidRPr="00990B7F" w:rsidRDefault="00161D2E" w:rsidP="00027B98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97,87</w:t>
            </w:r>
          </w:p>
        </w:tc>
      </w:tr>
    </w:tbl>
    <w:p w14:paraId="6C6ECB97" w14:textId="77777777" w:rsidR="00161D2E" w:rsidRPr="00990B7F" w:rsidRDefault="00161D2E" w:rsidP="00161D2E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1854F7F" w14:textId="77777777" w:rsidR="00161D2E" w:rsidRPr="00990B7F" w:rsidRDefault="00161D2E" w:rsidP="00161D2E">
      <w:pPr>
        <w:tabs>
          <w:tab w:val="center" w:pos="4536"/>
          <w:tab w:val="left" w:pos="6945"/>
        </w:tabs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2247ADDB" w14:textId="77777777" w:rsidR="00161D2E" w:rsidRPr="00990B7F" w:rsidRDefault="00161D2E" w:rsidP="00161D2E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2E561A2" w14:textId="77777777" w:rsidR="00161D2E" w:rsidRPr="00990B7F" w:rsidRDefault="00161D2E" w:rsidP="00161D2E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18"/>
          <w:szCs w:val="18"/>
        </w:rPr>
      </w:pPr>
      <w:r w:rsidRPr="00990B7F">
        <w:rPr>
          <w:rFonts w:asciiTheme="minorHAnsi" w:hAnsiTheme="minorHAnsi" w:cstheme="minorHAnsi"/>
          <w:b/>
          <w:sz w:val="18"/>
          <w:szCs w:val="18"/>
        </w:rPr>
        <w:tab/>
      </w:r>
      <w:r w:rsidRPr="00990B7F">
        <w:rPr>
          <w:rFonts w:asciiTheme="minorHAnsi" w:hAnsiTheme="minorHAnsi" w:cstheme="minorHAnsi"/>
          <w:b/>
          <w:sz w:val="18"/>
          <w:szCs w:val="18"/>
        </w:rPr>
        <w:tab/>
      </w:r>
      <w:r w:rsidRPr="00990B7F">
        <w:rPr>
          <w:rFonts w:asciiTheme="minorHAnsi" w:hAnsiTheme="minorHAnsi" w:cstheme="minorHAnsi"/>
          <w:b/>
          <w:sz w:val="18"/>
          <w:szCs w:val="18"/>
        </w:rPr>
        <w:tab/>
        <w:t xml:space="preserve">p.o. Dyrektor </w:t>
      </w:r>
    </w:p>
    <w:p w14:paraId="24DF4ABC" w14:textId="77777777" w:rsidR="00161D2E" w:rsidRPr="00990B7F" w:rsidRDefault="00161D2E" w:rsidP="00161D2E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b/>
          <w:sz w:val="18"/>
          <w:szCs w:val="18"/>
        </w:rPr>
        <w:t>mgr Bartłomiej Piechaczek</w:t>
      </w:r>
    </w:p>
    <w:p w14:paraId="2542E1B2" w14:textId="77777777" w:rsidR="00161D2E" w:rsidRPr="00990B7F" w:rsidRDefault="00161D2E" w:rsidP="00161D2E">
      <w:pPr>
        <w:rPr>
          <w:rFonts w:asciiTheme="minorHAnsi" w:hAnsiTheme="minorHAnsi" w:cstheme="minorHAnsi"/>
          <w:sz w:val="18"/>
          <w:szCs w:val="18"/>
        </w:rPr>
      </w:pPr>
    </w:p>
    <w:p w14:paraId="2F9D45C2" w14:textId="77777777" w:rsidR="00161D2E" w:rsidRDefault="00161D2E"/>
    <w:sectPr w:rsidR="00161D2E" w:rsidSect="004E08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2F9D" w14:textId="77777777" w:rsidR="00045701" w:rsidRDefault="00045701">
      <w:r>
        <w:separator/>
      </w:r>
    </w:p>
  </w:endnote>
  <w:endnote w:type="continuationSeparator" w:id="0">
    <w:p w14:paraId="2AB2D5F6" w14:textId="77777777" w:rsidR="00045701" w:rsidRDefault="0004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9661" w14:textId="77777777" w:rsidR="00AE10BA" w:rsidRPr="00385747" w:rsidRDefault="00AE10BA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p w14:paraId="034BEDE5" w14:textId="77777777" w:rsidR="00AE10BA" w:rsidRPr="00B12E50" w:rsidRDefault="00AE10BA" w:rsidP="00990B7F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</w:rPr>
    </w:pPr>
  </w:p>
  <w:p w14:paraId="12F217D3" w14:textId="77777777" w:rsidR="00AE10BA" w:rsidRPr="00B12E50" w:rsidRDefault="00AE10BA" w:rsidP="00990B7F">
    <w:pPr>
      <w:tabs>
        <w:tab w:val="center" w:pos="4536"/>
        <w:tab w:val="right" w:pos="9072"/>
      </w:tabs>
      <w:rPr>
        <w:rFonts w:ascii="Calibri" w:eastAsia="Calibri" w:hAnsi="Calibri"/>
      </w:rPr>
    </w:pPr>
    <w:r w:rsidRPr="00B12E50">
      <w:rPr>
        <w:rFonts w:ascii="Calibri" w:eastAsia="Calibri" w:hAnsi="Calibri"/>
        <w:noProof/>
      </w:rPr>
      <w:drawing>
        <wp:inline distT="0" distB="0" distL="0" distR="0" wp14:anchorId="5A366D26" wp14:editId="7506222B">
          <wp:extent cx="885825" cy="496832"/>
          <wp:effectExtent l="0" t="0" r="0" b="0"/>
          <wp:docPr id="1193925231" name="Obraz 119392523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3360" behindDoc="0" locked="0" layoutInCell="1" allowOverlap="1" wp14:anchorId="0759C3E3" wp14:editId="19BC7D1C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1752104707" name="Obraz 1752104707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4384" behindDoc="0" locked="0" layoutInCell="1" allowOverlap="1" wp14:anchorId="6F186400" wp14:editId="15C1431F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221358129" name="Obraz 1221358129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2336" behindDoc="0" locked="0" layoutInCell="1" allowOverlap="1" wp14:anchorId="3238BE20" wp14:editId="45E29E80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695693762" name="Obraz 69569376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8C4E1" w14:textId="77777777" w:rsidR="00AE10BA" w:rsidRPr="00B12E50" w:rsidRDefault="00AE10BA" w:rsidP="00990B7F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B12E50">
      <w:rPr>
        <w:rFonts w:ascii="Calibri" w:eastAsia="Calibri" w:hAnsi="Calibri"/>
        <w:color w:val="000000"/>
        <w:sz w:val="15"/>
        <w:szCs w:val="16"/>
      </w:rPr>
      <w:t xml:space="preserve">  Biuro projektu: </w:t>
    </w:r>
    <w:r w:rsidRPr="00B12E50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B12E50">
      <w:rPr>
        <w:rFonts w:ascii="Calibri" w:eastAsia="Times New Roman" w:hAnsi="Calibri" w:cs="Calibri"/>
        <w:sz w:val="15"/>
        <w:szCs w:val="16"/>
      </w:rPr>
      <w:t>www.ksztalceniezawodowe.eu</w:t>
    </w:r>
  </w:p>
  <w:p w14:paraId="55F5EAAA" w14:textId="77777777" w:rsidR="00AE10BA" w:rsidRPr="00385747" w:rsidRDefault="00AE10BA" w:rsidP="00990B7F">
    <w:pPr>
      <w:tabs>
        <w:tab w:val="right" w:pos="14004"/>
      </w:tabs>
      <w:jc w:val="both"/>
      <w:rPr>
        <w:sz w:val="2"/>
        <w:szCs w:val="2"/>
      </w:rPr>
    </w:pPr>
  </w:p>
  <w:p w14:paraId="56387092" w14:textId="77777777" w:rsidR="00AE10BA" w:rsidRPr="00385747" w:rsidRDefault="00AE10BA" w:rsidP="00990B7F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4E4371B2" w14:textId="77777777" w:rsidR="00AE10BA" w:rsidRPr="00385747" w:rsidRDefault="00AE10BA" w:rsidP="00385747">
    <w:pPr>
      <w:tabs>
        <w:tab w:val="right" w:pos="14004"/>
      </w:tabs>
      <w:jc w:val="both"/>
      <w:rPr>
        <w:sz w:val="2"/>
        <w:szCs w:val="2"/>
      </w:rPr>
    </w:pPr>
  </w:p>
  <w:p w14:paraId="0C6D9FA5" w14:textId="77777777" w:rsidR="00AE10BA" w:rsidRPr="00385747" w:rsidRDefault="00AE10BA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64923895" w14:textId="77777777" w:rsidR="00AE10BA" w:rsidRPr="00385747" w:rsidRDefault="00AE10BA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CBCE" w14:textId="77777777" w:rsidR="00AE10BA" w:rsidRPr="00385747" w:rsidRDefault="00AE10BA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p w14:paraId="309657AF" w14:textId="77777777" w:rsidR="00AE10BA" w:rsidRPr="00B12E50" w:rsidRDefault="00AE10BA" w:rsidP="00A61A87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</w:rPr>
    </w:pPr>
  </w:p>
  <w:p w14:paraId="12AE90BF" w14:textId="77777777" w:rsidR="00AE10BA" w:rsidRPr="00B12E50" w:rsidRDefault="00AE10BA" w:rsidP="00A61A87">
    <w:pPr>
      <w:tabs>
        <w:tab w:val="center" w:pos="4536"/>
        <w:tab w:val="right" w:pos="9072"/>
      </w:tabs>
      <w:rPr>
        <w:rFonts w:ascii="Calibri" w:eastAsia="Calibri" w:hAnsi="Calibri"/>
      </w:rPr>
    </w:pPr>
    <w:r w:rsidRPr="00B12E50">
      <w:rPr>
        <w:rFonts w:ascii="Calibri" w:eastAsia="Calibri" w:hAnsi="Calibri"/>
        <w:noProof/>
      </w:rPr>
      <w:drawing>
        <wp:inline distT="0" distB="0" distL="0" distR="0" wp14:anchorId="761259D8" wp14:editId="390DA104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5AE6DF82" wp14:editId="66195BE3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75E6EF40" wp14:editId="377557A5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2BB03646" wp14:editId="221EF366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39D64" w14:textId="77777777" w:rsidR="00AE10BA" w:rsidRPr="00B12E50" w:rsidRDefault="00AE10BA" w:rsidP="00A61A87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B12E50">
      <w:rPr>
        <w:rFonts w:ascii="Calibri" w:eastAsia="Calibri" w:hAnsi="Calibri"/>
        <w:color w:val="000000"/>
        <w:sz w:val="15"/>
        <w:szCs w:val="16"/>
      </w:rPr>
      <w:t xml:space="preserve">  Biuro projektu: </w:t>
    </w:r>
    <w:r w:rsidRPr="00B12E50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B12E50">
      <w:rPr>
        <w:rFonts w:ascii="Calibri" w:eastAsia="Times New Roman" w:hAnsi="Calibri" w:cs="Calibri"/>
        <w:sz w:val="15"/>
        <w:szCs w:val="16"/>
      </w:rPr>
      <w:t>www.ksztalceniezawodowe.eu</w:t>
    </w:r>
  </w:p>
  <w:p w14:paraId="15E9F367" w14:textId="77777777" w:rsidR="00AE10BA" w:rsidRPr="00385747" w:rsidRDefault="00AE10BA" w:rsidP="00385747">
    <w:pPr>
      <w:tabs>
        <w:tab w:val="right" w:pos="14004"/>
      </w:tabs>
      <w:jc w:val="both"/>
      <w:rPr>
        <w:sz w:val="2"/>
        <w:szCs w:val="2"/>
      </w:rPr>
    </w:pPr>
  </w:p>
  <w:p w14:paraId="4B2B6360" w14:textId="77777777" w:rsidR="00AE10BA" w:rsidRPr="00385747" w:rsidRDefault="00AE10BA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5A90331D" w14:textId="77777777" w:rsidR="00AE10BA" w:rsidRPr="00385747" w:rsidRDefault="00AE10BA" w:rsidP="00B55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7C0B" w14:textId="77777777" w:rsidR="00045701" w:rsidRDefault="00045701">
      <w:r>
        <w:separator/>
      </w:r>
    </w:p>
  </w:footnote>
  <w:footnote w:type="continuationSeparator" w:id="0">
    <w:p w14:paraId="66166FCE" w14:textId="77777777" w:rsidR="00045701" w:rsidRDefault="0004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2383" w14:textId="77777777" w:rsidR="00AE10BA" w:rsidRPr="00721472" w:rsidRDefault="00AE10BA" w:rsidP="00990B7F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 w:rsidRPr="00721472">
      <w:rPr>
        <w:rFonts w:ascii="Calibri" w:eastAsia="Calibri" w:hAnsi="Calibri"/>
        <w:noProof/>
      </w:rPr>
      <w:drawing>
        <wp:inline distT="0" distB="0" distL="0" distR="0" wp14:anchorId="1D90F36F" wp14:editId="5CD7B48D">
          <wp:extent cx="5760720" cy="603885"/>
          <wp:effectExtent l="0" t="0" r="0" b="5715"/>
          <wp:docPr id="1508314941" name="Obraz 1508314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414C2" w14:textId="77777777" w:rsidR="00AE10BA" w:rsidRPr="00721472" w:rsidRDefault="00AE10BA" w:rsidP="00990B7F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</w:rPr>
    </w:pPr>
    <w:r>
      <w:rPr>
        <w:rFonts w:ascii="Calibri" w:eastAsia="Calibri" w:hAnsi="Calibri"/>
        <w:smallCaps/>
        <w:spacing w:val="60"/>
        <w:sz w:val="20"/>
      </w:rPr>
      <w:tab/>
    </w:r>
    <w:r w:rsidRPr="00721472">
      <w:rPr>
        <w:rFonts w:ascii="Calibri" w:eastAsia="Calibri" w:hAnsi="Calibri"/>
        <w:smallCaps/>
        <w:spacing w:val="60"/>
        <w:sz w:val="20"/>
      </w:rPr>
      <w:t>Opolskie szkolnictwo zawodowe dla rynku pracy – 2</w:t>
    </w:r>
    <w:r>
      <w:rPr>
        <w:rFonts w:ascii="Calibri" w:eastAsia="Calibri" w:hAnsi="Calibri"/>
        <w:smallCaps/>
        <w:spacing w:val="60"/>
        <w:sz w:val="20"/>
      </w:rPr>
      <w:tab/>
    </w:r>
  </w:p>
  <w:p w14:paraId="330D2AD9" w14:textId="77777777" w:rsidR="00AE10BA" w:rsidRPr="00721472" w:rsidRDefault="00AE10BA" w:rsidP="00990B7F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</w:rPr>
    </w:pPr>
    <w:r w:rsidRPr="00721472">
      <w:rPr>
        <w:rFonts w:ascii="Calibri" w:eastAsia="Calibri" w:hAnsi="Calibri"/>
        <w:smallCaps/>
        <w:spacing w:val="60"/>
        <w:sz w:val="20"/>
      </w:rPr>
      <w:t>nr projektu RPOP.09.02.01-16-0002/19.</w:t>
    </w:r>
  </w:p>
  <w:p w14:paraId="1B318E8A" w14:textId="77777777" w:rsidR="00AE10BA" w:rsidRPr="00F76A08" w:rsidRDefault="00AE10BA" w:rsidP="00990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5F7" w14:textId="77777777" w:rsidR="00AE10BA" w:rsidRPr="00721472" w:rsidRDefault="00AE10BA" w:rsidP="00497AEA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bookmarkStart w:id="4" w:name="_Hlk146615739"/>
    <w:bookmarkStart w:id="5" w:name="_Hlk146615740"/>
    <w:bookmarkStart w:id="6" w:name="_Hlk146615741"/>
    <w:bookmarkStart w:id="7" w:name="_Hlk146615742"/>
    <w:r w:rsidRPr="00721472">
      <w:rPr>
        <w:rFonts w:ascii="Calibri" w:eastAsia="Calibri" w:hAnsi="Calibri"/>
        <w:noProof/>
      </w:rPr>
      <w:drawing>
        <wp:inline distT="0" distB="0" distL="0" distR="0" wp14:anchorId="21E77C47" wp14:editId="48977939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AEBCA" w14:textId="77777777" w:rsidR="00AE10BA" w:rsidRPr="00721472" w:rsidRDefault="00AE10BA" w:rsidP="00497AEA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</w:rPr>
    </w:pPr>
    <w:r>
      <w:rPr>
        <w:rFonts w:ascii="Calibri" w:eastAsia="Calibri" w:hAnsi="Calibri"/>
        <w:smallCaps/>
        <w:spacing w:val="60"/>
        <w:sz w:val="20"/>
      </w:rPr>
      <w:tab/>
    </w:r>
    <w:r w:rsidRPr="00721472">
      <w:rPr>
        <w:rFonts w:ascii="Calibri" w:eastAsia="Calibri" w:hAnsi="Calibri"/>
        <w:smallCaps/>
        <w:spacing w:val="60"/>
        <w:sz w:val="20"/>
      </w:rPr>
      <w:t>Opolskie szkolnictwo zawodowe dla rynku pracy – 2</w:t>
    </w:r>
    <w:r>
      <w:rPr>
        <w:rFonts w:ascii="Calibri" w:eastAsia="Calibri" w:hAnsi="Calibri"/>
        <w:smallCaps/>
        <w:spacing w:val="60"/>
        <w:sz w:val="20"/>
      </w:rPr>
      <w:tab/>
    </w:r>
  </w:p>
  <w:p w14:paraId="2A849647" w14:textId="77777777" w:rsidR="00AE10BA" w:rsidRPr="00721472" w:rsidRDefault="00AE10BA" w:rsidP="00497AEA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</w:rPr>
    </w:pPr>
    <w:r w:rsidRPr="00721472">
      <w:rPr>
        <w:rFonts w:ascii="Calibri" w:eastAsia="Calibri" w:hAnsi="Calibri"/>
        <w:smallCaps/>
        <w:spacing w:val="60"/>
        <w:sz w:val="20"/>
      </w:rPr>
      <w:t>nr projektu RPOP.09.02.01-16-0002/19.</w:t>
    </w:r>
  </w:p>
  <w:bookmarkEnd w:id="4"/>
  <w:bookmarkEnd w:id="5"/>
  <w:bookmarkEnd w:id="6"/>
  <w:bookmarkEnd w:id="7"/>
  <w:p w14:paraId="3B85D8DE" w14:textId="77777777" w:rsidR="00AE10BA" w:rsidRPr="00F76A08" w:rsidRDefault="00AE10BA" w:rsidP="00497A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745"/>
    <w:multiLevelType w:val="hybridMultilevel"/>
    <w:tmpl w:val="870E9C2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612444E"/>
    <w:multiLevelType w:val="hybridMultilevel"/>
    <w:tmpl w:val="067C0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88100">
    <w:abstractNumId w:val="1"/>
  </w:num>
  <w:num w:numId="2" w16cid:durableId="18614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2E"/>
    <w:rsid w:val="00045701"/>
    <w:rsid w:val="00161D2E"/>
    <w:rsid w:val="00AE10BA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B412"/>
  <w15:chartTrackingRefBased/>
  <w15:docId w15:val="{B0400281-5C96-4139-9CA7-AE7256CB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D2E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D2E"/>
    <w:rPr>
      <w:rFonts w:ascii="Cambria" w:eastAsia="MS Mincho" w:hAnsi="Cambria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161D2E"/>
    <w:pPr>
      <w:spacing w:after="0" w:line="240" w:lineRule="auto"/>
    </w:pPr>
    <w:rPr>
      <w:kern w:val="0"/>
      <w14:ligatures w14:val="none"/>
    </w:rPr>
  </w:style>
  <w:style w:type="paragraph" w:customStyle="1" w:styleId="Bezodstpw1">
    <w:name w:val="Bez odstępów1"/>
    <w:qFormat/>
    <w:rsid w:val="00161D2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16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161D2E"/>
    <w:rPr>
      <w:rFonts w:ascii="Cambria" w:eastAsia="MS Mincho" w:hAnsi="Cambria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61D2E"/>
    <w:pPr>
      <w:ind w:left="720"/>
      <w:contextualSpacing/>
    </w:pPr>
  </w:style>
  <w:style w:type="paragraph" w:customStyle="1" w:styleId="Default">
    <w:name w:val="Default"/>
    <w:rsid w:val="00161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1646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2</cp:revision>
  <cp:lastPrinted>2023-12-08T12:42:00Z</cp:lastPrinted>
  <dcterms:created xsi:type="dcterms:W3CDTF">2023-12-08T12:15:00Z</dcterms:created>
  <dcterms:modified xsi:type="dcterms:W3CDTF">2023-12-11T08:09:00Z</dcterms:modified>
</cp:coreProperties>
</file>