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81D" w14:textId="77777777" w:rsidR="003E3CA7" w:rsidRDefault="003E3CA7" w:rsidP="003E3CA7">
      <w:pPr>
        <w:pStyle w:val="Bezodstpw"/>
      </w:pPr>
      <w:r>
        <w:t xml:space="preserve">                                                                                                                             Załącznik nr 12</w:t>
      </w:r>
    </w:p>
    <w:p w14:paraId="463B8714" w14:textId="77777777" w:rsidR="003E3CA7" w:rsidRDefault="003E3CA7" w:rsidP="003E3CA7">
      <w:pPr>
        <w:pStyle w:val="Standard"/>
        <w:tabs>
          <w:tab w:val="left" w:pos="282"/>
        </w:tabs>
        <w:spacing w:line="276" w:lineRule="auto"/>
        <w:jc w:val="both"/>
        <w:rPr>
          <w:b/>
          <w:bCs/>
          <w:color w:val="000000"/>
        </w:rPr>
      </w:pPr>
    </w:p>
    <w:p w14:paraId="74B9DC3C" w14:textId="77777777" w:rsidR="003E3CA7" w:rsidRDefault="003E3CA7" w:rsidP="003E3CA7">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/201/....../2022 (wzór umowy)</w:t>
      </w:r>
    </w:p>
    <w:p w14:paraId="1942DF10" w14:textId="77777777" w:rsidR="003E3CA7" w:rsidRDefault="003E3CA7" w:rsidP="003E3CA7">
      <w:pPr>
        <w:pStyle w:val="Bezodstpw"/>
      </w:pPr>
    </w:p>
    <w:p w14:paraId="357426A1" w14:textId="77777777" w:rsidR="003E3CA7" w:rsidRDefault="003E3CA7" w:rsidP="003E3CA7">
      <w:pPr>
        <w:pStyle w:val="Standard"/>
        <w:tabs>
          <w:tab w:val="left" w:pos="282"/>
        </w:tabs>
        <w:spacing w:line="276" w:lineRule="auto"/>
        <w:jc w:val="both"/>
        <w:rPr>
          <w:color w:val="000000"/>
        </w:rPr>
      </w:pPr>
      <w:r>
        <w:rPr>
          <w:color w:val="000000"/>
        </w:rPr>
        <w:t>w dniu ….....2022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77777777" w:rsidR="003E3CA7" w:rsidRDefault="003E3CA7" w:rsidP="003E3CA7">
      <w:pPr>
        <w:pStyle w:val="Standard"/>
        <w:tabs>
          <w:tab w:val="left" w:pos="282"/>
        </w:tabs>
        <w:spacing w:line="276" w:lineRule="auto"/>
        <w:jc w:val="both"/>
      </w:pPr>
      <w:r>
        <w:t xml:space="preserve">w rezultacie dokonania przez Zamawiającego wyboru oferty Wykonawcy w przetargu przeprowadzonym w trybie podstawowym bez negocjacji zgodnie z ustawą Prawo zamówień publicznych z dnia 11 września 2019 r. ( Dz. U. z 2021 r. poz. 1129 </w:t>
      </w:r>
      <w:proofErr w:type="spellStart"/>
      <w:r>
        <w:t>t.j</w:t>
      </w:r>
      <w:proofErr w:type="spellEnd"/>
      <w:r>
        <w:t>.) zostaje zawarta umowa o następującej treści:</w:t>
      </w: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39CEDB86" w14:textId="63FD7D55" w:rsidR="003E3CA7" w:rsidRPr="00F129B0" w:rsidRDefault="003E3CA7" w:rsidP="003E3CA7">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Pr="00F129B0">
        <w:rPr>
          <w:rFonts w:eastAsia="Arial"/>
          <w:b/>
          <w:bCs/>
          <w:color w:val="000000"/>
        </w:rPr>
        <w:t>,,Przebudowa drogi powiatowej nr 13</w:t>
      </w:r>
      <w:r w:rsidR="00313A2A">
        <w:rPr>
          <w:rFonts w:eastAsia="Arial"/>
          <w:b/>
          <w:bCs/>
          <w:color w:val="000000"/>
        </w:rPr>
        <w:t>3</w:t>
      </w:r>
      <w:r w:rsidRPr="00F129B0">
        <w:rPr>
          <w:rFonts w:eastAsia="Arial"/>
          <w:b/>
          <w:bCs/>
          <w:color w:val="000000"/>
        </w:rPr>
        <w:t xml:space="preserve">1 D </w:t>
      </w:r>
      <w:r w:rsidR="00313A2A">
        <w:rPr>
          <w:rFonts w:eastAsia="Arial"/>
          <w:b/>
          <w:bCs/>
          <w:color w:val="000000"/>
        </w:rPr>
        <w:t>Ujeździec Wielki – Domanowice – Etap IV</w:t>
      </w:r>
      <w:r w:rsidRPr="00F129B0">
        <w:rPr>
          <w:rFonts w:eastAsia="Arial"/>
          <w:b/>
          <w:bCs/>
          <w:color w:val="000000"/>
        </w:rPr>
        <w:t>”</w:t>
      </w:r>
      <w:r w:rsidR="00313A2A">
        <w:rPr>
          <w:rFonts w:eastAsia="Arial"/>
          <w:b/>
          <w:bCs/>
          <w:color w:val="000000"/>
        </w:rPr>
        <w:t xml:space="preserve"> z podziałem na dwa odcinki: odcinek nr 1 od km 0+000 do km 0+251,59 oraz odcinek nr 2 od km 0+918,75 do km 1+111,62.</w:t>
      </w:r>
    </w:p>
    <w:p w14:paraId="4FC875E0" w14:textId="77777777" w:rsidR="003E3CA7" w:rsidRDefault="003E3CA7" w:rsidP="003E3CA7">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14:paraId="32CD2CAD"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0437CA7C"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6B5F9E28" w14:textId="77777777" w:rsidR="003E3CA7" w:rsidRDefault="003E3CA7" w:rsidP="003E3CA7">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4E435DB1" w14:textId="77777777" w:rsidR="003E3CA7" w:rsidRPr="00E323A5" w:rsidRDefault="003E3CA7" w:rsidP="003E3CA7">
      <w:pPr>
        <w:pStyle w:val="Standard"/>
        <w:tabs>
          <w:tab w:val="left" w:pos="282"/>
        </w:tabs>
        <w:spacing w:line="276" w:lineRule="auto"/>
        <w:jc w:val="both"/>
        <w:rPr>
          <w:color w:val="000000"/>
        </w:rPr>
      </w:pPr>
    </w:p>
    <w:p w14:paraId="096E1E34" w14:textId="77777777" w:rsidR="003E3CA7" w:rsidRDefault="003E3CA7" w:rsidP="003E3CA7">
      <w:pPr>
        <w:pStyle w:val="Standard"/>
        <w:tabs>
          <w:tab w:val="left" w:pos="282"/>
        </w:tabs>
        <w:spacing w:line="276" w:lineRule="auto"/>
        <w:jc w:val="center"/>
        <w:rPr>
          <w:b/>
          <w:bCs/>
          <w:color w:val="000000"/>
        </w:rPr>
      </w:pPr>
    </w:p>
    <w:p w14:paraId="60896EA1" w14:textId="77777777" w:rsidR="003E3CA7" w:rsidRDefault="003E3CA7" w:rsidP="003E3CA7">
      <w:pPr>
        <w:pStyle w:val="Standard"/>
        <w:tabs>
          <w:tab w:val="left" w:pos="282"/>
        </w:tabs>
        <w:spacing w:line="276" w:lineRule="auto"/>
        <w:jc w:val="center"/>
        <w:rPr>
          <w:b/>
          <w:bCs/>
          <w:color w:val="000000"/>
        </w:rPr>
      </w:pPr>
      <w:r>
        <w:rPr>
          <w:b/>
          <w:bCs/>
          <w:color w:val="000000"/>
        </w:rPr>
        <w:t>§ 2</w:t>
      </w:r>
    </w:p>
    <w:p w14:paraId="13660A1B" w14:textId="77777777" w:rsidR="003E3CA7" w:rsidRDefault="003E3CA7" w:rsidP="003E3CA7">
      <w:pPr>
        <w:pStyle w:val="Standard"/>
        <w:tabs>
          <w:tab w:val="left" w:pos="282"/>
        </w:tabs>
        <w:spacing w:line="276" w:lineRule="auto"/>
        <w:jc w:val="center"/>
        <w:rPr>
          <w:b/>
          <w:bCs/>
          <w:color w:val="000000"/>
        </w:rPr>
      </w:pP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4EB452FE" w14:textId="77777777" w:rsidR="003E3CA7" w:rsidRDefault="003E3CA7" w:rsidP="003E3CA7">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3B81B19F" w:rsidR="003E3CA7" w:rsidRDefault="003E3CA7" w:rsidP="003E3CA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sidR="00313A2A">
        <w:rPr>
          <w:rFonts w:eastAsia="Times New Roman"/>
          <w:b/>
          <w:bCs/>
          <w:color w:val="000000"/>
        </w:rPr>
        <w:t>3</w:t>
      </w:r>
      <w:r>
        <w:rPr>
          <w:rFonts w:eastAsia="Times New Roman"/>
          <w:b/>
          <w:bCs/>
          <w:color w:val="000000"/>
        </w:rPr>
        <w:t xml:space="preserve"> miesięcy od dnia podpisania umowy,</w:t>
      </w:r>
      <w:r w:rsidRPr="005F6320">
        <w:rPr>
          <w:rFonts w:eastAsia="Times New Roman"/>
        </w:rPr>
        <w:t xml:space="preserve">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6BF75671" w14:textId="77777777" w:rsidR="003E3CA7" w:rsidRDefault="003E3CA7" w:rsidP="003E3CA7">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14:paraId="0ABC2550" w14:textId="77777777" w:rsidR="003E3CA7" w:rsidRDefault="003E3CA7" w:rsidP="003E3CA7">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14:paraId="6EF03611" w14:textId="77777777"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77777777" w:rsidR="003E3CA7" w:rsidRDefault="003E3CA7" w:rsidP="003E3CA7">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78751A44" w14:textId="77777777" w:rsidR="003E3CA7" w:rsidRDefault="003E3CA7" w:rsidP="003E3CA7">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w:t>
      </w:r>
      <w:r>
        <w:rPr>
          <w:color w:val="000000"/>
        </w:rPr>
        <w:lastRenderedPageBreak/>
        <w:t>budownictwie oraz posiadać atesty lub certyfikaty na znak bezpieczeństwa i zgodności z PN lub aprobatą techniczną umożliwiające ich stosowanie.</w:t>
      </w:r>
    </w:p>
    <w:p w14:paraId="3F7D8ADB" w14:textId="77777777" w:rsidR="003E3CA7" w:rsidRDefault="003E3CA7" w:rsidP="003E3CA7">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4E44B99E" w14:textId="77777777" w:rsidR="003E3CA7" w:rsidRDefault="003E3CA7" w:rsidP="003E3CA7">
      <w:pPr>
        <w:pStyle w:val="Standard"/>
        <w:tabs>
          <w:tab w:val="left" w:pos="1002"/>
        </w:tabs>
        <w:spacing w:line="276" w:lineRule="auto"/>
        <w:ind w:left="720"/>
        <w:jc w:val="both"/>
        <w:rPr>
          <w:b/>
          <w:bCs/>
          <w:color w:val="000000"/>
        </w:rPr>
      </w:pP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77777777"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14:paraId="4A5C3910" w14:textId="77777777" w:rsidR="003E3CA7" w:rsidRDefault="003E3CA7" w:rsidP="003E3CA7">
      <w:pPr>
        <w:pStyle w:val="Standard"/>
        <w:tabs>
          <w:tab w:val="left" w:pos="282"/>
        </w:tabs>
        <w:spacing w:line="276" w:lineRule="auto"/>
        <w:jc w:val="both"/>
        <w:rPr>
          <w:color w:val="000000"/>
        </w:rPr>
      </w:pPr>
      <w:r>
        <w:rPr>
          <w:color w:val="000000"/>
        </w:rPr>
        <w:t>2. Kierownikiem budowy wyznaczonym przez Wykonawcę będzie Pan(i): …................................................................................................................................................</w:t>
      </w:r>
    </w:p>
    <w:p w14:paraId="4F05EF8E" w14:textId="77777777" w:rsidR="003E3CA7" w:rsidRDefault="003E3CA7" w:rsidP="003E3CA7">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31C40523" w14:textId="77777777" w:rsidR="003E3CA7" w:rsidRDefault="003E3CA7" w:rsidP="003E3CA7">
      <w:pPr>
        <w:pStyle w:val="Bezodstpw"/>
      </w:pP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3E3CA7">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t>
      </w:r>
      <w:r>
        <w:rPr>
          <w:color w:val="000000"/>
        </w:rPr>
        <w:lastRenderedPageBreak/>
        <w:t xml:space="preserve">w ustawie z dnia 7 lipca 1994 r. Prawo budowlane </w:t>
      </w:r>
      <w:bookmarkStart w:id="1"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r>
      <w:r>
        <w:rPr>
          <w:sz w:val="23"/>
          <w:szCs w:val="23"/>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4C2DCC3B" w14:textId="77777777" w:rsidR="003E3CA7" w:rsidRPr="0078413F" w:rsidRDefault="003E3CA7" w:rsidP="003E3CA7">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7C209B7F" w14:textId="77777777" w:rsidR="003E3CA7"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21CB230E" w14:textId="71386EE0" w:rsidR="003E3CA7" w:rsidRDefault="003E3CA7" w:rsidP="003E3CA7">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1D027539" w14:textId="77777777" w:rsidR="00313A2A" w:rsidRDefault="00313A2A" w:rsidP="003E3CA7">
      <w:pPr>
        <w:pStyle w:val="Standard"/>
        <w:tabs>
          <w:tab w:val="left" w:pos="282"/>
        </w:tabs>
        <w:spacing w:line="276" w:lineRule="auto"/>
        <w:jc w:val="both"/>
        <w:rPr>
          <w:color w:val="000000"/>
        </w:rPr>
      </w:pPr>
    </w:p>
    <w:p w14:paraId="2F26CC8B" w14:textId="1F1C2488" w:rsidR="00313A2A" w:rsidRDefault="00313A2A" w:rsidP="003E3CA7">
      <w:pPr>
        <w:pStyle w:val="Standard"/>
        <w:tabs>
          <w:tab w:val="left" w:pos="282"/>
        </w:tabs>
        <w:spacing w:line="276" w:lineRule="auto"/>
        <w:jc w:val="both"/>
        <w:rPr>
          <w:b/>
          <w:bCs/>
          <w:color w:val="000000"/>
        </w:rPr>
      </w:pPr>
      <w:r>
        <w:rPr>
          <w:color w:val="000000"/>
        </w:rPr>
        <w:t xml:space="preserve"> </w:t>
      </w:r>
      <w:r w:rsidRPr="00313A2A">
        <w:rPr>
          <w:b/>
          <w:bCs/>
          <w:color w:val="000000"/>
        </w:rPr>
        <w:t>W tym za odcinek nr 1:</w:t>
      </w:r>
    </w:p>
    <w:p w14:paraId="074228E7" w14:textId="50DA71CA" w:rsidR="00313A2A" w:rsidRDefault="00313A2A" w:rsidP="00313A2A">
      <w:pPr>
        <w:pStyle w:val="Standard"/>
        <w:tabs>
          <w:tab w:val="left" w:pos="282"/>
        </w:tabs>
        <w:spacing w:line="276" w:lineRule="auto"/>
        <w:jc w:val="both"/>
      </w:pPr>
      <w:r>
        <w:rPr>
          <w:b/>
          <w:bCs/>
          <w:color w:val="000000"/>
        </w:rPr>
        <w:t>wynagrodzenie netto: .......................................</w:t>
      </w:r>
      <w:r>
        <w:rPr>
          <w:color w:val="000000"/>
        </w:rPr>
        <w:t xml:space="preserve"> zł</w:t>
      </w:r>
    </w:p>
    <w:p w14:paraId="1027E922" w14:textId="77777777" w:rsidR="00313A2A" w:rsidRDefault="00313A2A" w:rsidP="00313A2A">
      <w:pPr>
        <w:pStyle w:val="Standard"/>
        <w:tabs>
          <w:tab w:val="left" w:pos="282"/>
        </w:tabs>
        <w:spacing w:line="276" w:lineRule="auto"/>
        <w:jc w:val="both"/>
        <w:rPr>
          <w:color w:val="000000"/>
        </w:rPr>
      </w:pPr>
      <w:r>
        <w:rPr>
          <w:color w:val="000000"/>
        </w:rPr>
        <w:t>(słownie zł.: …..............................................................................................................................)</w:t>
      </w:r>
    </w:p>
    <w:p w14:paraId="66276E34" w14:textId="77777777" w:rsidR="00313A2A" w:rsidRDefault="00313A2A" w:rsidP="00313A2A">
      <w:pPr>
        <w:pStyle w:val="Standard"/>
        <w:tabs>
          <w:tab w:val="left" w:pos="282"/>
        </w:tabs>
        <w:spacing w:line="276" w:lineRule="auto"/>
        <w:jc w:val="both"/>
        <w:rPr>
          <w:color w:val="000000"/>
        </w:rPr>
      </w:pPr>
      <w:r>
        <w:rPr>
          <w:color w:val="000000"/>
        </w:rPr>
        <w:t>podatek VAT w wysokości 23 % tj. …................................................. zł</w:t>
      </w:r>
    </w:p>
    <w:p w14:paraId="11BBAB38" w14:textId="77777777" w:rsidR="00313A2A" w:rsidRDefault="00313A2A" w:rsidP="00313A2A">
      <w:pPr>
        <w:pStyle w:val="Standard"/>
        <w:tabs>
          <w:tab w:val="left" w:pos="282"/>
        </w:tabs>
        <w:spacing w:line="276" w:lineRule="auto"/>
        <w:jc w:val="both"/>
        <w:rPr>
          <w:color w:val="000000"/>
        </w:rPr>
      </w:pPr>
      <w:r>
        <w:rPr>
          <w:color w:val="000000"/>
        </w:rPr>
        <w:t>(słownie zł.: …..........................................................................................................)</w:t>
      </w:r>
    </w:p>
    <w:p w14:paraId="67A42D27" w14:textId="68B89F64" w:rsidR="00313A2A" w:rsidRDefault="00313A2A" w:rsidP="00313A2A">
      <w:pPr>
        <w:pStyle w:val="Standard"/>
        <w:tabs>
          <w:tab w:val="left" w:pos="282"/>
        </w:tabs>
        <w:spacing w:line="276" w:lineRule="auto"/>
        <w:jc w:val="both"/>
      </w:pPr>
      <w:r>
        <w:rPr>
          <w:b/>
          <w:bCs/>
          <w:color w:val="000000"/>
        </w:rPr>
        <w:t>wynagrodzenie brutto: ….....................................................</w:t>
      </w:r>
      <w:r>
        <w:rPr>
          <w:color w:val="000000"/>
        </w:rPr>
        <w:t xml:space="preserve"> zł</w:t>
      </w:r>
    </w:p>
    <w:p w14:paraId="15B247FB" w14:textId="206518A5" w:rsidR="00313A2A" w:rsidRDefault="00313A2A" w:rsidP="00313A2A">
      <w:pPr>
        <w:pStyle w:val="Standard"/>
        <w:tabs>
          <w:tab w:val="left" w:pos="282"/>
        </w:tabs>
        <w:spacing w:line="276" w:lineRule="auto"/>
        <w:jc w:val="both"/>
        <w:rPr>
          <w:b/>
          <w:bCs/>
          <w:color w:val="000000"/>
        </w:rPr>
      </w:pPr>
      <w:r>
        <w:rPr>
          <w:color w:val="000000"/>
        </w:rPr>
        <w:t xml:space="preserve">(słownie zł.: </w:t>
      </w:r>
      <w:r>
        <w:rPr>
          <w:b/>
          <w:bCs/>
          <w:color w:val="000000"/>
        </w:rPr>
        <w:t>...............................................................................................................................</w:t>
      </w:r>
      <w:r>
        <w:rPr>
          <w:color w:val="000000"/>
        </w:rPr>
        <w:t>)</w:t>
      </w:r>
    </w:p>
    <w:p w14:paraId="15A928F2" w14:textId="15949C2A" w:rsidR="00313A2A" w:rsidRDefault="00313A2A" w:rsidP="003E3CA7">
      <w:pPr>
        <w:pStyle w:val="Standard"/>
        <w:tabs>
          <w:tab w:val="left" w:pos="282"/>
        </w:tabs>
        <w:spacing w:line="276" w:lineRule="auto"/>
        <w:jc w:val="both"/>
        <w:rPr>
          <w:b/>
          <w:bCs/>
          <w:color w:val="000000"/>
        </w:rPr>
      </w:pPr>
    </w:p>
    <w:p w14:paraId="0137BF58" w14:textId="6D94A47F" w:rsidR="00313A2A" w:rsidRPr="00313A2A" w:rsidRDefault="00313A2A" w:rsidP="003E3CA7">
      <w:pPr>
        <w:pStyle w:val="Standard"/>
        <w:tabs>
          <w:tab w:val="left" w:pos="282"/>
        </w:tabs>
        <w:spacing w:line="276" w:lineRule="auto"/>
        <w:jc w:val="both"/>
        <w:rPr>
          <w:b/>
          <w:bCs/>
        </w:rPr>
      </w:pPr>
      <w:r w:rsidRPr="00313A2A">
        <w:rPr>
          <w:b/>
          <w:bCs/>
          <w:color w:val="000000"/>
        </w:rPr>
        <w:t xml:space="preserve">W tym za odcinek nr </w:t>
      </w:r>
      <w:r>
        <w:rPr>
          <w:b/>
          <w:bCs/>
          <w:color w:val="000000"/>
        </w:rPr>
        <w:t>2</w:t>
      </w:r>
      <w:r w:rsidRPr="00313A2A">
        <w:rPr>
          <w:b/>
          <w:bCs/>
          <w:color w:val="000000"/>
        </w:rPr>
        <w:t>:</w:t>
      </w:r>
    </w:p>
    <w:p w14:paraId="0BAFAF83" w14:textId="30F6246F" w:rsidR="00BA6626" w:rsidRDefault="00BA6626" w:rsidP="00BA6626">
      <w:pPr>
        <w:pStyle w:val="Standard"/>
        <w:tabs>
          <w:tab w:val="left" w:pos="282"/>
        </w:tabs>
        <w:spacing w:line="276" w:lineRule="auto"/>
        <w:jc w:val="both"/>
      </w:pPr>
      <w:r>
        <w:rPr>
          <w:b/>
          <w:bCs/>
          <w:color w:val="000000"/>
        </w:rPr>
        <w:t>wynagrodzenie netto: .......................................</w:t>
      </w:r>
      <w:r>
        <w:rPr>
          <w:color w:val="000000"/>
        </w:rPr>
        <w:t xml:space="preserve"> zł</w:t>
      </w:r>
    </w:p>
    <w:p w14:paraId="6DECFCF8" w14:textId="77777777" w:rsidR="00BA6626" w:rsidRDefault="00BA6626" w:rsidP="00BA6626">
      <w:pPr>
        <w:pStyle w:val="Standard"/>
        <w:tabs>
          <w:tab w:val="left" w:pos="282"/>
        </w:tabs>
        <w:spacing w:line="276" w:lineRule="auto"/>
        <w:jc w:val="both"/>
        <w:rPr>
          <w:color w:val="000000"/>
        </w:rPr>
      </w:pPr>
      <w:r>
        <w:rPr>
          <w:color w:val="000000"/>
        </w:rPr>
        <w:t>(słownie zł.: …..............................................................................................................................)</w:t>
      </w:r>
    </w:p>
    <w:p w14:paraId="37B1A1C4" w14:textId="77777777" w:rsidR="00BA6626" w:rsidRDefault="00BA6626" w:rsidP="00BA6626">
      <w:pPr>
        <w:pStyle w:val="Standard"/>
        <w:tabs>
          <w:tab w:val="left" w:pos="282"/>
        </w:tabs>
        <w:spacing w:line="276" w:lineRule="auto"/>
        <w:jc w:val="both"/>
        <w:rPr>
          <w:color w:val="000000"/>
        </w:rPr>
      </w:pPr>
      <w:r>
        <w:rPr>
          <w:color w:val="000000"/>
        </w:rPr>
        <w:t>podatek VAT w wysokości 23 % tj. …................................................. zł</w:t>
      </w:r>
    </w:p>
    <w:p w14:paraId="3497B6CB" w14:textId="77777777" w:rsidR="00BA6626" w:rsidRDefault="00BA6626" w:rsidP="00BA6626">
      <w:pPr>
        <w:pStyle w:val="Standard"/>
        <w:tabs>
          <w:tab w:val="left" w:pos="282"/>
        </w:tabs>
        <w:spacing w:line="276" w:lineRule="auto"/>
        <w:jc w:val="both"/>
        <w:rPr>
          <w:color w:val="000000"/>
        </w:rPr>
      </w:pPr>
      <w:r>
        <w:rPr>
          <w:color w:val="000000"/>
        </w:rPr>
        <w:t>(słownie zł.: …..........................................................................................................)</w:t>
      </w:r>
    </w:p>
    <w:p w14:paraId="3B4C5460" w14:textId="090BA93E" w:rsidR="00BA6626" w:rsidRDefault="00BA6626" w:rsidP="00BA6626">
      <w:pPr>
        <w:pStyle w:val="Standard"/>
        <w:tabs>
          <w:tab w:val="left" w:pos="282"/>
        </w:tabs>
        <w:spacing w:line="276" w:lineRule="auto"/>
        <w:jc w:val="both"/>
      </w:pPr>
      <w:r>
        <w:rPr>
          <w:b/>
          <w:bCs/>
          <w:color w:val="000000"/>
        </w:rPr>
        <w:t>wynagrodzenie brutto: ….....................................................</w:t>
      </w:r>
      <w:r>
        <w:rPr>
          <w:color w:val="000000"/>
        </w:rPr>
        <w:t xml:space="preserve"> zł</w:t>
      </w:r>
    </w:p>
    <w:p w14:paraId="090C8AAF" w14:textId="136883D9" w:rsidR="003E3CA7" w:rsidRDefault="00BA6626" w:rsidP="00BA6626">
      <w:pPr>
        <w:pStyle w:val="Textbody"/>
        <w:tabs>
          <w:tab w:val="left" w:pos="282"/>
        </w:tabs>
        <w:spacing w:after="0" w:line="276" w:lineRule="auto"/>
        <w:jc w:val="both"/>
        <w:rPr>
          <w:color w:val="000000"/>
        </w:rPr>
      </w:pPr>
      <w:r>
        <w:rPr>
          <w:color w:val="000000"/>
        </w:rPr>
        <w:t xml:space="preserve">(słownie zł.: </w:t>
      </w:r>
      <w:r>
        <w:rPr>
          <w:b/>
          <w:bCs/>
          <w:color w:val="000000"/>
        </w:rPr>
        <w:t>...............................................................................................................................</w:t>
      </w:r>
      <w:r>
        <w:rPr>
          <w:color w:val="000000"/>
        </w:rPr>
        <w:t>)</w:t>
      </w:r>
    </w:p>
    <w:p w14:paraId="2B96C485" w14:textId="51FDEDFE" w:rsidR="00BA6626" w:rsidRDefault="00BA6626" w:rsidP="00BA6626">
      <w:pPr>
        <w:pStyle w:val="Textbody"/>
        <w:tabs>
          <w:tab w:val="left" w:pos="282"/>
        </w:tabs>
        <w:spacing w:after="0" w:line="276" w:lineRule="auto"/>
        <w:jc w:val="both"/>
        <w:rPr>
          <w:color w:val="000000"/>
        </w:rPr>
      </w:pPr>
    </w:p>
    <w:p w14:paraId="15A014A6" w14:textId="77777777" w:rsidR="00BA6626" w:rsidRDefault="00BA6626" w:rsidP="00BA6626">
      <w:pPr>
        <w:pStyle w:val="Textbody"/>
        <w:tabs>
          <w:tab w:val="left" w:pos="282"/>
        </w:tabs>
        <w:spacing w:after="0" w:line="276" w:lineRule="auto"/>
        <w:jc w:val="both"/>
        <w:rPr>
          <w:color w:val="000000"/>
        </w:rPr>
      </w:pPr>
    </w:p>
    <w:p w14:paraId="413110B3" w14:textId="77777777" w:rsidR="003E3CA7" w:rsidRDefault="003E3CA7" w:rsidP="003E3CA7">
      <w:pPr>
        <w:pStyle w:val="Standard"/>
        <w:tabs>
          <w:tab w:val="left" w:pos="282"/>
        </w:tabs>
        <w:spacing w:line="276" w:lineRule="auto"/>
        <w:jc w:val="center"/>
        <w:rPr>
          <w:b/>
          <w:bCs/>
          <w:color w:val="000000"/>
        </w:rPr>
      </w:pPr>
      <w:r>
        <w:rPr>
          <w:b/>
          <w:bCs/>
          <w:color w:val="000000"/>
        </w:rPr>
        <w:lastRenderedPageBreak/>
        <w:t>§ 7</w:t>
      </w:r>
    </w:p>
    <w:p w14:paraId="125A748D" w14:textId="77777777" w:rsidR="003E3CA7" w:rsidRDefault="003E3CA7" w:rsidP="003E3CA7">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333610AD" w14:textId="77777777" w:rsidR="003E3CA7" w:rsidRDefault="003E3CA7" w:rsidP="003E3CA7">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3C2A9351" w14:textId="77777777" w:rsidR="003E3CA7" w:rsidRDefault="003E3CA7" w:rsidP="003E3CA7">
      <w:pPr>
        <w:pStyle w:val="Standard"/>
        <w:tabs>
          <w:tab w:val="left" w:pos="282"/>
        </w:tabs>
        <w:spacing w:line="276" w:lineRule="auto"/>
        <w:jc w:val="both"/>
      </w:pPr>
      <w:r>
        <w:t>3. Wykonawca zobowiązany jest do przedłożenia Zamawiającemu wraz z fakturą:</w:t>
      </w:r>
    </w:p>
    <w:p w14:paraId="4862556E" w14:textId="77777777" w:rsidR="003E3CA7" w:rsidRDefault="003E3CA7" w:rsidP="003E3CA7">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7F742FFA" w14:textId="77777777" w:rsidR="003E3CA7" w:rsidRDefault="003E3CA7" w:rsidP="003E3CA7">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276193EA" w14:textId="77777777" w:rsidR="003E3CA7" w:rsidRDefault="003E3CA7" w:rsidP="003E3CA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657448DA" w14:textId="77777777" w:rsidR="003E3CA7" w:rsidRDefault="003E3CA7" w:rsidP="003E3CA7">
      <w:pPr>
        <w:pStyle w:val="Standard"/>
        <w:tabs>
          <w:tab w:val="left" w:pos="282"/>
        </w:tabs>
        <w:spacing w:line="276" w:lineRule="auto"/>
        <w:jc w:val="both"/>
        <w:rPr>
          <w:color w:val="000000"/>
        </w:rPr>
      </w:pPr>
      <w:r>
        <w:rPr>
          <w:color w:val="000000"/>
        </w:rPr>
        <w:t>5.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77777777" w:rsidR="003E3CA7" w:rsidRDefault="003E3CA7" w:rsidP="003E3CA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0FE3CC70" w14:textId="77777777" w:rsidR="003E3CA7" w:rsidRDefault="003E3CA7" w:rsidP="003E3CA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3126A99F" w14:textId="77777777" w:rsidR="003E3CA7" w:rsidRDefault="003E3CA7" w:rsidP="003E3CA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334616CC" w14:textId="1F6877E8" w:rsidR="003E3CA7" w:rsidRDefault="003E3CA7" w:rsidP="003E3CA7">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05CCC498" w14:textId="77777777" w:rsidR="00BA6626" w:rsidRDefault="00BA6626" w:rsidP="003E3CA7">
      <w:pPr>
        <w:pStyle w:val="Standard"/>
        <w:tabs>
          <w:tab w:val="left" w:pos="282"/>
        </w:tabs>
        <w:spacing w:line="276" w:lineRule="auto"/>
        <w:jc w:val="both"/>
      </w:pPr>
    </w:p>
    <w:p w14:paraId="22E56861" w14:textId="77777777" w:rsidR="003E3CA7" w:rsidRDefault="003E3CA7" w:rsidP="003E3CA7">
      <w:pPr>
        <w:pStyle w:val="Standard"/>
        <w:tabs>
          <w:tab w:val="left" w:pos="282"/>
        </w:tabs>
        <w:spacing w:line="276" w:lineRule="auto"/>
        <w:jc w:val="both"/>
      </w:pPr>
    </w:p>
    <w:p w14:paraId="55E203AA" w14:textId="77777777" w:rsidR="003E3CA7" w:rsidRDefault="003E3CA7" w:rsidP="003E3CA7">
      <w:pPr>
        <w:pStyle w:val="Standard"/>
        <w:tabs>
          <w:tab w:val="left" w:pos="282"/>
        </w:tabs>
        <w:spacing w:line="276" w:lineRule="auto"/>
        <w:jc w:val="center"/>
        <w:rPr>
          <w:b/>
          <w:bCs/>
          <w:color w:val="000000"/>
        </w:rPr>
      </w:pPr>
      <w:r>
        <w:rPr>
          <w:b/>
          <w:bCs/>
          <w:color w:val="000000"/>
        </w:rPr>
        <w:lastRenderedPageBreak/>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565F1B60" w14:textId="77777777" w:rsidR="003E3CA7" w:rsidRDefault="003E3CA7" w:rsidP="003E3CA7">
      <w:pPr>
        <w:pStyle w:val="Standard"/>
        <w:tabs>
          <w:tab w:val="left" w:pos="282"/>
        </w:tabs>
        <w:spacing w:line="276" w:lineRule="auto"/>
        <w:jc w:val="both"/>
        <w:rPr>
          <w:color w:val="000000"/>
        </w:rPr>
      </w:pPr>
      <w:r>
        <w:rPr>
          <w:color w:val="000000"/>
        </w:rPr>
        <w:t xml:space="preserve">8) wywóz, składowanie i utylizacja odpadów;                                                                                              </w:t>
      </w:r>
    </w:p>
    <w:p w14:paraId="19AA10D0" w14:textId="77777777" w:rsidR="003E3CA7" w:rsidRDefault="003E3CA7" w:rsidP="003E3C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77777777"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14:paraId="402A94C4" w14:textId="77777777" w:rsidR="003E3CA7" w:rsidRDefault="003E3CA7" w:rsidP="003E3CA7">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3C9A055C" w14:textId="77777777" w:rsidR="003E3CA7" w:rsidRDefault="003E3CA7" w:rsidP="003E3CA7">
      <w:pPr>
        <w:pStyle w:val="Standard"/>
        <w:tabs>
          <w:tab w:val="left" w:pos="282"/>
        </w:tabs>
        <w:spacing w:line="276" w:lineRule="auto"/>
        <w:jc w:val="center"/>
        <w:rPr>
          <w:b/>
          <w:bCs/>
        </w:rPr>
      </w:pPr>
    </w:p>
    <w:p w14:paraId="7BCC724F" w14:textId="77777777" w:rsidR="003E3CA7" w:rsidRDefault="003E3CA7" w:rsidP="003E3CA7">
      <w:pPr>
        <w:pStyle w:val="Standard"/>
        <w:tabs>
          <w:tab w:val="left" w:pos="282"/>
        </w:tabs>
        <w:spacing w:line="276" w:lineRule="auto"/>
        <w:jc w:val="center"/>
        <w:rPr>
          <w:b/>
          <w:bCs/>
        </w:rPr>
      </w:pPr>
      <w:r>
        <w:rPr>
          <w:b/>
          <w:bCs/>
        </w:rPr>
        <w:t>§ 9</w:t>
      </w:r>
    </w:p>
    <w:p w14:paraId="6D4A435F" w14:textId="77777777" w:rsidR="003E3CA7" w:rsidRDefault="003E3CA7" w:rsidP="003E3CA7">
      <w:pPr>
        <w:pStyle w:val="Standard"/>
        <w:numPr>
          <w:ilvl w:val="0"/>
          <w:numId w:val="20"/>
        </w:numPr>
        <w:tabs>
          <w:tab w:val="left" w:pos="-438"/>
        </w:tabs>
        <w:spacing w:line="276" w:lineRule="auto"/>
        <w:jc w:val="both"/>
      </w:pPr>
      <w:r>
        <w:t xml:space="preserve">O zawarciu umowy z podwykonawcą  lub dalszym podwykonawcą robót budowlanych, których zakres Wykonawca wskazał w ofercie, Wykonawca musi powiadomić pisemnie </w:t>
      </w:r>
      <w:r>
        <w:lastRenderedPageBreak/>
        <w:t>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22FA56BA" w14:textId="77777777" w:rsidR="003E3CA7"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8DDDD2E" w14:textId="77777777"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7BD68D94" w14:textId="77777777" w:rsidR="003E3CA7" w:rsidRDefault="003E3CA7" w:rsidP="003E3CA7">
      <w:pPr>
        <w:pStyle w:val="Standard"/>
        <w:numPr>
          <w:ilvl w:val="0"/>
          <w:numId w:val="5"/>
        </w:numPr>
        <w:tabs>
          <w:tab w:val="left" w:pos="-438"/>
        </w:tabs>
        <w:spacing w:line="276" w:lineRule="auto"/>
        <w:jc w:val="both"/>
      </w:pPr>
      <w:r>
        <w:lastRenderedPageBreak/>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21C40666" w14:textId="77777777" w:rsidR="003E3CA7" w:rsidRPr="00E323A5" w:rsidRDefault="003E3CA7" w:rsidP="003E3CA7">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14:paraId="783632B2" w14:textId="77777777" w:rsidR="003E3CA7" w:rsidRDefault="003E3CA7" w:rsidP="003E3CA7">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756BFDB3" w:rsidR="003E3CA7" w:rsidRDefault="003E3CA7" w:rsidP="003E3CA7">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w:t>
      </w:r>
      <w:r w:rsidRPr="00535837">
        <w:rPr>
          <w:rStyle w:val="Domylnaczcionkaakapitu8"/>
        </w:rPr>
        <w:t>I kwartału 202</w:t>
      </w:r>
      <w:r w:rsidR="00535837" w:rsidRPr="00535837">
        <w:rPr>
          <w:rStyle w:val="Domylnaczcionkaakapitu8"/>
        </w:rPr>
        <w:t>2</w:t>
      </w:r>
      <w:r>
        <w:rPr>
          <w:rStyle w:val="Domylnaczcionkaakapitu8"/>
        </w:rPr>
        <w:t xml:space="preserve"> r. (ceny średnie). Podstawę odbioru robót zamiennych stanowi obmiar wykonanych robót zamiennych.</w:t>
      </w:r>
    </w:p>
    <w:p w14:paraId="52CA57BB" w14:textId="77777777" w:rsidR="003E3CA7" w:rsidRDefault="003E3CA7" w:rsidP="003E3CA7">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37948616" w14:textId="77777777" w:rsidR="003E3CA7" w:rsidRDefault="003E3CA7" w:rsidP="003E3CA7">
      <w:pPr>
        <w:pStyle w:val="Standard"/>
        <w:jc w:val="center"/>
        <w:rPr>
          <w:b/>
        </w:rPr>
      </w:pP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lastRenderedPageBreak/>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623DDC9" w14:textId="77777777" w:rsidR="003E3CA7" w:rsidRDefault="003E3CA7" w:rsidP="003E3CA7">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79002130" w14:textId="77777777" w:rsidR="003E3CA7" w:rsidRDefault="003E3CA7" w:rsidP="003E3CA7">
      <w:pPr>
        <w:pStyle w:val="Standard"/>
        <w:tabs>
          <w:tab w:val="left" w:pos="282"/>
        </w:tabs>
        <w:spacing w:line="276" w:lineRule="auto"/>
        <w:rPr>
          <w:b/>
          <w:bCs/>
          <w:color w:val="000000"/>
        </w:rPr>
      </w:pPr>
    </w:p>
    <w:p w14:paraId="15061EFC" w14:textId="77777777" w:rsidR="003E3CA7" w:rsidRDefault="003E3CA7" w:rsidP="003E3CA7">
      <w:pPr>
        <w:pStyle w:val="Standard"/>
        <w:tabs>
          <w:tab w:val="left" w:pos="282"/>
        </w:tabs>
        <w:spacing w:line="276" w:lineRule="auto"/>
        <w:rPr>
          <w:b/>
          <w:bCs/>
          <w:color w:val="000000"/>
        </w:rPr>
      </w:pP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6AED2ADF" w14:textId="31BA932C"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BA6626">
        <w:rPr>
          <w:color w:val="000000"/>
        </w:rPr>
        <w:t>7</w:t>
      </w:r>
      <w:r>
        <w:rPr>
          <w:color w:val="000000"/>
        </w:rPr>
        <w:t>00.000,00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3F627BDE"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4036D01C" w14:textId="77777777" w:rsidR="003E3CA7" w:rsidRDefault="003E3CA7" w:rsidP="003E3CA7">
      <w:pPr>
        <w:pStyle w:val="Standard"/>
        <w:tabs>
          <w:tab w:val="left" w:pos="282"/>
        </w:tabs>
        <w:spacing w:line="276" w:lineRule="auto"/>
        <w:jc w:val="both"/>
        <w:rPr>
          <w:color w:val="000000"/>
        </w:rPr>
      </w:pP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lastRenderedPageBreak/>
        <w:t>70% kwoty zabezpieczenia należytego wykonania umowy, Zamawiający zwróci w terminie 30 dni od wykonania zamówienia po bezusterkowym odbiorze przedmiotu umowy,</w:t>
      </w:r>
    </w:p>
    <w:p w14:paraId="29E9EEDC" w14:textId="77777777" w:rsidR="003E3CA7" w:rsidRPr="00E323A5" w:rsidRDefault="003E3CA7" w:rsidP="003E3CA7">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0E7D3FF9" w14:textId="77777777" w:rsidR="003E3CA7" w:rsidRDefault="003E3CA7" w:rsidP="003E3CA7">
      <w:pPr>
        <w:pStyle w:val="Standard"/>
        <w:tabs>
          <w:tab w:val="left" w:pos="-78"/>
        </w:tabs>
        <w:spacing w:line="276" w:lineRule="auto"/>
        <w:ind w:left="360"/>
        <w:jc w:val="both"/>
      </w:pPr>
    </w:p>
    <w:p w14:paraId="760BE2F5" w14:textId="77777777" w:rsidR="003E3CA7" w:rsidRDefault="003E3CA7" w:rsidP="003E3CA7">
      <w:pPr>
        <w:pStyle w:val="Standard"/>
        <w:tabs>
          <w:tab w:val="left" w:pos="282"/>
        </w:tabs>
        <w:spacing w:line="276" w:lineRule="auto"/>
        <w:jc w:val="center"/>
        <w:rPr>
          <w:b/>
          <w:bCs/>
          <w:color w:val="000000"/>
        </w:rPr>
      </w:pPr>
      <w:r>
        <w:rPr>
          <w:b/>
          <w:bCs/>
          <w:color w:val="000000"/>
        </w:rPr>
        <w:t>§ 13</w:t>
      </w:r>
    </w:p>
    <w:p w14:paraId="410ED75A" w14:textId="77777777"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71686565" w14:textId="77777777" w:rsidR="003E3CA7" w:rsidRDefault="003E3CA7" w:rsidP="003E3CA7">
      <w:pPr>
        <w:pStyle w:val="Standard"/>
        <w:tabs>
          <w:tab w:val="left" w:pos="282"/>
        </w:tabs>
        <w:spacing w:line="276" w:lineRule="auto"/>
        <w:jc w:val="both"/>
      </w:pP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t>§ 15</w:t>
      </w:r>
    </w:p>
    <w:p w14:paraId="6050D59A" w14:textId="77777777" w:rsidR="003E3CA7" w:rsidRDefault="003E3CA7" w:rsidP="003E3CA7">
      <w:pPr>
        <w:pStyle w:val="Standard"/>
        <w:numPr>
          <w:ilvl w:val="0"/>
          <w:numId w:val="27"/>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181F571B" w14:textId="77777777" w:rsidR="003E3CA7" w:rsidRDefault="003E3CA7" w:rsidP="003E3CA7">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5FF3E1C1" w14:textId="77777777" w:rsidR="003E3CA7" w:rsidRPr="00E323A5" w:rsidRDefault="003E3CA7" w:rsidP="003E3CA7">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2A2883B4" w14:textId="77777777" w:rsidR="003E3CA7" w:rsidRDefault="003E3CA7" w:rsidP="003E3CA7">
      <w:pPr>
        <w:pStyle w:val="Standard"/>
        <w:tabs>
          <w:tab w:val="left" w:pos="-78"/>
        </w:tabs>
        <w:spacing w:line="276" w:lineRule="auto"/>
        <w:ind w:left="360"/>
        <w:jc w:val="both"/>
      </w:pP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w:t>
      </w:r>
      <w:r>
        <w:rPr>
          <w:color w:val="000000"/>
        </w:rPr>
        <w:lastRenderedPageBreak/>
        <w:t xml:space="preserve">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77777777" w:rsidR="003E3CA7" w:rsidRDefault="003E3CA7" w:rsidP="003E3CA7">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77777777"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F1FA5E8" w14:textId="77777777" w:rsidR="003E3CA7" w:rsidRDefault="003E3CA7" w:rsidP="003E3C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w:t>
      </w:r>
      <w:r>
        <w:rPr>
          <w:color w:val="000000"/>
        </w:rPr>
        <w:lastRenderedPageBreak/>
        <w:t xml:space="preserve">umowy nie może przekroczyć kwoty wynagrodzenia brutto określonego w § 6.   </w:t>
      </w:r>
    </w:p>
    <w:p w14:paraId="2C2CBACE" w14:textId="77777777" w:rsidR="003E3CA7" w:rsidRDefault="003E3CA7" w:rsidP="003E3CA7">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4B073EB0" w14:textId="77777777" w:rsidR="003E3CA7" w:rsidRDefault="003E3CA7" w:rsidP="003E3CA7">
      <w:pPr>
        <w:pStyle w:val="Standard"/>
        <w:tabs>
          <w:tab w:val="left" w:pos="282"/>
        </w:tabs>
        <w:spacing w:line="276" w:lineRule="auto"/>
        <w:rPr>
          <w:b/>
          <w:bCs/>
          <w:color w:val="000000"/>
        </w:rPr>
      </w:pP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77777777"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69E97444" w14:textId="77777777" w:rsidR="003E3CA7" w:rsidRDefault="003E3CA7" w:rsidP="003E3CA7">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3C1E567B" w14:textId="77777777" w:rsidR="003E3CA7" w:rsidRDefault="003E3CA7" w:rsidP="003E3CA7">
      <w:pPr>
        <w:pStyle w:val="Standard"/>
        <w:tabs>
          <w:tab w:val="left" w:pos="282"/>
        </w:tabs>
        <w:spacing w:line="276" w:lineRule="auto"/>
        <w:jc w:val="both"/>
      </w:pPr>
    </w:p>
    <w:p w14:paraId="72E8773C" w14:textId="77777777" w:rsidR="003E3CA7" w:rsidRDefault="003E3CA7" w:rsidP="003E3CA7">
      <w:pPr>
        <w:pStyle w:val="Standard"/>
        <w:tabs>
          <w:tab w:val="left" w:pos="282"/>
        </w:tabs>
        <w:spacing w:line="276" w:lineRule="auto"/>
        <w:jc w:val="center"/>
        <w:rPr>
          <w:b/>
          <w:bCs/>
          <w:color w:val="000000"/>
        </w:rPr>
      </w:pPr>
      <w:r>
        <w:rPr>
          <w:b/>
          <w:bCs/>
          <w:color w:val="000000"/>
        </w:rPr>
        <w:t>§ 18</w:t>
      </w:r>
    </w:p>
    <w:p w14:paraId="5B332EBC" w14:textId="77777777" w:rsidR="003E3CA7" w:rsidRDefault="003E3CA7" w:rsidP="003E3CA7">
      <w:pPr>
        <w:pStyle w:val="Standard"/>
        <w:tabs>
          <w:tab w:val="left" w:pos="282"/>
        </w:tabs>
        <w:spacing w:line="276" w:lineRule="auto"/>
        <w:jc w:val="both"/>
      </w:pPr>
      <w:r>
        <w:t>1. Zmiany i uzupełnienia treści umowy wymagają dla swej ważności zachowania formy pisemnej.</w:t>
      </w:r>
    </w:p>
    <w:p w14:paraId="5594B88A" w14:textId="77777777" w:rsidR="003E3CA7" w:rsidRDefault="003E3CA7" w:rsidP="003E3CA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3" w:name="target_link_mfrxilrtg4ytcmzyheztaltqmfyc"/>
    </w:p>
    <w:p w14:paraId="45786298" w14:textId="77777777" w:rsidR="003E3CA7" w:rsidRDefault="003E3CA7" w:rsidP="003E3CA7">
      <w:pPr>
        <w:pStyle w:val="Standard"/>
        <w:tabs>
          <w:tab w:val="left" w:pos="282"/>
        </w:tabs>
        <w:spacing w:line="276" w:lineRule="auto"/>
        <w:jc w:val="both"/>
        <w:rPr>
          <w:rFonts w:eastAsia="Arial"/>
        </w:rPr>
      </w:pPr>
      <w:r>
        <w:rPr>
          <w:rFonts w:eastAsia="Arial"/>
        </w:rPr>
        <w:t>3. Ponadto, Zamawiający dopuszcza następujące zmiany umowy:</w:t>
      </w:r>
    </w:p>
    <w:p w14:paraId="366B409A" w14:textId="77777777" w:rsidR="003E3CA7" w:rsidRDefault="003E3CA7" w:rsidP="003E3CA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4B9A368D" w14:textId="77777777" w:rsidR="003E3CA7" w:rsidRDefault="003E3CA7" w:rsidP="003E3CA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14:paraId="762B9A8F" w14:textId="77777777" w:rsidR="003E3CA7" w:rsidRDefault="003E3CA7" w:rsidP="003E3CA7">
      <w:pPr>
        <w:pStyle w:val="Standard"/>
        <w:tabs>
          <w:tab w:val="left" w:pos="282"/>
        </w:tabs>
        <w:spacing w:line="276" w:lineRule="auto"/>
        <w:jc w:val="both"/>
        <w:rPr>
          <w:color w:val="000000"/>
        </w:rPr>
      </w:pPr>
      <w:r>
        <w:rPr>
          <w:color w:val="000000"/>
        </w:rPr>
        <w:lastRenderedPageBreak/>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01D549E7" w14:textId="77777777" w:rsidR="003E3CA7" w:rsidRDefault="003E3CA7" w:rsidP="003E3CA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14:paraId="6E80D066" w14:textId="77777777" w:rsidR="003E3CA7" w:rsidRDefault="003E3CA7" w:rsidP="003E3CA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5EC7BCB6" w14:textId="77777777" w:rsidR="003E3CA7" w:rsidRDefault="003E3CA7" w:rsidP="003E3CA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2F9F7300" w14:textId="77777777" w:rsidR="003E3CA7" w:rsidRDefault="003E3CA7" w:rsidP="003E3CA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130B9B86" w14:textId="77777777" w:rsidR="003E3CA7" w:rsidRDefault="003E3CA7" w:rsidP="003E3CA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F5A12F6" w14:textId="77777777" w:rsidR="003E3CA7" w:rsidRDefault="003E3CA7" w:rsidP="003E3CA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7D963271" w14:textId="77777777" w:rsidR="003E3CA7" w:rsidRDefault="003E3CA7" w:rsidP="003E3CA7">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061A1968" w14:textId="77777777" w:rsidR="003E3CA7" w:rsidRDefault="003E3CA7" w:rsidP="003E3CA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324D641A" w14:textId="77777777" w:rsidR="003E3CA7" w:rsidRDefault="003E3CA7" w:rsidP="003E3CA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14:paraId="5E06118F" w14:textId="77777777" w:rsidR="003E3CA7" w:rsidRDefault="003E3CA7" w:rsidP="003E3CA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29DC8C2B" w14:textId="77777777" w:rsidR="003E3CA7" w:rsidRDefault="003E3CA7" w:rsidP="003E3CA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0CFA12B5" w14:textId="77777777" w:rsidR="003E3CA7" w:rsidRDefault="003E3CA7" w:rsidP="003E3CA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70AC6F5C" w14:textId="77777777" w:rsidR="003E3CA7" w:rsidRDefault="003E3CA7" w:rsidP="003E3CA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223912D0" w14:textId="77777777" w:rsidR="003E3CA7" w:rsidRDefault="003E3CA7" w:rsidP="003E3CA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29368BE" w14:textId="77777777" w:rsidR="003E3CA7" w:rsidRDefault="003E3CA7" w:rsidP="003E3CA7">
      <w:pPr>
        <w:pStyle w:val="Bezodstpw"/>
      </w:pP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077AC02B" w14:textId="5DACD9A5" w:rsidR="003E3CA7"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4B2686E7" w14:textId="77777777" w:rsidR="00BA6626" w:rsidRDefault="00BA6626" w:rsidP="003E3CA7">
      <w:pPr>
        <w:pStyle w:val="Standard"/>
        <w:tabs>
          <w:tab w:val="left" w:pos="282"/>
        </w:tabs>
        <w:spacing w:line="276" w:lineRule="auto"/>
        <w:jc w:val="both"/>
      </w:pP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lastRenderedPageBreak/>
        <w:t>§ 20</w:t>
      </w:r>
    </w:p>
    <w:p w14:paraId="091F30B0" w14:textId="77777777"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0C9B7C13" w14:textId="77777777" w:rsidR="003E3CA7" w:rsidRDefault="003E3CA7" w:rsidP="003E3CA7">
      <w:pPr>
        <w:pStyle w:val="Standard"/>
        <w:tabs>
          <w:tab w:val="left" w:pos="282"/>
        </w:tabs>
        <w:spacing w:line="276" w:lineRule="auto"/>
        <w:jc w:val="both"/>
      </w:pP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42C2990C" w14:textId="77777777" w:rsidR="003E3CA7" w:rsidRDefault="003E3CA7" w:rsidP="003E3CA7">
      <w:pPr>
        <w:pStyle w:val="Standard"/>
        <w:tabs>
          <w:tab w:val="left" w:pos="282"/>
        </w:tabs>
        <w:spacing w:line="276" w:lineRule="auto"/>
        <w:jc w:val="right"/>
      </w:pPr>
      <w:r>
        <w:t xml:space="preserve">                                                                                                           </w:t>
      </w:r>
    </w:p>
    <w:p w14:paraId="3E76423E" w14:textId="77777777" w:rsidR="003E3CA7" w:rsidRDefault="003E3CA7" w:rsidP="003E3CA7">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59D8190B" w14:textId="77777777" w:rsidR="003E3CA7" w:rsidRDefault="003E3CA7" w:rsidP="003E3CA7">
      <w:pPr>
        <w:pStyle w:val="Standard"/>
        <w:spacing w:line="360" w:lineRule="auto"/>
        <w:jc w:val="right"/>
        <w:rPr>
          <w:b/>
          <w:bCs/>
          <w:color w:val="000000"/>
        </w:rPr>
      </w:pPr>
    </w:p>
    <w:p w14:paraId="524590A3" w14:textId="77777777" w:rsidR="003E3CA7" w:rsidRDefault="003E3CA7" w:rsidP="003E3CA7">
      <w:pPr>
        <w:pStyle w:val="Standard"/>
        <w:spacing w:line="360" w:lineRule="auto"/>
        <w:jc w:val="right"/>
        <w:rPr>
          <w:b/>
          <w:bCs/>
          <w:color w:val="000000"/>
        </w:rPr>
      </w:pPr>
    </w:p>
    <w:p w14:paraId="51CAAEA8" w14:textId="77777777" w:rsidR="003E3CA7" w:rsidRDefault="003E3CA7" w:rsidP="003E3CA7">
      <w:pPr>
        <w:pStyle w:val="Standard"/>
        <w:spacing w:line="360" w:lineRule="auto"/>
        <w:jc w:val="right"/>
        <w:rPr>
          <w:b/>
          <w:bCs/>
          <w:color w:val="000000"/>
        </w:rPr>
      </w:pPr>
      <w:r>
        <w:rPr>
          <w:b/>
          <w:bCs/>
          <w:color w:val="000000"/>
        </w:rPr>
        <w:t xml:space="preserve"> </w:t>
      </w:r>
    </w:p>
    <w:p w14:paraId="679B3D05" w14:textId="77777777" w:rsidR="003E3CA7" w:rsidRDefault="003E3CA7" w:rsidP="003E3CA7">
      <w:pPr>
        <w:pStyle w:val="Standard"/>
        <w:spacing w:line="360" w:lineRule="auto"/>
        <w:jc w:val="right"/>
        <w:rPr>
          <w:b/>
          <w:bCs/>
          <w:color w:val="000000"/>
        </w:rPr>
      </w:pPr>
    </w:p>
    <w:p w14:paraId="4980C86D" w14:textId="20121E57" w:rsidR="003E3CA7" w:rsidRDefault="003E3CA7" w:rsidP="003E3CA7">
      <w:pPr>
        <w:pStyle w:val="Standard"/>
        <w:spacing w:line="360" w:lineRule="auto"/>
        <w:jc w:val="right"/>
        <w:rPr>
          <w:rFonts w:ascii="Calibri Light" w:hAnsi="Calibri Light" w:cs="Calibri Light"/>
        </w:rPr>
      </w:pPr>
    </w:p>
    <w:p w14:paraId="7222C1F3" w14:textId="3A777905" w:rsidR="00BA6626" w:rsidRDefault="00BA6626" w:rsidP="003E3CA7">
      <w:pPr>
        <w:pStyle w:val="Standard"/>
        <w:spacing w:line="360" w:lineRule="auto"/>
        <w:jc w:val="right"/>
        <w:rPr>
          <w:rFonts w:ascii="Calibri Light" w:hAnsi="Calibri Light" w:cs="Calibri Light"/>
        </w:rPr>
      </w:pPr>
    </w:p>
    <w:p w14:paraId="146A8478" w14:textId="5568A64A" w:rsidR="00BA6626" w:rsidRDefault="00BA6626" w:rsidP="003E3CA7">
      <w:pPr>
        <w:pStyle w:val="Standard"/>
        <w:spacing w:line="360" w:lineRule="auto"/>
        <w:jc w:val="right"/>
        <w:rPr>
          <w:rFonts w:ascii="Calibri Light" w:hAnsi="Calibri Light" w:cs="Calibri Light"/>
        </w:rPr>
      </w:pPr>
    </w:p>
    <w:p w14:paraId="2AC055A7" w14:textId="2FA2A94E" w:rsidR="00BA6626" w:rsidRDefault="00BA6626" w:rsidP="003E3CA7">
      <w:pPr>
        <w:pStyle w:val="Standard"/>
        <w:spacing w:line="360" w:lineRule="auto"/>
        <w:jc w:val="right"/>
        <w:rPr>
          <w:rFonts w:ascii="Calibri Light" w:hAnsi="Calibri Light" w:cs="Calibri Light"/>
        </w:rPr>
      </w:pPr>
    </w:p>
    <w:p w14:paraId="0E45F3AD" w14:textId="2CA1DB43" w:rsidR="00BA6626" w:rsidRDefault="00BA6626" w:rsidP="003E3CA7">
      <w:pPr>
        <w:pStyle w:val="Standard"/>
        <w:spacing w:line="360" w:lineRule="auto"/>
        <w:jc w:val="right"/>
        <w:rPr>
          <w:rFonts w:ascii="Calibri Light" w:hAnsi="Calibri Light" w:cs="Calibri Light"/>
        </w:rPr>
      </w:pPr>
    </w:p>
    <w:p w14:paraId="586561A5" w14:textId="445FDBA5" w:rsidR="00BA6626" w:rsidRDefault="00BA6626" w:rsidP="003E3CA7">
      <w:pPr>
        <w:pStyle w:val="Standard"/>
        <w:spacing w:line="360" w:lineRule="auto"/>
        <w:jc w:val="right"/>
        <w:rPr>
          <w:rFonts w:ascii="Calibri Light" w:hAnsi="Calibri Light" w:cs="Calibri Light"/>
        </w:rPr>
      </w:pPr>
    </w:p>
    <w:p w14:paraId="2C7A2794" w14:textId="654D1C0D" w:rsidR="00BA6626" w:rsidRDefault="00BA6626" w:rsidP="003E3CA7">
      <w:pPr>
        <w:pStyle w:val="Standard"/>
        <w:spacing w:line="360" w:lineRule="auto"/>
        <w:jc w:val="right"/>
        <w:rPr>
          <w:rFonts w:ascii="Calibri Light" w:hAnsi="Calibri Light" w:cs="Calibri Light"/>
        </w:rPr>
      </w:pPr>
    </w:p>
    <w:p w14:paraId="5A39FCE8" w14:textId="7DA8367B" w:rsidR="00BA6626" w:rsidRDefault="00BA6626" w:rsidP="003E3CA7">
      <w:pPr>
        <w:pStyle w:val="Standard"/>
        <w:spacing w:line="360" w:lineRule="auto"/>
        <w:jc w:val="right"/>
        <w:rPr>
          <w:rFonts w:ascii="Calibri Light" w:hAnsi="Calibri Light" w:cs="Calibri Light"/>
        </w:rPr>
      </w:pPr>
    </w:p>
    <w:p w14:paraId="393F0398" w14:textId="4179C240" w:rsidR="00BA6626" w:rsidRDefault="00BA6626" w:rsidP="003E3CA7">
      <w:pPr>
        <w:pStyle w:val="Standard"/>
        <w:spacing w:line="360" w:lineRule="auto"/>
        <w:jc w:val="right"/>
        <w:rPr>
          <w:rFonts w:ascii="Calibri Light" w:hAnsi="Calibri Light" w:cs="Calibri Light"/>
        </w:rPr>
      </w:pPr>
    </w:p>
    <w:p w14:paraId="771DD788" w14:textId="4EE264C8" w:rsidR="00BA6626" w:rsidRDefault="00BA6626" w:rsidP="003E3CA7">
      <w:pPr>
        <w:pStyle w:val="Standard"/>
        <w:spacing w:line="360" w:lineRule="auto"/>
        <w:jc w:val="right"/>
        <w:rPr>
          <w:rFonts w:ascii="Calibri Light" w:hAnsi="Calibri Light" w:cs="Calibri Light"/>
        </w:rPr>
      </w:pPr>
    </w:p>
    <w:p w14:paraId="5E41278B" w14:textId="0496E600" w:rsidR="00BA6626" w:rsidRDefault="00BA6626" w:rsidP="003E3CA7">
      <w:pPr>
        <w:pStyle w:val="Standard"/>
        <w:spacing w:line="360" w:lineRule="auto"/>
        <w:jc w:val="right"/>
        <w:rPr>
          <w:rFonts w:ascii="Calibri Light" w:hAnsi="Calibri Light" w:cs="Calibri Light"/>
        </w:rPr>
      </w:pPr>
    </w:p>
    <w:p w14:paraId="2C02540F" w14:textId="705F96EB" w:rsidR="00BA6626" w:rsidRDefault="00BA6626" w:rsidP="003E3CA7">
      <w:pPr>
        <w:pStyle w:val="Standard"/>
        <w:spacing w:line="360" w:lineRule="auto"/>
        <w:jc w:val="right"/>
        <w:rPr>
          <w:rFonts w:ascii="Calibri Light" w:hAnsi="Calibri Light" w:cs="Calibri Light"/>
        </w:rPr>
      </w:pPr>
    </w:p>
    <w:p w14:paraId="1E2D9C8D" w14:textId="56DB8558" w:rsidR="00BA6626" w:rsidRDefault="00BA6626" w:rsidP="003E3CA7">
      <w:pPr>
        <w:pStyle w:val="Standard"/>
        <w:spacing w:line="360" w:lineRule="auto"/>
        <w:jc w:val="right"/>
        <w:rPr>
          <w:rFonts w:ascii="Calibri Light" w:hAnsi="Calibri Light" w:cs="Calibri Light"/>
        </w:rPr>
      </w:pPr>
    </w:p>
    <w:p w14:paraId="3E975CAE" w14:textId="4FCB65A3" w:rsidR="00BA6626" w:rsidRDefault="00BA6626" w:rsidP="003E3CA7">
      <w:pPr>
        <w:pStyle w:val="Standard"/>
        <w:spacing w:line="360" w:lineRule="auto"/>
        <w:jc w:val="right"/>
        <w:rPr>
          <w:rFonts w:ascii="Calibri Light" w:hAnsi="Calibri Light" w:cs="Calibri Light"/>
        </w:rPr>
      </w:pPr>
    </w:p>
    <w:p w14:paraId="490703AB" w14:textId="2D248EB7" w:rsidR="00BA6626" w:rsidRDefault="00BA6626" w:rsidP="003E3CA7">
      <w:pPr>
        <w:pStyle w:val="Standard"/>
        <w:spacing w:line="360" w:lineRule="auto"/>
        <w:jc w:val="right"/>
        <w:rPr>
          <w:rFonts w:ascii="Calibri Light" w:hAnsi="Calibri Light" w:cs="Calibri Light"/>
        </w:rPr>
      </w:pPr>
    </w:p>
    <w:p w14:paraId="6E83C2EB" w14:textId="4FD9934D" w:rsidR="00BA6626" w:rsidRDefault="00BA6626" w:rsidP="003E3CA7">
      <w:pPr>
        <w:pStyle w:val="Standard"/>
        <w:spacing w:line="360" w:lineRule="auto"/>
        <w:jc w:val="right"/>
        <w:rPr>
          <w:rFonts w:ascii="Calibri Light" w:hAnsi="Calibri Light" w:cs="Calibri Light"/>
        </w:rPr>
      </w:pPr>
    </w:p>
    <w:p w14:paraId="68F4DA65" w14:textId="146B4456" w:rsidR="00BA6626" w:rsidRDefault="00BA6626" w:rsidP="003E3CA7">
      <w:pPr>
        <w:pStyle w:val="Standard"/>
        <w:spacing w:line="360" w:lineRule="auto"/>
        <w:jc w:val="right"/>
        <w:rPr>
          <w:rFonts w:ascii="Calibri Light" w:hAnsi="Calibri Light" w:cs="Calibri Light"/>
        </w:rPr>
      </w:pPr>
    </w:p>
    <w:p w14:paraId="72296371" w14:textId="38D8DBD7" w:rsidR="00BA6626" w:rsidRDefault="00BA6626" w:rsidP="003E3CA7">
      <w:pPr>
        <w:pStyle w:val="Standard"/>
        <w:spacing w:line="360" w:lineRule="auto"/>
        <w:jc w:val="right"/>
        <w:rPr>
          <w:rFonts w:ascii="Calibri Light" w:hAnsi="Calibri Light" w:cs="Calibri Light"/>
        </w:rPr>
      </w:pPr>
    </w:p>
    <w:p w14:paraId="72768F42" w14:textId="77777777" w:rsidR="00BA6626" w:rsidRDefault="00BA6626" w:rsidP="003E3CA7">
      <w:pPr>
        <w:pStyle w:val="Standard"/>
        <w:spacing w:line="360" w:lineRule="auto"/>
        <w:jc w:val="right"/>
        <w:rPr>
          <w:rFonts w:ascii="Calibri Light" w:hAnsi="Calibri Light" w:cs="Calibri Light"/>
        </w:rPr>
      </w:pPr>
    </w:p>
    <w:p w14:paraId="6C95CEBE" w14:textId="77777777" w:rsidR="003E3CA7" w:rsidRDefault="003E3CA7" w:rsidP="003E3CA7">
      <w:pPr>
        <w:pStyle w:val="Standard"/>
        <w:spacing w:line="360" w:lineRule="auto"/>
        <w:rPr>
          <w:rFonts w:ascii="Calibri Light" w:hAnsi="Calibri Light" w:cs="Calibri Light"/>
        </w:rPr>
      </w:pPr>
    </w:p>
    <w:p w14:paraId="4A29445C"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2C3068A5" w14:textId="77777777" w:rsidR="003E3CA7" w:rsidRDefault="003E3CA7" w:rsidP="003E3CA7">
      <w:pPr>
        <w:pStyle w:val="Standard"/>
        <w:spacing w:line="360" w:lineRule="auto"/>
        <w:jc w:val="center"/>
        <w:rPr>
          <w:rFonts w:ascii="Calibri Light" w:hAnsi="Calibri Light" w:cs="Calibri Light"/>
        </w:rPr>
      </w:pPr>
    </w:p>
    <w:p w14:paraId="582B5902" w14:textId="77777777" w:rsidR="003E3CA7" w:rsidRDefault="003E3CA7" w:rsidP="003E3CA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12027E1E" w14:textId="77777777" w:rsidR="003E3CA7" w:rsidRDefault="003E3CA7" w:rsidP="003E3CA7">
      <w:pPr>
        <w:pStyle w:val="Standard"/>
        <w:spacing w:line="360" w:lineRule="auto"/>
        <w:jc w:val="both"/>
        <w:rPr>
          <w:rFonts w:ascii="Calibri Light" w:hAnsi="Calibri Light" w:cs="Calibri Light"/>
        </w:rPr>
      </w:pPr>
    </w:p>
    <w:p w14:paraId="04ACF6F4" w14:textId="77777777" w:rsidR="003E3CA7" w:rsidRDefault="003E3CA7" w:rsidP="003E3CA7">
      <w:pPr>
        <w:pStyle w:val="Standard"/>
        <w:spacing w:line="360" w:lineRule="auto"/>
        <w:jc w:val="both"/>
        <w:rPr>
          <w:rFonts w:ascii="Calibri Light" w:hAnsi="Calibri Light" w:cs="Calibri Light"/>
        </w:rPr>
      </w:pPr>
    </w:p>
    <w:p w14:paraId="7A8AAF0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Dane Podwykonawcy:</w:t>
      </w:r>
    </w:p>
    <w:p w14:paraId="35689454"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Nazwa.........................................................</w:t>
      </w:r>
    </w:p>
    <w:p w14:paraId="080F21C7"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Siedziba.......................................................</w:t>
      </w:r>
    </w:p>
    <w:p w14:paraId="478F78CE"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Regon ................NIP...................................</w:t>
      </w:r>
    </w:p>
    <w:p w14:paraId="661A427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numer rejestrowy.........................................</w:t>
      </w:r>
    </w:p>
    <w:p w14:paraId="1873A718"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nr. rachunku bankowego ............................</w:t>
      </w:r>
    </w:p>
    <w:p w14:paraId="27DE067B" w14:textId="77777777" w:rsidR="003E3CA7" w:rsidRDefault="003E3CA7" w:rsidP="003E3CA7">
      <w:pPr>
        <w:pStyle w:val="Standard"/>
        <w:spacing w:line="360" w:lineRule="auto"/>
        <w:jc w:val="both"/>
        <w:rPr>
          <w:rFonts w:ascii="Calibri Light" w:hAnsi="Calibri Light" w:cs="Calibri Light"/>
        </w:rPr>
      </w:pPr>
    </w:p>
    <w:p w14:paraId="0BAB7075"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4B05EED4"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w imieniu ...........................................................................................................................</w:t>
      </w:r>
    </w:p>
    <w:p w14:paraId="3DA808F1"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jako Podwykonawca podmiotu:  .......................................................................................</w:t>
      </w:r>
    </w:p>
    <w:p w14:paraId="726BD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2EDBD736"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42DBE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09F16E91"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0E2B5D69"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30AB497B"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 xml:space="preserve">…................, dnia…................      </w:t>
      </w:r>
    </w:p>
    <w:p w14:paraId="362EC056" w14:textId="77777777" w:rsidR="003E3CA7" w:rsidRDefault="003E3CA7" w:rsidP="003E3CA7">
      <w:pPr>
        <w:pStyle w:val="Standard"/>
        <w:spacing w:line="360" w:lineRule="auto"/>
        <w:jc w:val="right"/>
        <w:rPr>
          <w:rFonts w:ascii="Calibri Light" w:hAnsi="Calibri Light" w:cs="Calibri Light"/>
        </w:rPr>
      </w:pPr>
    </w:p>
    <w:p w14:paraId="3A95761D" w14:textId="77777777" w:rsidR="003E3CA7" w:rsidRDefault="003E3CA7" w:rsidP="003E3CA7">
      <w:pPr>
        <w:pStyle w:val="Standard"/>
        <w:spacing w:line="360" w:lineRule="auto"/>
        <w:jc w:val="right"/>
        <w:rPr>
          <w:rFonts w:ascii="Calibri Light" w:hAnsi="Calibri Light" w:cs="Calibri Light"/>
        </w:rPr>
      </w:pPr>
    </w:p>
    <w:p w14:paraId="12E10C55"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t>………………………………………………………………………………………………………….....................................................</w:t>
      </w:r>
    </w:p>
    <w:p w14:paraId="5EA2CB87" w14:textId="77777777" w:rsidR="003E3CA7" w:rsidRDefault="003E3CA7" w:rsidP="003E3CA7">
      <w:r>
        <w:rPr>
          <w:rFonts w:ascii="Calibri Light" w:hAnsi="Calibri Light" w:cs="Calibri Light"/>
        </w:rPr>
        <w:t>Podpis osoby/osób uprawnionej/uprawnionych do składania oświadczeń woli w imieniu Podwykonawcy</w:t>
      </w:r>
      <w:r>
        <w:rPr>
          <w:b/>
          <w:bCs/>
          <w:color w:val="000000"/>
        </w:rPr>
        <w:t xml:space="preserve">              </w:t>
      </w:r>
    </w:p>
    <w:p w14:paraId="2666F228" w14:textId="77777777" w:rsidR="003E3CA7" w:rsidRDefault="003E3CA7" w:rsidP="003E3CA7"/>
    <w:p w14:paraId="5664A286" w14:textId="77777777" w:rsidR="003E3CA7" w:rsidRDefault="003E3CA7" w:rsidP="003E3CA7"/>
    <w:p w14:paraId="6DBBDF25" w14:textId="77777777" w:rsidR="003E3CA7" w:rsidRDefault="003E3CA7" w:rsidP="003E3CA7"/>
    <w:p w14:paraId="5B6C80EE" w14:textId="77777777" w:rsidR="003E3CA7" w:rsidRDefault="003E3CA7" w:rsidP="003E3CA7"/>
    <w:p w14:paraId="0B34527D" w14:textId="77777777" w:rsidR="005126BB" w:rsidRDefault="005126BB"/>
    <w:sectPr w:rsidR="005126BB">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4055" w14:textId="77777777" w:rsidR="00941223" w:rsidRDefault="00941223">
      <w:pPr>
        <w:spacing w:after="0" w:line="240" w:lineRule="auto"/>
      </w:pPr>
      <w:r>
        <w:separator/>
      </w:r>
    </w:p>
  </w:endnote>
  <w:endnote w:type="continuationSeparator" w:id="0">
    <w:p w14:paraId="3A8286FC" w14:textId="77777777" w:rsidR="00941223" w:rsidRDefault="0094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1802"/>
      <w:docPartObj>
        <w:docPartGallery w:val="Page Numbers (Bottom of Page)"/>
        <w:docPartUnique/>
      </w:docPartObj>
    </w:sdtPr>
    <w:sdtContent>
      <w:p w14:paraId="5B086FE5" w14:textId="032A07CB" w:rsidR="005676ED" w:rsidRDefault="005676ED">
        <w:pPr>
          <w:pStyle w:val="Stopka"/>
          <w:jc w:val="center"/>
        </w:pPr>
        <w:r>
          <w:fldChar w:fldCharType="begin"/>
        </w:r>
        <w:r>
          <w:instrText>PAGE   \* MERGEFORMAT</w:instrText>
        </w:r>
        <w:r>
          <w:fldChar w:fldCharType="separate"/>
        </w:r>
        <w:r>
          <w:t>2</w:t>
        </w:r>
        <w:r>
          <w:fldChar w:fldCharType="end"/>
        </w:r>
      </w:p>
    </w:sdtContent>
  </w:sdt>
  <w:p w14:paraId="612E97DD" w14:textId="77777777" w:rsidR="005F6320" w:rsidRDefault="009412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6121" w14:textId="77777777" w:rsidR="00941223" w:rsidRDefault="00941223">
      <w:pPr>
        <w:spacing w:after="0" w:line="240" w:lineRule="auto"/>
      </w:pPr>
      <w:r>
        <w:separator/>
      </w:r>
    </w:p>
  </w:footnote>
  <w:footnote w:type="continuationSeparator" w:id="0">
    <w:p w14:paraId="05A980A6" w14:textId="77777777" w:rsidR="00941223" w:rsidRDefault="0094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3"/>
  </w:num>
  <w:num w:numId="3">
    <w:abstractNumId w:val="7"/>
  </w:num>
  <w:num w:numId="4">
    <w:abstractNumId w:val="11"/>
  </w:num>
  <w:num w:numId="5">
    <w:abstractNumId w:val="10"/>
  </w:num>
  <w:num w:numId="6">
    <w:abstractNumId w:val="6"/>
  </w:num>
  <w:num w:numId="7">
    <w:abstractNumId w:val="9"/>
  </w:num>
  <w:num w:numId="8">
    <w:abstractNumId w:val="1"/>
  </w:num>
  <w:num w:numId="9">
    <w:abstractNumId w:val="0"/>
  </w:num>
  <w:num w:numId="10">
    <w:abstractNumId w:val="5"/>
  </w:num>
  <w:num w:numId="11">
    <w:abstractNumId w:val="12"/>
  </w:num>
  <w:num w:numId="12">
    <w:abstractNumId w:val="14"/>
  </w:num>
  <w:num w:numId="13">
    <w:abstractNumId w:val="8"/>
  </w:num>
  <w:num w:numId="14">
    <w:abstractNumId w:val="15"/>
  </w:num>
  <w:num w:numId="15">
    <w:abstractNumId w:val="2"/>
  </w:num>
  <w:num w:numId="16">
    <w:abstractNumId w:val="3"/>
  </w:num>
  <w:num w:numId="17">
    <w:abstractNumId w:val="4"/>
    <w:lvlOverride w:ilvl="0">
      <w:startOverride w:val="1"/>
    </w:lvlOverride>
  </w:num>
  <w:num w:numId="18">
    <w:abstractNumId w:val="13"/>
    <w:lvlOverride w:ilvl="0">
      <w:startOverride w:val="1"/>
    </w:lvlOverride>
  </w:num>
  <w:num w:numId="19">
    <w:abstractNumId w:val="11"/>
    <w:lvlOverride w:ilvl="0">
      <w:startOverride w:val="1"/>
    </w:lvlOverride>
  </w:num>
  <w:num w:numId="20">
    <w:abstractNumId w:val="10"/>
    <w:lvlOverride w:ilvl="0">
      <w:startOverride w:val="1"/>
    </w:lvlOverride>
  </w:num>
  <w:num w:numId="21">
    <w:abstractNumId w:val="6"/>
    <w:lvlOverride w:ilvl="0">
      <w:startOverride w:val="1"/>
    </w:lvlOverride>
  </w:num>
  <w:num w:numId="22">
    <w:abstractNumId w:val="9"/>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5"/>
    <w:lvlOverride w:ilvl="0">
      <w:startOverride w:val="1"/>
    </w:lvlOverride>
  </w:num>
  <w:num w:numId="26">
    <w:abstractNumId w:val="12"/>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5"/>
    <w:lvlOverride w:ilvl="0">
      <w:startOverride w:val="1"/>
    </w:lvlOverride>
  </w:num>
  <w:num w:numId="30">
    <w:abstractNumId w:val="2"/>
    <w:lvlOverride w:ilvl="0">
      <w:startOverride w:val="1"/>
    </w:lvlOverride>
  </w:num>
  <w:num w:numId="3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A7"/>
    <w:rsid w:val="001E2ADC"/>
    <w:rsid w:val="00313A2A"/>
    <w:rsid w:val="003E3CA7"/>
    <w:rsid w:val="005126BB"/>
    <w:rsid w:val="00535837"/>
    <w:rsid w:val="005676ED"/>
    <w:rsid w:val="007E455F"/>
    <w:rsid w:val="00941223"/>
    <w:rsid w:val="00BA6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7071</Words>
  <Characters>42432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cp:revision>
  <dcterms:created xsi:type="dcterms:W3CDTF">2022-02-24T12:03:00Z</dcterms:created>
  <dcterms:modified xsi:type="dcterms:W3CDTF">2022-02-28T06:08:00Z</dcterms:modified>
</cp:coreProperties>
</file>