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14A5" w14:textId="77777777" w:rsidR="007262F4" w:rsidRPr="00186B4E" w:rsidRDefault="007262F4" w:rsidP="007262F4">
      <w:pPr>
        <w:suppressAutoHyphens/>
        <w:spacing w:after="0" w:line="240" w:lineRule="auto"/>
        <w:jc w:val="right"/>
        <w:rPr>
          <w:rFonts w:ascii="Times New Roman" w:hAnsi="Times New Roman"/>
          <w:i/>
          <w:iCs/>
          <w:lang w:eastAsia="ar-SA"/>
        </w:rPr>
      </w:pPr>
      <w:r w:rsidRPr="00186B4E">
        <w:rPr>
          <w:rFonts w:ascii="Times New Roman" w:hAnsi="Times New Roman"/>
          <w:i/>
          <w:sz w:val="20"/>
          <w:lang w:eastAsia="ar-SA"/>
        </w:rPr>
        <w:t xml:space="preserve">Załącznik nr </w:t>
      </w:r>
      <w:r>
        <w:rPr>
          <w:rFonts w:ascii="Times New Roman" w:hAnsi="Times New Roman"/>
          <w:i/>
          <w:sz w:val="20"/>
          <w:lang w:eastAsia="ar-SA"/>
        </w:rPr>
        <w:t>2</w:t>
      </w:r>
      <w:r w:rsidRPr="00186B4E">
        <w:rPr>
          <w:rFonts w:ascii="Times New Roman" w:hAnsi="Times New Roman"/>
          <w:i/>
          <w:sz w:val="20"/>
          <w:lang w:eastAsia="ar-SA"/>
        </w:rPr>
        <w:t xml:space="preserve"> do SWZ</w:t>
      </w:r>
    </w:p>
    <w:p w14:paraId="4456D05D" w14:textId="49824B7C" w:rsidR="007262F4" w:rsidRPr="00186B4E" w:rsidRDefault="007262F4" w:rsidP="007262F4">
      <w:pPr>
        <w:suppressAutoHyphens/>
        <w:spacing w:after="0" w:line="240" w:lineRule="auto"/>
        <w:jc w:val="right"/>
        <w:rPr>
          <w:rFonts w:cs="Calibri"/>
          <w:bCs/>
          <w:iCs/>
          <w:lang w:eastAsia="ar-SA"/>
        </w:rPr>
      </w:pPr>
      <w:r w:rsidRPr="00186B4E">
        <w:rPr>
          <w:rFonts w:ascii="Times New Roman" w:hAnsi="Times New Roman"/>
          <w:i/>
          <w:iCs/>
          <w:lang w:eastAsia="ar-SA"/>
        </w:rPr>
        <w:t>nr sprawy RIRG.271.</w:t>
      </w:r>
      <w:r>
        <w:rPr>
          <w:rFonts w:ascii="Times New Roman" w:hAnsi="Times New Roman"/>
          <w:i/>
          <w:iCs/>
          <w:lang w:eastAsia="ar-SA"/>
        </w:rPr>
        <w:t>23</w:t>
      </w:r>
      <w:r w:rsidRPr="00186B4E">
        <w:rPr>
          <w:rFonts w:ascii="Times New Roman" w:hAnsi="Times New Roman"/>
          <w:i/>
          <w:iCs/>
          <w:lang w:eastAsia="ar-SA"/>
        </w:rPr>
        <w:t>.2021</w:t>
      </w:r>
    </w:p>
    <w:p w14:paraId="51845221" w14:textId="77777777" w:rsidR="007262F4" w:rsidRPr="00186B4E" w:rsidRDefault="007262F4" w:rsidP="007262F4">
      <w:pPr>
        <w:spacing w:after="0" w:line="240" w:lineRule="auto"/>
        <w:rPr>
          <w:rFonts w:ascii="Times New Roman" w:eastAsia="Times New Roman" w:hAnsi="Times New Roman"/>
          <w:bCs/>
          <w:iCs/>
          <w:lang w:eastAsia="ar-SA"/>
        </w:rPr>
      </w:pPr>
    </w:p>
    <w:p w14:paraId="5C4FADBA" w14:textId="77777777" w:rsidR="007262F4" w:rsidRDefault="007262F4" w:rsidP="007262F4">
      <w:pPr>
        <w:jc w:val="center"/>
        <w:rPr>
          <w:b/>
          <w:sz w:val="24"/>
        </w:rPr>
      </w:pPr>
      <w:r>
        <w:rPr>
          <w:b/>
          <w:sz w:val="24"/>
        </w:rPr>
        <w:t>OPIS PRZEDMIOTU ZAMÓWIENIA</w:t>
      </w:r>
    </w:p>
    <w:p w14:paraId="77C8AE6E" w14:textId="77777777" w:rsidR="007262F4" w:rsidRPr="00186B4E" w:rsidRDefault="007262F4" w:rsidP="007262F4">
      <w:pPr>
        <w:spacing w:after="120"/>
        <w:contextualSpacing/>
        <w:jc w:val="both"/>
        <w:rPr>
          <w:bCs/>
          <w:i/>
          <w:iCs/>
        </w:rPr>
      </w:pPr>
      <w:r w:rsidRPr="00186B4E">
        <w:rPr>
          <w:bCs/>
          <w:i/>
          <w:iCs/>
        </w:rPr>
        <w:t>Dotyczy</w:t>
      </w:r>
      <w:r>
        <w:rPr>
          <w:bCs/>
          <w:i/>
          <w:iCs/>
        </w:rPr>
        <w:t xml:space="preserve"> postępowania o udzielenie</w:t>
      </w:r>
      <w:r w:rsidRPr="00186B4E">
        <w:rPr>
          <w:bCs/>
          <w:i/>
          <w:iCs/>
        </w:rPr>
        <w:t xml:space="preserve"> zamówienia pn.: „Zakup autokaru niskopodłogowego do przewozu dzieci do szkół na terenie gminy Drzycim”</w:t>
      </w:r>
    </w:p>
    <w:p w14:paraId="68D8A772" w14:textId="77777777" w:rsidR="007262F4" w:rsidRDefault="007262F4" w:rsidP="007262F4">
      <w:pPr>
        <w:jc w:val="both"/>
        <w:rPr>
          <w:b/>
          <w:sz w:val="24"/>
        </w:rPr>
      </w:pPr>
    </w:p>
    <w:p w14:paraId="60242BFF" w14:textId="1ABA3A72" w:rsidR="00394BCC" w:rsidRDefault="00394BCC" w:rsidP="00394BCC">
      <w:pPr>
        <w:jc w:val="both"/>
        <w:rPr>
          <w:b/>
          <w:sz w:val="24"/>
        </w:rPr>
      </w:pPr>
      <w:r w:rsidRPr="00394BCC">
        <w:rPr>
          <w:b/>
          <w:sz w:val="24"/>
        </w:rPr>
        <w:t>Przedmiotem zamówienia jest dostawa autobusu do przewozu dzieci do szkół z miejscem na wózek dla osoby niepełnosprawnej</w:t>
      </w:r>
      <w:r w:rsidR="00D14DEB">
        <w:rPr>
          <w:b/>
          <w:sz w:val="24"/>
        </w:rPr>
        <w:t>, który wyposażony jest w rampę, pochylnię</w:t>
      </w:r>
      <w:r w:rsidR="00AC4E01">
        <w:rPr>
          <w:b/>
          <w:sz w:val="24"/>
        </w:rPr>
        <w:t>, windę</w:t>
      </w:r>
      <w:r w:rsidR="00D14DEB">
        <w:rPr>
          <w:b/>
          <w:sz w:val="24"/>
        </w:rPr>
        <w:t xml:space="preserve"> lub platformę najazdową umożliwiającą wejście do autobusu dzieciom ze szczególnymi potrzebami.</w:t>
      </w:r>
    </w:p>
    <w:p w14:paraId="439E5D45" w14:textId="77777777" w:rsidR="00285751" w:rsidRDefault="00285751" w:rsidP="00285751">
      <w:pPr>
        <w:jc w:val="center"/>
        <w:rPr>
          <w:b/>
          <w:sz w:val="24"/>
        </w:rPr>
      </w:pPr>
      <w:r>
        <w:rPr>
          <w:b/>
          <w:sz w:val="24"/>
        </w:rPr>
        <w:t>MINIMALNE WYMAGANIA ZAMAWIAJĄCEGO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2664"/>
        <w:gridCol w:w="5866"/>
      </w:tblGrid>
      <w:tr w:rsidR="00285751" w14:paraId="18491ABD" w14:textId="77777777" w:rsidTr="00285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04D9" w14:textId="77777777" w:rsidR="00285751" w:rsidRDefault="00285751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B812" w14:textId="77777777" w:rsidR="00285751" w:rsidRDefault="00285751">
            <w:pPr>
              <w:jc w:val="center"/>
              <w:rPr>
                <w:b/>
              </w:rPr>
            </w:pPr>
            <w:r>
              <w:rPr>
                <w:b/>
              </w:rPr>
              <w:t xml:space="preserve">Rok produkcji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7011" w14:textId="2929EC42" w:rsidR="00285751" w:rsidRDefault="00D14DEB" w:rsidP="00397FC2">
            <w:pPr>
              <w:pStyle w:val="Akapitzlist"/>
              <w:tabs>
                <w:tab w:val="left" w:pos="176"/>
              </w:tabs>
              <w:ind w:left="0"/>
              <w:jc w:val="both"/>
            </w:pPr>
            <w:r>
              <w:t>2019-</w:t>
            </w:r>
            <w:r w:rsidR="00285751">
              <w:t xml:space="preserve">2021 </w:t>
            </w:r>
          </w:p>
        </w:tc>
      </w:tr>
      <w:tr w:rsidR="00285751" w14:paraId="58C1F484" w14:textId="77777777" w:rsidTr="00285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80FA" w14:textId="77777777" w:rsidR="00285751" w:rsidRDefault="00285751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D921" w14:textId="77777777" w:rsidR="00285751" w:rsidRDefault="00285751">
            <w:pPr>
              <w:jc w:val="center"/>
              <w:rPr>
                <w:b/>
              </w:rPr>
            </w:pPr>
            <w:r>
              <w:rPr>
                <w:b/>
              </w:rPr>
              <w:t>Wymiary autobusu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8675" w14:textId="77777777" w:rsidR="00285751" w:rsidRDefault="00285751" w:rsidP="00D9218B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jc w:val="both"/>
            </w:pPr>
            <w:r>
              <w:t>Dłu</w:t>
            </w:r>
            <w:r w:rsidR="006124EB">
              <w:t>gość całkowita maksymalnie 12.35</w:t>
            </w:r>
            <w:r>
              <w:t>0 mm</w:t>
            </w:r>
          </w:p>
          <w:p w14:paraId="1FEFE437" w14:textId="77777777" w:rsidR="00285751" w:rsidRDefault="00285751" w:rsidP="00D9218B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jc w:val="both"/>
            </w:pPr>
            <w:r>
              <w:t>Szerokość całkowita maksymalnie 2.600 mm</w:t>
            </w:r>
          </w:p>
          <w:p w14:paraId="5112C950" w14:textId="77777777" w:rsidR="00285751" w:rsidRDefault="00285751" w:rsidP="00397FC2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jc w:val="both"/>
            </w:pPr>
            <w:r>
              <w:t>Wysokość całkowita maksymalnie po opuszczeniu podwozia 3.3</w:t>
            </w:r>
            <w:r w:rsidR="00397FC2">
              <w:t>5</w:t>
            </w:r>
            <w:r>
              <w:t>0 mm</w:t>
            </w:r>
          </w:p>
        </w:tc>
      </w:tr>
      <w:tr w:rsidR="00285751" w14:paraId="6E30FBE6" w14:textId="77777777" w:rsidTr="00285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4412" w14:textId="77777777" w:rsidR="00285751" w:rsidRDefault="00285751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3165" w14:textId="77777777" w:rsidR="00285751" w:rsidRDefault="00285751">
            <w:pPr>
              <w:jc w:val="center"/>
              <w:rPr>
                <w:b/>
              </w:rPr>
            </w:pPr>
            <w:r>
              <w:rPr>
                <w:b/>
              </w:rPr>
              <w:t>Dopuszczalna masa całkowita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B4C6" w14:textId="77777777" w:rsidR="00285751" w:rsidRDefault="00285751">
            <w:pPr>
              <w:pStyle w:val="Akapitzlist"/>
              <w:tabs>
                <w:tab w:val="left" w:pos="176"/>
              </w:tabs>
              <w:ind w:left="34"/>
              <w:jc w:val="both"/>
            </w:pPr>
            <w:r>
              <w:t>Maksymalnie 18.000 kg</w:t>
            </w:r>
          </w:p>
        </w:tc>
      </w:tr>
      <w:tr w:rsidR="00285751" w14:paraId="399842BB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65A5" w14:textId="7273C9CF" w:rsidR="00285751" w:rsidRDefault="00D14DEB">
            <w:pPr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3D5C" w14:textId="77777777" w:rsidR="00285751" w:rsidRDefault="00285751">
            <w:pPr>
              <w:jc w:val="center"/>
              <w:rPr>
                <w:b/>
              </w:rPr>
            </w:pPr>
            <w:r>
              <w:rPr>
                <w:b/>
              </w:rPr>
              <w:t>Miejsca siedzące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EB22" w14:textId="52D845C9" w:rsidR="00285751" w:rsidRPr="00A15B16" w:rsidRDefault="00285751">
            <w:pPr>
              <w:pStyle w:val="Akapitzlist"/>
              <w:tabs>
                <w:tab w:val="left" w:pos="176"/>
              </w:tabs>
              <w:ind w:left="34"/>
              <w:jc w:val="both"/>
            </w:pPr>
            <w:r w:rsidRPr="00A15B16">
              <w:t>Minimum 45, maksymalnie 55  miejsc siedzących + 1 miejsce kierowca +</w:t>
            </w:r>
            <w:r w:rsidR="00D14DEB" w:rsidRPr="00A15B16">
              <w:t xml:space="preserve"> </w:t>
            </w:r>
            <w:r w:rsidRPr="00A15B16">
              <w:t>miejsce na wózek inwalidzki</w:t>
            </w:r>
          </w:p>
        </w:tc>
      </w:tr>
      <w:tr w:rsidR="00285751" w14:paraId="45B6F07C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CF6F" w14:textId="5F11F62B" w:rsidR="00285751" w:rsidRDefault="00D14DEB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A472" w14:textId="77777777" w:rsidR="00285751" w:rsidRDefault="00285751">
            <w:pPr>
              <w:jc w:val="center"/>
              <w:rPr>
                <w:b/>
              </w:rPr>
            </w:pPr>
            <w:r>
              <w:rPr>
                <w:b/>
              </w:rPr>
              <w:t>Mocowanie wózka inwalidzkiego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A26D" w14:textId="59607707" w:rsidR="00285751" w:rsidRDefault="00285751" w:rsidP="00D9218B">
            <w:pPr>
              <w:pStyle w:val="Akapitzlist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jc w:val="both"/>
            </w:pPr>
            <w:r>
              <w:t xml:space="preserve">atestowane pasy do mocowania </w:t>
            </w:r>
            <w:r w:rsidR="00197DEE">
              <w:t>wózka inwalidzkiego – 1 komplet lub</w:t>
            </w:r>
            <w:r>
              <w:t xml:space="preserve"> atestowane pasy biodrowe do stabilizacji w czasie jazdy osoby poruszającej się na wózku inwalidzkim</w:t>
            </w:r>
          </w:p>
        </w:tc>
      </w:tr>
      <w:tr w:rsidR="00285751" w14:paraId="7656ED55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AA6D" w14:textId="4F1DC615" w:rsidR="00285751" w:rsidRDefault="00D14DEB">
            <w:pPr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E838" w14:textId="77777777" w:rsidR="00285751" w:rsidRDefault="00285751">
            <w:pPr>
              <w:jc w:val="center"/>
              <w:rPr>
                <w:b/>
              </w:rPr>
            </w:pPr>
            <w:r>
              <w:rPr>
                <w:b/>
              </w:rPr>
              <w:t>Ubezpieczenie autobusu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9744" w14:textId="77777777" w:rsidR="00285751" w:rsidRDefault="00285751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ubezpieczenie transportowe na czas dostarczenia pojazdu do miejsca odbioru</w:t>
            </w:r>
          </w:p>
        </w:tc>
      </w:tr>
      <w:tr w:rsidR="00285751" w14:paraId="42F973CD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4A6B" w14:textId="4444F423" w:rsidR="00285751" w:rsidRDefault="00D14DEB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DD5D" w14:textId="77777777" w:rsidR="00285751" w:rsidRDefault="00285751">
            <w:pPr>
              <w:jc w:val="center"/>
              <w:rPr>
                <w:b/>
              </w:rPr>
            </w:pPr>
            <w:r>
              <w:rPr>
                <w:b/>
              </w:rPr>
              <w:t>Silnik: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013E" w14:textId="77777777" w:rsidR="00285751" w:rsidRDefault="00285751">
            <w:pPr>
              <w:jc w:val="both"/>
            </w:pPr>
          </w:p>
        </w:tc>
      </w:tr>
      <w:tr w:rsidR="00285751" w14:paraId="137B10EA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55DD" w14:textId="047B80FE" w:rsidR="00285751" w:rsidRDefault="00D14DEB" w:rsidP="00197DEE">
            <w:pPr>
              <w:jc w:val="center"/>
            </w:pPr>
            <w: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E9AE" w14:textId="77777777" w:rsidR="00285751" w:rsidRDefault="00285751">
            <w:pPr>
              <w:jc w:val="center"/>
              <w:rPr>
                <w:b/>
              </w:rPr>
            </w:pPr>
            <w:r>
              <w:rPr>
                <w:b/>
              </w:rPr>
              <w:t>Rodzaj paliwa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B5B7" w14:textId="77777777" w:rsidR="00285751" w:rsidRDefault="00285751">
            <w:pPr>
              <w:jc w:val="both"/>
            </w:pPr>
            <w:r>
              <w:t>Olej napędowy</w:t>
            </w:r>
          </w:p>
        </w:tc>
      </w:tr>
      <w:tr w:rsidR="00285751" w14:paraId="1B65D5BF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95E8" w14:textId="210E86B7" w:rsidR="00285751" w:rsidRDefault="00D14DEB">
            <w:pPr>
              <w:jc w:val="center"/>
            </w:pPr>
            <w: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C843" w14:textId="77777777" w:rsidR="00285751" w:rsidRDefault="00285751">
            <w:pPr>
              <w:jc w:val="center"/>
              <w:rPr>
                <w:b/>
              </w:rPr>
            </w:pPr>
            <w:r>
              <w:rPr>
                <w:b/>
              </w:rPr>
              <w:t>Moc silnia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8A3B" w14:textId="77777777" w:rsidR="00285751" w:rsidRDefault="00397FC2">
            <w:pPr>
              <w:jc w:val="both"/>
            </w:pPr>
            <w:r>
              <w:t>Minimalnie 21</w:t>
            </w:r>
            <w:r w:rsidR="00285751">
              <w:t>0 kW</w:t>
            </w:r>
          </w:p>
        </w:tc>
      </w:tr>
      <w:tr w:rsidR="00285751" w14:paraId="6CF2B805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D1D6" w14:textId="6E579E94" w:rsidR="00285751" w:rsidRDefault="00D14DEB">
            <w:pPr>
              <w:jc w:val="center"/>
            </w:pPr>
            <w:r>
              <w:t>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C33A" w14:textId="77777777" w:rsidR="00285751" w:rsidRDefault="00285751">
            <w:pPr>
              <w:jc w:val="center"/>
              <w:rPr>
                <w:b/>
              </w:rPr>
            </w:pPr>
            <w:r>
              <w:rPr>
                <w:b/>
              </w:rPr>
              <w:t>Pojemność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62A9" w14:textId="77777777" w:rsidR="00285751" w:rsidRDefault="00285751">
            <w:pPr>
              <w:jc w:val="both"/>
            </w:pPr>
            <w:r>
              <w:t>Minimalnie 6.700 cm</w:t>
            </w:r>
            <w:r>
              <w:rPr>
                <w:rFonts w:cs="Calibri"/>
              </w:rPr>
              <w:t>³</w:t>
            </w:r>
          </w:p>
        </w:tc>
      </w:tr>
      <w:tr w:rsidR="00285751" w14:paraId="12EDBCD2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94B9" w14:textId="3E35DE00" w:rsidR="00285751" w:rsidRDefault="00D14DEB">
            <w:pPr>
              <w:jc w:val="center"/>
            </w:pPr>
            <w:r>
              <w:t>7.4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4F40" w14:textId="77777777" w:rsidR="00285751" w:rsidRDefault="00285751">
            <w:pPr>
              <w:jc w:val="center"/>
              <w:rPr>
                <w:b/>
              </w:rPr>
            </w:pPr>
            <w:r>
              <w:rPr>
                <w:b/>
              </w:rPr>
              <w:t>Umiejscowienie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467C" w14:textId="77777777" w:rsidR="00285751" w:rsidRDefault="00285751">
            <w:pPr>
              <w:jc w:val="both"/>
            </w:pPr>
            <w:r>
              <w:t>Z tyłu autobusu</w:t>
            </w:r>
          </w:p>
        </w:tc>
      </w:tr>
      <w:tr w:rsidR="00197DEE" w14:paraId="095CE718" w14:textId="77777777" w:rsidTr="00285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797D" w14:textId="49811508" w:rsidR="00197DEE" w:rsidRDefault="00D14DEB">
            <w:pPr>
              <w:jc w:val="center"/>
            </w:pPr>
            <w:r>
              <w:t>7.5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88E7" w14:textId="77777777" w:rsidR="00E07154" w:rsidRDefault="00197DEE" w:rsidP="00E07154">
            <w:pPr>
              <w:jc w:val="center"/>
              <w:rPr>
                <w:b/>
              </w:rPr>
            </w:pPr>
            <w:r>
              <w:rPr>
                <w:b/>
              </w:rPr>
              <w:t>Norma emisji spalin</w:t>
            </w:r>
            <w:r w:rsidR="00E07154">
              <w:rPr>
                <w:b/>
              </w:rPr>
              <w:t>,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CD40" w14:textId="77777777" w:rsidR="00197DEE" w:rsidRDefault="00197DEE" w:rsidP="00C9533F">
            <w:pPr>
              <w:jc w:val="both"/>
            </w:pPr>
            <w:r>
              <w:t>EURO VI</w:t>
            </w:r>
          </w:p>
        </w:tc>
      </w:tr>
      <w:tr w:rsidR="00197DEE" w14:paraId="149D05B8" w14:textId="77777777" w:rsidTr="00285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4B33" w14:textId="12873897" w:rsidR="00197DEE" w:rsidRDefault="00D14DEB">
            <w:pPr>
              <w:jc w:val="center"/>
            </w:pPr>
            <w:r>
              <w:t>7.6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C84F" w14:textId="77777777" w:rsidR="00197DEE" w:rsidRDefault="00E07154" w:rsidP="00E0715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E07154">
              <w:rPr>
                <w:b/>
              </w:rPr>
              <w:t>oz</w:t>
            </w:r>
            <w:r>
              <w:rPr>
                <w:b/>
              </w:rPr>
              <w:t>iom emisji dwutlenku węgla CO2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3DF1" w14:textId="77777777" w:rsidR="00197DEE" w:rsidRDefault="00E07154" w:rsidP="004E3955">
            <w:pPr>
              <w:jc w:val="both"/>
            </w:pPr>
            <w:r>
              <w:t>P</w:t>
            </w:r>
            <w:r w:rsidRPr="00E07154">
              <w:t xml:space="preserve">oziom emisji dwutlenku węgla CO2 nie większy niż: </w:t>
            </w:r>
            <w:r w:rsidR="004E3955">
              <w:t>1070</w:t>
            </w:r>
            <w:r w:rsidRPr="00E07154">
              <w:t xml:space="preserve"> g CO2/km wyliczone zgodnie z Rozporządzeniem Prezesa Rady Ministrów z dnia 10 maja 2011 w sprawie innych niż cena obowiązkowych kryteriów oceny ofert w odniesieniu do niektórych rodzajów zamówień publicznych</w:t>
            </w:r>
          </w:p>
        </w:tc>
      </w:tr>
      <w:tr w:rsidR="00E07154" w14:paraId="13787CFB" w14:textId="77777777" w:rsidTr="00285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C0A" w14:textId="37B62BC0" w:rsidR="00E07154" w:rsidRDefault="00D14DEB">
            <w:pPr>
              <w:jc w:val="center"/>
            </w:pPr>
            <w:r>
              <w:t>7.7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8E50" w14:textId="77777777" w:rsidR="00E07154" w:rsidRPr="00E07154" w:rsidRDefault="00E07154" w:rsidP="00C9533F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Pr="00E07154">
              <w:rPr>
                <w:b/>
              </w:rPr>
              <w:t>użycie energii  w okresie pełnego cyklu użytkowania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755E" w14:textId="77777777" w:rsidR="00E07154" w:rsidRDefault="00E07154" w:rsidP="00E07154">
            <w:pPr>
              <w:jc w:val="both"/>
            </w:pPr>
            <w:r>
              <w:t>Z</w:t>
            </w:r>
            <w:r w:rsidRPr="00E07154">
              <w:t xml:space="preserve">użycie energii  w okresie pełnego cyklu użytkowania nie większe niż: </w:t>
            </w:r>
            <w:r>
              <w:t xml:space="preserve">11.700.000,00 </w:t>
            </w:r>
            <w:r w:rsidRPr="00E07154">
              <w:t>MJ, wyliczone zgodnie z Rozporządzeniem Prezesa Rady Ministrów z dnia 10 maja 2011 r. w sprawie innych niż cena obowiązkowych kryteriów oceny ofert w odniesieniu do niektórych rodzajów zamówień publicznych</w:t>
            </w:r>
          </w:p>
        </w:tc>
      </w:tr>
      <w:tr w:rsidR="00197DEE" w14:paraId="1FB62C43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56E5" w14:textId="62B947BA" w:rsidR="00197DEE" w:rsidRDefault="00D14DEB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3B07" w14:textId="77777777" w:rsidR="00197DEE" w:rsidRDefault="00197DEE">
            <w:pPr>
              <w:jc w:val="center"/>
              <w:rPr>
                <w:b/>
              </w:rPr>
            </w:pPr>
            <w:r>
              <w:rPr>
                <w:b/>
              </w:rPr>
              <w:t>Skrzynia biegów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38FC" w14:textId="3B1174E5" w:rsidR="00197DEE" w:rsidRDefault="00E07154" w:rsidP="00D9218B">
            <w:pPr>
              <w:pStyle w:val="Akapitzlist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</w:pPr>
            <w:r>
              <w:t>Manualna lub a</w:t>
            </w:r>
            <w:r w:rsidR="00197DEE">
              <w:t xml:space="preserve">utomatyczna, </w:t>
            </w:r>
          </w:p>
          <w:p w14:paraId="75C4F349" w14:textId="77777777" w:rsidR="00197DEE" w:rsidRDefault="00197DEE" w:rsidP="00D9218B">
            <w:pPr>
              <w:pStyle w:val="Akapitzlist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</w:pPr>
            <w:r>
              <w:t>retarder lub intarder</w:t>
            </w:r>
          </w:p>
        </w:tc>
      </w:tr>
      <w:tr w:rsidR="00197DEE" w14:paraId="465FFDA8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B9D1" w14:textId="7901A8BF" w:rsidR="00197DEE" w:rsidRDefault="00D14DEB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589A" w14:textId="77777777" w:rsidR="00197DEE" w:rsidRDefault="00197DEE">
            <w:pPr>
              <w:jc w:val="center"/>
              <w:rPr>
                <w:b/>
              </w:rPr>
            </w:pPr>
            <w:r>
              <w:rPr>
                <w:b/>
              </w:rPr>
              <w:t>Zawieszenie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BEF9" w14:textId="77777777" w:rsidR="00197DEE" w:rsidRDefault="00197DEE" w:rsidP="00D9218B">
            <w:pPr>
              <w:pStyle w:val="Akapitzlist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jc w:val="both"/>
            </w:pPr>
            <w:r>
              <w:t>Oś przednia: zawieszenie pneumatyczne</w:t>
            </w:r>
          </w:p>
          <w:p w14:paraId="109B24AF" w14:textId="77777777" w:rsidR="00197DEE" w:rsidRDefault="00197DEE" w:rsidP="00D9218B">
            <w:pPr>
              <w:pStyle w:val="Akapitzlist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jc w:val="both"/>
            </w:pPr>
            <w:r>
              <w:t>Oś tylna: zawieszenie pneumatyczne</w:t>
            </w:r>
          </w:p>
          <w:p w14:paraId="3267777E" w14:textId="77777777" w:rsidR="00197DEE" w:rsidRDefault="00197DEE" w:rsidP="00397FC2">
            <w:pPr>
              <w:pStyle w:val="Akapitzlist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jc w:val="both"/>
            </w:pPr>
            <w:r>
              <w:t>Układ podnoszenia-opuszczania podwozia min. 50 mmm</w:t>
            </w:r>
          </w:p>
        </w:tc>
      </w:tr>
      <w:tr w:rsidR="00197DEE" w14:paraId="7CDA6B51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A8C" w14:textId="3984A55D" w:rsidR="00197DEE" w:rsidRDefault="00D14DEB">
            <w:pPr>
              <w:jc w:val="center"/>
            </w:pPr>
            <w: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F8DD" w14:textId="77777777" w:rsidR="00197DEE" w:rsidRDefault="00197DEE">
            <w:pPr>
              <w:jc w:val="center"/>
              <w:rPr>
                <w:b/>
              </w:rPr>
            </w:pPr>
            <w:r>
              <w:rPr>
                <w:b/>
              </w:rPr>
              <w:t>Hamulce i układ hamulcowy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27CE" w14:textId="77777777" w:rsidR="00197DEE" w:rsidRPr="00D40620" w:rsidRDefault="00197DEE" w:rsidP="00D9218B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ind w:left="34" w:firstLine="0"/>
              <w:jc w:val="both"/>
            </w:pPr>
            <w:r w:rsidRPr="00D40620">
              <w:t>Pneumatyczne, tarczowe,</w:t>
            </w:r>
          </w:p>
          <w:p w14:paraId="7A17C480" w14:textId="77777777" w:rsidR="00197DEE" w:rsidRDefault="00197DEE" w:rsidP="00D9218B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ind w:left="34" w:firstLine="0"/>
              <w:jc w:val="both"/>
            </w:pPr>
            <w:r>
              <w:t>System ABS/ASR, ESP</w:t>
            </w:r>
          </w:p>
        </w:tc>
      </w:tr>
      <w:tr w:rsidR="00197DEE" w14:paraId="562E0C61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F657" w14:textId="1D761747" w:rsidR="00197DEE" w:rsidRDefault="00D14DEB">
            <w:pPr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4172" w14:textId="77777777" w:rsidR="00197DEE" w:rsidRDefault="00197DEE">
            <w:pPr>
              <w:jc w:val="center"/>
              <w:rPr>
                <w:b/>
              </w:rPr>
            </w:pPr>
            <w:r>
              <w:rPr>
                <w:b/>
              </w:rPr>
              <w:t>Koła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8417" w14:textId="77777777" w:rsidR="00197DEE" w:rsidRDefault="00197DEE" w:rsidP="00D9218B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ind w:left="34" w:hanging="34"/>
              <w:jc w:val="both"/>
            </w:pPr>
            <w:r>
              <w:t>Ogumienie bezdętkowe</w:t>
            </w:r>
          </w:p>
          <w:p w14:paraId="6BF51961" w14:textId="77777777" w:rsidR="00197DEE" w:rsidRDefault="00197DEE" w:rsidP="00D9218B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ind w:left="34" w:hanging="34"/>
              <w:jc w:val="both"/>
            </w:pPr>
            <w:r>
              <w:t>Felgi stalowe lub ze stopu aluminium (w przypadku felg stalowych pojazd musi posiadać kołpaki)</w:t>
            </w:r>
          </w:p>
          <w:p w14:paraId="34DB92D4" w14:textId="77777777" w:rsidR="00197DEE" w:rsidRDefault="00197DEE" w:rsidP="00D9218B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ind w:left="34" w:hanging="34"/>
              <w:jc w:val="both"/>
            </w:pPr>
            <w:r>
              <w:t>Koło zapasowe pełnowymiarowe</w:t>
            </w:r>
          </w:p>
          <w:p w14:paraId="669C9AC4" w14:textId="77777777" w:rsidR="00197DEE" w:rsidRDefault="00197DEE" w:rsidP="00D9218B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ind w:left="34" w:hanging="34"/>
              <w:jc w:val="both"/>
            </w:pPr>
            <w:r>
              <w:t>Komplet opon wielosezonowych na kołach</w:t>
            </w:r>
          </w:p>
          <w:p w14:paraId="20EA438C" w14:textId="77777777" w:rsidR="00197DEE" w:rsidRDefault="00197DEE" w:rsidP="00D9218B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ind w:left="34" w:hanging="34"/>
              <w:jc w:val="both"/>
            </w:pPr>
            <w:r>
              <w:t>Chlapacze z przodu i z tyłu</w:t>
            </w:r>
          </w:p>
        </w:tc>
      </w:tr>
      <w:tr w:rsidR="00197DEE" w14:paraId="7DE29ED3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B9C2" w14:textId="640C28C7" w:rsidR="00197DEE" w:rsidRDefault="00D14DEB">
            <w:pPr>
              <w:jc w:val="center"/>
            </w:pPr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1D1F" w14:textId="77777777" w:rsidR="00197DEE" w:rsidRDefault="00197DEE">
            <w:pPr>
              <w:jc w:val="center"/>
              <w:rPr>
                <w:b/>
              </w:rPr>
            </w:pPr>
            <w:r>
              <w:rPr>
                <w:b/>
              </w:rPr>
              <w:t>Mechanizm kierowniczy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F958" w14:textId="0FC2E748" w:rsidR="00197DEE" w:rsidRDefault="00197DEE" w:rsidP="00D9218B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jc w:val="both"/>
            </w:pPr>
            <w:r>
              <w:t>Ze wspomaganiem</w:t>
            </w:r>
          </w:p>
          <w:p w14:paraId="54DB5898" w14:textId="77777777" w:rsidR="00197DEE" w:rsidRDefault="00197DEE" w:rsidP="00D9218B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jc w:val="both"/>
            </w:pPr>
            <w:r>
              <w:t>Kierownica z regulacją</w:t>
            </w:r>
          </w:p>
        </w:tc>
      </w:tr>
      <w:tr w:rsidR="00197DEE" w14:paraId="0FF25E1F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C29" w14:textId="324CBE90" w:rsidR="00197DEE" w:rsidRDefault="00D14DEB">
            <w:pPr>
              <w:jc w:val="center"/>
            </w:pPr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A64F" w14:textId="77777777" w:rsidR="00197DEE" w:rsidRDefault="00197DEE">
            <w:pPr>
              <w:jc w:val="center"/>
              <w:rPr>
                <w:b/>
              </w:rPr>
            </w:pPr>
            <w:r>
              <w:rPr>
                <w:b/>
              </w:rPr>
              <w:t>Zbiornik paliwa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F074" w14:textId="77777777" w:rsidR="00197DEE" w:rsidRDefault="00197DEE">
            <w:pPr>
              <w:jc w:val="both"/>
            </w:pPr>
            <w:r>
              <w:t>Nie mniej niż 300 l</w:t>
            </w:r>
          </w:p>
        </w:tc>
      </w:tr>
      <w:tr w:rsidR="00197DEE" w14:paraId="6954D059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5C7" w14:textId="78EECAAD" w:rsidR="00197DEE" w:rsidRDefault="00D14DEB">
            <w:pPr>
              <w:jc w:val="center"/>
            </w:pPr>
            <w: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1E2E" w14:textId="77777777" w:rsidR="00197DEE" w:rsidRDefault="00197DEE">
            <w:pPr>
              <w:jc w:val="center"/>
              <w:rPr>
                <w:b/>
              </w:rPr>
            </w:pPr>
            <w:r>
              <w:rPr>
                <w:b/>
              </w:rPr>
              <w:t>Nadwozie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79FD" w14:textId="77777777" w:rsidR="00197DEE" w:rsidRDefault="00197DEE" w:rsidP="00D9218B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jc w:val="both"/>
            </w:pPr>
            <w:r>
              <w:t xml:space="preserve">Poszycie zewnętrzne oraz elementy konstrukcyjne zabudowy autobusu odporne na korozję, </w:t>
            </w:r>
          </w:p>
        </w:tc>
      </w:tr>
      <w:tr w:rsidR="00197DEE" w14:paraId="5B5BC4D4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E6D5" w14:textId="33AC1B4C" w:rsidR="00197DEE" w:rsidRDefault="00D14DEB">
            <w:pPr>
              <w:jc w:val="center"/>
            </w:pPr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66EC" w14:textId="77777777" w:rsidR="00197DEE" w:rsidRDefault="00197DEE">
            <w:pPr>
              <w:jc w:val="center"/>
              <w:rPr>
                <w:b/>
              </w:rPr>
            </w:pPr>
            <w:r>
              <w:rPr>
                <w:b/>
              </w:rPr>
              <w:t>Podłoga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5B27" w14:textId="77777777" w:rsidR="00197DEE" w:rsidRDefault="00197DEE">
            <w:pPr>
              <w:jc w:val="both"/>
            </w:pPr>
            <w:r>
              <w:t>Antypoślizgowa</w:t>
            </w:r>
          </w:p>
        </w:tc>
      </w:tr>
      <w:tr w:rsidR="00197DEE" w14:paraId="7FCC9E5E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D4CD" w14:textId="4FFC8CA0" w:rsidR="00197DEE" w:rsidRDefault="00D14DEB">
            <w:pPr>
              <w:jc w:val="center"/>
            </w:pPr>
            <w: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A9DE" w14:textId="77777777" w:rsidR="00197DEE" w:rsidRDefault="00197DEE">
            <w:pPr>
              <w:jc w:val="center"/>
              <w:rPr>
                <w:b/>
              </w:rPr>
            </w:pPr>
            <w:r>
              <w:rPr>
                <w:b/>
              </w:rPr>
              <w:t>Fotel kierowcy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13A5" w14:textId="70697A52" w:rsidR="00197DEE" w:rsidRDefault="00197DEE" w:rsidP="00D14DEB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jc w:val="both"/>
            </w:pPr>
            <w:r>
              <w:t>Tapicerowany,</w:t>
            </w:r>
          </w:p>
        </w:tc>
      </w:tr>
      <w:tr w:rsidR="00197DEE" w14:paraId="6B636C53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F0C" w14:textId="24C0DA70" w:rsidR="00197DEE" w:rsidRDefault="00D14DEB">
            <w:pPr>
              <w:jc w:val="center"/>
            </w:pPr>
            <w: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D5C9" w14:textId="77777777" w:rsidR="00197DEE" w:rsidRDefault="00197DEE">
            <w:pPr>
              <w:jc w:val="center"/>
              <w:rPr>
                <w:b/>
              </w:rPr>
            </w:pPr>
            <w:r>
              <w:rPr>
                <w:b/>
              </w:rPr>
              <w:t>Fotele pasażerów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6579" w14:textId="77777777" w:rsidR="00197DEE" w:rsidRDefault="00197DEE" w:rsidP="00D9218B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jc w:val="both"/>
            </w:pPr>
            <w:r>
              <w:t xml:space="preserve">Tapicerowane, </w:t>
            </w:r>
          </w:p>
          <w:p w14:paraId="79F9AA8C" w14:textId="77777777" w:rsidR="00197DEE" w:rsidRDefault="00197DEE" w:rsidP="00D9218B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jc w:val="both"/>
            </w:pPr>
            <w:r>
              <w:t xml:space="preserve">Podłokietniki minimum od strony zewnętrznej, </w:t>
            </w:r>
          </w:p>
          <w:p w14:paraId="7A10A3A8" w14:textId="74091C07" w:rsidR="00197DEE" w:rsidRDefault="00197DEE" w:rsidP="002B2068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jc w:val="both"/>
            </w:pPr>
            <w:r>
              <w:t>Fotele</w:t>
            </w:r>
            <w:r w:rsidR="00D14DEB">
              <w:t xml:space="preserve"> skierowane do przodu kierunku jazdy i</w:t>
            </w:r>
            <w:r>
              <w:t xml:space="preserve"> wyposażone w pasy bezpieczeństwa</w:t>
            </w:r>
          </w:p>
        </w:tc>
      </w:tr>
      <w:tr w:rsidR="00197DEE" w14:paraId="4CBADDA1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9593" w14:textId="39C77953" w:rsidR="00197DEE" w:rsidRDefault="00D14DEB">
            <w:pPr>
              <w:jc w:val="center"/>
            </w:pPr>
            <w: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1820" w14:textId="77777777" w:rsidR="00197DEE" w:rsidRDefault="00197DEE">
            <w:pPr>
              <w:jc w:val="center"/>
              <w:rPr>
                <w:b/>
              </w:rPr>
            </w:pPr>
            <w:r>
              <w:rPr>
                <w:b/>
              </w:rPr>
              <w:t>Ogrzewania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306E" w14:textId="77777777" w:rsidR="00197DEE" w:rsidRDefault="00197DEE">
            <w:pPr>
              <w:jc w:val="both"/>
            </w:pPr>
            <w:r>
              <w:t>Ogrzewanie postojowe niezależne od pracy silnika – suche lub mokre</w:t>
            </w:r>
          </w:p>
        </w:tc>
      </w:tr>
      <w:tr w:rsidR="00197DEE" w14:paraId="3D53EEFB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D6BC" w14:textId="1B8D7A92" w:rsidR="00197DEE" w:rsidRDefault="00D14DEB">
            <w:pPr>
              <w:jc w:val="center"/>
            </w:pPr>
            <w: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C722" w14:textId="77777777" w:rsidR="00197DEE" w:rsidRDefault="00197DEE">
            <w:pPr>
              <w:jc w:val="center"/>
              <w:rPr>
                <w:b/>
              </w:rPr>
            </w:pPr>
            <w:r>
              <w:rPr>
                <w:b/>
              </w:rPr>
              <w:t>Uchwyty pomocnicze ułatwiające wsiadanie do autobusu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3F37" w14:textId="77777777" w:rsidR="00197DEE" w:rsidRDefault="00197DEE">
            <w:pPr>
              <w:jc w:val="both"/>
            </w:pPr>
            <w:r>
              <w:t>Wymagane</w:t>
            </w:r>
          </w:p>
        </w:tc>
      </w:tr>
      <w:tr w:rsidR="00197DEE" w14:paraId="6DEC1633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F065" w14:textId="366FC95D" w:rsidR="00197DEE" w:rsidRDefault="00D14DEB">
            <w:pPr>
              <w:jc w:val="center"/>
            </w:pPr>
            <w: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2B09" w14:textId="77777777" w:rsidR="00197DEE" w:rsidRDefault="00197DEE">
            <w:pPr>
              <w:jc w:val="center"/>
              <w:rPr>
                <w:b/>
              </w:rPr>
            </w:pPr>
            <w:r>
              <w:rPr>
                <w:b/>
              </w:rPr>
              <w:t>Szyby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B1AA" w14:textId="77777777" w:rsidR="00197DEE" w:rsidRDefault="00197DEE" w:rsidP="00C90992">
            <w:pPr>
              <w:pStyle w:val="Akapitzlist"/>
              <w:numPr>
                <w:ilvl w:val="0"/>
                <w:numId w:val="10"/>
              </w:numPr>
              <w:ind w:left="175" w:hanging="175"/>
              <w:jc w:val="both"/>
            </w:pPr>
            <w:r>
              <w:t>Roleta okna kierowcy,</w:t>
            </w:r>
          </w:p>
          <w:p w14:paraId="57C9A5D7" w14:textId="77777777" w:rsidR="00197DEE" w:rsidRDefault="00197DEE" w:rsidP="0038626F">
            <w:pPr>
              <w:pStyle w:val="Akapitzlist"/>
              <w:numPr>
                <w:ilvl w:val="0"/>
                <w:numId w:val="10"/>
              </w:numPr>
              <w:ind w:left="175" w:hanging="175"/>
              <w:jc w:val="both"/>
            </w:pPr>
            <w:r>
              <w:t>Roleta przedniej szyby</w:t>
            </w:r>
          </w:p>
        </w:tc>
      </w:tr>
      <w:tr w:rsidR="00197DEE" w14:paraId="207690E4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8E5A" w14:textId="29052BA1" w:rsidR="00197DEE" w:rsidRDefault="00D14DEB">
            <w:pPr>
              <w:jc w:val="center"/>
            </w:pPr>
            <w: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D4DC" w14:textId="77777777" w:rsidR="00197DEE" w:rsidRDefault="00197DEE">
            <w:pPr>
              <w:jc w:val="center"/>
              <w:rPr>
                <w:b/>
              </w:rPr>
            </w:pPr>
            <w:r>
              <w:rPr>
                <w:b/>
              </w:rPr>
              <w:t>Drzwi pasażerskie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B3FD" w14:textId="2EB16F00" w:rsidR="00197DEE" w:rsidRPr="00D40620" w:rsidRDefault="00197DEE" w:rsidP="00D9218B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ind w:left="34" w:firstLine="0"/>
              <w:jc w:val="both"/>
            </w:pPr>
            <w:r w:rsidRPr="00D40620">
              <w:t xml:space="preserve">przednie jednoskrzydłowe </w:t>
            </w:r>
            <w:r w:rsidR="006D3E4B" w:rsidRPr="00D40620">
              <w:t>lub dwuskrzydłowe</w:t>
            </w:r>
          </w:p>
          <w:p w14:paraId="1775E248" w14:textId="51754B68" w:rsidR="00197DEE" w:rsidRDefault="00197DEE" w:rsidP="006124EB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ind w:left="34" w:firstLine="0"/>
              <w:jc w:val="both"/>
            </w:pPr>
            <w:r>
              <w:t xml:space="preserve">środkowe dwuskrzydłowe </w:t>
            </w:r>
          </w:p>
        </w:tc>
      </w:tr>
      <w:tr w:rsidR="00197DEE" w14:paraId="2EF0324B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3F29" w14:textId="0A98350F" w:rsidR="00197DEE" w:rsidRDefault="00D14DEB">
            <w:pPr>
              <w:jc w:val="center"/>
            </w:pPr>
            <w: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FAE8" w14:textId="77777777" w:rsidR="00197DEE" w:rsidRDefault="00197DEE">
            <w:pPr>
              <w:jc w:val="center"/>
              <w:rPr>
                <w:b/>
              </w:rPr>
            </w:pPr>
            <w:r>
              <w:rPr>
                <w:b/>
              </w:rPr>
              <w:t>Klimatyzacja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709D" w14:textId="25EEB7E6" w:rsidR="00DC65C9" w:rsidRDefault="00D40620" w:rsidP="00D40620">
            <w:pPr>
              <w:pStyle w:val="Akapitzlist"/>
              <w:tabs>
                <w:tab w:val="left" w:pos="176"/>
              </w:tabs>
              <w:ind w:left="34"/>
              <w:jc w:val="both"/>
            </w:pPr>
            <w:r>
              <w:t>Wymagana</w:t>
            </w:r>
          </w:p>
        </w:tc>
      </w:tr>
      <w:tr w:rsidR="00197DEE" w14:paraId="1CD14E5F" w14:textId="77777777" w:rsidTr="00D14DEB">
        <w:trPr>
          <w:trHeight w:val="36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3971" w14:textId="657182A5" w:rsidR="00197DEE" w:rsidRDefault="00D14DEB">
            <w:pPr>
              <w:jc w:val="center"/>
            </w:pPr>
            <w: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87DC" w14:textId="77777777" w:rsidR="00197DEE" w:rsidRDefault="00197DEE">
            <w:pPr>
              <w:jc w:val="center"/>
              <w:rPr>
                <w:b/>
              </w:rPr>
            </w:pPr>
            <w:r>
              <w:rPr>
                <w:b/>
              </w:rPr>
              <w:t>Pozostałe wyposażenie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B44C" w14:textId="77777777" w:rsidR="00197DEE" w:rsidRDefault="00197DEE" w:rsidP="00D9218B">
            <w:pPr>
              <w:pStyle w:val="Akapitzlist"/>
              <w:numPr>
                <w:ilvl w:val="0"/>
                <w:numId w:val="3"/>
              </w:numPr>
              <w:tabs>
                <w:tab w:val="left" w:pos="176"/>
                <w:tab w:val="left" w:pos="238"/>
              </w:tabs>
              <w:ind w:left="34" w:firstLine="0"/>
              <w:jc w:val="both"/>
            </w:pPr>
            <w:r>
              <w:t xml:space="preserve">Gaśnice proszkowe (min.2 szt.), podnośnik hydrauliczny dedykowany dla dostarczonego autobusu, </w:t>
            </w:r>
          </w:p>
          <w:p w14:paraId="249FBC5A" w14:textId="77777777" w:rsidR="00197DEE" w:rsidRDefault="00197DEE" w:rsidP="00D9218B">
            <w:pPr>
              <w:pStyle w:val="Akapitzlist"/>
              <w:numPr>
                <w:ilvl w:val="0"/>
                <w:numId w:val="3"/>
              </w:numPr>
              <w:tabs>
                <w:tab w:val="left" w:pos="176"/>
                <w:tab w:val="left" w:pos="238"/>
              </w:tabs>
              <w:ind w:left="34" w:firstLine="0"/>
              <w:jc w:val="both"/>
            </w:pPr>
            <w:r>
              <w:t xml:space="preserve">trójkąt ostrzegawczy, </w:t>
            </w:r>
          </w:p>
          <w:p w14:paraId="1F099307" w14:textId="77777777" w:rsidR="00197DEE" w:rsidRDefault="00197DEE" w:rsidP="00D9218B">
            <w:pPr>
              <w:pStyle w:val="Akapitzlist"/>
              <w:numPr>
                <w:ilvl w:val="0"/>
                <w:numId w:val="3"/>
              </w:numPr>
              <w:tabs>
                <w:tab w:val="left" w:pos="176"/>
                <w:tab w:val="left" w:pos="238"/>
              </w:tabs>
              <w:ind w:left="34" w:firstLine="0"/>
              <w:jc w:val="both"/>
            </w:pPr>
            <w:r>
              <w:t xml:space="preserve">apteczka typu autobusowego (min. 2 szt), </w:t>
            </w:r>
          </w:p>
          <w:p w14:paraId="4D5A2E36" w14:textId="77777777" w:rsidR="00197DEE" w:rsidRDefault="00197DEE" w:rsidP="00D9218B">
            <w:pPr>
              <w:pStyle w:val="Akapitzlist"/>
              <w:numPr>
                <w:ilvl w:val="0"/>
                <w:numId w:val="3"/>
              </w:numPr>
              <w:tabs>
                <w:tab w:val="left" w:pos="176"/>
                <w:tab w:val="left" w:pos="238"/>
              </w:tabs>
              <w:ind w:left="34" w:firstLine="0"/>
              <w:jc w:val="both"/>
            </w:pPr>
            <w:r>
              <w:t xml:space="preserve">wybijak do szyb w ilości wymaganej przepisami, </w:t>
            </w:r>
          </w:p>
          <w:p w14:paraId="17ABB013" w14:textId="77777777" w:rsidR="00197DEE" w:rsidRDefault="00197DEE" w:rsidP="00D9218B">
            <w:pPr>
              <w:pStyle w:val="Akapitzlist"/>
              <w:numPr>
                <w:ilvl w:val="0"/>
                <w:numId w:val="3"/>
              </w:numPr>
              <w:tabs>
                <w:tab w:val="left" w:pos="176"/>
                <w:tab w:val="left" w:pos="238"/>
              </w:tabs>
              <w:ind w:left="34" w:firstLine="0"/>
              <w:jc w:val="both"/>
            </w:pPr>
            <w:r>
              <w:t xml:space="preserve">kamizelka ostrzegawcza dla osoby dorosłej, </w:t>
            </w:r>
          </w:p>
          <w:p w14:paraId="308E964E" w14:textId="77777777" w:rsidR="00197DEE" w:rsidRDefault="00197DEE" w:rsidP="00D9218B">
            <w:pPr>
              <w:pStyle w:val="Akapitzlist"/>
              <w:numPr>
                <w:ilvl w:val="0"/>
                <w:numId w:val="3"/>
              </w:numPr>
              <w:tabs>
                <w:tab w:val="left" w:pos="176"/>
                <w:tab w:val="left" w:pos="238"/>
              </w:tabs>
              <w:ind w:left="34" w:firstLine="0"/>
              <w:jc w:val="both"/>
            </w:pPr>
            <w:r>
              <w:t xml:space="preserve">klucz do kół, </w:t>
            </w:r>
          </w:p>
          <w:p w14:paraId="6928FA29" w14:textId="77777777" w:rsidR="00197DEE" w:rsidRDefault="00197DEE" w:rsidP="00D9218B">
            <w:pPr>
              <w:pStyle w:val="Akapitzlist"/>
              <w:numPr>
                <w:ilvl w:val="0"/>
                <w:numId w:val="3"/>
              </w:numPr>
              <w:tabs>
                <w:tab w:val="left" w:pos="176"/>
                <w:tab w:val="left" w:pos="238"/>
              </w:tabs>
              <w:ind w:left="34" w:firstLine="0"/>
              <w:jc w:val="both"/>
            </w:pPr>
            <w:r>
              <w:t xml:space="preserve">radio + nagłośnienie przestrzeni pasażerskiej, mikrofon, </w:t>
            </w:r>
          </w:p>
          <w:p w14:paraId="6411F034" w14:textId="77777777" w:rsidR="00197DEE" w:rsidRDefault="00197DEE" w:rsidP="00D9218B">
            <w:pPr>
              <w:pStyle w:val="Akapitzlist"/>
              <w:numPr>
                <w:ilvl w:val="0"/>
                <w:numId w:val="3"/>
              </w:numPr>
              <w:tabs>
                <w:tab w:val="left" w:pos="176"/>
                <w:tab w:val="left" w:pos="238"/>
              </w:tabs>
              <w:ind w:left="34" w:firstLine="0"/>
              <w:jc w:val="both"/>
            </w:pPr>
            <w:r>
              <w:t xml:space="preserve">czujnik cofania z sygnalizatorem lub kamera cofania, </w:t>
            </w:r>
          </w:p>
          <w:p w14:paraId="1F38D7A7" w14:textId="77777777" w:rsidR="00197DEE" w:rsidRDefault="00197DEE" w:rsidP="00D9218B">
            <w:pPr>
              <w:pStyle w:val="Akapitzlist"/>
              <w:numPr>
                <w:ilvl w:val="0"/>
                <w:numId w:val="3"/>
              </w:numPr>
              <w:tabs>
                <w:tab w:val="left" w:pos="176"/>
                <w:tab w:val="left" w:pos="238"/>
              </w:tabs>
              <w:ind w:left="34" w:firstLine="0"/>
              <w:jc w:val="both"/>
            </w:pPr>
            <w:r>
              <w:t xml:space="preserve">tempomat, </w:t>
            </w:r>
          </w:p>
          <w:p w14:paraId="62B5F68F" w14:textId="77777777" w:rsidR="00197DEE" w:rsidRDefault="00197DEE" w:rsidP="00D9218B">
            <w:pPr>
              <w:pStyle w:val="Akapitzlist"/>
              <w:numPr>
                <w:ilvl w:val="0"/>
                <w:numId w:val="3"/>
              </w:numPr>
              <w:tabs>
                <w:tab w:val="left" w:pos="176"/>
                <w:tab w:val="left" w:pos="238"/>
              </w:tabs>
              <w:ind w:left="34" w:firstLine="0"/>
              <w:jc w:val="both"/>
            </w:pPr>
            <w:r>
              <w:t>ścianka działowa przezroczysta umiejscowiona za fotelem kierowcy,</w:t>
            </w:r>
          </w:p>
          <w:p w14:paraId="79C0C46E" w14:textId="77777777" w:rsidR="00197DEE" w:rsidRDefault="00197DEE" w:rsidP="00D9218B">
            <w:pPr>
              <w:pStyle w:val="Akapitzlist"/>
              <w:numPr>
                <w:ilvl w:val="0"/>
                <w:numId w:val="3"/>
              </w:numPr>
              <w:tabs>
                <w:tab w:val="left" w:pos="176"/>
                <w:tab w:val="left" w:pos="238"/>
              </w:tabs>
              <w:ind w:left="34" w:firstLine="0"/>
              <w:jc w:val="both"/>
            </w:pPr>
            <w:r>
              <w:t>2 lusterka wsteczne wewnętrzne lub 1 lusterko wsteczne wewnętrzne dzielone na dwie części w jednej obudowie,</w:t>
            </w:r>
          </w:p>
          <w:p w14:paraId="733CB328" w14:textId="77777777" w:rsidR="00197DEE" w:rsidRDefault="00197DEE" w:rsidP="00D9218B">
            <w:pPr>
              <w:pStyle w:val="Akapitzlist"/>
              <w:numPr>
                <w:ilvl w:val="0"/>
                <w:numId w:val="3"/>
              </w:numPr>
              <w:tabs>
                <w:tab w:val="left" w:pos="176"/>
                <w:tab w:val="left" w:pos="238"/>
              </w:tabs>
              <w:ind w:left="34" w:firstLine="0"/>
              <w:jc w:val="both"/>
            </w:pPr>
            <w:r>
              <w:t xml:space="preserve">lusterka zewnętrzne podgrzewane, sterowane elektrycznie, </w:t>
            </w:r>
          </w:p>
          <w:p w14:paraId="7AB207D4" w14:textId="77777777" w:rsidR="00197DEE" w:rsidRDefault="00197DEE" w:rsidP="00D9218B">
            <w:pPr>
              <w:pStyle w:val="Akapitzlist"/>
              <w:numPr>
                <w:ilvl w:val="0"/>
                <w:numId w:val="3"/>
              </w:numPr>
              <w:tabs>
                <w:tab w:val="left" w:pos="176"/>
                <w:tab w:val="left" w:pos="238"/>
              </w:tabs>
              <w:ind w:left="34" w:firstLine="0"/>
              <w:jc w:val="both"/>
            </w:pPr>
            <w:r>
              <w:t xml:space="preserve">tablica „Uwaga dzieci” 2 szt. (z możliwością montażu), </w:t>
            </w:r>
          </w:p>
          <w:p w14:paraId="1AE34B6D" w14:textId="77777777" w:rsidR="00197DEE" w:rsidRDefault="00197DEE" w:rsidP="004E3955">
            <w:pPr>
              <w:pStyle w:val="Akapitzlist"/>
              <w:numPr>
                <w:ilvl w:val="0"/>
                <w:numId w:val="3"/>
              </w:numPr>
              <w:tabs>
                <w:tab w:val="left" w:pos="176"/>
                <w:tab w:val="left" w:pos="238"/>
              </w:tabs>
              <w:ind w:left="34" w:firstLine="0"/>
              <w:jc w:val="both"/>
            </w:pPr>
            <w:r>
              <w:t>dywanik gumowy dla kierowcy,</w:t>
            </w:r>
          </w:p>
        </w:tc>
      </w:tr>
      <w:tr w:rsidR="00197DEE" w14:paraId="5BD67634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47B6" w14:textId="7E65B02F" w:rsidR="00197DEE" w:rsidRDefault="00D14DEB">
            <w:pPr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E99B" w14:textId="77777777" w:rsidR="00197DEE" w:rsidRDefault="00197DEE">
            <w:pPr>
              <w:jc w:val="center"/>
              <w:rPr>
                <w:b/>
              </w:rPr>
            </w:pPr>
            <w:r>
              <w:rPr>
                <w:b/>
              </w:rPr>
              <w:t>Akumulator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CD01" w14:textId="77777777" w:rsidR="00197DEE" w:rsidRDefault="00197DEE">
            <w:pPr>
              <w:jc w:val="both"/>
            </w:pPr>
            <w:r>
              <w:t>O pojemności zapewniającej prawidłowe funkcjonowanie wszystkich systemów pojazdu</w:t>
            </w:r>
          </w:p>
        </w:tc>
      </w:tr>
      <w:tr w:rsidR="00197DEE" w14:paraId="7C8F8763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96BC" w14:textId="0C4CDE98" w:rsidR="00197DEE" w:rsidRDefault="00D14DEB">
            <w:pPr>
              <w:jc w:val="center"/>
            </w:pPr>
            <w: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8F12" w14:textId="77777777" w:rsidR="00197DEE" w:rsidRDefault="00197DEE">
            <w:pPr>
              <w:jc w:val="center"/>
              <w:rPr>
                <w:b/>
              </w:rPr>
            </w:pPr>
            <w:r>
              <w:rPr>
                <w:b/>
              </w:rPr>
              <w:t>Oświetlenie zewnętrzne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B182" w14:textId="77777777" w:rsidR="00197DEE" w:rsidRDefault="00197DEE" w:rsidP="00E07154">
            <w:pPr>
              <w:pStyle w:val="Akapitzlist"/>
              <w:tabs>
                <w:tab w:val="left" w:pos="238"/>
              </w:tabs>
              <w:ind w:left="0"/>
              <w:jc w:val="both"/>
            </w:pPr>
            <w:r>
              <w:t xml:space="preserve">Światła przeciwmgłowe przód i tył pojazdu, </w:t>
            </w:r>
          </w:p>
        </w:tc>
      </w:tr>
      <w:tr w:rsidR="00197DEE" w14:paraId="73785C89" w14:textId="77777777" w:rsidTr="00D14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E5E4" w14:textId="46B76F34" w:rsidR="00197DEE" w:rsidRDefault="00D14DEB">
            <w:pPr>
              <w:jc w:val="center"/>
            </w:pPr>
            <w: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2F3A" w14:textId="77777777" w:rsidR="00197DEE" w:rsidRDefault="00197DEE">
            <w:pPr>
              <w:jc w:val="center"/>
              <w:rPr>
                <w:b/>
              </w:rPr>
            </w:pPr>
            <w:r>
              <w:rPr>
                <w:b/>
              </w:rPr>
              <w:t>System bezpieczeństwa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7DEA" w14:textId="77777777" w:rsidR="00197DEE" w:rsidRDefault="00197DEE" w:rsidP="00E07154">
            <w:pPr>
              <w:jc w:val="both"/>
            </w:pPr>
            <w:r>
              <w:t>Dwa otwierane szyberdachy pełniące role wyjść bezpieczeństwa</w:t>
            </w:r>
          </w:p>
        </w:tc>
      </w:tr>
    </w:tbl>
    <w:p w14:paraId="6B82EE80" w14:textId="77777777" w:rsidR="00285751" w:rsidRDefault="00285751" w:rsidP="00285751">
      <w:pPr>
        <w:jc w:val="both"/>
      </w:pPr>
    </w:p>
    <w:p w14:paraId="3B4A3B97" w14:textId="77777777" w:rsidR="00394BCC" w:rsidRDefault="00394BCC" w:rsidP="00394BCC">
      <w:pPr>
        <w:jc w:val="both"/>
      </w:pPr>
      <w:r>
        <w:lastRenderedPageBreak/>
        <w:t>Wykonawca w ramach niniejszego zamówienia zobowiązany jest dostarczyć Zamawiającemu pełną dokumentację techniczną autobusu oraz wymaganą przez prawo polskie dokumentację niezbędną do rejestracji i ubezpieczenia w języku polskim, w szczególności:</w:t>
      </w:r>
    </w:p>
    <w:p w14:paraId="29DCE9D9" w14:textId="77777777" w:rsidR="00394BCC" w:rsidRDefault="00394BCC" w:rsidP="00394BCC">
      <w:pPr>
        <w:pStyle w:val="Akapitzlist"/>
        <w:numPr>
          <w:ilvl w:val="0"/>
          <w:numId w:val="8"/>
        </w:numPr>
        <w:jc w:val="both"/>
      </w:pPr>
      <w:r>
        <w:t>świadectwo homologacji pojazdu na terenie Rzeczypospolitej Polskiej – dopuszczenie pojazdu do ruchu jaku autobusu przystosowanego do przewozu osób niepełnosprawnych, w tym 1 osoby na wózku inwalidzkim;</w:t>
      </w:r>
    </w:p>
    <w:p w14:paraId="1B03E314" w14:textId="4EC08FCA" w:rsidR="00394BCC" w:rsidRPr="00186B4E" w:rsidRDefault="00394BCC" w:rsidP="00394BC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t>dokumenty, o którym mowa w art. 72 ust. 1 pkt 3 ustawy z dnia 20 czerwca 1997 r. Prawo o ruchu drogowym (t.j. Dz. z 202</w:t>
      </w:r>
      <w:r w:rsidR="00D14DEB">
        <w:t>1</w:t>
      </w:r>
      <w:r>
        <w:t xml:space="preserve"> r. poz. </w:t>
      </w:r>
      <w:r w:rsidR="00D14DEB">
        <w:t xml:space="preserve">450 </w:t>
      </w:r>
      <w:r>
        <w:t xml:space="preserve">ze zm.), z których będzie wynikać dopuszczenie pojazdu do ruchu jako autobusu przystosowanego do przewozu osób niepełnosprawnych, w tym 1 </w:t>
      </w:r>
      <w:r w:rsidRPr="00186B4E">
        <w:rPr>
          <w:rFonts w:asciiTheme="minorHAnsi" w:hAnsiTheme="minorHAnsi" w:cstheme="minorHAnsi"/>
        </w:rPr>
        <w:t>osoby na wózku inwalidzkim;</w:t>
      </w:r>
    </w:p>
    <w:p w14:paraId="7F2B4769" w14:textId="77777777" w:rsidR="00394BCC" w:rsidRPr="00186B4E" w:rsidRDefault="00394BCC" w:rsidP="00394BC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186B4E">
        <w:rPr>
          <w:rFonts w:asciiTheme="minorHAnsi" w:hAnsiTheme="minorHAnsi" w:cstheme="minorHAnsi"/>
        </w:rPr>
        <w:t>instrukcję obsługi i konserwacji pojazdu oraz wyposażenia znajdującego się w autobusie wraz ze wszystkimi dokumentami niezbędnymi do prawidłowej eksploatacji;</w:t>
      </w:r>
    </w:p>
    <w:p w14:paraId="3A5F7C7C" w14:textId="77777777" w:rsidR="00394BCC" w:rsidRPr="00186B4E" w:rsidRDefault="00394BCC" w:rsidP="00394BC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186B4E">
        <w:rPr>
          <w:rFonts w:asciiTheme="minorHAnsi" w:hAnsiTheme="minorHAnsi" w:cstheme="minorHAnsi"/>
        </w:rPr>
        <w:t xml:space="preserve">wykaz dostarczonego sprzętu (wyposażenia) stanowiącego wyposażenie autobusu; </w:t>
      </w:r>
    </w:p>
    <w:p w14:paraId="7C3765E7" w14:textId="77777777" w:rsidR="00394BCC" w:rsidRPr="00186B4E" w:rsidRDefault="00394BCC" w:rsidP="00394BC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186B4E">
        <w:rPr>
          <w:rFonts w:asciiTheme="minorHAnsi" w:hAnsiTheme="minorHAnsi" w:cstheme="minorHAnsi"/>
        </w:rPr>
        <w:t>wykaz adresów punktów serwisowych na terenie kraju;</w:t>
      </w:r>
    </w:p>
    <w:p w14:paraId="744D4C58" w14:textId="77777777" w:rsidR="00394BCC" w:rsidRPr="00186B4E" w:rsidRDefault="00394BCC" w:rsidP="00394BC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186B4E">
        <w:rPr>
          <w:rFonts w:asciiTheme="minorHAnsi" w:hAnsiTheme="minorHAnsi" w:cstheme="minorHAnsi"/>
        </w:rPr>
        <w:t>książkę serwisową.</w:t>
      </w:r>
    </w:p>
    <w:p w14:paraId="5476CEDE" w14:textId="77777777" w:rsidR="00394BCC" w:rsidRPr="00186B4E" w:rsidRDefault="00394BCC" w:rsidP="00394BC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186B4E">
        <w:rPr>
          <w:rFonts w:asciiTheme="minorHAnsi" w:hAnsiTheme="minorHAnsi" w:cstheme="minorHAnsi"/>
          <w:lang w:eastAsia="ar-SA"/>
        </w:rPr>
        <w:t>książkę gwarancyjną dla autobusu i/lub wyposażenia z zapisami zgodnymi z postanowieniami niniejszej umowy</w:t>
      </w:r>
    </w:p>
    <w:p w14:paraId="21679EA5" w14:textId="3E491F0A" w:rsidR="001566AB" w:rsidRPr="00186B4E" w:rsidRDefault="007262F4" w:rsidP="00842676">
      <w:pPr>
        <w:jc w:val="both"/>
        <w:rPr>
          <w:b/>
          <w:color w:val="FF0000"/>
          <w:sz w:val="32"/>
          <w:szCs w:val="32"/>
        </w:rPr>
      </w:pPr>
      <w:r w:rsidRPr="007262F4">
        <w:rPr>
          <w:b/>
          <w:color w:val="FF0000"/>
          <w:sz w:val="32"/>
          <w:szCs w:val="32"/>
        </w:rPr>
        <w:t>Informacje dotyczące warunków odbioru autobusu, warunków gwarancji i serwisu zawier</w:t>
      </w:r>
      <w:r w:rsidR="00127967">
        <w:rPr>
          <w:b/>
          <w:color w:val="FF0000"/>
          <w:sz w:val="32"/>
          <w:szCs w:val="32"/>
        </w:rPr>
        <w:t>a projekt umowy – załącznik nr 5</w:t>
      </w:r>
      <w:r w:rsidRPr="007262F4">
        <w:rPr>
          <w:b/>
          <w:color w:val="FF0000"/>
          <w:sz w:val="32"/>
          <w:szCs w:val="32"/>
        </w:rPr>
        <w:t xml:space="preserve"> do SWZ.</w:t>
      </w:r>
    </w:p>
    <w:sectPr w:rsidR="001566AB" w:rsidRPr="00186B4E" w:rsidSect="00D14DEB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B77E" w14:textId="77777777" w:rsidR="00263C2D" w:rsidRDefault="00263C2D" w:rsidP="00285751">
      <w:pPr>
        <w:spacing w:after="0" w:line="240" w:lineRule="auto"/>
      </w:pPr>
      <w:r>
        <w:separator/>
      </w:r>
    </w:p>
  </w:endnote>
  <w:endnote w:type="continuationSeparator" w:id="0">
    <w:p w14:paraId="0926E23A" w14:textId="77777777" w:rsidR="00263C2D" w:rsidRDefault="00263C2D" w:rsidP="0028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689068"/>
      <w:docPartObj>
        <w:docPartGallery w:val="Page Numbers (Bottom of Page)"/>
        <w:docPartUnique/>
      </w:docPartObj>
    </w:sdtPr>
    <w:sdtEndPr/>
    <w:sdtContent>
      <w:p w14:paraId="26E1D567" w14:textId="77777777" w:rsidR="00285751" w:rsidRDefault="002857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68C">
          <w:rPr>
            <w:noProof/>
          </w:rPr>
          <w:t>2</w:t>
        </w:r>
        <w:r>
          <w:fldChar w:fldCharType="end"/>
        </w:r>
      </w:p>
    </w:sdtContent>
  </w:sdt>
  <w:p w14:paraId="40C4A610" w14:textId="77777777" w:rsidR="00285751" w:rsidRDefault="002857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DDF7" w14:textId="77777777" w:rsidR="00263C2D" w:rsidRDefault="00263C2D" w:rsidP="00285751">
      <w:pPr>
        <w:spacing w:after="0" w:line="240" w:lineRule="auto"/>
      </w:pPr>
      <w:r>
        <w:separator/>
      </w:r>
    </w:p>
  </w:footnote>
  <w:footnote w:type="continuationSeparator" w:id="0">
    <w:p w14:paraId="7D5B7860" w14:textId="77777777" w:rsidR="00263C2D" w:rsidRDefault="00263C2D" w:rsidP="00285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D16"/>
    <w:multiLevelType w:val="hybridMultilevel"/>
    <w:tmpl w:val="807C9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6FE"/>
    <w:multiLevelType w:val="hybridMultilevel"/>
    <w:tmpl w:val="385A3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F52A8"/>
    <w:multiLevelType w:val="hybridMultilevel"/>
    <w:tmpl w:val="BFEE9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E0263"/>
    <w:multiLevelType w:val="hybridMultilevel"/>
    <w:tmpl w:val="8D1CE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A7B6E"/>
    <w:multiLevelType w:val="hybridMultilevel"/>
    <w:tmpl w:val="151C1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C142A"/>
    <w:multiLevelType w:val="hybridMultilevel"/>
    <w:tmpl w:val="D09A2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91635"/>
    <w:multiLevelType w:val="hybridMultilevel"/>
    <w:tmpl w:val="2F74D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8021F"/>
    <w:multiLevelType w:val="hybridMultilevel"/>
    <w:tmpl w:val="48CE9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D1BCD"/>
    <w:multiLevelType w:val="hybridMultilevel"/>
    <w:tmpl w:val="75084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CE"/>
    <w:rsid w:val="00127967"/>
    <w:rsid w:val="001566AB"/>
    <w:rsid w:val="00186B4E"/>
    <w:rsid w:val="00197DEE"/>
    <w:rsid w:val="00263C2D"/>
    <w:rsid w:val="00285751"/>
    <w:rsid w:val="00290297"/>
    <w:rsid w:val="002B2068"/>
    <w:rsid w:val="00325BCE"/>
    <w:rsid w:val="0038626F"/>
    <w:rsid w:val="00394BCC"/>
    <w:rsid w:val="00397FC2"/>
    <w:rsid w:val="003E3F2A"/>
    <w:rsid w:val="00456D4D"/>
    <w:rsid w:val="00462AD5"/>
    <w:rsid w:val="004E3955"/>
    <w:rsid w:val="006124EB"/>
    <w:rsid w:val="00613DED"/>
    <w:rsid w:val="00617AAB"/>
    <w:rsid w:val="0066768C"/>
    <w:rsid w:val="006D3E4B"/>
    <w:rsid w:val="007262F4"/>
    <w:rsid w:val="00842676"/>
    <w:rsid w:val="0087474C"/>
    <w:rsid w:val="00A15B16"/>
    <w:rsid w:val="00AC4E01"/>
    <w:rsid w:val="00B272D6"/>
    <w:rsid w:val="00C05AE2"/>
    <w:rsid w:val="00C312D5"/>
    <w:rsid w:val="00C90992"/>
    <w:rsid w:val="00CE3003"/>
    <w:rsid w:val="00D14DEB"/>
    <w:rsid w:val="00D40620"/>
    <w:rsid w:val="00DC65C9"/>
    <w:rsid w:val="00E0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BFEB"/>
  <w15:docId w15:val="{94041074-FC07-4520-8761-EE18F5F5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7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751"/>
    <w:pPr>
      <w:ind w:left="720"/>
      <w:contextualSpacing/>
    </w:pPr>
  </w:style>
  <w:style w:type="table" w:styleId="Tabela-Siatka">
    <w:name w:val="Table Grid"/>
    <w:basedOn w:val="Standardowy"/>
    <w:uiPriority w:val="59"/>
    <w:rsid w:val="002857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5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7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5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7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Wróbel</dc:creator>
  <cp:lastModifiedBy>Katarzyna Wróbel</cp:lastModifiedBy>
  <cp:revision>8</cp:revision>
  <cp:lastPrinted>2021-10-22T06:20:00Z</cp:lastPrinted>
  <dcterms:created xsi:type="dcterms:W3CDTF">2021-10-19T13:24:00Z</dcterms:created>
  <dcterms:modified xsi:type="dcterms:W3CDTF">2021-10-22T06:41:00Z</dcterms:modified>
</cp:coreProperties>
</file>