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8D13" w14:textId="7217C292" w:rsidR="002B42A4" w:rsidRPr="00D93908" w:rsidRDefault="002B42A4" w:rsidP="00253502">
      <w:pPr>
        <w:pStyle w:val="Default"/>
        <w:jc w:val="right"/>
        <w:rPr>
          <w:color w:val="auto"/>
        </w:rPr>
      </w:pPr>
      <w:r w:rsidRPr="00D93908">
        <w:rPr>
          <w:rFonts w:cstheme="minorBidi"/>
          <w:color w:val="auto"/>
        </w:rPr>
        <w:t xml:space="preserve">Załącznik nr </w:t>
      </w:r>
      <w:r w:rsidR="00B129E1">
        <w:rPr>
          <w:rFonts w:cstheme="minorBidi"/>
          <w:color w:val="auto"/>
        </w:rPr>
        <w:t>8</w:t>
      </w:r>
      <w:r w:rsidRPr="00D93908">
        <w:rPr>
          <w:rFonts w:cstheme="minorBidi"/>
          <w:color w:val="auto"/>
        </w:rPr>
        <w:t xml:space="preserve"> do SWZ</w:t>
      </w:r>
    </w:p>
    <w:p w14:paraId="6270F721" w14:textId="77777777" w:rsidR="002B42A4" w:rsidRPr="00D93908" w:rsidRDefault="002B42A4" w:rsidP="00253502">
      <w:pPr>
        <w:pStyle w:val="Default"/>
        <w:jc w:val="both"/>
        <w:rPr>
          <w:rFonts w:cstheme="minorBidi"/>
          <w:color w:val="auto"/>
        </w:rPr>
      </w:pPr>
    </w:p>
    <w:p w14:paraId="2577E522" w14:textId="73894AA0" w:rsidR="002B42A4" w:rsidRPr="00D93908" w:rsidRDefault="002B42A4" w:rsidP="00253502">
      <w:pPr>
        <w:pStyle w:val="Default"/>
        <w:jc w:val="center"/>
        <w:rPr>
          <w:i/>
          <w:iCs/>
          <w:color w:val="auto"/>
        </w:rPr>
      </w:pPr>
      <w:r w:rsidRPr="00D93908">
        <w:rPr>
          <w:i/>
          <w:iCs/>
          <w:color w:val="auto"/>
        </w:rPr>
        <w:t>Proj</w:t>
      </w:r>
      <w:r w:rsidR="008860D9" w:rsidRPr="00D93908">
        <w:rPr>
          <w:i/>
          <w:iCs/>
          <w:color w:val="auto"/>
        </w:rPr>
        <w:t>ektowane postanowienia umowy</w:t>
      </w:r>
    </w:p>
    <w:p w14:paraId="7500E0F8" w14:textId="77777777" w:rsidR="008860D9" w:rsidRPr="00D93908" w:rsidRDefault="008860D9" w:rsidP="00253502">
      <w:pPr>
        <w:pStyle w:val="Default"/>
        <w:jc w:val="center"/>
        <w:rPr>
          <w:color w:val="auto"/>
        </w:rPr>
      </w:pPr>
    </w:p>
    <w:p w14:paraId="039E16E8" w14:textId="3E69D31D"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w:t>
      </w:r>
      <w:r w:rsidR="000C54A1">
        <w:rPr>
          <w:b/>
          <w:bCs/>
          <w:color w:val="auto"/>
        </w:rPr>
        <w:t>5.</w:t>
      </w:r>
      <w:r w:rsidR="000B4436">
        <w:rPr>
          <w:b/>
          <w:bCs/>
          <w:color w:val="auto"/>
        </w:rPr>
        <w:t>2023</w:t>
      </w:r>
    </w:p>
    <w:p w14:paraId="11E813FF" w14:textId="77777777" w:rsidR="008860D9" w:rsidRPr="00D93908" w:rsidRDefault="008860D9" w:rsidP="00253502">
      <w:pPr>
        <w:pStyle w:val="Default"/>
        <w:jc w:val="both"/>
        <w:rPr>
          <w:color w:val="auto"/>
        </w:rPr>
      </w:pPr>
    </w:p>
    <w:p w14:paraId="2DE7B999" w14:textId="6177A4CE" w:rsidR="008860D9" w:rsidRPr="00D93908" w:rsidRDefault="002B42A4" w:rsidP="00253502">
      <w:pPr>
        <w:pStyle w:val="Default"/>
        <w:jc w:val="both"/>
      </w:pPr>
      <w:r w:rsidRPr="00D93908">
        <w:rPr>
          <w:color w:val="auto"/>
        </w:rPr>
        <w:t xml:space="preserve">zawarta dnia ............................... r. </w:t>
      </w:r>
      <w:r w:rsidR="008860D9" w:rsidRPr="00D93908">
        <w:t xml:space="preserve">w Przystajni pomiędzy GMINĄ PRZYSTAJŃ, </w:t>
      </w:r>
    </w:p>
    <w:p w14:paraId="2DC7DFA6" w14:textId="77777777" w:rsidR="008860D9" w:rsidRPr="008860D9" w:rsidRDefault="008860D9" w:rsidP="00253502">
      <w:pPr>
        <w:pStyle w:val="Default"/>
        <w:jc w:val="both"/>
      </w:pPr>
      <w:r w:rsidRPr="008860D9">
        <w:t xml:space="preserve">NIP: 5742055766   REGON: 151398379 z/s  w Przystajni, ul. Częstochowska 5,                   </w:t>
      </w:r>
    </w:p>
    <w:p w14:paraId="67DBBE91" w14:textId="77777777" w:rsidR="008860D9" w:rsidRPr="008860D9" w:rsidRDefault="008860D9" w:rsidP="00253502">
      <w:pPr>
        <w:pStyle w:val="Default"/>
        <w:jc w:val="both"/>
      </w:pPr>
      <w:r w:rsidRPr="008860D9">
        <w:t>zwaną dalej Zamawiającym  reprezentowaną przez Wójta Gminy Przystajń:                                                                                                                                                                            Pana Henryka Mach</w:t>
      </w:r>
    </w:p>
    <w:p w14:paraId="742AA3A7" w14:textId="77777777" w:rsidR="008860D9" w:rsidRPr="008860D9" w:rsidRDefault="008860D9" w:rsidP="00253502">
      <w:pPr>
        <w:pStyle w:val="Default"/>
        <w:jc w:val="both"/>
      </w:pPr>
      <w:r w:rsidRPr="008860D9">
        <w:t xml:space="preserve">a </w:t>
      </w:r>
    </w:p>
    <w:p w14:paraId="22D53BD9" w14:textId="77777777" w:rsidR="008860D9" w:rsidRPr="008860D9" w:rsidRDefault="008860D9" w:rsidP="00253502">
      <w:pPr>
        <w:pStyle w:val="Default"/>
        <w:jc w:val="both"/>
      </w:pPr>
      <w:r w:rsidRPr="008860D9">
        <w:t xml:space="preserve">……………………………., NIP:  ……………….  REGON:  ……………...  z siedzibą w  ………………………...  zwanym dalej Wykonawcą reprezentowanym przez: </w:t>
      </w:r>
    </w:p>
    <w:p w14:paraId="6965C92C" w14:textId="77777777" w:rsidR="008860D9" w:rsidRPr="008860D9" w:rsidRDefault="008860D9" w:rsidP="00253502">
      <w:pPr>
        <w:pStyle w:val="Default"/>
        <w:jc w:val="both"/>
      </w:pPr>
      <w:r w:rsidRPr="008860D9">
        <w:t>………………………...</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017DD0AF"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w wyniku udzielenia zamówienia publicznego w trybie podstawowym, zgodnie z art. 275 pkt 1 ustawy z dnia 11 września 2019 r. – Prawo zamówień publicznych (Dz. U. z 20</w:t>
      </w:r>
      <w:r w:rsidR="000B4436">
        <w:rPr>
          <w:color w:val="auto"/>
        </w:rPr>
        <w:t>2</w:t>
      </w:r>
      <w:r w:rsidR="009C17F1">
        <w:rPr>
          <w:color w:val="auto"/>
        </w:rPr>
        <w:t>2</w:t>
      </w:r>
      <w:r w:rsidRPr="00D93908">
        <w:rPr>
          <w:color w:val="auto"/>
        </w:rPr>
        <w:t xml:space="preserve"> r., poz. </w:t>
      </w:r>
      <w:r w:rsidR="000B4436">
        <w:rPr>
          <w:color w:val="auto"/>
        </w:rPr>
        <w:t>1710</w:t>
      </w:r>
      <w:r w:rsidRPr="00D93908">
        <w:rPr>
          <w:color w:val="auto"/>
        </w:rPr>
        <w:t xml:space="preserve"> z </w:t>
      </w:r>
      <w:proofErr w:type="spellStart"/>
      <w:r w:rsidRPr="00D93908">
        <w:rPr>
          <w:color w:val="auto"/>
        </w:rPr>
        <w:t>późn</w:t>
      </w:r>
      <w:proofErr w:type="spellEnd"/>
      <w:r w:rsidRPr="00D93908">
        <w:rPr>
          <w:color w:val="auto"/>
        </w:rPr>
        <w:t xml:space="preserve">. zm.),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6B10AA9" w14:textId="09D063B4" w:rsidR="00CF7EEC" w:rsidRPr="000C54A1"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r w:rsidR="000C54A1" w:rsidRPr="000C54A1">
        <w:rPr>
          <w:b/>
          <w:bCs/>
          <w:i/>
          <w:iCs/>
          <w:color w:val="auto"/>
        </w:rPr>
        <w:t>Budowa sieci wodno-kanalizacyjnej na terenach mieszkaniowych w miejscowości Przystajń</w:t>
      </w:r>
    </w:p>
    <w:p w14:paraId="5DE8B49E" w14:textId="01EBEC2F" w:rsidR="000C54A1" w:rsidRPr="000C54A1" w:rsidRDefault="000C54A1" w:rsidP="000C54A1">
      <w:pPr>
        <w:pStyle w:val="Default"/>
        <w:ind w:left="284"/>
        <w:jc w:val="both"/>
        <w:rPr>
          <w:b/>
          <w:bCs/>
          <w:color w:val="auto"/>
        </w:rPr>
      </w:pPr>
      <w:r w:rsidRPr="000C54A1">
        <w:rPr>
          <w:b/>
          <w:bCs/>
          <w:color w:val="auto"/>
        </w:rPr>
        <w:t xml:space="preserve">Część I </w:t>
      </w:r>
    </w:p>
    <w:p w14:paraId="4365EE29" w14:textId="77777777" w:rsidR="000C54A1" w:rsidRPr="000C54A1" w:rsidRDefault="000C54A1" w:rsidP="000C54A1">
      <w:pPr>
        <w:pStyle w:val="Default"/>
        <w:ind w:left="284"/>
        <w:jc w:val="both"/>
        <w:rPr>
          <w:b/>
          <w:bCs/>
          <w:color w:val="auto"/>
        </w:rPr>
      </w:pPr>
      <w:r w:rsidRPr="000C54A1">
        <w:rPr>
          <w:b/>
          <w:bCs/>
          <w:color w:val="auto"/>
        </w:rPr>
        <w:t>Zaprojektowanie i budowa sieci wodociągowej</w:t>
      </w:r>
    </w:p>
    <w:p w14:paraId="386E6FCA" w14:textId="77777777" w:rsidR="000C54A1" w:rsidRPr="000C54A1" w:rsidRDefault="000C54A1" w:rsidP="000C54A1">
      <w:pPr>
        <w:pStyle w:val="Default"/>
        <w:ind w:left="284"/>
        <w:jc w:val="both"/>
        <w:rPr>
          <w:color w:val="auto"/>
        </w:rPr>
      </w:pPr>
      <w:r w:rsidRPr="000C54A1">
        <w:rPr>
          <w:color w:val="auto"/>
        </w:rPr>
        <w:t>Przedmiotem zamówienia jest opracowanie dokumentacji projektowej dla sieci wodociągowej, uzyskanie wszelkich wymaganych uzgodnień oraz wykonane robót budowlanych w zakresie sieci wodociągowej.</w:t>
      </w:r>
    </w:p>
    <w:p w14:paraId="7FC36A80" w14:textId="77777777" w:rsidR="000C54A1" w:rsidRPr="000C54A1" w:rsidRDefault="000C54A1" w:rsidP="000C54A1">
      <w:pPr>
        <w:pStyle w:val="Default"/>
        <w:ind w:left="284"/>
        <w:jc w:val="both"/>
        <w:rPr>
          <w:b/>
          <w:bCs/>
          <w:color w:val="auto"/>
        </w:rPr>
      </w:pPr>
      <w:r w:rsidRPr="000C54A1">
        <w:rPr>
          <w:b/>
          <w:bCs/>
          <w:color w:val="auto"/>
        </w:rPr>
        <w:t>CZĘŚĆII</w:t>
      </w:r>
    </w:p>
    <w:p w14:paraId="06D9B3B4" w14:textId="77777777" w:rsidR="000C54A1" w:rsidRPr="000C54A1" w:rsidRDefault="000C54A1" w:rsidP="000C54A1">
      <w:pPr>
        <w:pStyle w:val="Default"/>
        <w:ind w:left="284"/>
        <w:jc w:val="both"/>
        <w:rPr>
          <w:b/>
          <w:bCs/>
          <w:color w:val="auto"/>
        </w:rPr>
      </w:pPr>
      <w:r w:rsidRPr="000C54A1">
        <w:rPr>
          <w:b/>
          <w:bCs/>
          <w:color w:val="auto"/>
        </w:rPr>
        <w:t>Zaprojektowanie i budowa  sieci kanalizacyjnej</w:t>
      </w:r>
    </w:p>
    <w:p w14:paraId="1A8D9FBF" w14:textId="68CFB5F6" w:rsidR="000C54A1" w:rsidRPr="00D93908" w:rsidRDefault="000C54A1" w:rsidP="000C54A1">
      <w:pPr>
        <w:pStyle w:val="Default"/>
        <w:ind w:left="284"/>
        <w:jc w:val="both"/>
        <w:rPr>
          <w:i/>
          <w:iCs/>
          <w:color w:val="auto"/>
        </w:rPr>
      </w:pPr>
      <w:r w:rsidRPr="000C54A1">
        <w:rPr>
          <w:color w:val="auto"/>
        </w:rPr>
        <w:t>Przedmiotem zamówienia jest opracowanie dokumentacji projektowej dla sieci kanalizacyjnej, uzyskanie wszelkich wymaganych uzgodnień oraz wykonane robót budowlanych w zakresie sieci kanalizacyjnej.</w:t>
      </w:r>
    </w:p>
    <w:p w14:paraId="50FD609C" w14:textId="77777777" w:rsidR="00CF7EEC" w:rsidRPr="00CF7EEC" w:rsidRDefault="00CF7EEC" w:rsidP="00253502">
      <w:pPr>
        <w:pStyle w:val="Default"/>
        <w:numPr>
          <w:ilvl w:val="0"/>
          <w:numId w:val="4"/>
        </w:numPr>
        <w:ind w:left="284" w:hanging="284"/>
        <w:jc w:val="both"/>
      </w:pPr>
      <w:r w:rsidRPr="00CF7EEC">
        <w:t>W ramach wykonania przedmiotu umowy wykonawca w szczególności:</w:t>
      </w:r>
    </w:p>
    <w:p w14:paraId="20D83689" w14:textId="1BD73EA0" w:rsidR="000B4436" w:rsidRDefault="000B4436" w:rsidP="00253502">
      <w:pPr>
        <w:pStyle w:val="Default"/>
        <w:numPr>
          <w:ilvl w:val="0"/>
          <w:numId w:val="5"/>
        </w:numPr>
        <w:jc w:val="both"/>
      </w:pPr>
      <w:r>
        <w:t>wykona kompletną dokumentację projektowo-kosztorysową;</w:t>
      </w:r>
    </w:p>
    <w:p w14:paraId="3C556D56" w14:textId="027C65D2" w:rsidR="000B4436" w:rsidRDefault="000B4436" w:rsidP="00253502">
      <w:pPr>
        <w:pStyle w:val="Default"/>
        <w:numPr>
          <w:ilvl w:val="0"/>
          <w:numId w:val="5"/>
        </w:numPr>
        <w:jc w:val="both"/>
      </w:pPr>
      <w:r>
        <w:t>uzyska wymagane uzgodnienia oraz zezwolenie na realizację zadania zgodnie z przepisami Prawa Budowlanego</w:t>
      </w:r>
    </w:p>
    <w:p w14:paraId="383A078B" w14:textId="58D28F81" w:rsidR="00CF7EEC" w:rsidRPr="00D93908" w:rsidRDefault="00CF7EEC" w:rsidP="00253502">
      <w:pPr>
        <w:pStyle w:val="Default"/>
        <w:numPr>
          <w:ilvl w:val="0"/>
          <w:numId w:val="5"/>
        </w:numPr>
        <w:jc w:val="both"/>
      </w:pPr>
      <w:r w:rsidRPr="00CF7EEC">
        <w:t xml:space="preserve">wykona roboty budowlane, zgodnie z zatwierdzoną dokumentacją </w:t>
      </w:r>
      <w:r w:rsidRPr="00D93908">
        <w:t>p</w:t>
      </w:r>
      <w:r w:rsidRPr="00CF7EEC">
        <w:t>rojektową;</w:t>
      </w:r>
    </w:p>
    <w:p w14:paraId="382300DD" w14:textId="77777777" w:rsidR="00CF7EEC" w:rsidRPr="00D93908" w:rsidRDefault="00CF7EEC" w:rsidP="00253502">
      <w:pPr>
        <w:pStyle w:val="Default"/>
        <w:numPr>
          <w:ilvl w:val="0"/>
          <w:numId w:val="5"/>
        </w:numPr>
        <w:jc w:val="both"/>
      </w:pPr>
      <w:r w:rsidRPr="00CF7EEC">
        <w:t>wykona dokumentację powykonawczą;</w:t>
      </w:r>
    </w:p>
    <w:p w14:paraId="1918EDB7" w14:textId="1F68B976" w:rsidR="00CF7EEC" w:rsidRPr="00CF7EEC" w:rsidRDefault="00CF7EEC" w:rsidP="00253502">
      <w:pPr>
        <w:pStyle w:val="Default"/>
        <w:numPr>
          <w:ilvl w:val="0"/>
          <w:numId w:val="5"/>
        </w:numPr>
        <w:jc w:val="both"/>
      </w:pPr>
      <w:r w:rsidRPr="00CF7EEC">
        <w:t>udzieli gwarancji na roboty budowlane</w:t>
      </w:r>
      <w:r w:rsidRPr="00D93908">
        <w:t>;</w:t>
      </w:r>
    </w:p>
    <w:p w14:paraId="71354C29" w14:textId="4AD02C53" w:rsidR="000C54A1" w:rsidRPr="000C54A1" w:rsidRDefault="000C54A1" w:rsidP="000C54A1">
      <w:pPr>
        <w:pStyle w:val="Bezodstpw"/>
        <w:numPr>
          <w:ilvl w:val="0"/>
          <w:numId w:val="4"/>
        </w:numPr>
        <w:ind w:left="284" w:hanging="284"/>
        <w:jc w:val="both"/>
        <w:rPr>
          <w:rFonts w:ascii="Cambria" w:hAnsi="Cambria" w:cs="Cambria"/>
          <w:color w:val="000000"/>
          <w:sz w:val="24"/>
          <w:szCs w:val="24"/>
        </w:rPr>
      </w:pPr>
      <w:r w:rsidRPr="000C54A1">
        <w:rPr>
          <w:rFonts w:ascii="Cambria" w:hAnsi="Cambria" w:cs="Cambria"/>
          <w:color w:val="000000"/>
          <w:sz w:val="24"/>
          <w:szCs w:val="24"/>
        </w:rPr>
        <w:lastRenderedPageBreak/>
        <w:t>W ramach przedmiotu zamówienia należy wykonać kompletną dokumentację projektową wraz z uzyskaniem w imieniu zamawiającego niezbędnych uzgodnień i decyzji pozwalających na uzyskanie ostatecznego pozwolenia na budowę (zgłoszenia robót budowlanych) oraz zrealizować roboty budowlane niezbędne do osiągnięcia celów opisanych w niniejszym programie funkcjonalno-użytkowym (PFU).</w:t>
      </w:r>
    </w:p>
    <w:p w14:paraId="24B7B004" w14:textId="77777777" w:rsidR="000C54A1" w:rsidRPr="000C54A1" w:rsidRDefault="000C54A1" w:rsidP="000C54A1">
      <w:pPr>
        <w:pStyle w:val="Bezodstpw"/>
        <w:jc w:val="both"/>
        <w:rPr>
          <w:rFonts w:ascii="Cambria" w:hAnsi="Cambria" w:cs="Cambria"/>
          <w:color w:val="000000"/>
          <w:sz w:val="24"/>
          <w:szCs w:val="24"/>
        </w:rPr>
      </w:pPr>
      <w:r w:rsidRPr="000C54A1">
        <w:rPr>
          <w:rFonts w:ascii="Cambria" w:hAnsi="Cambria" w:cs="Cambria"/>
          <w:color w:val="000000"/>
          <w:sz w:val="24"/>
          <w:szCs w:val="24"/>
        </w:rPr>
        <w:t>Zakres robót objętych przedmiotem zamówienia stanowi:</w:t>
      </w:r>
    </w:p>
    <w:p w14:paraId="35E84B51"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wykonanie map do celów projektowych dla przedmiotowego zadania,</w:t>
      </w:r>
    </w:p>
    <w:p w14:paraId="2B9E2F4E"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sporządzenie koncepcji budowy sieci kanalizacji sanitarnej,</w:t>
      </w:r>
    </w:p>
    <w:p w14:paraId="6E8984BF"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sporządzenie koncepcji budowy sieci wodociągowej,</w:t>
      </w:r>
    </w:p>
    <w:p w14:paraId="2CB6832E"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sporządzenie koncepcji utwardzenia dróg gminnych,</w:t>
      </w:r>
    </w:p>
    <w:p w14:paraId="70D355D9"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uzyskanie decyzji o uwarunkowaniach środowiskowych dla projektowanej sieci kanalizacji sanitarnej,</w:t>
      </w:r>
    </w:p>
    <w:p w14:paraId="76915360"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uzyskanie wypisu i wyrys z MPZP,</w:t>
      </w:r>
    </w:p>
    <w:p w14:paraId="4038794B"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uzyskanie wymaganych prawem decyzji, uzgodnień, opinii, warunków technicznych,</w:t>
      </w:r>
    </w:p>
    <w:p w14:paraId="51920FFB"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uzgodnienia na naradzie koordynacyjnej uzgodnienia lokalizacji projektowanych sieci,</w:t>
      </w:r>
    </w:p>
    <w:p w14:paraId="6B7BF2F0"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sporządzenie projektu zagospodarowania terenu, projektu architektoniczno-budowlanego oraz projektu technicznego sieci kanalizacyjnej i sieci wodociągowej,</w:t>
      </w:r>
    </w:p>
    <w:p w14:paraId="0D23CA77"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przed złożeniem dokumentacji do Starostwa Powiatowego wykonawca uzyska pozytywną ocenę dokumentacji wydaną przez Zamawiającego/Inspektora Nadzoru oraz uzgodni dokumentacje projektową z Eksploatatorem,</w:t>
      </w:r>
    </w:p>
    <w:p w14:paraId="311AF2A6"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nadzór autorski projektanta,</w:t>
      </w:r>
    </w:p>
    <w:p w14:paraId="71DBA5B7"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zagęszczenie otworów geotechnicznych celem właściwego rozpoznania terenu i wykonanie dokumentacji geotechnicznej,</w:t>
      </w:r>
    </w:p>
    <w:p w14:paraId="12714E67"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jeżeli będzie to konieczne wykonanie projektu organizacji ruchu oraz uzyskanie zgody na zajęcie pasa drogowego od jego zarządcy.</w:t>
      </w:r>
    </w:p>
    <w:p w14:paraId="1FD96EB5"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obsługę geodezyjną,</w:t>
      </w:r>
    </w:p>
    <w:p w14:paraId="7378CC73"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wykonanie robót budowlanych i montażowych na podstawie dokumentacji projektowej,</w:t>
      </w:r>
    </w:p>
    <w:p w14:paraId="7C48488B"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dostawę maszyn i urządzeń niezbędnych do realizacji zadania,</w:t>
      </w:r>
    </w:p>
    <w:p w14:paraId="7C13E491"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budowę sieci kanalizacji sanitarnej grawitacyjnej i sieci wodociągowej,</w:t>
      </w:r>
    </w:p>
    <w:p w14:paraId="22349A6B"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wykonanie prac związanych z utwardzeniem terenu, odbudowaniem zjazdów, chodników,</w:t>
      </w:r>
    </w:p>
    <w:p w14:paraId="5714CB91"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oświetleniem, ogrodzeniem i zabezpieczeniem terenu prowadzenia robót budowlanych,</w:t>
      </w:r>
    </w:p>
    <w:p w14:paraId="53D26B91"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inwentaryzację powykonawczą,</w:t>
      </w:r>
    </w:p>
    <w:p w14:paraId="4A75771C"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projektów usunięcia kolizji z istniejącą infrastrukturą podziemną;</w:t>
      </w:r>
    </w:p>
    <w:p w14:paraId="17675A6C"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wykonanie robót budowlano-montażowych z dostawą niezbędnych materiałów i urządzeń;</w:t>
      </w:r>
    </w:p>
    <w:p w14:paraId="73048E43" w14:textId="77777777" w:rsidR="000C54A1" w:rsidRPr="000C54A1"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wykonanie prób częściowych oraz końcowych;</w:t>
      </w:r>
    </w:p>
    <w:p w14:paraId="7FD93BC3" w14:textId="10D2A6EA" w:rsidR="000B4436" w:rsidRDefault="000C54A1" w:rsidP="000C54A1">
      <w:pPr>
        <w:pStyle w:val="Bezodstpw"/>
        <w:ind w:left="720"/>
        <w:jc w:val="both"/>
        <w:rPr>
          <w:rFonts w:ascii="Cambria" w:hAnsi="Cambria" w:cs="Cambria"/>
          <w:color w:val="000000"/>
          <w:sz w:val="24"/>
          <w:szCs w:val="24"/>
        </w:rPr>
      </w:pPr>
      <w:r w:rsidRPr="000C54A1">
        <w:rPr>
          <w:rFonts w:ascii="Cambria" w:hAnsi="Cambria" w:cs="Cambria"/>
          <w:color w:val="000000"/>
          <w:sz w:val="24"/>
          <w:szCs w:val="24"/>
        </w:rPr>
        <w:t>• Przygotowanie dokumentów niezbędnych do uzyskania prawomocnego pozwolenia na użytkowanie i pozostałych pozwoleń koniecznych do użytkowania zrealizowanych obiektów,</w:t>
      </w:r>
    </w:p>
    <w:p w14:paraId="74C413ED" w14:textId="7522CA06" w:rsidR="00205FE6" w:rsidRPr="000B4436" w:rsidRDefault="00205FE6" w:rsidP="000B4436">
      <w:pPr>
        <w:pStyle w:val="Bezodstpw"/>
        <w:numPr>
          <w:ilvl w:val="0"/>
          <w:numId w:val="4"/>
        </w:numPr>
        <w:ind w:left="284" w:hanging="284"/>
        <w:jc w:val="both"/>
        <w:rPr>
          <w:rFonts w:ascii="Cambria" w:hAnsi="Cambria" w:cs="Cambria"/>
          <w:color w:val="000000"/>
          <w:sz w:val="24"/>
          <w:szCs w:val="24"/>
        </w:rPr>
      </w:pPr>
      <w:r w:rsidRPr="000B4436">
        <w:rPr>
          <w:rFonts w:ascii="Cambria" w:hAnsi="Cambria" w:cs="Cambria"/>
          <w:color w:val="000000"/>
          <w:sz w:val="24"/>
          <w:szCs w:val="24"/>
        </w:rPr>
        <w:t xml:space="preserve">Przedmiot zamówienia jest realizowany w ramach </w:t>
      </w:r>
      <w:r w:rsidRPr="000B4436">
        <w:rPr>
          <w:rFonts w:ascii="Cambria" w:hAnsi="Cambria" w:cs="Cambria"/>
          <w:b/>
          <w:bCs/>
          <w:i/>
          <w:iCs/>
          <w:color w:val="000000"/>
          <w:sz w:val="24"/>
          <w:szCs w:val="24"/>
        </w:rPr>
        <w:t>Rządowego Funduszu Polski Ład: Program Inwestycji Strategicznych.</w:t>
      </w:r>
    </w:p>
    <w:p w14:paraId="7B8ACA48" w14:textId="12163895"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lastRenderedPageBreak/>
        <w:t xml:space="preserve">Szczegółowy zakres oraz sposób wykonania </w:t>
      </w:r>
      <w:r w:rsidR="00A80BCB" w:rsidRPr="00D93908">
        <w:rPr>
          <w:rFonts w:ascii="Cambria" w:hAnsi="Cambria"/>
          <w:sz w:val="24"/>
          <w:szCs w:val="24"/>
        </w:rPr>
        <w:t xml:space="preserve">przedmiotu zamówienia stanowi </w:t>
      </w:r>
      <w:r w:rsidR="000B4436">
        <w:rPr>
          <w:rFonts w:ascii="Cambria" w:hAnsi="Cambria"/>
          <w:sz w:val="24"/>
          <w:szCs w:val="24"/>
        </w:rPr>
        <w:t>Program Funkcjonalno-użytkowy</w:t>
      </w:r>
      <w:r w:rsidR="00116551" w:rsidRPr="00D93908">
        <w:rPr>
          <w:rFonts w:ascii="Cambria" w:hAnsi="Cambria"/>
          <w:sz w:val="24"/>
          <w:szCs w:val="24"/>
        </w:rPr>
        <w:t xml:space="preserve"> oraz </w:t>
      </w:r>
      <w:r w:rsidRPr="00D93908">
        <w:rPr>
          <w:rFonts w:ascii="Cambria" w:hAnsi="Cambria"/>
          <w:sz w:val="24"/>
          <w:szCs w:val="24"/>
        </w:rPr>
        <w:t>harmonogram rzeczowo-finansowy</w:t>
      </w:r>
      <w:r w:rsidR="00116551" w:rsidRPr="00D93908">
        <w:rPr>
          <w:rFonts w:ascii="Cambria" w:hAnsi="Cambria"/>
          <w:sz w:val="24"/>
          <w:szCs w:val="24"/>
        </w:rPr>
        <w:t>, które są załącznikami do niniejszej umowy.</w:t>
      </w:r>
    </w:p>
    <w:p w14:paraId="79931419" w14:textId="4DB35E9B"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Prz</w:t>
      </w:r>
      <w:r w:rsidR="000C54A1">
        <w:rPr>
          <w:rFonts w:ascii="Cambria" w:hAnsi="Cambria"/>
          <w:sz w:val="24"/>
          <w:szCs w:val="24"/>
        </w:rPr>
        <w:t>e</w:t>
      </w:r>
      <w:r w:rsidRPr="00D93908">
        <w:rPr>
          <w:rFonts w:ascii="Cambria" w:hAnsi="Cambria"/>
          <w:sz w:val="24"/>
          <w:szCs w:val="24"/>
        </w:rPr>
        <w:t xml:space="preserve">dmiot umowy należy wykonać zgodnie </w:t>
      </w:r>
      <w:r w:rsidR="00903864" w:rsidRPr="00D93908">
        <w:rPr>
          <w:rFonts w:ascii="Cambria" w:hAnsi="Cambria"/>
          <w:sz w:val="24"/>
          <w:szCs w:val="24"/>
        </w:rPr>
        <w:t xml:space="preserve">z </w:t>
      </w:r>
      <w:r w:rsidR="000B4436">
        <w:rPr>
          <w:rFonts w:ascii="Cambria" w:hAnsi="Cambria"/>
          <w:sz w:val="24"/>
          <w:szCs w:val="24"/>
        </w:rPr>
        <w:t>Programem Funkcjonalno-U</w:t>
      </w:r>
      <w:r w:rsidR="009C17F1">
        <w:rPr>
          <w:rFonts w:ascii="Cambria" w:hAnsi="Cambria"/>
          <w:sz w:val="24"/>
          <w:szCs w:val="24"/>
        </w:rPr>
        <w:t>ż</w:t>
      </w:r>
      <w:r w:rsidR="000B4436">
        <w:rPr>
          <w:rFonts w:ascii="Cambria" w:hAnsi="Cambria"/>
          <w:sz w:val="24"/>
          <w:szCs w:val="24"/>
        </w:rPr>
        <w:t>ytkowym</w:t>
      </w:r>
      <w:r w:rsidR="00903864" w:rsidRPr="00D93908">
        <w:rPr>
          <w:rFonts w:ascii="Cambria" w:hAnsi="Cambria"/>
          <w:sz w:val="24"/>
          <w:szCs w:val="24"/>
        </w:rPr>
        <w:t xml:space="preserve">, </w:t>
      </w:r>
      <w:r w:rsidRPr="00D93908">
        <w:rPr>
          <w:rFonts w:ascii="Cambria" w:hAnsi="Cambria"/>
          <w:sz w:val="24"/>
          <w:szCs w:val="24"/>
        </w:rPr>
        <w:t xml:space="preserve">obowiązującymi przepisami prawa, sztuką budowlaną, wiedzą techniczną zawartą </w:t>
      </w:r>
      <w:r w:rsidR="00253502">
        <w:rPr>
          <w:rFonts w:ascii="Cambria" w:hAnsi="Cambria"/>
          <w:sz w:val="24"/>
          <w:szCs w:val="24"/>
        </w:rPr>
        <w:t xml:space="preserve">                   </w:t>
      </w:r>
      <w:r w:rsidRPr="00D93908">
        <w:rPr>
          <w:rFonts w:ascii="Cambria" w:hAnsi="Cambria"/>
          <w:sz w:val="24"/>
          <w:szCs w:val="24"/>
        </w:rPr>
        <w:t xml:space="preserve">z Zamawiającym umową, </w:t>
      </w:r>
      <w:r w:rsidR="00903864" w:rsidRPr="00D93908">
        <w:rPr>
          <w:rFonts w:ascii="Cambria" w:hAnsi="Cambria"/>
          <w:sz w:val="24"/>
          <w:szCs w:val="24"/>
        </w:rPr>
        <w:t xml:space="preserve">oraz </w:t>
      </w:r>
      <w:r w:rsidRPr="00D93908">
        <w:rPr>
          <w:rFonts w:ascii="Cambria" w:hAnsi="Cambria"/>
          <w:sz w:val="24"/>
          <w:szCs w:val="24"/>
        </w:rPr>
        <w:t xml:space="preserve">uzgodnieniami z Zamawiającym dokonanymi w trakcie realizacji przedmiotu umowy. </w:t>
      </w:r>
    </w:p>
    <w:p w14:paraId="68F996EF" w14:textId="77777777" w:rsidR="00903864" w:rsidRPr="00D93908" w:rsidRDefault="00903864" w:rsidP="00253502">
      <w:pPr>
        <w:pStyle w:val="Bezodstpw"/>
        <w:ind w:left="284"/>
        <w:jc w:val="center"/>
        <w:rPr>
          <w:rFonts w:ascii="Cambria" w:hAnsi="Cambria"/>
          <w:sz w:val="24"/>
          <w:szCs w:val="24"/>
        </w:rPr>
      </w:pP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47447EF5" w:rsidR="002B42A4" w:rsidRPr="00253502" w:rsidRDefault="002B42A4" w:rsidP="00253502">
      <w:pPr>
        <w:pStyle w:val="Default"/>
        <w:jc w:val="center"/>
        <w:rPr>
          <w:b/>
          <w:bCs/>
          <w:color w:val="auto"/>
        </w:rPr>
      </w:pPr>
      <w:r w:rsidRPr="00253502">
        <w:rPr>
          <w:b/>
          <w:bCs/>
          <w:color w:val="auto"/>
        </w:rPr>
        <w:t>Terminy realizacji</w:t>
      </w:r>
    </w:p>
    <w:p w14:paraId="29C76A07" w14:textId="77777777" w:rsidR="0023620A" w:rsidRPr="00D93908" w:rsidRDefault="0023620A" w:rsidP="00253502">
      <w:pPr>
        <w:pStyle w:val="Default"/>
        <w:jc w:val="center"/>
        <w:rPr>
          <w:color w:val="auto"/>
        </w:rPr>
      </w:pPr>
    </w:p>
    <w:p w14:paraId="6A7916B4" w14:textId="1BEF7DA2" w:rsidR="00442804" w:rsidRPr="00D93908" w:rsidRDefault="002B42A4" w:rsidP="00253502">
      <w:pPr>
        <w:pStyle w:val="Default"/>
        <w:numPr>
          <w:ilvl w:val="0"/>
          <w:numId w:val="9"/>
        </w:numPr>
        <w:ind w:left="284" w:hanging="284"/>
        <w:jc w:val="both"/>
        <w:rPr>
          <w:color w:val="auto"/>
        </w:rPr>
      </w:pPr>
      <w:r w:rsidRPr="00D93908">
        <w:rPr>
          <w:color w:val="auto"/>
        </w:rPr>
        <w:t xml:space="preserve"> Wykonawca zobowiązany jest wykonać zamówienie w terminie </w:t>
      </w:r>
      <w:r w:rsidR="00205FE6">
        <w:rPr>
          <w:color w:val="auto"/>
        </w:rPr>
        <w:t>1</w:t>
      </w:r>
      <w:r w:rsidR="000C54A1">
        <w:rPr>
          <w:color w:val="auto"/>
        </w:rPr>
        <w:t>2</w:t>
      </w:r>
      <w:r w:rsidR="00205FE6">
        <w:rPr>
          <w:color w:val="auto"/>
        </w:rPr>
        <w:t xml:space="preserve"> miesięcy od daty zawarcia umowy to jest do </w:t>
      </w:r>
      <w:r w:rsidR="0023620A" w:rsidRPr="00D93908">
        <w:rPr>
          <w:color w:val="auto"/>
        </w:rPr>
        <w:t xml:space="preserve">dnia </w:t>
      </w:r>
      <w:r w:rsidR="00205FE6">
        <w:rPr>
          <w:color w:val="auto"/>
        </w:rPr>
        <w:t>…………..</w:t>
      </w:r>
      <w:r w:rsidR="000B4436">
        <w:rPr>
          <w:color w:val="auto"/>
        </w:rPr>
        <w:t xml:space="preserve"> </w:t>
      </w:r>
      <w:r w:rsidR="0023620A" w:rsidRPr="00D93908">
        <w:rPr>
          <w:color w:val="auto"/>
        </w:rPr>
        <w:t>202</w:t>
      </w:r>
      <w:r w:rsidR="000B4436">
        <w:rPr>
          <w:color w:val="auto"/>
        </w:rPr>
        <w:t>4</w:t>
      </w:r>
      <w:r w:rsidR="0023620A" w:rsidRPr="00D93908">
        <w:rPr>
          <w:color w:val="auto"/>
        </w:rPr>
        <w:t xml:space="preserve"> r. </w:t>
      </w:r>
    </w:p>
    <w:p w14:paraId="3977D3CB" w14:textId="00089CC2" w:rsidR="00442804" w:rsidRPr="00D93908" w:rsidRDefault="002B42A4" w:rsidP="00253502">
      <w:pPr>
        <w:pStyle w:val="Default"/>
        <w:numPr>
          <w:ilvl w:val="0"/>
          <w:numId w:val="9"/>
        </w:numPr>
        <w:ind w:left="284" w:hanging="284"/>
        <w:jc w:val="both"/>
        <w:rPr>
          <w:color w:val="auto"/>
        </w:rPr>
      </w:pPr>
      <w:r w:rsidRPr="00D93908">
        <w:rPr>
          <w:color w:val="auto"/>
        </w:rPr>
        <w:t>Za datę wykonania przez Wykonawcę zobowiązania wynikającego z niniejszej Umowy, uznaje się zgłoszenie przez Wykonawcę zakończenia wykonania robót budowlanych wraz z przekazaniem wszelkich dokumentów niezbędnych do uzyskania pozwolenia na użytkowanie</w:t>
      </w:r>
      <w:r w:rsidR="00253502">
        <w:rPr>
          <w:color w:val="auto"/>
        </w:rPr>
        <w:t>/zgłoszenia do użytkowania</w:t>
      </w:r>
      <w:r w:rsidRPr="00D93908">
        <w:rPr>
          <w:color w:val="auto"/>
        </w:rPr>
        <w:t xml:space="preserve">. </w:t>
      </w:r>
    </w:p>
    <w:p w14:paraId="484A8232" w14:textId="45967E4B" w:rsidR="00442804" w:rsidRPr="00D93908" w:rsidRDefault="00442804" w:rsidP="00253502">
      <w:pPr>
        <w:pStyle w:val="Default"/>
        <w:numPr>
          <w:ilvl w:val="0"/>
          <w:numId w:val="9"/>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253502">
      <w:pPr>
        <w:pStyle w:val="Default"/>
        <w:numPr>
          <w:ilvl w:val="0"/>
          <w:numId w:val="10"/>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253502">
      <w:pPr>
        <w:pStyle w:val="Default"/>
        <w:numPr>
          <w:ilvl w:val="0"/>
          <w:numId w:val="10"/>
        </w:numPr>
        <w:ind w:left="709" w:hanging="349"/>
        <w:jc w:val="both"/>
      </w:pPr>
      <w:r w:rsidRPr="00442804">
        <w:t>przerwy w prowadzeniu robót z przyczyn leżących po stronie Zamawiającego,</w:t>
      </w:r>
    </w:p>
    <w:p w14:paraId="00D657E0" w14:textId="77777777" w:rsidR="00442804" w:rsidRPr="00442804" w:rsidRDefault="00442804" w:rsidP="00253502">
      <w:pPr>
        <w:pStyle w:val="Default"/>
        <w:numPr>
          <w:ilvl w:val="0"/>
          <w:numId w:val="10"/>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253502">
      <w:pPr>
        <w:pStyle w:val="Default"/>
        <w:numPr>
          <w:ilvl w:val="0"/>
          <w:numId w:val="10"/>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253502">
      <w:pPr>
        <w:pStyle w:val="Default"/>
        <w:numPr>
          <w:ilvl w:val="0"/>
          <w:numId w:val="9"/>
        </w:numPr>
        <w:ind w:left="284" w:hanging="284"/>
        <w:jc w:val="both"/>
      </w:pPr>
      <w:r w:rsidRPr="00442804">
        <w:t>Wystąpienie siły wyższej obowiązana jest wykazać strona, która się na nią powołuje.</w:t>
      </w:r>
    </w:p>
    <w:p w14:paraId="72765037" w14:textId="77777777" w:rsidR="00253502" w:rsidRDefault="00253502" w:rsidP="00253502">
      <w:pPr>
        <w:pStyle w:val="Default"/>
        <w:jc w:val="center"/>
        <w:rPr>
          <w:b/>
          <w:bCs/>
          <w:color w:val="auto"/>
        </w:rPr>
      </w:pPr>
    </w:p>
    <w:p w14:paraId="6ECC753B" w14:textId="4EC5E76B" w:rsidR="002B42A4" w:rsidRPr="00B372AC" w:rsidRDefault="002B42A4" w:rsidP="00253502">
      <w:pPr>
        <w:pStyle w:val="Default"/>
        <w:jc w:val="center"/>
        <w:rPr>
          <w:b/>
          <w:bCs/>
          <w:color w:val="auto"/>
        </w:rPr>
      </w:pPr>
      <w:r w:rsidRPr="00B372AC">
        <w:rPr>
          <w:b/>
          <w:bCs/>
          <w:color w:val="auto"/>
        </w:rPr>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65AE8E7F" w14:textId="16D9E5AE"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 zł netto plus należny podatek VAT w wysokości ……………………………………….…………………… zł. Łącznie wynagrodzenie brutto wynosi ………………….………………………..……..……….zł </w:t>
      </w:r>
    </w:p>
    <w:p w14:paraId="5C4C32BC" w14:textId="77777777" w:rsidR="002B42A4" w:rsidRPr="00D93908" w:rsidRDefault="002B42A4" w:rsidP="00253502">
      <w:pPr>
        <w:pStyle w:val="Default"/>
        <w:jc w:val="both"/>
        <w:rPr>
          <w:color w:val="auto"/>
        </w:rPr>
      </w:pPr>
      <w:r w:rsidRPr="00D93908">
        <w:rPr>
          <w:i/>
          <w:iCs/>
          <w:color w:val="auto"/>
        </w:rPr>
        <w:t xml:space="preserve">(słownie: ……………….…………………………..…………......................................................................………). </w:t>
      </w:r>
    </w:p>
    <w:p w14:paraId="72434304" w14:textId="78F9D6B7"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 xml:space="preserve">i czynności niezbędnych do kompletnego wykonania przedmiotu umowy dokumentacji projektowej,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lastRenderedPageBreak/>
        <w:t xml:space="preserve">4. Niedoszacowanie, pominięcie oraz brak rozpoznania zakresu przedmiotu umowy nie może być podstawą do zmiany wynagrodzenia ryczałtowego, o którym mowa w ust. 1. </w:t>
      </w:r>
    </w:p>
    <w:p w14:paraId="0FAFF1C6" w14:textId="77777777" w:rsidR="000C54A1" w:rsidRDefault="000C54A1" w:rsidP="00253502">
      <w:pPr>
        <w:pStyle w:val="Default"/>
        <w:jc w:val="center"/>
        <w:rPr>
          <w:b/>
          <w:bCs/>
          <w:color w:val="auto"/>
        </w:rPr>
      </w:pPr>
    </w:p>
    <w:p w14:paraId="4D8C6BF3" w14:textId="7EBC0F9D"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t xml:space="preserve">1. Do obowiązków Zamawiającego należy: </w:t>
      </w:r>
    </w:p>
    <w:p w14:paraId="12ECDCF1" w14:textId="009BDAE1"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rzekazanie</w:t>
      </w:r>
      <w:r w:rsidR="00205FE6">
        <w:rPr>
          <w:color w:val="auto"/>
        </w:rPr>
        <w:t xml:space="preserve"> </w:t>
      </w:r>
      <w:r w:rsidR="006A5BE3" w:rsidRPr="00D93908">
        <w:rPr>
          <w:color w:val="auto"/>
        </w:rPr>
        <w:t xml:space="preserve">dokumentacji niezbędnej </w:t>
      </w:r>
      <w:r w:rsidR="00205FE6">
        <w:rPr>
          <w:color w:val="auto"/>
        </w:rPr>
        <w:t>do prawidłowej</w:t>
      </w:r>
      <w:r w:rsidR="006A5BE3" w:rsidRPr="00D93908">
        <w:rPr>
          <w:color w:val="auto"/>
        </w:rPr>
        <w:t xml:space="preserve"> realizacji przedmiotu umowy</w:t>
      </w:r>
      <w:r w:rsidR="00253502">
        <w:rPr>
          <w:color w:val="auto"/>
        </w:rPr>
        <w:t>,</w:t>
      </w:r>
    </w:p>
    <w:p w14:paraId="46A8437C" w14:textId="4C5DC262"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rotokolarne przekazanie Wykonawcy placu budowy na czas realizacji przedmiotu zamówienia</w:t>
      </w:r>
      <w:r w:rsidR="0041715E">
        <w:rPr>
          <w:color w:val="auto"/>
        </w:rPr>
        <w:t>.</w:t>
      </w:r>
    </w:p>
    <w:p w14:paraId="6A9D3D5C" w14:textId="367CE0DD" w:rsidR="00D93908" w:rsidRPr="00D93908" w:rsidRDefault="00D93908" w:rsidP="00253502">
      <w:pPr>
        <w:pStyle w:val="Default"/>
        <w:numPr>
          <w:ilvl w:val="1"/>
          <w:numId w:val="13"/>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253502">
      <w:pPr>
        <w:pStyle w:val="Default"/>
        <w:numPr>
          <w:ilvl w:val="1"/>
          <w:numId w:val="13"/>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253502">
      <w:pPr>
        <w:pStyle w:val="Default"/>
        <w:numPr>
          <w:ilvl w:val="1"/>
          <w:numId w:val="13"/>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253502">
      <w:pPr>
        <w:pStyle w:val="Default"/>
        <w:numPr>
          <w:ilvl w:val="1"/>
          <w:numId w:val="13"/>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6A606EA7" w:rsidR="006A5BE3" w:rsidRPr="006A5BE3" w:rsidRDefault="006A5BE3" w:rsidP="00253502">
      <w:pPr>
        <w:pStyle w:val="Default"/>
        <w:numPr>
          <w:ilvl w:val="0"/>
          <w:numId w:val="11"/>
        </w:numPr>
        <w:tabs>
          <w:tab w:val="clear" w:pos="420"/>
        </w:tabs>
        <w:ind w:left="567" w:hanging="283"/>
        <w:jc w:val="both"/>
      </w:pPr>
      <w:r w:rsidRPr="006A5BE3">
        <w:t>Roboty zostaną wykonane wg. załączone</w:t>
      </w:r>
      <w:r w:rsidR="000B4436">
        <w:t>go Programu Funkcjonalno-</w:t>
      </w:r>
      <w:r w:rsidR="009C17F1">
        <w:t>Użytkowego</w:t>
      </w:r>
      <w:r w:rsidR="000B4436">
        <w:t xml:space="preserve"> </w:t>
      </w:r>
      <w:r w:rsidRPr="006A5BE3">
        <w:t>oraz harmonogramu rzeczowo-finansowego. Dokumenty te stanowią integralną część umowy. Wykonawca zobowiązuje się do wykonania robót zgodnie</w:t>
      </w:r>
      <w:r w:rsidR="0041715E">
        <w:t xml:space="preserve"> </w:t>
      </w:r>
      <w:r w:rsidR="000C54A1">
        <w:t xml:space="preserve">                               </w:t>
      </w:r>
      <w:r w:rsidRPr="006A5BE3">
        <w:t>z odpowiednimi Polskimi Normami, aktami prawnymi oraz zasadami współczesnej wiedzy technicznej.</w:t>
      </w:r>
    </w:p>
    <w:p w14:paraId="0A8B6E08" w14:textId="77777777" w:rsidR="006A5BE3" w:rsidRPr="006A5BE3" w:rsidRDefault="006A5BE3" w:rsidP="00253502">
      <w:pPr>
        <w:pStyle w:val="Default"/>
        <w:numPr>
          <w:ilvl w:val="0"/>
          <w:numId w:val="11"/>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253502">
      <w:pPr>
        <w:pStyle w:val="Default"/>
        <w:numPr>
          <w:ilvl w:val="0"/>
          <w:numId w:val="11"/>
        </w:numPr>
        <w:tabs>
          <w:tab w:val="clear" w:pos="420"/>
        </w:tabs>
        <w:ind w:left="567" w:hanging="283"/>
        <w:jc w:val="both"/>
      </w:pPr>
      <w:r w:rsidRPr="006A5BE3">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77777777" w:rsidR="006A5BE3" w:rsidRPr="006A5BE3" w:rsidRDefault="006A5BE3" w:rsidP="00253502">
      <w:pPr>
        <w:pStyle w:val="Default"/>
        <w:numPr>
          <w:ilvl w:val="0"/>
          <w:numId w:val="11"/>
        </w:numPr>
        <w:tabs>
          <w:tab w:val="clear" w:pos="420"/>
        </w:tabs>
        <w:ind w:left="567" w:hanging="283"/>
        <w:jc w:val="both"/>
      </w:pPr>
      <w:r w:rsidRPr="006A5BE3">
        <w:t>W ramach realizacji zadania i w ramach wynagrodzenia, wykonawca zobowiązuje się do:</w:t>
      </w:r>
    </w:p>
    <w:p w14:paraId="2B9C7B72" w14:textId="77777777" w:rsidR="006A5BE3" w:rsidRPr="006A5BE3" w:rsidRDefault="006A5BE3" w:rsidP="00253502">
      <w:pPr>
        <w:pStyle w:val="Default"/>
        <w:numPr>
          <w:ilvl w:val="0"/>
          <w:numId w:val="12"/>
        </w:numPr>
        <w:jc w:val="both"/>
      </w:pPr>
      <w:r w:rsidRPr="006A5BE3">
        <w:t xml:space="preserve">wykorzystywania przy realizacji postanowień umowy, materiałów i sprzętu uzgodnionych z Zamawiającym. </w:t>
      </w:r>
    </w:p>
    <w:p w14:paraId="2D38A1A0" w14:textId="5D8A0714" w:rsidR="006A5BE3" w:rsidRPr="006A5BE3" w:rsidRDefault="006A5BE3" w:rsidP="00253502">
      <w:pPr>
        <w:pStyle w:val="Default"/>
        <w:numPr>
          <w:ilvl w:val="0"/>
          <w:numId w:val="12"/>
        </w:numPr>
        <w:jc w:val="both"/>
      </w:pPr>
      <w:r w:rsidRPr="006A5BE3">
        <w:t>dokonywania uzgodnień w zakresie szczegółów dotyczących robót niewyjaśnionych</w:t>
      </w:r>
      <w:r w:rsidR="00D93908">
        <w:t xml:space="preserve"> </w:t>
      </w:r>
      <w:r w:rsidRPr="006A5BE3">
        <w:t>w PFU, które winny być pisemnie zaakceptowane przez Zamawiającego, uzyskania wszelkich opinii niezbędnych do należytego wykonania zadania i przekazania go do użytku,</w:t>
      </w:r>
    </w:p>
    <w:p w14:paraId="709D4F76" w14:textId="77777777" w:rsidR="006A5BE3" w:rsidRPr="006A5BE3" w:rsidRDefault="006A5BE3" w:rsidP="00253502">
      <w:pPr>
        <w:pStyle w:val="Default"/>
        <w:numPr>
          <w:ilvl w:val="0"/>
          <w:numId w:val="12"/>
        </w:numPr>
        <w:jc w:val="both"/>
      </w:pPr>
      <w:r w:rsidRPr="006A5BE3">
        <w:t>dokonywania badań i prób oraz zgłaszania Inspektorowi nadzoru robót ulegających zakryciu lub zanikających – przed ich zakryciem,</w:t>
      </w:r>
    </w:p>
    <w:p w14:paraId="5DFE67FD" w14:textId="77777777" w:rsidR="006A5BE3" w:rsidRPr="006A5BE3" w:rsidRDefault="006A5BE3" w:rsidP="00253502">
      <w:pPr>
        <w:pStyle w:val="Default"/>
        <w:numPr>
          <w:ilvl w:val="0"/>
          <w:numId w:val="12"/>
        </w:numPr>
        <w:jc w:val="both"/>
      </w:pPr>
      <w:r w:rsidRPr="006A5BE3">
        <w:t xml:space="preserve">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t>
      </w:r>
      <w:r w:rsidRPr="006A5BE3">
        <w:lastRenderedPageBreak/>
        <w:t>wykorzystać do tego celu zabezpieczenie należytego wykonania umowy,                         a Wykonawca jest zobowiązany do uzupełnienia zabezpieczenia należytego wykonania umowy do pierwotnej kwoty.</w:t>
      </w:r>
    </w:p>
    <w:p w14:paraId="03E83426" w14:textId="72CEDE84" w:rsidR="006A5BE3" w:rsidRPr="006A5BE3" w:rsidRDefault="006A5BE3" w:rsidP="00253502">
      <w:pPr>
        <w:pStyle w:val="Default"/>
        <w:numPr>
          <w:ilvl w:val="0"/>
          <w:numId w:val="12"/>
        </w:numPr>
        <w:jc w:val="both"/>
      </w:pPr>
      <w:r w:rsidRPr="006A5BE3">
        <w:t xml:space="preserve">zagwarantowania pełnej współpracy swoich pracowników (i osób z nim współpracujących niezależnie od podstawy prawnej nawiązania współpracy,)                            z przedstawicielami Zamawiającego z ramienia Gminy Przystajń, jak również </w:t>
      </w:r>
      <w:r w:rsidR="00D93908">
        <w:t xml:space="preserve">                  </w:t>
      </w:r>
      <w:r w:rsidRPr="006A5BE3">
        <w:t>z innymi wykonawcami Zamawiającego (w szczególności z inspektorem nadzoru inwestorskiego), w celu zapewnienia należytego wykonania zadania jako całości, a w szczególności Wykonawca zobowiązany jest do usunięcia wszystkich ewentualnych kolizji, w tym</w:t>
      </w:r>
      <w:r w:rsidR="00D93908">
        <w:t xml:space="preserve"> </w:t>
      </w:r>
      <w:r w:rsidRPr="006A5BE3">
        <w:t xml:space="preserve">z innymi wykonawcami, występujących na placu budowy i pokrycia kosztów z tym związanych. </w:t>
      </w:r>
    </w:p>
    <w:p w14:paraId="7E25441B" w14:textId="77777777" w:rsidR="006A5BE3" w:rsidRPr="006A5BE3" w:rsidRDefault="006A5BE3" w:rsidP="00253502">
      <w:pPr>
        <w:pStyle w:val="Default"/>
        <w:numPr>
          <w:ilvl w:val="0"/>
          <w:numId w:val="12"/>
        </w:numPr>
        <w:jc w:val="both"/>
      </w:pPr>
      <w:r w:rsidRPr="006A5BE3">
        <w:t>usuwania niezwłocznie w sposób docelowy i na własny koszt, wszelkich szkód                         i awarii spowodowanych przez Wykonawcę i osoby, za które Wykonawca ponosi odpowiedzialność, w trakcie realizacji zadania.</w:t>
      </w:r>
    </w:p>
    <w:p w14:paraId="76B2C9C0" w14:textId="7E0F77DE" w:rsidR="006A5BE3" w:rsidRPr="006A5BE3" w:rsidRDefault="006A5BE3" w:rsidP="00253502">
      <w:pPr>
        <w:pStyle w:val="Default"/>
        <w:numPr>
          <w:ilvl w:val="0"/>
          <w:numId w:val="12"/>
        </w:numPr>
        <w:jc w:val="both"/>
      </w:pPr>
      <w:r w:rsidRPr="006A5BE3">
        <w:t xml:space="preserve">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t>
      </w:r>
      <w:r w:rsidR="00253502">
        <w:t xml:space="preserve">                              </w:t>
      </w:r>
      <w:r w:rsidRPr="006A5BE3">
        <w:t>w terminie 48 godzin od przedstawienia stosownego żądania przez Zamawiającego.</w:t>
      </w:r>
    </w:p>
    <w:p w14:paraId="43F2B406" w14:textId="4025F988" w:rsidR="006A5BE3" w:rsidRPr="006A5BE3" w:rsidRDefault="006A5BE3" w:rsidP="00253502">
      <w:pPr>
        <w:pStyle w:val="Default"/>
        <w:numPr>
          <w:ilvl w:val="0"/>
          <w:numId w:val="12"/>
        </w:numPr>
        <w:jc w:val="both"/>
      </w:pPr>
      <w:r w:rsidRPr="006A5BE3">
        <w:t xml:space="preserve">udziału w naradach koordynacyjnych, przygotowania od strony technicznej </w:t>
      </w:r>
      <w:r w:rsidR="00D93908">
        <w:t xml:space="preserve">                         </w:t>
      </w:r>
      <w:r w:rsidRPr="006A5BE3">
        <w:t>i udziału</w:t>
      </w:r>
      <w:r w:rsidR="00D93908">
        <w:t xml:space="preserve"> </w:t>
      </w:r>
      <w:r w:rsidRPr="006A5BE3">
        <w:t>w odbiorach technicznych, częściowych i końcowych oraz protokolarnego przekazania Zamawiającemu wykonanych Robót.</w:t>
      </w:r>
    </w:p>
    <w:p w14:paraId="50F12BF6" w14:textId="130EACDF" w:rsidR="006A5BE3" w:rsidRPr="006A5BE3" w:rsidRDefault="006A5BE3" w:rsidP="00253502">
      <w:pPr>
        <w:pStyle w:val="Default"/>
        <w:numPr>
          <w:ilvl w:val="0"/>
          <w:numId w:val="12"/>
        </w:numPr>
        <w:jc w:val="both"/>
      </w:pPr>
      <w:r w:rsidRPr="006A5BE3">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w:t>
      </w:r>
      <w:r w:rsidR="00D93908">
        <w:t xml:space="preserve"> </w:t>
      </w:r>
      <w:r w:rsidRPr="006A5BE3">
        <w:t>i zaproponować rozwiązanie najbliższe poleceniu Zamawiającego, jednak zgodne ze wszystkimi wymogami i przepisami - co najmniej mailem pod rygorem nieważności.</w:t>
      </w:r>
    </w:p>
    <w:p w14:paraId="4F3057C7" w14:textId="498E3BCD" w:rsidR="006A5BE3" w:rsidRPr="006A5BE3" w:rsidRDefault="006A5BE3" w:rsidP="00253502">
      <w:pPr>
        <w:pStyle w:val="Default"/>
        <w:numPr>
          <w:ilvl w:val="0"/>
          <w:numId w:val="12"/>
        </w:numPr>
        <w:jc w:val="both"/>
      </w:pPr>
      <w:r w:rsidRPr="006A5BE3">
        <w:t>umożliwienia wstępu na plac budowy pracownikom organów państwowego nadzoru budowlanego, do których należy wykonywanie zadań określonych ustawą - Prawo budowlane oraz do udostępnienia im danych i informacji wymaganych tą ustawą</w:t>
      </w:r>
      <w:r w:rsidR="00D93908">
        <w:t xml:space="preserve"> </w:t>
      </w:r>
      <w:r w:rsidRPr="006A5BE3">
        <w:t>i innymi powszechnie obowiązującymi przepisami prawa</w:t>
      </w:r>
      <w:r w:rsidR="00D93908">
        <w:t>, a także innym instytucjom uprawnionym do kontroli wykonywania robót objętych zamówieniem</w:t>
      </w:r>
      <w:r w:rsidRPr="006A5BE3">
        <w:t xml:space="preserve">. </w:t>
      </w:r>
    </w:p>
    <w:p w14:paraId="0CA45E37" w14:textId="3C082D8F" w:rsidR="006A5BE3" w:rsidRPr="006A5BE3" w:rsidRDefault="006A5BE3" w:rsidP="00253502">
      <w:pPr>
        <w:pStyle w:val="Default"/>
        <w:numPr>
          <w:ilvl w:val="0"/>
          <w:numId w:val="12"/>
        </w:numPr>
        <w:jc w:val="both"/>
      </w:pPr>
      <w:r w:rsidRPr="006A5BE3">
        <w:t>utrzymywania w porządku (w czasie realizacji Robót) placu budowy i terenu wokół placu budowy, w szczególności w stanie wolnym od przeszkód komunikacyjnych</w:t>
      </w:r>
      <w:r w:rsidR="00253502">
        <w:t xml:space="preserve">. </w:t>
      </w:r>
      <w:r w:rsidRPr="006A5BE3">
        <w:t xml:space="preserve">Wykonawca będzie składował w miejscu do tego przeznaczonym wszelkie urządzenia pomocnicze i zbędne materiały, odpady </w:t>
      </w:r>
      <w:r w:rsidR="00D93908">
        <w:t xml:space="preserve">                      </w:t>
      </w:r>
      <w:r w:rsidRPr="006A5BE3">
        <w:t xml:space="preserve">i śmieci oraz niepotrzebne urządzenia prowizoryczne, a następnie będzie jest usuwał zgodnie z przepisami ustawy z dnia z dnia 14 grudnia 2012 r. o odpadach (Dz. U. z 2013 Nr 21 ze zm.). W przypadku niewywiązywania się Wykonawcy </w:t>
      </w:r>
      <w:r w:rsidR="00D93908">
        <w:t xml:space="preserve">                     </w:t>
      </w:r>
      <w:r w:rsidRPr="006A5BE3">
        <w:t xml:space="preserve">z obowiązku utrzymywania porządku na placu budowy oraz wokół niego, Zamawiającemu, po uprzednim wezwaniu Wykonawcy, przysługuje prawo do </w:t>
      </w:r>
      <w:r w:rsidRPr="006A5BE3">
        <w:lastRenderedPageBreak/>
        <w:t xml:space="preserve">każdorazowego uprzątnięcia terenu na koszty Wykonawcy, bez potrzeby uzyskiwania zgody sądu na wykonanie zastępcze. </w:t>
      </w:r>
    </w:p>
    <w:p w14:paraId="18BF0D32" w14:textId="77777777" w:rsidR="006A5BE3" w:rsidRPr="006A5BE3" w:rsidRDefault="006A5BE3" w:rsidP="00253502">
      <w:pPr>
        <w:pStyle w:val="Default"/>
        <w:numPr>
          <w:ilvl w:val="0"/>
          <w:numId w:val="12"/>
        </w:numPr>
        <w:jc w:val="both"/>
      </w:pPr>
      <w:r w:rsidRPr="006A5BE3">
        <w:t>po zakończeniu robót, uporządkowania placu budowy i terenu wokół placu budowy (przywrócenia go do stanu poprzedniego) i przekazania Zamawiającemu placu budowy najpóźniej do dnia odbioru końcowego.</w:t>
      </w:r>
    </w:p>
    <w:p w14:paraId="7469E6E4" w14:textId="77777777" w:rsidR="006A5BE3" w:rsidRPr="006A5BE3" w:rsidRDefault="006A5BE3" w:rsidP="00253502">
      <w:pPr>
        <w:pStyle w:val="Default"/>
        <w:numPr>
          <w:ilvl w:val="0"/>
          <w:numId w:val="12"/>
        </w:numPr>
        <w:jc w:val="both"/>
      </w:pPr>
      <w:r w:rsidRPr="006A5BE3">
        <w:t>prawidłowego prowadzenia dokumentacji budowy, w sposób umożliwiający szczegółowe odtworzenie przebiegu procesu budowlanego.</w:t>
      </w:r>
    </w:p>
    <w:p w14:paraId="1DCBADB8" w14:textId="5D0E507C" w:rsidR="006A5BE3" w:rsidRDefault="006A5BE3" w:rsidP="00253502">
      <w:pPr>
        <w:pStyle w:val="Default"/>
        <w:numPr>
          <w:ilvl w:val="0"/>
          <w:numId w:val="12"/>
        </w:numPr>
        <w:jc w:val="both"/>
      </w:pPr>
      <w:r w:rsidRPr="006A5BE3">
        <w:t>przygotowania operatu powykonawczego.</w:t>
      </w:r>
    </w:p>
    <w:p w14:paraId="2DEE1626" w14:textId="5A944F20" w:rsidR="00B372AC" w:rsidRDefault="00B372AC" w:rsidP="00253502">
      <w:pPr>
        <w:pStyle w:val="Default"/>
        <w:numPr>
          <w:ilvl w:val="0"/>
          <w:numId w:val="11"/>
        </w:numPr>
        <w:jc w:val="both"/>
      </w:pPr>
      <w:r>
        <w:t xml:space="preserve">Zakończenie robót Wykonawca zgłasza na piśmie. </w:t>
      </w:r>
      <w:r w:rsidRPr="006A5BE3">
        <w:t>Zamawiający ma obowiązek przystąpić do odbior</w:t>
      </w:r>
      <w:r w:rsidR="00C52A86">
        <w:t>u</w:t>
      </w:r>
      <w:r w:rsidRPr="006A5BE3">
        <w:t xml:space="preserve"> częściow</w:t>
      </w:r>
      <w:r w:rsidR="00C52A86">
        <w:t>ego</w:t>
      </w:r>
      <w:r w:rsidRPr="006A5BE3">
        <w:t xml:space="preserve">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t>z udziałem Wykonawcy. Na okoliczność odbioru robót Zamawiający sporządza protokół odbioru, który podpisują obie strony umowy</w:t>
      </w:r>
      <w:r w:rsidR="00C52A86">
        <w:t>.</w:t>
      </w:r>
      <w:r>
        <w:t xml:space="preserve"> </w:t>
      </w:r>
    </w:p>
    <w:p w14:paraId="237611C4" w14:textId="77777777" w:rsidR="00B372AC" w:rsidRDefault="002B42A4" w:rsidP="00253502">
      <w:pPr>
        <w:pStyle w:val="Default"/>
        <w:numPr>
          <w:ilvl w:val="0"/>
          <w:numId w:val="11"/>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253502">
      <w:pPr>
        <w:pStyle w:val="Default"/>
        <w:numPr>
          <w:ilvl w:val="0"/>
          <w:numId w:val="11"/>
        </w:numPr>
        <w:jc w:val="both"/>
      </w:pPr>
      <w:r w:rsidRPr="00B372AC">
        <w:rPr>
          <w:color w:val="auto"/>
        </w:rPr>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253502">
      <w:pPr>
        <w:pStyle w:val="Default"/>
        <w:numPr>
          <w:ilvl w:val="0"/>
          <w:numId w:val="11"/>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253502">
      <w:pPr>
        <w:pStyle w:val="Default"/>
        <w:numPr>
          <w:ilvl w:val="0"/>
          <w:numId w:val="11"/>
        </w:numPr>
        <w:jc w:val="both"/>
        <w:rPr>
          <w:color w:val="auto"/>
        </w:rPr>
      </w:pPr>
      <w:r w:rsidRPr="00B372AC">
        <w:rPr>
          <w:color w:val="auto"/>
        </w:rPr>
        <w:t>Wykonawca zobowiązany jest uzgodnić z Zamawiającym sposób wykorzystania materiałów z odzysku.</w:t>
      </w:r>
    </w:p>
    <w:p w14:paraId="070B64AC" w14:textId="4CE5FF07" w:rsidR="002B42A4" w:rsidRPr="00B372AC" w:rsidRDefault="002B42A4" w:rsidP="00253502">
      <w:pPr>
        <w:pStyle w:val="Default"/>
        <w:numPr>
          <w:ilvl w:val="0"/>
          <w:numId w:val="11"/>
        </w:numPr>
        <w:jc w:val="both"/>
        <w:rPr>
          <w:color w:val="auto"/>
        </w:rPr>
      </w:pPr>
      <w:r w:rsidRPr="00B372AC">
        <w:rPr>
          <w:color w:val="auto"/>
        </w:rPr>
        <w:t xml:space="preserve">Do dnia komisyjnego odbioru końcowego robót, plac budowy pozostaje w posiadaniu Wykonawcy. </w:t>
      </w:r>
    </w:p>
    <w:p w14:paraId="39AAF644" w14:textId="77777777" w:rsidR="002B42A4" w:rsidRPr="00D93908" w:rsidRDefault="002B42A4" w:rsidP="00253502">
      <w:pPr>
        <w:pStyle w:val="Default"/>
        <w:jc w:val="both"/>
        <w:rPr>
          <w:color w:val="auto"/>
        </w:rPr>
      </w:pPr>
    </w:p>
    <w:p w14:paraId="6EB6610C" w14:textId="183EC585"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09893D6B" w14:textId="4B58C8F2" w:rsidR="001F3577" w:rsidRDefault="002B42A4" w:rsidP="00253502">
      <w:pPr>
        <w:pStyle w:val="Default"/>
        <w:numPr>
          <w:ilvl w:val="0"/>
          <w:numId w:val="14"/>
        </w:numPr>
        <w:ind w:left="284" w:hanging="284"/>
        <w:jc w:val="both"/>
        <w:rPr>
          <w:color w:val="auto"/>
        </w:rPr>
      </w:pPr>
      <w:r w:rsidRPr="00D93908">
        <w:rPr>
          <w:color w:val="auto"/>
        </w:rPr>
        <w:t xml:space="preserve">Rozliczanie robót z Wykonawcą będzie regulowane </w:t>
      </w:r>
      <w:r w:rsidR="0041715E">
        <w:rPr>
          <w:color w:val="auto"/>
        </w:rPr>
        <w:t xml:space="preserve">fakturą </w:t>
      </w:r>
      <w:r w:rsidR="0081226E">
        <w:rPr>
          <w:color w:val="auto"/>
        </w:rPr>
        <w:t>zaliczkową</w:t>
      </w:r>
      <w:r w:rsidRPr="00D93908">
        <w:rPr>
          <w:color w:val="auto"/>
        </w:rPr>
        <w:t xml:space="preserve"> oraz fakturą końcową, </w:t>
      </w:r>
      <w:r w:rsidR="00597CCB">
        <w:rPr>
          <w:color w:val="auto"/>
        </w:rPr>
        <w:t xml:space="preserve">po zrealizowaniu kompletnych elementów zamówienia, </w:t>
      </w:r>
      <w:r w:rsidR="001F3577">
        <w:rPr>
          <w:color w:val="auto"/>
        </w:rPr>
        <w:t>w dwóch transzach:</w:t>
      </w:r>
    </w:p>
    <w:p w14:paraId="44083E2B" w14:textId="2F542A1E" w:rsidR="000C54A1" w:rsidRPr="003A5C1D" w:rsidRDefault="000C54A1" w:rsidP="000C54A1">
      <w:pPr>
        <w:pStyle w:val="Default"/>
        <w:numPr>
          <w:ilvl w:val="0"/>
          <w:numId w:val="46"/>
        </w:numPr>
        <w:jc w:val="both"/>
        <w:rPr>
          <w:color w:val="auto"/>
        </w:rPr>
      </w:pPr>
      <w:r w:rsidRPr="003A5C1D">
        <w:rPr>
          <w:color w:val="auto"/>
        </w:rPr>
        <w:t>I transza w formie zaliczki w wysokości do 5 % wynagrodzenia określonego w ust. 1,</w:t>
      </w:r>
      <w:r w:rsidR="0081226E">
        <w:rPr>
          <w:color w:val="auto"/>
        </w:rPr>
        <w:t xml:space="preserve"> płatna  w terminie 30 dni od daty złożenia wymaganych dokumentów na warunkach określonych w </w:t>
      </w:r>
      <w:r w:rsidR="0081226E" w:rsidRPr="0081226E">
        <w:rPr>
          <w:color w:val="auto"/>
        </w:rPr>
        <w:t>§ 5</w:t>
      </w:r>
      <w:r w:rsidR="0081226E">
        <w:rPr>
          <w:color w:val="auto"/>
          <w:vertAlign w:val="superscript"/>
        </w:rPr>
        <w:t>1</w:t>
      </w:r>
      <w:r w:rsidRPr="003A5C1D">
        <w:rPr>
          <w:color w:val="auto"/>
        </w:rPr>
        <w:t>;</w:t>
      </w:r>
    </w:p>
    <w:p w14:paraId="0B45CDCB" w14:textId="3F08B257" w:rsidR="000C54A1" w:rsidRPr="003A5C1D" w:rsidRDefault="000C54A1" w:rsidP="000C54A1">
      <w:pPr>
        <w:pStyle w:val="Default"/>
        <w:numPr>
          <w:ilvl w:val="0"/>
          <w:numId w:val="46"/>
        </w:numPr>
        <w:jc w:val="both"/>
        <w:rPr>
          <w:color w:val="auto"/>
        </w:rPr>
      </w:pPr>
      <w:r w:rsidRPr="003A5C1D">
        <w:rPr>
          <w:color w:val="auto"/>
        </w:rPr>
        <w:t>II transza w wysokości 95 % wynagrodzenia określonego w ust. 1, płatna</w:t>
      </w:r>
      <w:r w:rsidR="0081226E">
        <w:rPr>
          <w:color w:val="auto"/>
        </w:rPr>
        <w:t xml:space="preserve">                               </w:t>
      </w:r>
      <w:r w:rsidRPr="003A5C1D">
        <w:rPr>
          <w:color w:val="auto"/>
        </w:rPr>
        <w:t>w terminie do 35 dni od daty zakończenia odbioru końcowego zadania na podstawie protokołu odbioru końcowego oraz złożonej w siedzibie Zamawiającego, poprawnie wystawionej faktury VAT, na warunkach opisanych poniżej</w:t>
      </w:r>
      <w:r w:rsidR="0081226E">
        <w:rPr>
          <w:color w:val="auto"/>
        </w:rPr>
        <w:t>.</w:t>
      </w:r>
    </w:p>
    <w:p w14:paraId="6E45716E" w14:textId="646E3045" w:rsidR="007A4E2E" w:rsidRDefault="007A4E2E" w:rsidP="000C54A1">
      <w:pPr>
        <w:pStyle w:val="Default"/>
        <w:numPr>
          <w:ilvl w:val="0"/>
          <w:numId w:val="46"/>
        </w:numPr>
        <w:ind w:left="284" w:hanging="284"/>
        <w:jc w:val="both"/>
        <w:rPr>
          <w:color w:val="auto"/>
        </w:rPr>
      </w:pPr>
      <w:r>
        <w:rPr>
          <w:color w:val="auto"/>
        </w:rPr>
        <w:t>Faktury będą płatne przelewem na rachunek bankowy wskazany przez Wykonawcę</w:t>
      </w:r>
      <w:r w:rsidR="008D1203">
        <w:rPr>
          <w:color w:val="auto"/>
        </w:rPr>
        <w:t xml:space="preserve"> </w:t>
      </w:r>
      <w:r w:rsidR="00C52A86">
        <w:rPr>
          <w:color w:val="auto"/>
        </w:rPr>
        <w:t xml:space="preserve">              </w:t>
      </w:r>
      <w:r w:rsidR="008D1203">
        <w:rPr>
          <w:color w:val="auto"/>
        </w:rPr>
        <w:t>w następujących terminach:</w:t>
      </w:r>
    </w:p>
    <w:p w14:paraId="6DCF7DB9" w14:textId="247B786B" w:rsidR="008D1203" w:rsidRDefault="00927A29" w:rsidP="008D1203">
      <w:pPr>
        <w:pStyle w:val="Default"/>
        <w:ind w:left="284"/>
        <w:jc w:val="both"/>
        <w:rPr>
          <w:color w:val="auto"/>
        </w:rPr>
      </w:pPr>
      <w:r>
        <w:rPr>
          <w:color w:val="auto"/>
        </w:rPr>
        <w:lastRenderedPageBreak/>
        <w:t xml:space="preserve">1) </w:t>
      </w:r>
      <w:r w:rsidR="008D1203">
        <w:rPr>
          <w:color w:val="auto"/>
        </w:rPr>
        <w:t xml:space="preserve">faktura </w:t>
      </w:r>
      <w:r w:rsidR="003A5C1D">
        <w:rPr>
          <w:color w:val="auto"/>
        </w:rPr>
        <w:t>zaliczkowa</w:t>
      </w:r>
      <w:r w:rsidR="008D1203">
        <w:rPr>
          <w:color w:val="auto"/>
        </w:rPr>
        <w:t xml:space="preserve"> </w:t>
      </w:r>
      <w:r w:rsidR="008D1203" w:rsidRPr="00597CCB">
        <w:rPr>
          <w:color w:val="auto"/>
        </w:rPr>
        <w:t xml:space="preserve">w terminie </w:t>
      </w:r>
      <w:r w:rsidR="008D1203">
        <w:rPr>
          <w:color w:val="auto"/>
        </w:rPr>
        <w:t>nie dłuższym niż</w:t>
      </w:r>
      <w:r w:rsidR="008D1203" w:rsidRPr="00597CCB">
        <w:rPr>
          <w:color w:val="auto"/>
        </w:rPr>
        <w:t xml:space="preserve"> 3</w:t>
      </w:r>
      <w:r w:rsidR="008D1203">
        <w:rPr>
          <w:color w:val="auto"/>
        </w:rPr>
        <w:t>0</w:t>
      </w:r>
      <w:r w:rsidR="008D1203" w:rsidRPr="00597CCB">
        <w:rPr>
          <w:color w:val="auto"/>
        </w:rPr>
        <w:t xml:space="preserve"> dni od daty otrzymania przez </w:t>
      </w:r>
      <w:r w:rsidR="008D1203">
        <w:rPr>
          <w:color w:val="auto"/>
        </w:rPr>
        <w:t xml:space="preserve">Zamawiającego faktury </w:t>
      </w:r>
      <w:r w:rsidR="0081226E">
        <w:rPr>
          <w:color w:val="auto"/>
        </w:rPr>
        <w:t>zaliczkowej,</w:t>
      </w:r>
    </w:p>
    <w:p w14:paraId="22D19770" w14:textId="3F7F2642" w:rsidR="008D1203" w:rsidRDefault="00927A29" w:rsidP="008D1203">
      <w:pPr>
        <w:pStyle w:val="Default"/>
        <w:ind w:left="284"/>
        <w:jc w:val="both"/>
        <w:rPr>
          <w:color w:val="auto"/>
        </w:rPr>
      </w:pPr>
      <w:r>
        <w:rPr>
          <w:color w:val="auto"/>
        </w:rPr>
        <w:t xml:space="preserve">2) </w:t>
      </w:r>
      <w:r w:rsidR="004A02AF">
        <w:rPr>
          <w:color w:val="auto"/>
        </w:rPr>
        <w:t>faktura końcowa w terminie do 35 dni od dnia odbioru inwestycji przez Zamawiającego</w:t>
      </w:r>
      <w:r>
        <w:rPr>
          <w:color w:val="auto"/>
        </w:rPr>
        <w:t>.</w:t>
      </w:r>
    </w:p>
    <w:p w14:paraId="43FAE924" w14:textId="49FB872A" w:rsidR="004A02AF" w:rsidRPr="004A02AF" w:rsidRDefault="004A02AF" w:rsidP="008D1203">
      <w:pPr>
        <w:pStyle w:val="Default"/>
        <w:ind w:left="284"/>
        <w:jc w:val="both"/>
        <w:rPr>
          <w:i/>
          <w:iCs/>
          <w:color w:val="auto"/>
        </w:rPr>
      </w:pPr>
      <w:r w:rsidRPr="004A02AF">
        <w:rPr>
          <w:i/>
          <w:iCs/>
          <w:color w:val="auto"/>
        </w:rPr>
        <w:t xml:space="preserve">Wykonawca zapewnia finansowanie inwestycji na czas poprzedzający wypłaty ze środków </w:t>
      </w:r>
      <w:r w:rsidRPr="004A02AF">
        <w:rPr>
          <w:i/>
          <w:iCs/>
        </w:rPr>
        <w:t xml:space="preserve">Rządowego Funduszu Polski Ład: Program Inwestycji Strategicznych </w:t>
      </w:r>
      <w:r w:rsidR="00927A29">
        <w:rPr>
          <w:i/>
          <w:iCs/>
        </w:rPr>
        <w:t xml:space="preserve">                                  </w:t>
      </w:r>
      <w:r w:rsidRPr="004A02AF">
        <w:rPr>
          <w:i/>
          <w:iCs/>
        </w:rPr>
        <w:t xml:space="preserve">z jednoczesnym zastrzeżeniem, że zapłata wynagrodzenia Wykonawcy inwestycji </w:t>
      </w:r>
      <w:r w:rsidR="00927A29">
        <w:rPr>
          <w:i/>
          <w:iCs/>
        </w:rPr>
        <w:t xml:space="preserve">                       </w:t>
      </w:r>
      <w:r w:rsidRPr="004A02AF">
        <w:rPr>
          <w:i/>
          <w:iCs/>
        </w:rPr>
        <w:t>w całości nastąpi po wykonani inwestycji w terminie nie dłuższym niż 35 dni od dnia odbioru inwestycji przez Zamawiającego.</w:t>
      </w:r>
    </w:p>
    <w:p w14:paraId="7784AF9C" w14:textId="6AD7234B" w:rsidR="006F2205" w:rsidRDefault="006F2205" w:rsidP="000C54A1">
      <w:pPr>
        <w:pStyle w:val="Default"/>
        <w:numPr>
          <w:ilvl w:val="0"/>
          <w:numId w:val="46"/>
        </w:numPr>
        <w:ind w:left="284" w:hanging="284"/>
        <w:jc w:val="both"/>
        <w:rPr>
          <w:color w:val="auto"/>
        </w:rPr>
      </w:pPr>
      <w:r w:rsidRPr="006F2205">
        <w:rPr>
          <w:color w:val="auto"/>
        </w:rPr>
        <w:t>Jeżeli zaliczka nie została udzielona, Zamawiający wypłaci Wykonawcy wysokość wkładu własnego w terminie 30 dni od dnia odbioru Inwestycji przez Zamawiającego</w:t>
      </w:r>
      <w:r>
        <w:rPr>
          <w:color w:val="auto"/>
        </w:rPr>
        <w:t xml:space="preserve"> i złożenia </w:t>
      </w:r>
      <w:r w:rsidR="005A23D3">
        <w:rPr>
          <w:color w:val="auto"/>
        </w:rPr>
        <w:t xml:space="preserve">końcowej </w:t>
      </w:r>
      <w:r>
        <w:rPr>
          <w:color w:val="auto"/>
        </w:rPr>
        <w:t>faktury VAT</w:t>
      </w:r>
      <w:r w:rsidRPr="006F2205">
        <w:rPr>
          <w:color w:val="auto"/>
        </w:rPr>
        <w:t>.</w:t>
      </w:r>
    </w:p>
    <w:p w14:paraId="76758C30" w14:textId="5FA92887" w:rsidR="00597CCB" w:rsidRPr="00927A29" w:rsidRDefault="002B42A4" w:rsidP="000C54A1">
      <w:pPr>
        <w:pStyle w:val="Default"/>
        <w:numPr>
          <w:ilvl w:val="0"/>
          <w:numId w:val="46"/>
        </w:numPr>
        <w:ind w:left="284" w:hanging="284"/>
        <w:jc w:val="both"/>
        <w:rPr>
          <w:color w:val="auto"/>
        </w:rPr>
      </w:pPr>
      <w:r w:rsidRPr="00597CCB">
        <w:rPr>
          <w:color w:val="auto"/>
        </w:rPr>
        <w:t>Płatność faktur następować będzie z zastosowaniem mechanizmu podzielonej płatności</w:t>
      </w:r>
      <w:r w:rsidR="007A4E2E">
        <w:rPr>
          <w:color w:val="auto"/>
        </w:rPr>
        <w:t>.</w:t>
      </w:r>
    </w:p>
    <w:p w14:paraId="25286E8B" w14:textId="70987589" w:rsidR="00597CCB" w:rsidRPr="006E20B9" w:rsidRDefault="00597CCB" w:rsidP="000C54A1">
      <w:pPr>
        <w:pStyle w:val="Default"/>
        <w:numPr>
          <w:ilvl w:val="0"/>
          <w:numId w:val="46"/>
        </w:numPr>
        <w:ind w:left="284" w:hanging="284"/>
        <w:jc w:val="both"/>
        <w:rPr>
          <w:color w:val="auto"/>
        </w:rPr>
      </w:pPr>
      <w:r w:rsidRPr="00597CCB">
        <w:t xml:space="preserve">Wykonawca oświadcza, że jest płatnikiem podatku VAT, posiada numer identyfikacji podatkowej NIP:  </w:t>
      </w:r>
      <w:r w:rsidR="006E20B9">
        <w:t>…………………….</w:t>
      </w:r>
      <w:r w:rsidRPr="00597CCB">
        <w:t xml:space="preserve"> oraz, że posiada rachunek bankowy i został dla niego utworzony wydzielony rachunek VAT na cele prowadzonej działalności gospodarczej.</w:t>
      </w:r>
    </w:p>
    <w:p w14:paraId="46142DCB" w14:textId="23E1FB7D" w:rsidR="002B42A4" w:rsidRDefault="002B42A4" w:rsidP="000C54A1">
      <w:pPr>
        <w:pStyle w:val="Default"/>
        <w:numPr>
          <w:ilvl w:val="0"/>
          <w:numId w:val="46"/>
        </w:numPr>
        <w:ind w:left="284" w:hanging="284"/>
        <w:jc w:val="both"/>
        <w:rPr>
          <w:color w:val="auto"/>
        </w:rPr>
      </w:pPr>
      <w:r w:rsidRPr="00597CCB">
        <w:rPr>
          <w:color w:val="auto"/>
        </w:rPr>
        <w:t xml:space="preserve">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F79A17C" w14:textId="05767F01" w:rsidR="006E20B9" w:rsidRDefault="006E20B9" w:rsidP="000C54A1">
      <w:pPr>
        <w:pStyle w:val="Default"/>
        <w:numPr>
          <w:ilvl w:val="0"/>
          <w:numId w:val="46"/>
        </w:numPr>
        <w:ind w:left="284" w:hanging="284"/>
        <w:jc w:val="both"/>
        <w:rPr>
          <w:color w:val="auto"/>
        </w:rPr>
      </w:pPr>
      <w:r>
        <w:rPr>
          <w:color w:val="auto"/>
        </w:rPr>
        <w:t xml:space="preserve">Termin płatności określony w ust. </w:t>
      </w:r>
      <w:r w:rsidR="00927A29">
        <w:rPr>
          <w:color w:val="auto"/>
        </w:rPr>
        <w:t>2 pkt 1)</w:t>
      </w:r>
      <w:r>
        <w:rPr>
          <w:color w:val="auto"/>
        </w:rPr>
        <w:t xml:space="preserve"> rozpoczyna bieg po złożeniu w kancelarii Urzędu Gminy kompletu wymienionych wyżej dokumentów. </w:t>
      </w:r>
    </w:p>
    <w:p w14:paraId="2D7983C7" w14:textId="77777777" w:rsidR="006E20B9" w:rsidRDefault="006E20B9" w:rsidP="000C54A1">
      <w:pPr>
        <w:pStyle w:val="Default"/>
        <w:numPr>
          <w:ilvl w:val="0"/>
          <w:numId w:val="46"/>
        </w:numPr>
        <w:ind w:left="284" w:hanging="284"/>
        <w:jc w:val="both"/>
        <w:rPr>
          <w:color w:val="auto"/>
        </w:rPr>
      </w:pPr>
      <w:r>
        <w:rPr>
          <w:color w:val="auto"/>
        </w:rPr>
        <w:t>W przypadku wystąpienia braków w wymaganych dokumentach, termin płatności rozpoczyna swój bieg w dniu złożenia ostatniego z dokumentów.</w:t>
      </w:r>
    </w:p>
    <w:p w14:paraId="33CE10FD" w14:textId="41347B86" w:rsidR="006E20B9" w:rsidRDefault="002B42A4" w:rsidP="000C54A1">
      <w:pPr>
        <w:pStyle w:val="Default"/>
        <w:numPr>
          <w:ilvl w:val="0"/>
          <w:numId w:val="46"/>
        </w:numPr>
        <w:ind w:left="284" w:hanging="284"/>
        <w:jc w:val="both"/>
        <w:rPr>
          <w:color w:val="auto"/>
        </w:rPr>
      </w:pPr>
      <w:r w:rsidRPr="006E20B9">
        <w:rPr>
          <w:color w:val="auto"/>
        </w:rPr>
        <w:t xml:space="preserve">Warunkiem przekazania Wykonawcy wynagrodzenia </w:t>
      </w:r>
      <w:r w:rsidR="00927A29">
        <w:rPr>
          <w:color w:val="auto"/>
        </w:rPr>
        <w:t>końcowego za realizację</w:t>
      </w:r>
      <w:r w:rsidR="00253502">
        <w:rPr>
          <w:color w:val="auto"/>
        </w:rPr>
        <w:t xml:space="preserve"> zamówienia </w:t>
      </w:r>
      <w:r w:rsidRPr="006E20B9">
        <w:rPr>
          <w:color w:val="auto"/>
        </w:rPr>
        <w:t xml:space="preserve">w pełnej kwocie jest przedłożenie Zamawiającemu oświadczeń podwykonawców lub dalszych podwykonawców, w stosunku do których Zamawiający ponosi solidarną odpowiedzialność na zasadzie art. 464 ust. 1 – 465 ust. 1 Prawo zamówień publicznych lub na zasadach określonych w kodeksie cywilnym, że wszelkie należności wobec nich zostały przez Wykonawcę uregulowane, w tym należności zafakturowane, wymagalne po dacie płatności względem Wykonawcy. </w:t>
      </w:r>
    </w:p>
    <w:p w14:paraId="247DC826" w14:textId="77777777" w:rsidR="006E20B9" w:rsidRDefault="002B42A4" w:rsidP="003A5C1D">
      <w:pPr>
        <w:pStyle w:val="Default"/>
        <w:numPr>
          <w:ilvl w:val="0"/>
          <w:numId w:val="46"/>
        </w:numPr>
        <w:tabs>
          <w:tab w:val="left" w:pos="426"/>
        </w:tabs>
        <w:ind w:left="284" w:hanging="284"/>
        <w:jc w:val="both"/>
        <w:rPr>
          <w:color w:val="auto"/>
        </w:rPr>
      </w:pPr>
      <w:r w:rsidRPr="006E20B9">
        <w:rPr>
          <w:color w:val="auto"/>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80EADF4" w14:textId="676C337B" w:rsidR="002C4E31" w:rsidRDefault="002B42A4" w:rsidP="000C54A1">
      <w:pPr>
        <w:pStyle w:val="Default"/>
        <w:numPr>
          <w:ilvl w:val="0"/>
          <w:numId w:val="46"/>
        </w:numPr>
        <w:tabs>
          <w:tab w:val="left" w:pos="426"/>
        </w:tabs>
        <w:ind w:left="284" w:hanging="284"/>
        <w:jc w:val="both"/>
        <w:rPr>
          <w:color w:val="auto"/>
        </w:rPr>
      </w:pPr>
      <w:r w:rsidRPr="006E20B9">
        <w:rPr>
          <w:color w:val="auto"/>
        </w:rPr>
        <w:t xml:space="preserve">Wynagrodzenie, o którym mowa w ust. </w:t>
      </w:r>
      <w:r w:rsidR="00927A29">
        <w:rPr>
          <w:color w:val="auto"/>
        </w:rPr>
        <w:t>9</w:t>
      </w:r>
      <w:r w:rsidRPr="006E20B9">
        <w:rPr>
          <w:color w:val="auto"/>
        </w:rPr>
        <w:t xml:space="preserve">,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00E30651" w14:textId="7C2BFCD6" w:rsidR="002C4E31" w:rsidRDefault="002B42A4" w:rsidP="000C54A1">
      <w:pPr>
        <w:pStyle w:val="Default"/>
        <w:numPr>
          <w:ilvl w:val="0"/>
          <w:numId w:val="46"/>
        </w:numPr>
        <w:tabs>
          <w:tab w:val="left" w:pos="426"/>
        </w:tabs>
        <w:ind w:left="284" w:hanging="284"/>
        <w:jc w:val="both"/>
        <w:rPr>
          <w:color w:val="auto"/>
        </w:rPr>
      </w:pPr>
      <w:r w:rsidRPr="002C4E31">
        <w:rPr>
          <w:color w:val="auto"/>
        </w:rPr>
        <w:lastRenderedPageBreak/>
        <w:t xml:space="preserve">Bezpośrednia zapłata, o której mowa w ust. </w:t>
      </w:r>
      <w:r w:rsidR="002C4E31">
        <w:rPr>
          <w:color w:val="auto"/>
        </w:rPr>
        <w:t>9</w:t>
      </w:r>
      <w:r w:rsidRPr="002C4E31">
        <w:rPr>
          <w:color w:val="auto"/>
        </w:rPr>
        <w:t xml:space="preserve">, obejmuje wyłącznie należne wynagrodzenie, bez odsetek, należnych podwykonawcy lub dalszemu podwykonawcy. </w:t>
      </w:r>
    </w:p>
    <w:p w14:paraId="2040DFE3" w14:textId="59FE03C2" w:rsidR="002B42A4" w:rsidRPr="002C4E31" w:rsidRDefault="002B42A4" w:rsidP="000C54A1">
      <w:pPr>
        <w:pStyle w:val="Default"/>
        <w:numPr>
          <w:ilvl w:val="0"/>
          <w:numId w:val="46"/>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1E39A7E8" w14:textId="442B5F54" w:rsidR="002C4E31" w:rsidRDefault="002B42A4" w:rsidP="00253502">
      <w:pPr>
        <w:pStyle w:val="Default"/>
        <w:numPr>
          <w:ilvl w:val="1"/>
          <w:numId w:val="10"/>
        </w:numPr>
        <w:ind w:left="709" w:hanging="283"/>
        <w:jc w:val="both"/>
        <w:rPr>
          <w:color w:val="auto"/>
        </w:rPr>
      </w:pPr>
      <w:r w:rsidRPr="00D93908">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53502">
        <w:rPr>
          <w:color w:val="auto"/>
        </w:rPr>
        <w:t xml:space="preserve">                              </w:t>
      </w:r>
      <w:r w:rsidRPr="00D93908">
        <w:rPr>
          <w:color w:val="auto"/>
        </w:rPr>
        <w:t xml:space="preserve">w przypadku uchylenia się od obowiązku zapłaty odpowiednio przez Wykonawcę, podwykonawcę lub dalszego podwykonawcę, </w:t>
      </w:r>
    </w:p>
    <w:p w14:paraId="15ABAD74" w14:textId="69301A06" w:rsidR="002B42A4" w:rsidRPr="00D93908" w:rsidRDefault="002B42A4" w:rsidP="00253502">
      <w:pPr>
        <w:pStyle w:val="Default"/>
        <w:numPr>
          <w:ilvl w:val="1"/>
          <w:numId w:val="10"/>
        </w:numPr>
        <w:ind w:left="709" w:hanging="283"/>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24D872DE" w14:textId="77777777" w:rsidR="002C4E31" w:rsidRDefault="002B42A4" w:rsidP="000C54A1">
      <w:pPr>
        <w:pStyle w:val="Default"/>
        <w:numPr>
          <w:ilvl w:val="0"/>
          <w:numId w:val="46"/>
        </w:numPr>
        <w:tabs>
          <w:tab w:val="left" w:pos="426"/>
        </w:tabs>
        <w:ind w:left="284" w:hanging="284"/>
        <w:jc w:val="both"/>
        <w:rPr>
          <w:color w:val="auto"/>
        </w:rPr>
      </w:pPr>
      <w:r w:rsidRPr="00D93908">
        <w:rPr>
          <w:color w:val="auto"/>
        </w:rPr>
        <w:t>W przypadku zgłoszenia przez Wykonawcę uwag, o których mowa w ust. 1</w:t>
      </w:r>
      <w:r w:rsidR="002C4E31">
        <w:rPr>
          <w:color w:val="auto"/>
        </w:rPr>
        <w:t>2</w:t>
      </w:r>
      <w:r w:rsidRPr="00D93908">
        <w:rPr>
          <w:color w:val="auto"/>
        </w:rPr>
        <w:t xml:space="preserve"> pkt 2</w:t>
      </w:r>
      <w:r w:rsidR="002C4E31">
        <w:rPr>
          <w:color w:val="auto"/>
        </w:rPr>
        <w:t>)</w:t>
      </w:r>
      <w:r w:rsidRPr="00D93908">
        <w:rPr>
          <w:color w:val="auto"/>
        </w:rPr>
        <w:t>, w terminie 7 dni od dnia otrzymania informacji, o której mowa w ust. 1</w:t>
      </w:r>
      <w:r w:rsidR="002C4E31">
        <w:rPr>
          <w:color w:val="auto"/>
        </w:rPr>
        <w:t>2</w:t>
      </w:r>
      <w:r w:rsidRPr="00D93908">
        <w:rPr>
          <w:color w:val="auto"/>
        </w:rPr>
        <w:t xml:space="preserve"> pkt </w:t>
      </w:r>
      <w:r w:rsidR="002C4E31">
        <w:rPr>
          <w:color w:val="auto"/>
        </w:rPr>
        <w:t>1)</w:t>
      </w:r>
      <w:r w:rsidRPr="00D93908">
        <w:rPr>
          <w:color w:val="auto"/>
        </w:rPr>
        <w:t xml:space="preserve"> Zamawiający może: </w:t>
      </w:r>
    </w:p>
    <w:p w14:paraId="473A1726" w14:textId="77777777" w:rsidR="002C4E31" w:rsidRDefault="002B42A4" w:rsidP="00253502">
      <w:pPr>
        <w:pStyle w:val="Default"/>
        <w:numPr>
          <w:ilvl w:val="1"/>
          <w:numId w:val="15"/>
        </w:numPr>
        <w:tabs>
          <w:tab w:val="left" w:pos="709"/>
        </w:tabs>
        <w:ind w:left="709" w:hanging="283"/>
        <w:jc w:val="both"/>
        <w:rPr>
          <w:color w:val="auto"/>
        </w:rPr>
      </w:pPr>
      <w:r w:rsidRPr="00D93908">
        <w:rPr>
          <w:color w:val="auto"/>
        </w:rPr>
        <w:t xml:space="preserve">nie dokonać bezpośredniej zapłaty wynagrodzenia podwykonawcy lub dalszemu podwykonawcy, jeżeli wykonawca wykaże niezasadność takiej zapłaty, albo </w:t>
      </w:r>
    </w:p>
    <w:p w14:paraId="0F49EF20" w14:textId="77777777" w:rsid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8387B4" w14:textId="4295FE4F" w:rsidR="002B42A4" w:rsidRP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72467E85" w14:textId="77777777" w:rsidR="002C4E31" w:rsidRDefault="002B42A4" w:rsidP="000C54A1">
      <w:pPr>
        <w:pStyle w:val="Default"/>
        <w:numPr>
          <w:ilvl w:val="0"/>
          <w:numId w:val="46"/>
        </w:numPr>
        <w:ind w:left="426" w:hanging="426"/>
        <w:jc w:val="both"/>
        <w:rPr>
          <w:color w:val="auto"/>
        </w:rPr>
      </w:pPr>
      <w:r w:rsidRPr="00D93908">
        <w:rPr>
          <w:color w:val="auto"/>
        </w:rPr>
        <w:t xml:space="preserve">W przypadku dokonania bezpośredniej zapłaty podwykonawcy lub dalszemu podwykonawcy, o której mowa w ust. </w:t>
      </w:r>
      <w:r w:rsidR="002C4E31">
        <w:rPr>
          <w:color w:val="auto"/>
        </w:rPr>
        <w:t>9</w:t>
      </w:r>
      <w:r w:rsidRPr="00D93908">
        <w:rPr>
          <w:color w:val="auto"/>
        </w:rPr>
        <w:t xml:space="preserve">, Zamawiający potrąci kwotę wypłaconego podwykonawcy lub dalszemu podwykonawcy wynagrodzenia z wynagrodzenia należnego Wykonawcy. </w:t>
      </w:r>
    </w:p>
    <w:p w14:paraId="6B762696" w14:textId="135E282E" w:rsidR="002B42A4" w:rsidRPr="002C4E31" w:rsidRDefault="002B42A4" w:rsidP="000C54A1">
      <w:pPr>
        <w:pStyle w:val="Default"/>
        <w:numPr>
          <w:ilvl w:val="0"/>
          <w:numId w:val="46"/>
        </w:numPr>
        <w:ind w:left="426" w:hanging="426"/>
        <w:jc w:val="both"/>
        <w:rPr>
          <w:color w:val="auto"/>
        </w:rPr>
      </w:pPr>
      <w:r w:rsidRPr="002C4E31">
        <w:rPr>
          <w:color w:val="auto"/>
        </w:rPr>
        <w:t xml:space="preserve">Termin zapłaty wynagrodzenia podwykonawcy lub dalszemu podwykonawcy, </w:t>
      </w:r>
      <w:r w:rsidR="002C4E31">
        <w:rPr>
          <w:color w:val="auto"/>
        </w:rPr>
        <w:t xml:space="preserve">                          </w:t>
      </w:r>
      <w:r w:rsidRPr="002C4E31">
        <w:rPr>
          <w:color w:val="auto"/>
        </w:rPr>
        <w:t>o którym mowa w ust. 1</w:t>
      </w:r>
      <w:r w:rsidR="002C4E31">
        <w:rPr>
          <w:color w:val="auto"/>
        </w:rPr>
        <w:t>3</w:t>
      </w:r>
      <w:r w:rsidRPr="002C4E31">
        <w:rPr>
          <w:color w:val="auto"/>
        </w:rPr>
        <w:t xml:space="preserve"> pkt 3</w:t>
      </w:r>
      <w:r w:rsidR="002C4E31">
        <w:rPr>
          <w:color w:val="auto"/>
        </w:rPr>
        <w:t>)</w:t>
      </w:r>
      <w:r w:rsidRPr="002C4E31">
        <w:rPr>
          <w:color w:val="auto"/>
        </w:rPr>
        <w:t>, wynosi 30 dni od upływu terminu, o którym mowa w ust. 1</w:t>
      </w:r>
      <w:r w:rsidR="002C4E31">
        <w:rPr>
          <w:color w:val="auto"/>
        </w:rPr>
        <w:t>2</w:t>
      </w:r>
      <w:r w:rsidRPr="002C4E31">
        <w:rPr>
          <w:color w:val="auto"/>
        </w:rPr>
        <w:t xml:space="preserve"> pkt 2</w:t>
      </w:r>
      <w:r w:rsidR="002C4E31">
        <w:rPr>
          <w:color w:val="auto"/>
        </w:rPr>
        <w:t>)</w:t>
      </w:r>
      <w:r w:rsidRPr="002C4E31">
        <w:rPr>
          <w:color w:val="auto"/>
        </w:rPr>
        <w:t xml:space="preserve">. </w:t>
      </w:r>
    </w:p>
    <w:p w14:paraId="704C535D" w14:textId="77777777" w:rsidR="0081226E" w:rsidRDefault="0081226E" w:rsidP="0081226E">
      <w:pPr>
        <w:pStyle w:val="Jasnasiatkaakcent32"/>
        <w:autoSpaceDE w:val="0"/>
        <w:autoSpaceDN w:val="0"/>
        <w:adjustRightInd w:val="0"/>
        <w:spacing w:after="0"/>
        <w:ind w:left="0"/>
        <w:jc w:val="center"/>
        <w:rPr>
          <w:rFonts w:ascii="Cambria" w:hAnsi="Cambria" w:cs="Calibri"/>
          <w:b/>
          <w:bCs/>
          <w:sz w:val="24"/>
          <w:szCs w:val="24"/>
          <w:vertAlign w:val="superscript"/>
        </w:rPr>
      </w:pPr>
      <w:r w:rsidRPr="007F004F">
        <w:rPr>
          <w:rFonts w:ascii="Cambria" w:hAnsi="Cambria" w:cs="Calibri"/>
          <w:b/>
          <w:bCs/>
          <w:sz w:val="24"/>
          <w:szCs w:val="24"/>
        </w:rPr>
        <w:t>§5</w:t>
      </w:r>
      <w:r w:rsidRPr="007F004F">
        <w:rPr>
          <w:rFonts w:ascii="Cambria" w:hAnsi="Cambria" w:cs="Calibri"/>
          <w:b/>
          <w:bCs/>
          <w:sz w:val="24"/>
          <w:szCs w:val="24"/>
          <w:vertAlign w:val="superscript"/>
        </w:rPr>
        <w:t>1</w:t>
      </w:r>
    </w:p>
    <w:p w14:paraId="3B2713B1" w14:textId="77777777" w:rsidR="0081226E" w:rsidRDefault="0081226E" w:rsidP="0081226E">
      <w:pPr>
        <w:pStyle w:val="Jasnasiatkaakcent32"/>
        <w:autoSpaceDE w:val="0"/>
        <w:autoSpaceDN w:val="0"/>
        <w:adjustRightInd w:val="0"/>
        <w:spacing w:after="0"/>
        <w:ind w:left="0"/>
        <w:jc w:val="center"/>
        <w:rPr>
          <w:rFonts w:ascii="Cambria" w:hAnsi="Cambria" w:cs="Calibri"/>
          <w:b/>
          <w:bCs/>
          <w:sz w:val="24"/>
          <w:szCs w:val="24"/>
        </w:rPr>
      </w:pPr>
      <w:r>
        <w:rPr>
          <w:rFonts w:ascii="Cambria" w:hAnsi="Cambria" w:cs="Calibri"/>
          <w:b/>
          <w:bCs/>
          <w:sz w:val="24"/>
          <w:szCs w:val="24"/>
        </w:rPr>
        <w:t>Zaliczka i zabezpieczenie zwrotu zaliczki</w:t>
      </w:r>
    </w:p>
    <w:p w14:paraId="652B3F58" w14:textId="5CD5A194" w:rsidR="0081226E" w:rsidRPr="00E641C6" w:rsidRDefault="0081226E" w:rsidP="0081226E">
      <w:pPr>
        <w:pStyle w:val="Jasnasiatkaakcent32"/>
        <w:numPr>
          <w:ilvl w:val="2"/>
          <w:numId w:val="47"/>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 xml:space="preserve">Zamawiający </w:t>
      </w:r>
      <w:r>
        <w:rPr>
          <w:rFonts w:ascii="Cambria" w:hAnsi="Cambria"/>
          <w:sz w:val="24"/>
          <w:szCs w:val="24"/>
        </w:rPr>
        <w:t xml:space="preserve">przewiduje </w:t>
      </w:r>
      <w:r w:rsidRPr="00E641C6">
        <w:rPr>
          <w:rFonts w:ascii="Cambria" w:hAnsi="Cambria"/>
          <w:sz w:val="24"/>
          <w:szCs w:val="24"/>
        </w:rPr>
        <w:t>udziel</w:t>
      </w:r>
      <w:r>
        <w:rPr>
          <w:rFonts w:ascii="Cambria" w:hAnsi="Cambria"/>
          <w:sz w:val="24"/>
          <w:szCs w:val="24"/>
        </w:rPr>
        <w:t>enie</w:t>
      </w:r>
      <w:r w:rsidRPr="00E641C6">
        <w:rPr>
          <w:rFonts w:ascii="Cambria" w:hAnsi="Cambria"/>
          <w:sz w:val="24"/>
          <w:szCs w:val="24"/>
        </w:rPr>
        <w:t xml:space="preserve"> wykonawcy zaliczki </w:t>
      </w:r>
      <w:r>
        <w:rPr>
          <w:rFonts w:ascii="Cambria" w:hAnsi="Cambria"/>
          <w:sz w:val="24"/>
          <w:szCs w:val="24"/>
        </w:rPr>
        <w:t xml:space="preserve">na poczet wykonania zamówienia </w:t>
      </w:r>
      <w:r w:rsidRPr="00E641C6">
        <w:rPr>
          <w:rFonts w:ascii="Cambria" w:hAnsi="Cambria"/>
          <w:sz w:val="24"/>
          <w:szCs w:val="24"/>
        </w:rPr>
        <w:t xml:space="preserve">w </w:t>
      </w:r>
      <w:r w:rsidRPr="000C4CBA">
        <w:rPr>
          <w:rFonts w:ascii="Cambria" w:hAnsi="Cambria"/>
          <w:color w:val="000000" w:themeColor="text1"/>
          <w:sz w:val="24"/>
          <w:szCs w:val="24"/>
        </w:rPr>
        <w:t>wysokości 5 % ceny brutto wskazanej</w:t>
      </w:r>
      <w:r w:rsidRPr="00E641C6">
        <w:rPr>
          <w:rFonts w:ascii="Cambria" w:hAnsi="Cambria"/>
          <w:sz w:val="24"/>
          <w:szCs w:val="24"/>
        </w:rPr>
        <w:t xml:space="preserve"> w §</w:t>
      </w:r>
      <w:r>
        <w:rPr>
          <w:rFonts w:ascii="Cambria" w:hAnsi="Cambria"/>
          <w:sz w:val="24"/>
          <w:szCs w:val="24"/>
        </w:rPr>
        <w:t xml:space="preserve"> </w:t>
      </w:r>
      <w:r w:rsidRPr="00E641C6">
        <w:rPr>
          <w:rFonts w:ascii="Cambria" w:hAnsi="Cambria"/>
          <w:sz w:val="24"/>
          <w:szCs w:val="24"/>
        </w:rPr>
        <w:t>3 ust. 1 umowy</w:t>
      </w:r>
      <w:r>
        <w:rPr>
          <w:rFonts w:ascii="Cambria" w:hAnsi="Cambria"/>
          <w:sz w:val="24"/>
          <w:szCs w:val="24"/>
        </w:rPr>
        <w:t xml:space="preserve"> tj. w kwocie ……………..</w:t>
      </w:r>
      <w:r w:rsidRPr="00E641C6">
        <w:rPr>
          <w:rFonts w:ascii="Cambria" w:hAnsi="Cambria"/>
          <w:sz w:val="24"/>
          <w:szCs w:val="24"/>
        </w:rPr>
        <w:t xml:space="preserve">. </w:t>
      </w:r>
    </w:p>
    <w:p w14:paraId="472A0F33" w14:textId="77777777" w:rsidR="0081226E" w:rsidRPr="00E641C6" w:rsidRDefault="0081226E" w:rsidP="0081226E">
      <w:pPr>
        <w:pStyle w:val="Jasnasiatkaakcent32"/>
        <w:numPr>
          <w:ilvl w:val="2"/>
          <w:numId w:val="47"/>
        </w:numPr>
        <w:autoSpaceDE w:val="0"/>
        <w:autoSpaceDN w:val="0"/>
        <w:adjustRightInd w:val="0"/>
        <w:spacing w:after="0"/>
        <w:jc w:val="both"/>
        <w:rPr>
          <w:rFonts w:ascii="Cambria" w:hAnsi="Cambria" w:cs="Calibri"/>
          <w:sz w:val="24"/>
          <w:szCs w:val="24"/>
        </w:rPr>
      </w:pPr>
      <w:r w:rsidRPr="00E641C6">
        <w:rPr>
          <w:rFonts w:ascii="Cambria" w:hAnsi="Cambria" w:cs="Calibri"/>
          <w:sz w:val="24"/>
          <w:szCs w:val="24"/>
        </w:rPr>
        <w:t xml:space="preserve">Zaliczka zostanie Wykonawcy </w:t>
      </w:r>
      <w:r>
        <w:rPr>
          <w:rFonts w:ascii="Cambria" w:hAnsi="Cambria" w:cs="Calibri"/>
          <w:sz w:val="24"/>
          <w:szCs w:val="24"/>
        </w:rPr>
        <w:t xml:space="preserve">przekazana </w:t>
      </w:r>
      <w:r w:rsidRPr="00E641C6">
        <w:rPr>
          <w:rFonts w:ascii="Cambria" w:hAnsi="Cambria" w:cs="Calibri"/>
          <w:sz w:val="24"/>
          <w:szCs w:val="24"/>
        </w:rPr>
        <w:t>w formie jednorazowej płatności.</w:t>
      </w:r>
    </w:p>
    <w:p w14:paraId="3395F783" w14:textId="77777777" w:rsidR="0081226E" w:rsidRPr="00E641C6" w:rsidRDefault="0081226E" w:rsidP="0081226E">
      <w:pPr>
        <w:pStyle w:val="Jasnasiatkaakcent32"/>
        <w:numPr>
          <w:ilvl w:val="2"/>
          <w:numId w:val="47"/>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Płatność zaliczki nastąpi przelewem na rachunek bankowy Wykonawcy</w:t>
      </w:r>
      <w:r>
        <w:rPr>
          <w:rFonts w:ascii="Cambria" w:hAnsi="Cambria"/>
          <w:sz w:val="24"/>
          <w:szCs w:val="24"/>
        </w:rPr>
        <w:t xml:space="preserve">: </w:t>
      </w:r>
      <w:r w:rsidRPr="00E641C6">
        <w:rPr>
          <w:rFonts w:ascii="Cambria" w:hAnsi="Cambria"/>
          <w:sz w:val="24"/>
          <w:szCs w:val="24"/>
        </w:rPr>
        <w:t xml:space="preserve"> </w:t>
      </w:r>
    </w:p>
    <w:p w14:paraId="1B452A38" w14:textId="77777777" w:rsidR="0081226E" w:rsidRPr="00E641C6" w:rsidRDefault="0081226E" w:rsidP="0081226E">
      <w:pPr>
        <w:pStyle w:val="Jasnasiatkaakcent32"/>
        <w:autoSpaceDE w:val="0"/>
        <w:autoSpaceDN w:val="0"/>
        <w:adjustRightInd w:val="0"/>
        <w:spacing w:after="0"/>
        <w:ind w:left="360"/>
        <w:rPr>
          <w:rFonts w:ascii="Cambria" w:hAnsi="Cambria"/>
          <w:sz w:val="24"/>
          <w:szCs w:val="24"/>
        </w:rPr>
      </w:pPr>
      <w:r w:rsidRPr="00E641C6">
        <w:rPr>
          <w:rFonts w:ascii="Cambria" w:hAnsi="Cambria"/>
          <w:sz w:val="24"/>
          <w:szCs w:val="24"/>
        </w:rPr>
        <w:t>……………………………………………………………………….………………..</w:t>
      </w:r>
    </w:p>
    <w:p w14:paraId="477160B6" w14:textId="21A3841E" w:rsidR="0081226E" w:rsidRDefault="0081226E" w:rsidP="0081226E">
      <w:pPr>
        <w:pStyle w:val="Jasnasiatkaakcent32"/>
        <w:autoSpaceDE w:val="0"/>
        <w:autoSpaceDN w:val="0"/>
        <w:adjustRightInd w:val="0"/>
        <w:spacing w:after="0"/>
        <w:ind w:left="360"/>
        <w:jc w:val="both"/>
        <w:rPr>
          <w:rFonts w:ascii="Cambria" w:hAnsi="Cambria"/>
          <w:sz w:val="24"/>
          <w:szCs w:val="24"/>
        </w:rPr>
      </w:pPr>
      <w:r w:rsidRPr="00E641C6">
        <w:rPr>
          <w:rFonts w:ascii="Cambria" w:hAnsi="Cambria"/>
          <w:sz w:val="24"/>
          <w:szCs w:val="24"/>
        </w:rPr>
        <w:t xml:space="preserve">nie później niż w terminie </w:t>
      </w:r>
      <w:r>
        <w:rPr>
          <w:rFonts w:ascii="Cambria" w:hAnsi="Cambria"/>
          <w:sz w:val="24"/>
          <w:szCs w:val="24"/>
        </w:rPr>
        <w:t>30 dni</w:t>
      </w:r>
      <w:r w:rsidRPr="00E641C6">
        <w:rPr>
          <w:rFonts w:ascii="Cambria" w:hAnsi="Cambria"/>
          <w:sz w:val="24"/>
          <w:szCs w:val="24"/>
        </w:rPr>
        <w:t xml:space="preserve"> </w:t>
      </w:r>
      <w:r>
        <w:rPr>
          <w:rFonts w:ascii="Cambria" w:hAnsi="Cambria"/>
          <w:sz w:val="24"/>
          <w:szCs w:val="24"/>
        </w:rPr>
        <w:t xml:space="preserve">po otrzymaniu faktury zaliczkowej, do której Wykonawca dołączy dokument potwierdzający zabezpieczenie zaliczki, o którym mowa w ust. </w:t>
      </w:r>
      <w:r>
        <w:rPr>
          <w:rFonts w:ascii="Cambria" w:hAnsi="Cambria"/>
          <w:sz w:val="24"/>
          <w:szCs w:val="24"/>
        </w:rPr>
        <w:t>8</w:t>
      </w:r>
      <w:r>
        <w:rPr>
          <w:rFonts w:ascii="Cambria" w:hAnsi="Cambria"/>
          <w:sz w:val="24"/>
          <w:szCs w:val="24"/>
        </w:rPr>
        <w:t xml:space="preserve">. </w:t>
      </w:r>
    </w:p>
    <w:p w14:paraId="63981310" w14:textId="6111EDA5" w:rsidR="0081226E" w:rsidRPr="00C00437" w:rsidRDefault="0081226E" w:rsidP="0081226E">
      <w:pPr>
        <w:pStyle w:val="Jasnasiatkaakcent32"/>
        <w:numPr>
          <w:ilvl w:val="2"/>
          <w:numId w:val="47"/>
        </w:numPr>
        <w:autoSpaceDE w:val="0"/>
        <w:autoSpaceDN w:val="0"/>
        <w:spacing w:after="0"/>
        <w:jc w:val="both"/>
        <w:rPr>
          <w:rFonts w:ascii="Cambria" w:hAnsi="Cambria"/>
          <w:sz w:val="24"/>
          <w:szCs w:val="24"/>
        </w:rPr>
      </w:pPr>
      <w:r w:rsidRPr="00401400">
        <w:rPr>
          <w:rFonts w:ascii="Cambria" w:hAnsi="Cambria"/>
          <w:sz w:val="24"/>
          <w:szCs w:val="24"/>
        </w:rPr>
        <w:lastRenderedPageBreak/>
        <w:t xml:space="preserve">Faktura zaliczkowa zostanie wystawiona z uwzględnieniem przepisów art. 108a </w:t>
      </w:r>
      <w:r>
        <w:rPr>
          <w:rFonts w:ascii="Cambria" w:hAnsi="Cambria"/>
          <w:sz w:val="24"/>
          <w:szCs w:val="24"/>
        </w:rPr>
        <w:br/>
      </w:r>
      <w:r w:rsidRPr="00401400">
        <w:rPr>
          <w:rFonts w:ascii="Cambria" w:hAnsi="Cambria"/>
          <w:sz w:val="24"/>
          <w:szCs w:val="24"/>
        </w:rPr>
        <w:t>ust. 1a ustawy o podatku od towarów i usług</w:t>
      </w:r>
      <w:r w:rsidR="005A23D3">
        <w:rPr>
          <w:rFonts w:ascii="Cambria" w:hAnsi="Cambria"/>
          <w:sz w:val="24"/>
          <w:szCs w:val="24"/>
        </w:rPr>
        <w:t>.</w:t>
      </w:r>
    </w:p>
    <w:p w14:paraId="5C202AB2" w14:textId="77777777" w:rsidR="0081226E" w:rsidRPr="00E641C6" w:rsidRDefault="0081226E" w:rsidP="0081226E">
      <w:pPr>
        <w:pStyle w:val="Jasnasiatkaakcent32"/>
        <w:numPr>
          <w:ilvl w:val="2"/>
          <w:numId w:val="47"/>
        </w:numPr>
        <w:autoSpaceDE w:val="0"/>
        <w:autoSpaceDN w:val="0"/>
        <w:adjustRightInd w:val="0"/>
        <w:spacing w:after="0"/>
        <w:jc w:val="both"/>
        <w:rPr>
          <w:rFonts w:ascii="Cambria" w:hAnsi="Cambria"/>
          <w:sz w:val="24"/>
          <w:szCs w:val="24"/>
        </w:rPr>
      </w:pPr>
      <w:r w:rsidRPr="00E641C6">
        <w:rPr>
          <w:rFonts w:ascii="Cambria" w:hAnsi="Cambria"/>
          <w:sz w:val="24"/>
          <w:szCs w:val="24"/>
        </w:rPr>
        <w:t xml:space="preserve">Pozostałe wynagrodzenie Wykonawcy zostanie zapłacone po </w:t>
      </w:r>
      <w:r>
        <w:rPr>
          <w:rFonts w:ascii="Cambria" w:hAnsi="Cambria"/>
          <w:sz w:val="24"/>
          <w:szCs w:val="24"/>
        </w:rPr>
        <w:t xml:space="preserve">dokonaniu odbioru końcowego, zgodnie z postanowieniami § 5. </w:t>
      </w:r>
      <w:r w:rsidRPr="00D12B5B">
        <w:rPr>
          <w:rFonts w:ascii="Cambria" w:hAnsi="Cambria"/>
          <w:sz w:val="24"/>
          <w:szCs w:val="24"/>
        </w:rPr>
        <w:t>Zapłacona zaliczka zostanie zaliczona, po wykonaniu całości zamówienia, na poczet wynagrodzenia Wykonawcy</w:t>
      </w:r>
      <w:r>
        <w:rPr>
          <w:rFonts w:ascii="Cambria" w:hAnsi="Cambria"/>
          <w:sz w:val="24"/>
          <w:szCs w:val="24"/>
        </w:rPr>
        <w:t>.</w:t>
      </w:r>
    </w:p>
    <w:p w14:paraId="5912DF5B" w14:textId="77777777" w:rsidR="0081226E" w:rsidRPr="00E641C6" w:rsidRDefault="0081226E" w:rsidP="0081226E">
      <w:pPr>
        <w:pStyle w:val="Jasnasiatkaakcent32"/>
        <w:numPr>
          <w:ilvl w:val="2"/>
          <w:numId w:val="47"/>
        </w:numPr>
        <w:autoSpaceDE w:val="0"/>
        <w:autoSpaceDN w:val="0"/>
        <w:spacing w:after="0"/>
        <w:jc w:val="both"/>
        <w:rPr>
          <w:rFonts w:ascii="Cambria" w:hAnsi="Cambria"/>
          <w:sz w:val="24"/>
          <w:szCs w:val="24"/>
        </w:rPr>
      </w:pPr>
      <w:r w:rsidRPr="00E641C6">
        <w:rPr>
          <w:rFonts w:ascii="Cambria" w:hAnsi="Cambria"/>
          <w:sz w:val="24"/>
          <w:szCs w:val="24"/>
        </w:rPr>
        <w:t>Wykonawca zobowiązany jest do wniesienia zabezpieczenia zaliczki zgodnie z art. 442 ust. 3 ustawy Prawo zamówień publicznych.</w:t>
      </w:r>
    </w:p>
    <w:p w14:paraId="440F8717" w14:textId="77777777" w:rsidR="0081226E" w:rsidRPr="00E641C6" w:rsidRDefault="0081226E" w:rsidP="0081226E">
      <w:pPr>
        <w:pStyle w:val="Jasnasiatkaakcent32"/>
        <w:numPr>
          <w:ilvl w:val="2"/>
          <w:numId w:val="47"/>
        </w:numPr>
        <w:autoSpaceDE w:val="0"/>
        <w:autoSpaceDN w:val="0"/>
        <w:spacing w:after="0"/>
        <w:jc w:val="both"/>
        <w:rPr>
          <w:rFonts w:ascii="Cambria" w:hAnsi="Cambria"/>
          <w:sz w:val="24"/>
          <w:szCs w:val="24"/>
        </w:rPr>
      </w:pPr>
      <w:r w:rsidRPr="00E641C6">
        <w:rPr>
          <w:rFonts w:ascii="Cambria" w:hAnsi="Cambria"/>
          <w:sz w:val="24"/>
          <w:szCs w:val="24"/>
        </w:rPr>
        <w:t xml:space="preserve">Zabezpieczenie </w:t>
      </w:r>
      <w:r>
        <w:rPr>
          <w:rFonts w:ascii="Cambria" w:hAnsi="Cambria"/>
          <w:sz w:val="24"/>
          <w:szCs w:val="24"/>
        </w:rPr>
        <w:t xml:space="preserve">zaliczki </w:t>
      </w:r>
      <w:r w:rsidRPr="00E641C6">
        <w:rPr>
          <w:rFonts w:ascii="Cambria" w:hAnsi="Cambria"/>
          <w:sz w:val="24"/>
          <w:szCs w:val="24"/>
        </w:rPr>
        <w:t>ustala się w wysokości odpowiadającej 100 % kwoty zaliczki.</w:t>
      </w:r>
    </w:p>
    <w:p w14:paraId="22BE5FD0" w14:textId="77777777" w:rsidR="0081226E" w:rsidRPr="00E641C6" w:rsidRDefault="0081226E" w:rsidP="0081226E">
      <w:pPr>
        <w:pStyle w:val="Jasnasiatkaakcent32"/>
        <w:numPr>
          <w:ilvl w:val="2"/>
          <w:numId w:val="47"/>
        </w:numPr>
        <w:autoSpaceDE w:val="0"/>
        <w:autoSpaceDN w:val="0"/>
        <w:spacing w:after="0"/>
        <w:jc w:val="both"/>
        <w:rPr>
          <w:rFonts w:ascii="Cambria" w:hAnsi="Cambria"/>
          <w:sz w:val="24"/>
          <w:szCs w:val="24"/>
        </w:rPr>
      </w:pPr>
      <w:r w:rsidRPr="00E641C6">
        <w:rPr>
          <w:rFonts w:ascii="Cambria" w:hAnsi="Cambria"/>
          <w:sz w:val="24"/>
          <w:szCs w:val="24"/>
        </w:rPr>
        <w:t xml:space="preserve">Zabezpieczenie zaliczki może być </w:t>
      </w:r>
      <w:r>
        <w:rPr>
          <w:rFonts w:ascii="Cambria" w:hAnsi="Cambria"/>
          <w:sz w:val="24"/>
          <w:szCs w:val="24"/>
        </w:rPr>
        <w:t xml:space="preserve">wniesione </w:t>
      </w:r>
      <w:r w:rsidRPr="00E641C6">
        <w:rPr>
          <w:rFonts w:ascii="Cambria" w:hAnsi="Cambria"/>
          <w:sz w:val="24"/>
          <w:szCs w:val="24"/>
        </w:rPr>
        <w:t>w formie:</w:t>
      </w:r>
    </w:p>
    <w:p w14:paraId="7C6E7BF6" w14:textId="77777777" w:rsidR="0081226E" w:rsidRDefault="0081226E" w:rsidP="0081226E">
      <w:pPr>
        <w:pStyle w:val="Jasnasiatkaakcent32"/>
        <w:numPr>
          <w:ilvl w:val="3"/>
          <w:numId w:val="48"/>
        </w:numPr>
        <w:autoSpaceDE w:val="0"/>
        <w:autoSpaceDN w:val="0"/>
        <w:spacing w:after="0"/>
        <w:ind w:left="851" w:hanging="425"/>
        <w:jc w:val="both"/>
        <w:rPr>
          <w:rFonts w:ascii="Cambria" w:hAnsi="Cambria"/>
          <w:sz w:val="24"/>
          <w:szCs w:val="24"/>
        </w:rPr>
      </w:pPr>
      <w:r w:rsidRPr="00E641C6">
        <w:rPr>
          <w:rFonts w:ascii="Cambria" w:hAnsi="Cambria"/>
          <w:sz w:val="24"/>
          <w:szCs w:val="24"/>
        </w:rPr>
        <w:t>poręczeń bankowych lub poręczeń spółdzielczej kasy oszczędnościowo-kredytowej, z tym</w:t>
      </w:r>
      <w:r>
        <w:rPr>
          <w:rFonts w:ascii="Cambria" w:hAnsi="Cambria"/>
          <w:sz w:val="24"/>
          <w:szCs w:val="24"/>
        </w:rPr>
        <w:t>,</w:t>
      </w:r>
      <w:r w:rsidRPr="00E641C6">
        <w:rPr>
          <w:rFonts w:ascii="Cambria" w:hAnsi="Cambria"/>
          <w:sz w:val="24"/>
          <w:szCs w:val="24"/>
        </w:rPr>
        <w:t xml:space="preserve"> że zobowiązanie kasy jest zawsze zobowiązaniem pieniężnym;</w:t>
      </w:r>
    </w:p>
    <w:p w14:paraId="35967E8F" w14:textId="77777777" w:rsidR="0081226E" w:rsidRPr="003E6D2D" w:rsidRDefault="0081226E" w:rsidP="0081226E">
      <w:pPr>
        <w:pStyle w:val="Jasnasiatkaakcent32"/>
        <w:numPr>
          <w:ilvl w:val="3"/>
          <w:numId w:val="48"/>
        </w:numPr>
        <w:autoSpaceDE w:val="0"/>
        <w:autoSpaceDN w:val="0"/>
        <w:spacing w:after="0"/>
        <w:ind w:left="851" w:hanging="425"/>
        <w:jc w:val="both"/>
        <w:rPr>
          <w:rFonts w:ascii="Cambria" w:hAnsi="Cambria"/>
          <w:sz w:val="24"/>
          <w:szCs w:val="24"/>
        </w:rPr>
      </w:pPr>
      <w:r>
        <w:rPr>
          <w:rFonts w:ascii="Cambria" w:hAnsi="Cambria"/>
          <w:sz w:val="24"/>
          <w:szCs w:val="24"/>
        </w:rPr>
        <w:t>pieniądzu</w:t>
      </w:r>
    </w:p>
    <w:p w14:paraId="698206E5" w14:textId="77777777" w:rsidR="0081226E" w:rsidRPr="00E641C6" w:rsidRDefault="0081226E" w:rsidP="0081226E">
      <w:pPr>
        <w:pStyle w:val="Jasnasiatkaakcent32"/>
        <w:numPr>
          <w:ilvl w:val="3"/>
          <w:numId w:val="48"/>
        </w:numPr>
        <w:autoSpaceDE w:val="0"/>
        <w:autoSpaceDN w:val="0"/>
        <w:spacing w:after="0"/>
        <w:ind w:left="851" w:hanging="425"/>
        <w:jc w:val="both"/>
        <w:rPr>
          <w:rFonts w:ascii="Cambria" w:hAnsi="Cambria"/>
          <w:sz w:val="24"/>
          <w:szCs w:val="24"/>
        </w:rPr>
      </w:pPr>
      <w:r w:rsidRPr="00E641C6">
        <w:rPr>
          <w:rFonts w:ascii="Cambria" w:hAnsi="Cambria"/>
          <w:sz w:val="24"/>
          <w:szCs w:val="24"/>
        </w:rPr>
        <w:t>gwarancji bankowych;</w:t>
      </w:r>
    </w:p>
    <w:p w14:paraId="3C4F5BF4" w14:textId="77777777" w:rsidR="0081226E" w:rsidRPr="00E641C6" w:rsidRDefault="0081226E" w:rsidP="0081226E">
      <w:pPr>
        <w:pStyle w:val="Jasnasiatkaakcent32"/>
        <w:numPr>
          <w:ilvl w:val="3"/>
          <w:numId w:val="48"/>
        </w:numPr>
        <w:autoSpaceDE w:val="0"/>
        <w:autoSpaceDN w:val="0"/>
        <w:spacing w:after="0"/>
        <w:ind w:left="851" w:hanging="425"/>
        <w:jc w:val="both"/>
        <w:rPr>
          <w:rFonts w:ascii="Cambria" w:hAnsi="Cambria"/>
          <w:sz w:val="24"/>
          <w:szCs w:val="24"/>
        </w:rPr>
      </w:pPr>
      <w:r w:rsidRPr="00E641C6">
        <w:rPr>
          <w:rFonts w:ascii="Cambria" w:hAnsi="Cambria"/>
          <w:sz w:val="24"/>
          <w:szCs w:val="24"/>
        </w:rPr>
        <w:t>gwarancji ubezpieczeniowych;</w:t>
      </w:r>
    </w:p>
    <w:p w14:paraId="4B877489" w14:textId="77777777" w:rsidR="0081226E" w:rsidRPr="00E641C6" w:rsidRDefault="0081226E" w:rsidP="0081226E">
      <w:pPr>
        <w:pStyle w:val="Jasnasiatkaakcent32"/>
        <w:numPr>
          <w:ilvl w:val="3"/>
          <w:numId w:val="48"/>
        </w:numPr>
        <w:autoSpaceDE w:val="0"/>
        <w:autoSpaceDN w:val="0"/>
        <w:spacing w:after="0"/>
        <w:ind w:left="851" w:hanging="425"/>
        <w:jc w:val="both"/>
        <w:rPr>
          <w:rFonts w:ascii="Cambria" w:hAnsi="Cambria"/>
          <w:sz w:val="24"/>
          <w:szCs w:val="24"/>
        </w:rPr>
      </w:pPr>
      <w:r w:rsidRPr="00E641C6">
        <w:rPr>
          <w:rFonts w:ascii="Cambria" w:hAnsi="Cambria"/>
          <w:sz w:val="24"/>
          <w:szCs w:val="24"/>
        </w:rPr>
        <w:t>poręczeń udzielanych przez podmioty, o których mowa w art. 6b ust. 5 pkt 2 ustawy z dnia 9 listopada 2000 r. o utworzeniu Polskiej Agencji Rozwoju Przedsiębiorczości;</w:t>
      </w:r>
    </w:p>
    <w:p w14:paraId="268E7DE5" w14:textId="77777777" w:rsidR="0081226E" w:rsidRPr="00E641C6" w:rsidRDefault="0081226E" w:rsidP="0081226E">
      <w:pPr>
        <w:pStyle w:val="Jasnasiatkaakcent32"/>
        <w:numPr>
          <w:ilvl w:val="2"/>
          <w:numId w:val="47"/>
        </w:numPr>
        <w:autoSpaceDE w:val="0"/>
        <w:autoSpaceDN w:val="0"/>
        <w:spacing w:after="0"/>
        <w:jc w:val="both"/>
        <w:rPr>
          <w:rFonts w:ascii="Cambria" w:hAnsi="Cambria"/>
          <w:sz w:val="24"/>
          <w:szCs w:val="24"/>
        </w:rPr>
      </w:pPr>
      <w:r w:rsidRPr="00E641C6">
        <w:rPr>
          <w:rFonts w:ascii="Cambria" w:hAnsi="Cambria"/>
          <w:sz w:val="24"/>
          <w:szCs w:val="24"/>
        </w:rPr>
        <w:t>Zabezpieczenie</w:t>
      </w:r>
      <w:r>
        <w:rPr>
          <w:rFonts w:ascii="Cambria" w:hAnsi="Cambria"/>
          <w:sz w:val="24"/>
          <w:szCs w:val="24"/>
        </w:rPr>
        <w:t xml:space="preserve"> </w:t>
      </w:r>
      <w:r w:rsidRPr="00E641C6">
        <w:rPr>
          <w:rFonts w:ascii="Cambria" w:hAnsi="Cambria"/>
          <w:sz w:val="24"/>
          <w:szCs w:val="24"/>
        </w:rPr>
        <w:t>musi być ustanowione zgodnie z prawem polskim i podlegać prawu polskiemu.</w:t>
      </w:r>
    </w:p>
    <w:p w14:paraId="438070AA" w14:textId="77777777" w:rsidR="0081226E" w:rsidRDefault="0081226E" w:rsidP="0081226E">
      <w:pPr>
        <w:pStyle w:val="Jasnasiatkaakcent32"/>
        <w:numPr>
          <w:ilvl w:val="2"/>
          <w:numId w:val="47"/>
        </w:numPr>
        <w:autoSpaceDE w:val="0"/>
        <w:autoSpaceDN w:val="0"/>
        <w:adjustRightInd w:val="0"/>
        <w:spacing w:after="0"/>
        <w:jc w:val="both"/>
        <w:rPr>
          <w:rFonts w:ascii="Cambria" w:hAnsi="Cambria"/>
          <w:sz w:val="24"/>
          <w:szCs w:val="24"/>
        </w:rPr>
      </w:pPr>
      <w:r>
        <w:rPr>
          <w:rFonts w:ascii="Cambria" w:hAnsi="Cambria"/>
          <w:sz w:val="24"/>
          <w:szCs w:val="24"/>
        </w:rPr>
        <w:t>Dokument gwarancji/poręczenia wymaga akceptacji Zamawiającego przed jego podpisaniem przez gwaranta/poręczyciela</w:t>
      </w:r>
      <w:r w:rsidRPr="00E641C6">
        <w:rPr>
          <w:rFonts w:ascii="Cambria" w:hAnsi="Cambria"/>
          <w:sz w:val="24"/>
          <w:szCs w:val="24"/>
        </w:rPr>
        <w:t>.</w:t>
      </w:r>
      <w:r>
        <w:rPr>
          <w:rFonts w:ascii="Cambria" w:hAnsi="Cambria"/>
          <w:sz w:val="24"/>
          <w:szCs w:val="24"/>
        </w:rPr>
        <w:t xml:space="preserve"> </w:t>
      </w:r>
    </w:p>
    <w:p w14:paraId="316F059F" w14:textId="77777777" w:rsidR="0081226E" w:rsidRDefault="0081226E" w:rsidP="0081226E">
      <w:pPr>
        <w:pStyle w:val="Jasnasiatkaakcent32"/>
        <w:numPr>
          <w:ilvl w:val="2"/>
          <w:numId w:val="47"/>
        </w:numPr>
        <w:autoSpaceDE w:val="0"/>
        <w:autoSpaceDN w:val="0"/>
        <w:adjustRightInd w:val="0"/>
        <w:spacing w:after="0"/>
        <w:jc w:val="both"/>
        <w:rPr>
          <w:rFonts w:ascii="Cambria" w:hAnsi="Cambria"/>
          <w:sz w:val="24"/>
          <w:szCs w:val="24"/>
        </w:rPr>
      </w:pPr>
      <w:r>
        <w:rPr>
          <w:rFonts w:ascii="Cambria" w:hAnsi="Cambria"/>
          <w:sz w:val="24"/>
          <w:szCs w:val="24"/>
        </w:rPr>
        <w:t xml:space="preserve">Dokument gwarancji/poręczenia wystawiony przez podmiot zagraniczny powinien posiadać </w:t>
      </w:r>
      <w:r w:rsidRPr="00E641C6">
        <w:rPr>
          <w:rFonts w:ascii="Cambria" w:hAnsi="Cambria"/>
          <w:sz w:val="24"/>
          <w:szCs w:val="24"/>
        </w:rPr>
        <w:t>tłumaczenie przysięgłe na język polski</w:t>
      </w:r>
    </w:p>
    <w:p w14:paraId="0B3772C4" w14:textId="77777777" w:rsidR="0081226E" w:rsidRDefault="0081226E" w:rsidP="0081226E">
      <w:pPr>
        <w:pStyle w:val="Jasnasiatkaakcent32"/>
        <w:numPr>
          <w:ilvl w:val="2"/>
          <w:numId w:val="47"/>
        </w:numPr>
        <w:autoSpaceDE w:val="0"/>
        <w:autoSpaceDN w:val="0"/>
        <w:spacing w:after="0"/>
        <w:jc w:val="both"/>
        <w:rPr>
          <w:rFonts w:ascii="Cambria" w:hAnsi="Cambria"/>
          <w:sz w:val="24"/>
          <w:szCs w:val="24"/>
        </w:rPr>
      </w:pPr>
      <w:r w:rsidRPr="00E641C6">
        <w:rPr>
          <w:rFonts w:ascii="Cambria" w:hAnsi="Cambria"/>
          <w:sz w:val="24"/>
          <w:szCs w:val="24"/>
        </w:rPr>
        <w:t xml:space="preserve">W przypadku, gdy dokumenty potwierdzające wniesienie zabezpieczenia zaliczki wystawi </w:t>
      </w:r>
      <w:r>
        <w:rPr>
          <w:rFonts w:ascii="Cambria" w:hAnsi="Cambria"/>
          <w:sz w:val="24"/>
          <w:szCs w:val="24"/>
        </w:rPr>
        <w:t xml:space="preserve">podmiot </w:t>
      </w:r>
      <w:r w:rsidRPr="00E641C6">
        <w:rPr>
          <w:rFonts w:ascii="Cambria" w:hAnsi="Cambria"/>
          <w:sz w:val="24"/>
          <w:szCs w:val="24"/>
        </w:rPr>
        <w:t xml:space="preserve">zagraniczny dokumenty te winny zawierać klauzulę, iż wszelkie prawa i obowiązki wynikające z wystawionych dokumentów podlegają </w:t>
      </w:r>
      <w:r>
        <w:rPr>
          <w:rFonts w:ascii="Cambria" w:hAnsi="Cambria"/>
          <w:sz w:val="24"/>
          <w:szCs w:val="24"/>
        </w:rPr>
        <w:t xml:space="preserve">prawu </w:t>
      </w:r>
      <w:r w:rsidRPr="00E641C6">
        <w:rPr>
          <w:rFonts w:ascii="Cambria" w:hAnsi="Cambria"/>
          <w:sz w:val="24"/>
          <w:szCs w:val="24"/>
        </w:rPr>
        <w:t>polskiemu</w:t>
      </w:r>
      <w:r>
        <w:rPr>
          <w:rFonts w:ascii="Cambria" w:hAnsi="Cambria"/>
          <w:sz w:val="24"/>
          <w:szCs w:val="24"/>
        </w:rPr>
        <w:t>, spory będą rozstrzygane przez polski sąd</w:t>
      </w:r>
      <w:r w:rsidRPr="00E641C6">
        <w:rPr>
          <w:rFonts w:ascii="Cambria" w:hAnsi="Cambria"/>
          <w:sz w:val="24"/>
          <w:szCs w:val="24"/>
        </w:rPr>
        <w:t>.</w:t>
      </w:r>
    </w:p>
    <w:p w14:paraId="693A800C" w14:textId="77777777" w:rsidR="0081226E" w:rsidRDefault="0081226E" w:rsidP="0081226E">
      <w:pPr>
        <w:pStyle w:val="Akapitzlist"/>
        <w:numPr>
          <w:ilvl w:val="2"/>
          <w:numId w:val="47"/>
        </w:numPr>
        <w:autoSpaceDE w:val="0"/>
        <w:autoSpaceDN w:val="0"/>
        <w:spacing w:after="0" w:line="276" w:lineRule="auto"/>
        <w:rPr>
          <w:rFonts w:ascii="Cambria" w:hAnsi="Cambria" w:cs="ArialNarrow"/>
          <w:color w:val="000000" w:themeColor="text1"/>
          <w:sz w:val="24"/>
          <w:szCs w:val="24"/>
        </w:rPr>
      </w:pPr>
      <w:r w:rsidRPr="00E5473C">
        <w:rPr>
          <w:rFonts w:ascii="Cambria" w:hAnsi="Cambria" w:cs="ArialNarrow"/>
          <w:color w:val="000000" w:themeColor="text1"/>
          <w:sz w:val="24"/>
          <w:szCs w:val="24"/>
        </w:rPr>
        <w:t xml:space="preserve">Zamawiający nie dokona wypłaty zaliczki w sytuacji braku lub </w:t>
      </w:r>
      <w:r>
        <w:rPr>
          <w:rFonts w:ascii="Cambria" w:hAnsi="Cambria" w:cs="ArialNarrow"/>
          <w:color w:val="000000" w:themeColor="text1"/>
          <w:sz w:val="24"/>
          <w:szCs w:val="24"/>
        </w:rPr>
        <w:t xml:space="preserve">niezgodnego z umową lub przepisami ustawy Praw zamówień publicznych lub z SWZ </w:t>
      </w:r>
      <w:r w:rsidRPr="00E5473C">
        <w:rPr>
          <w:rFonts w:ascii="Cambria" w:hAnsi="Cambria" w:cs="ArialNarrow"/>
          <w:color w:val="000000" w:themeColor="text1"/>
          <w:sz w:val="24"/>
          <w:szCs w:val="24"/>
        </w:rPr>
        <w:t>jej zabezpieczenia.</w:t>
      </w:r>
    </w:p>
    <w:p w14:paraId="044F4B11" w14:textId="77777777" w:rsidR="0081226E" w:rsidRPr="00891C92" w:rsidRDefault="0081226E" w:rsidP="0081226E">
      <w:pPr>
        <w:pStyle w:val="Akapitzlist"/>
        <w:numPr>
          <w:ilvl w:val="2"/>
          <w:numId w:val="47"/>
        </w:numPr>
        <w:autoSpaceDE w:val="0"/>
        <w:autoSpaceDN w:val="0"/>
        <w:spacing w:after="0" w:line="276" w:lineRule="auto"/>
        <w:jc w:val="both"/>
        <w:rPr>
          <w:rFonts w:ascii="Cambria" w:hAnsi="Cambria" w:cs="ArialNarrow"/>
          <w:color w:val="000000" w:themeColor="text1"/>
          <w:sz w:val="24"/>
          <w:szCs w:val="24"/>
        </w:rPr>
      </w:pPr>
      <w:r w:rsidRPr="00891C92">
        <w:rPr>
          <w:rFonts w:ascii="Cambria" w:hAnsi="Cambria" w:cs="ArialNarrow"/>
          <w:color w:val="000000" w:themeColor="text1"/>
          <w:sz w:val="24"/>
          <w:szCs w:val="24"/>
        </w:rPr>
        <w:t xml:space="preserve">Dokument potwierdzający zabezpieczenie zaliczki musi zawierać bezwarunkowe i nieodwołalne zobowiązanie gwaranta/poręczyciela do wypłaty na rzecz zamawiającego kwoty zaliczki na żądanie zamawiającego </w:t>
      </w:r>
      <w:r>
        <w:rPr>
          <w:rFonts w:ascii="Cambria" w:hAnsi="Cambria" w:cs="ArialNarrow"/>
          <w:color w:val="000000" w:themeColor="text1"/>
          <w:sz w:val="24"/>
          <w:szCs w:val="24"/>
        </w:rPr>
        <w:t xml:space="preserve">zawierające </w:t>
      </w:r>
      <w:r w:rsidRPr="00891C92">
        <w:rPr>
          <w:rFonts w:ascii="Cambria" w:hAnsi="Cambria" w:cs="ArialNarrow"/>
          <w:color w:val="000000" w:themeColor="text1"/>
          <w:sz w:val="24"/>
          <w:szCs w:val="24"/>
        </w:rPr>
        <w:t>oświadczenie, że Wykonawca, pomimo pisemnego wezwania, nie rozliczył przekazanej mu zaliczki, zgodnie z umową</w:t>
      </w:r>
      <w:r>
        <w:rPr>
          <w:rFonts w:ascii="Cambria" w:hAnsi="Cambria" w:cs="ArialNarrow"/>
          <w:color w:val="000000" w:themeColor="text1"/>
          <w:sz w:val="24"/>
          <w:szCs w:val="24"/>
        </w:rPr>
        <w:t>.</w:t>
      </w:r>
    </w:p>
    <w:p w14:paraId="70FF8491" w14:textId="77777777" w:rsidR="0081226E" w:rsidRPr="00891C92" w:rsidRDefault="0081226E" w:rsidP="0081226E">
      <w:pPr>
        <w:pStyle w:val="Jasnasiatkaakcent32"/>
        <w:numPr>
          <w:ilvl w:val="2"/>
          <w:numId w:val="47"/>
        </w:numPr>
        <w:autoSpaceDE w:val="0"/>
        <w:autoSpaceDN w:val="0"/>
        <w:spacing w:after="0"/>
        <w:jc w:val="both"/>
        <w:rPr>
          <w:rFonts w:ascii="Cambria" w:hAnsi="Cambria"/>
        </w:rPr>
      </w:pPr>
      <w:r w:rsidRPr="008E0D5B">
        <w:rPr>
          <w:rFonts w:ascii="Cambria" w:hAnsi="Cambria" w:cs="ArialNarrow"/>
          <w:color w:val="000000" w:themeColor="text1"/>
          <w:sz w:val="24"/>
          <w:szCs w:val="24"/>
        </w:rPr>
        <w:t xml:space="preserve">Zamawiający dokona zwrotu zabezpieczenia zaliczki w </w:t>
      </w:r>
      <w:r>
        <w:rPr>
          <w:rFonts w:ascii="Cambria" w:hAnsi="Cambria" w:cs="ArialNarrow"/>
          <w:color w:val="000000" w:themeColor="text1"/>
          <w:sz w:val="24"/>
          <w:szCs w:val="24"/>
        </w:rPr>
        <w:t xml:space="preserve">terminie 30 dni od dnia </w:t>
      </w:r>
      <w:r w:rsidRPr="008E0D5B">
        <w:rPr>
          <w:rFonts w:ascii="Cambria" w:hAnsi="Cambria" w:cs="ArialNarrow"/>
          <w:color w:val="000000" w:themeColor="text1"/>
          <w:sz w:val="24"/>
          <w:szCs w:val="24"/>
        </w:rPr>
        <w:t>uznania</w:t>
      </w:r>
      <w:r>
        <w:rPr>
          <w:rFonts w:ascii="Cambria" w:hAnsi="Cambria" w:cs="ArialNarrow"/>
          <w:color w:val="000000" w:themeColor="text1"/>
          <w:sz w:val="24"/>
          <w:szCs w:val="24"/>
        </w:rPr>
        <w:t>, że umowa została wykonana należycie.</w:t>
      </w:r>
    </w:p>
    <w:p w14:paraId="23126B31" w14:textId="77777777" w:rsidR="0081226E" w:rsidRPr="0081226E" w:rsidRDefault="0081226E" w:rsidP="0081226E">
      <w:pPr>
        <w:pStyle w:val="Jasnasiatkaakcent32"/>
        <w:numPr>
          <w:ilvl w:val="2"/>
          <w:numId w:val="47"/>
        </w:numPr>
        <w:autoSpaceDE w:val="0"/>
        <w:autoSpaceDN w:val="0"/>
        <w:spacing w:after="0"/>
        <w:jc w:val="both"/>
        <w:rPr>
          <w:rFonts w:ascii="Cambria" w:hAnsi="Cambria"/>
        </w:rPr>
      </w:pPr>
      <w:r>
        <w:rPr>
          <w:rFonts w:ascii="Cambria" w:hAnsi="Cambria" w:cs="ArialNarrow"/>
          <w:color w:val="000000" w:themeColor="text1"/>
          <w:sz w:val="24"/>
          <w:szCs w:val="24"/>
        </w:rPr>
        <w:t xml:space="preserve">W przypadku zmiany umowy polegającej na przedłużeniu terminu wykonania świadczenia wykonawcy Wykonawca zobowiązany jest – przed podpisaniem aneksu - wnieść nowe zabezpieczenie lub aneks do zabezpieczenia uwzględniający nowy termin wykonania świadczenia i dokonania odbioru wykonanych robót. </w:t>
      </w:r>
    </w:p>
    <w:p w14:paraId="63F605E0" w14:textId="68D3DEAC" w:rsidR="0081226E" w:rsidRPr="0081226E" w:rsidRDefault="0081226E" w:rsidP="0081226E">
      <w:pPr>
        <w:pStyle w:val="Jasnasiatkaakcent32"/>
        <w:numPr>
          <w:ilvl w:val="2"/>
          <w:numId w:val="47"/>
        </w:numPr>
        <w:autoSpaceDE w:val="0"/>
        <w:autoSpaceDN w:val="0"/>
        <w:spacing w:after="0"/>
        <w:jc w:val="both"/>
        <w:rPr>
          <w:rFonts w:ascii="Cambria" w:hAnsi="Cambria"/>
          <w:sz w:val="24"/>
          <w:szCs w:val="24"/>
        </w:rPr>
      </w:pPr>
      <w:r w:rsidRPr="0081226E">
        <w:rPr>
          <w:rFonts w:ascii="Cambria" w:hAnsi="Cambria" w:cs="ArialNarrow"/>
          <w:color w:val="000000" w:themeColor="text1"/>
          <w:sz w:val="24"/>
          <w:szCs w:val="24"/>
        </w:rPr>
        <w:lastRenderedPageBreak/>
        <w:t>Brak wykonania zobowiązania wskazanego w ust. 16 będzie podstawą do odmowy</w:t>
      </w:r>
      <w:r w:rsidRPr="0081226E">
        <w:rPr>
          <w:rFonts w:ascii="Cambria" w:hAnsi="Cambria" w:cs="ArialNarrow"/>
          <w:color w:val="000000" w:themeColor="text1"/>
          <w:sz w:val="24"/>
          <w:szCs w:val="24"/>
        </w:rPr>
        <w:t xml:space="preserve"> </w:t>
      </w:r>
      <w:r w:rsidRPr="0081226E">
        <w:rPr>
          <w:rFonts w:ascii="Cambria" w:hAnsi="Cambria" w:cs="ArialNarrow"/>
          <w:color w:val="000000" w:themeColor="text1"/>
          <w:sz w:val="24"/>
          <w:szCs w:val="24"/>
        </w:rPr>
        <w:t>podpisania aneksu do umowy przez zamawiającego.</w:t>
      </w:r>
    </w:p>
    <w:p w14:paraId="6D68A215" w14:textId="77777777" w:rsidR="0081226E" w:rsidRDefault="0081226E" w:rsidP="00253502">
      <w:pPr>
        <w:pStyle w:val="Default"/>
        <w:jc w:val="center"/>
        <w:rPr>
          <w:b/>
          <w:bCs/>
          <w:color w:val="auto"/>
        </w:rPr>
      </w:pPr>
    </w:p>
    <w:p w14:paraId="2DFABF90" w14:textId="5120ABB8" w:rsidR="002B42A4" w:rsidRPr="0012525D" w:rsidRDefault="002B42A4" w:rsidP="00253502">
      <w:pPr>
        <w:pStyle w:val="Default"/>
        <w:jc w:val="center"/>
        <w:rPr>
          <w:b/>
          <w:bCs/>
          <w:color w:val="auto"/>
        </w:rPr>
      </w:pPr>
      <w:r w:rsidRPr="0012525D">
        <w:rPr>
          <w:b/>
          <w:bCs/>
          <w:color w:val="auto"/>
        </w:rPr>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4AF2CAFF" w:rsidR="00253502" w:rsidRDefault="002B42A4" w:rsidP="00253502">
      <w:pPr>
        <w:pStyle w:val="Default"/>
        <w:numPr>
          <w:ilvl w:val="0"/>
          <w:numId w:val="17"/>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12525D" w:rsidRPr="00253502">
        <w:rPr>
          <w:color w:val="auto"/>
        </w:rPr>
        <w:t xml:space="preserve">……………………………………, </w:t>
      </w:r>
      <w:r w:rsidRPr="00253502">
        <w:rPr>
          <w:color w:val="auto"/>
        </w:rPr>
        <w:t>które zostaną wykonane przy udziale podwykonawcy (podwykonawców).</w:t>
      </w:r>
    </w:p>
    <w:p w14:paraId="64CACF04" w14:textId="77777777" w:rsidR="00253502" w:rsidRDefault="002B42A4" w:rsidP="00253502">
      <w:pPr>
        <w:pStyle w:val="Default"/>
        <w:numPr>
          <w:ilvl w:val="0"/>
          <w:numId w:val="17"/>
        </w:numPr>
        <w:jc w:val="both"/>
        <w:rPr>
          <w:color w:val="auto"/>
        </w:rPr>
      </w:pPr>
      <w:r w:rsidRPr="00253502">
        <w:rPr>
          <w:color w:val="auto"/>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77777777" w:rsidR="00C20CBB" w:rsidRPr="00C20CBB" w:rsidRDefault="00C20CBB" w:rsidP="00C20CBB">
      <w:pPr>
        <w:pStyle w:val="Default"/>
        <w:numPr>
          <w:ilvl w:val="0"/>
          <w:numId w:val="17"/>
        </w:numPr>
        <w:jc w:val="both"/>
      </w:pPr>
      <w:r w:rsidRPr="00C20CBB">
        <w:t xml:space="preserve">Każdy projekt umowy i umowa o podwykonawstwo musi zawierać postanowienia niesprzeczne z postanowieniami niniejszej umowy oraz będzie zawierać w szczególności: </w:t>
      </w:r>
    </w:p>
    <w:p w14:paraId="2B700BB9" w14:textId="047E792C" w:rsidR="00C20CBB" w:rsidRDefault="00C20CBB" w:rsidP="00C20CBB">
      <w:pPr>
        <w:pStyle w:val="Default"/>
        <w:numPr>
          <w:ilvl w:val="0"/>
          <w:numId w:val="44"/>
        </w:numPr>
        <w:jc w:val="both"/>
      </w:pPr>
      <w:r w:rsidRPr="00C20CB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C20CBB">
      <w:pPr>
        <w:pStyle w:val="Default"/>
        <w:numPr>
          <w:ilvl w:val="0"/>
          <w:numId w:val="44"/>
        </w:numPr>
        <w:jc w:val="both"/>
      </w:pPr>
      <w:r w:rsidRPr="00C20CBB">
        <w:t xml:space="preserve">zakres robót przewidzianych do wykonania; </w:t>
      </w:r>
    </w:p>
    <w:p w14:paraId="4120EE97" w14:textId="77777777" w:rsidR="00C20CBB" w:rsidRDefault="00C20CBB" w:rsidP="00C20CBB">
      <w:pPr>
        <w:pStyle w:val="Default"/>
        <w:numPr>
          <w:ilvl w:val="0"/>
          <w:numId w:val="44"/>
        </w:numPr>
        <w:jc w:val="both"/>
      </w:pPr>
      <w:r w:rsidRPr="00C20CBB">
        <w:t>termin realizacji robót, który będzie zgodny z terminem wykonania niniejszej umowy oraz z harmonogramem rzeczowo-finansowym</w:t>
      </w:r>
      <w:r>
        <w:t>;</w:t>
      </w:r>
    </w:p>
    <w:p w14:paraId="36A4AF03" w14:textId="77777777" w:rsidR="00C20CBB" w:rsidRDefault="00C20CBB" w:rsidP="00C20CBB">
      <w:pPr>
        <w:pStyle w:val="Default"/>
        <w:numPr>
          <w:ilvl w:val="0"/>
          <w:numId w:val="44"/>
        </w:numPr>
        <w:jc w:val="both"/>
      </w:pPr>
      <w:r w:rsidRPr="00C20CBB">
        <w:t xml:space="preserve">terminy i zasady dokonywania odbioru, </w:t>
      </w:r>
    </w:p>
    <w:p w14:paraId="11EDB7C2" w14:textId="77777777" w:rsidR="00C20CBB" w:rsidRDefault="00C20CBB" w:rsidP="00C20CBB">
      <w:pPr>
        <w:pStyle w:val="Default"/>
        <w:numPr>
          <w:ilvl w:val="0"/>
          <w:numId w:val="44"/>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C20CBB">
      <w:pPr>
        <w:pStyle w:val="Default"/>
        <w:numPr>
          <w:ilvl w:val="0"/>
          <w:numId w:val="44"/>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C20CBB">
      <w:pPr>
        <w:pStyle w:val="Default"/>
        <w:numPr>
          <w:ilvl w:val="0"/>
          <w:numId w:val="44"/>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253502">
      <w:pPr>
        <w:pStyle w:val="Default"/>
        <w:numPr>
          <w:ilvl w:val="0"/>
          <w:numId w:val="17"/>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253502">
      <w:pPr>
        <w:pStyle w:val="Default"/>
        <w:numPr>
          <w:ilvl w:val="0"/>
          <w:numId w:val="41"/>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253502">
      <w:pPr>
        <w:pStyle w:val="Default"/>
        <w:numPr>
          <w:ilvl w:val="0"/>
          <w:numId w:val="41"/>
        </w:numPr>
        <w:jc w:val="both"/>
        <w:rPr>
          <w:color w:val="auto"/>
        </w:rPr>
      </w:pPr>
      <w:r w:rsidRPr="00253502">
        <w:rPr>
          <w:color w:val="auto"/>
        </w:rPr>
        <w:lastRenderedPageBreak/>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253502">
      <w:pPr>
        <w:pStyle w:val="Default"/>
        <w:numPr>
          <w:ilvl w:val="0"/>
          <w:numId w:val="41"/>
        </w:numPr>
        <w:jc w:val="both"/>
        <w:rPr>
          <w:color w:val="auto"/>
        </w:rPr>
      </w:pPr>
      <w:r w:rsidRPr="00721D36">
        <w:rPr>
          <w:color w:val="auto"/>
        </w:rPr>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253502">
      <w:pPr>
        <w:pStyle w:val="Default"/>
        <w:numPr>
          <w:ilvl w:val="0"/>
          <w:numId w:val="41"/>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253502">
      <w:pPr>
        <w:pStyle w:val="Default"/>
        <w:numPr>
          <w:ilvl w:val="0"/>
          <w:numId w:val="41"/>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253502">
      <w:pPr>
        <w:pStyle w:val="Default"/>
        <w:numPr>
          <w:ilvl w:val="0"/>
          <w:numId w:val="41"/>
        </w:numPr>
        <w:jc w:val="both"/>
        <w:rPr>
          <w:color w:val="auto"/>
        </w:rPr>
      </w:pPr>
      <w:r w:rsidRPr="00D93908">
        <w:rPr>
          <w:color w:val="auto"/>
        </w:rPr>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253502">
      <w:pPr>
        <w:pStyle w:val="Default"/>
        <w:numPr>
          <w:ilvl w:val="0"/>
          <w:numId w:val="41"/>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253502">
      <w:pPr>
        <w:pStyle w:val="Default"/>
        <w:numPr>
          <w:ilvl w:val="0"/>
          <w:numId w:val="41"/>
        </w:numPr>
        <w:jc w:val="both"/>
        <w:rPr>
          <w:color w:val="auto"/>
        </w:rPr>
      </w:pPr>
      <w:r w:rsidRPr="00D93908">
        <w:rPr>
          <w:color w:val="auto"/>
        </w:rPr>
        <w:t>kwoty wynagrodzenia przewidzianego dla podwykonawców przewyższają kwotę wynagrodzenia wykonawcy wynikającą z niniejszej umowy.</w:t>
      </w:r>
    </w:p>
    <w:p w14:paraId="793B4EC2" w14:textId="32C6790D" w:rsidR="00721D36" w:rsidRDefault="002B42A4" w:rsidP="00253502">
      <w:pPr>
        <w:pStyle w:val="Default"/>
        <w:numPr>
          <w:ilvl w:val="0"/>
          <w:numId w:val="17"/>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253502">
      <w:pPr>
        <w:pStyle w:val="Default"/>
        <w:numPr>
          <w:ilvl w:val="0"/>
          <w:numId w:val="17"/>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253502">
      <w:pPr>
        <w:pStyle w:val="Default"/>
        <w:numPr>
          <w:ilvl w:val="0"/>
          <w:numId w:val="17"/>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253502">
      <w:pPr>
        <w:pStyle w:val="Default"/>
        <w:numPr>
          <w:ilvl w:val="0"/>
          <w:numId w:val="17"/>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253502">
      <w:pPr>
        <w:pStyle w:val="Default"/>
        <w:numPr>
          <w:ilvl w:val="0"/>
          <w:numId w:val="17"/>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253502">
      <w:pPr>
        <w:pStyle w:val="Default"/>
        <w:numPr>
          <w:ilvl w:val="0"/>
          <w:numId w:val="17"/>
        </w:numPr>
        <w:jc w:val="both"/>
        <w:rPr>
          <w:color w:val="auto"/>
        </w:rPr>
      </w:pPr>
      <w:r w:rsidRPr="00422E5A">
        <w:rPr>
          <w:color w:val="auto"/>
        </w:rPr>
        <w:t xml:space="preserve">Wszystkie umowy o podwykonawstwo wymagają formy pisemnej. </w:t>
      </w:r>
    </w:p>
    <w:p w14:paraId="1EFCA0C0" w14:textId="1324CC85"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przyjmuje na siebie pełnienie funkcji koordynatora w stosunku do robót budowlanych, realizowanych przez podwykonawców. </w:t>
      </w:r>
    </w:p>
    <w:p w14:paraId="103326AA" w14:textId="77777777" w:rsidR="00422E5A" w:rsidRDefault="002B42A4" w:rsidP="00253502">
      <w:pPr>
        <w:pStyle w:val="Default"/>
        <w:numPr>
          <w:ilvl w:val="0"/>
          <w:numId w:val="17"/>
        </w:numPr>
        <w:tabs>
          <w:tab w:val="left" w:pos="426"/>
        </w:tabs>
        <w:jc w:val="both"/>
        <w:rPr>
          <w:color w:val="auto"/>
        </w:rPr>
      </w:pPr>
      <w:r w:rsidRPr="00422E5A">
        <w:rPr>
          <w:color w:val="auto"/>
        </w:rPr>
        <w:lastRenderedPageBreak/>
        <w:t xml:space="preserve">Powierzenie wykonania części robót budowlanych podwykonawcy nie zmienia zobowiązań Wykonawcy wobec Zamawiającego za wykonanie tej części zamówienia. </w:t>
      </w:r>
    </w:p>
    <w:p w14:paraId="38A919B8" w14:textId="27D4C966" w:rsidR="00422E5A" w:rsidRDefault="002B42A4" w:rsidP="00253502">
      <w:pPr>
        <w:pStyle w:val="Default"/>
        <w:numPr>
          <w:ilvl w:val="0"/>
          <w:numId w:val="17"/>
        </w:numPr>
        <w:tabs>
          <w:tab w:val="left" w:pos="426"/>
        </w:tabs>
        <w:jc w:val="both"/>
        <w:rPr>
          <w:color w:val="auto"/>
        </w:rPr>
      </w:pPr>
      <w:r w:rsidRPr="00422E5A">
        <w:rPr>
          <w:color w:val="auto"/>
        </w:rPr>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253502">
      <w:pPr>
        <w:pStyle w:val="Default"/>
        <w:numPr>
          <w:ilvl w:val="0"/>
          <w:numId w:val="17"/>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253502">
      <w:pPr>
        <w:pStyle w:val="Default"/>
        <w:numPr>
          <w:ilvl w:val="0"/>
          <w:numId w:val="17"/>
        </w:numPr>
        <w:tabs>
          <w:tab w:val="left" w:pos="426"/>
        </w:tabs>
        <w:jc w:val="both"/>
        <w:rPr>
          <w:color w:val="auto"/>
        </w:rPr>
      </w:pPr>
      <w:r w:rsidRPr="00422E5A">
        <w:rPr>
          <w:color w:val="auto"/>
        </w:rPr>
        <w:t>Jeżeli zmiana albo rezygnacja z podwykonawcy dotyczy podmiotu, na którego zasoby Wykonawca powoływał się, na zasadach określonych w art. 118 ust. 1 ustawy – Prawo zamówień publicznych, w celu wykazania spełniania warunków 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253502">
      <w:pPr>
        <w:pStyle w:val="Default"/>
        <w:numPr>
          <w:ilvl w:val="1"/>
          <w:numId w:val="19"/>
        </w:numPr>
        <w:ind w:left="284" w:hanging="284"/>
        <w:jc w:val="both"/>
        <w:rPr>
          <w:color w:val="auto"/>
        </w:rPr>
      </w:pPr>
      <w:r w:rsidRPr="00D93908">
        <w:rPr>
          <w:color w:val="auto"/>
        </w:rPr>
        <w:t xml:space="preserve">Osobami upoważnionymi do bieżących kontaktów w ramach realizacji niniejszej umowy: </w:t>
      </w:r>
    </w:p>
    <w:p w14:paraId="3306071B" w14:textId="023B23B1" w:rsidR="002B42A4" w:rsidRPr="00D93908" w:rsidRDefault="002B42A4" w:rsidP="00253502">
      <w:pPr>
        <w:pStyle w:val="Default"/>
        <w:numPr>
          <w:ilvl w:val="0"/>
          <w:numId w:val="18"/>
        </w:numPr>
        <w:jc w:val="both"/>
        <w:rPr>
          <w:color w:val="auto"/>
        </w:rPr>
      </w:pPr>
      <w:r w:rsidRPr="00D93908">
        <w:rPr>
          <w:color w:val="auto"/>
        </w:rPr>
        <w:t xml:space="preserve">ze strony Zamawiającego jest: …………………..; nr tel.: ………………….; </w:t>
      </w:r>
    </w:p>
    <w:p w14:paraId="094B64E3" w14:textId="39BDAD6B" w:rsidR="002B42A4" w:rsidRPr="00D93908" w:rsidRDefault="002B42A4" w:rsidP="00253502">
      <w:pPr>
        <w:pStyle w:val="Default"/>
        <w:numPr>
          <w:ilvl w:val="0"/>
          <w:numId w:val="18"/>
        </w:numPr>
        <w:jc w:val="both"/>
        <w:rPr>
          <w:color w:val="auto"/>
        </w:rPr>
      </w:pPr>
      <w:r w:rsidRPr="00D93908">
        <w:rPr>
          <w:color w:val="auto"/>
        </w:rPr>
        <w:t xml:space="preserve">ze strony Wykonawcy jest: ……………………; nr tel.: …………………; </w:t>
      </w:r>
    </w:p>
    <w:p w14:paraId="2BF5D17D" w14:textId="77777777" w:rsidR="00422E5A" w:rsidRDefault="002B42A4" w:rsidP="00253502">
      <w:pPr>
        <w:pStyle w:val="Default"/>
        <w:numPr>
          <w:ilvl w:val="0"/>
          <w:numId w:val="19"/>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253502">
      <w:pPr>
        <w:pStyle w:val="Default"/>
        <w:numPr>
          <w:ilvl w:val="0"/>
          <w:numId w:val="19"/>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13944653" w:rsidR="00995110" w:rsidRDefault="002B42A4" w:rsidP="00253502">
      <w:pPr>
        <w:pStyle w:val="Default"/>
        <w:numPr>
          <w:ilvl w:val="0"/>
          <w:numId w:val="19"/>
        </w:numPr>
        <w:ind w:left="284" w:hanging="284"/>
        <w:jc w:val="both"/>
        <w:rPr>
          <w:color w:val="auto"/>
        </w:rPr>
      </w:pPr>
      <w:r w:rsidRPr="00422E5A">
        <w:rPr>
          <w:color w:val="auto"/>
        </w:rPr>
        <w:t>Wykonawca ustanawia: 1) kierownika budow</w:t>
      </w:r>
      <w:r w:rsidR="00253502">
        <w:rPr>
          <w:color w:val="auto"/>
        </w:rPr>
        <w:t>y</w:t>
      </w:r>
      <w:r w:rsidRPr="00422E5A">
        <w:rPr>
          <w:color w:val="auto"/>
        </w:rPr>
        <w:t xml:space="preserve"> w zakresie odpowiadającym przedmiotowi zamówienia w osobie: ………………….; nr tel.:…………………….. ; </w:t>
      </w:r>
    </w:p>
    <w:p w14:paraId="24E6CE52" w14:textId="0B0C178A" w:rsidR="002B42A4" w:rsidRPr="00995110" w:rsidRDefault="002B42A4" w:rsidP="00253502">
      <w:pPr>
        <w:pStyle w:val="Default"/>
        <w:numPr>
          <w:ilvl w:val="0"/>
          <w:numId w:val="19"/>
        </w:numPr>
        <w:ind w:left="284" w:hanging="284"/>
        <w:jc w:val="both"/>
        <w:rPr>
          <w:color w:val="auto"/>
        </w:rPr>
      </w:pPr>
      <w:r w:rsidRPr="00995110">
        <w:rPr>
          <w:color w:val="auto"/>
        </w:rPr>
        <w:t xml:space="preserve">Kierownik budowy działać będzie w granicach umocowania określonego w ustawie Prawo budowlane. </w:t>
      </w:r>
    </w:p>
    <w:p w14:paraId="47DB921B" w14:textId="77777777" w:rsidR="00253502" w:rsidRDefault="00253502" w:rsidP="00253502">
      <w:pPr>
        <w:pStyle w:val="Default"/>
        <w:jc w:val="center"/>
        <w:rPr>
          <w:b/>
          <w:bCs/>
          <w:color w:val="auto"/>
        </w:rPr>
      </w:pPr>
    </w:p>
    <w:p w14:paraId="5161A9D2" w14:textId="77777777" w:rsidR="005A23D3" w:rsidRDefault="005A23D3" w:rsidP="00253502">
      <w:pPr>
        <w:pStyle w:val="Default"/>
        <w:jc w:val="center"/>
        <w:rPr>
          <w:b/>
          <w:bCs/>
          <w:color w:val="auto"/>
        </w:rPr>
      </w:pPr>
    </w:p>
    <w:p w14:paraId="24266609" w14:textId="77777777" w:rsidR="005A23D3" w:rsidRDefault="005A23D3" w:rsidP="00253502">
      <w:pPr>
        <w:pStyle w:val="Default"/>
        <w:jc w:val="center"/>
        <w:rPr>
          <w:b/>
          <w:bCs/>
          <w:color w:val="auto"/>
        </w:rPr>
      </w:pPr>
    </w:p>
    <w:p w14:paraId="5B23BBB0" w14:textId="77777777" w:rsidR="005A23D3" w:rsidRDefault="005A23D3" w:rsidP="00253502">
      <w:pPr>
        <w:pStyle w:val="Default"/>
        <w:jc w:val="center"/>
        <w:rPr>
          <w:b/>
          <w:bCs/>
          <w:color w:val="auto"/>
        </w:rPr>
      </w:pPr>
    </w:p>
    <w:p w14:paraId="3F39B4C2" w14:textId="77777777" w:rsidR="005A23D3" w:rsidRDefault="005A23D3" w:rsidP="00253502">
      <w:pPr>
        <w:pStyle w:val="Default"/>
        <w:jc w:val="center"/>
        <w:rPr>
          <w:b/>
          <w:bCs/>
          <w:color w:val="auto"/>
        </w:rPr>
      </w:pPr>
    </w:p>
    <w:p w14:paraId="4585F342" w14:textId="04E423AF" w:rsidR="002B42A4" w:rsidRPr="00995110" w:rsidRDefault="002B42A4" w:rsidP="00253502">
      <w:pPr>
        <w:pStyle w:val="Default"/>
        <w:jc w:val="center"/>
        <w:rPr>
          <w:b/>
          <w:bCs/>
          <w:color w:val="auto"/>
        </w:rPr>
      </w:pPr>
      <w:r w:rsidRPr="00995110">
        <w:rPr>
          <w:b/>
          <w:bCs/>
          <w:color w:val="auto"/>
        </w:rPr>
        <w:lastRenderedPageBreak/>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1D84708F" w:rsidR="00EC7D80" w:rsidRDefault="002B42A4" w:rsidP="00253502">
      <w:pPr>
        <w:pStyle w:val="Default"/>
        <w:numPr>
          <w:ilvl w:val="1"/>
          <w:numId w:val="41"/>
        </w:numPr>
        <w:ind w:left="284" w:hanging="284"/>
        <w:jc w:val="both"/>
        <w:rPr>
          <w:color w:val="auto"/>
        </w:rPr>
      </w:pPr>
      <w:r w:rsidRPr="00D93908">
        <w:rPr>
          <w:color w:val="auto"/>
        </w:rPr>
        <w:t>Wykonawca udziela Zamawiającemu gwarancji na wykonane roboty budowlane oraz zamontowane materiały i urządzenia na okres</w:t>
      </w:r>
      <w:r w:rsidRPr="00253502">
        <w:rPr>
          <w:color w:val="000000" w:themeColor="text1"/>
        </w:rPr>
        <w:t xml:space="preserve"> ……….. </w:t>
      </w:r>
      <w:r w:rsidRPr="00D93908">
        <w:rPr>
          <w:color w:val="auto"/>
        </w:rPr>
        <w:t>miesięcy licząc od dnia podpisania protokołu technicznego odbioru końcowego</w:t>
      </w:r>
      <w:r w:rsidR="00995110">
        <w:rPr>
          <w:color w:val="auto"/>
        </w:rPr>
        <w:t>.</w:t>
      </w:r>
    </w:p>
    <w:p w14:paraId="2EBD33E0" w14:textId="77777777" w:rsidR="00EC7D80" w:rsidRDefault="002B42A4" w:rsidP="00253502">
      <w:pPr>
        <w:pStyle w:val="Default"/>
        <w:numPr>
          <w:ilvl w:val="1"/>
          <w:numId w:val="41"/>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247059EF" w:rsidR="00EC7D80" w:rsidRDefault="002B42A4" w:rsidP="00253502">
      <w:pPr>
        <w:pStyle w:val="Default"/>
        <w:numPr>
          <w:ilvl w:val="1"/>
          <w:numId w:val="41"/>
        </w:numPr>
        <w:ind w:left="284" w:hanging="284"/>
        <w:jc w:val="both"/>
        <w:rPr>
          <w:color w:val="auto"/>
        </w:rPr>
      </w:pPr>
      <w:r w:rsidRPr="00EC7D80">
        <w:rPr>
          <w:color w:val="auto"/>
        </w:rPr>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435707" w:rsidRPr="00253502">
        <w:rPr>
          <w:color w:val="000000" w:themeColor="text1"/>
        </w:rPr>
        <w:t>……</w:t>
      </w:r>
      <w:r w:rsidRPr="00253502">
        <w:rPr>
          <w:color w:val="000000" w:themeColor="text1"/>
        </w:rPr>
        <w:t xml:space="preserve"> </w:t>
      </w:r>
      <w:r w:rsidRPr="00EC7D80">
        <w:rPr>
          <w:color w:val="auto"/>
        </w:rPr>
        <w:t xml:space="preserve">miesięcy. </w:t>
      </w:r>
    </w:p>
    <w:p w14:paraId="0AAD5726" w14:textId="2D3B9685" w:rsidR="00EC7D80" w:rsidRDefault="002B42A4" w:rsidP="00253502">
      <w:pPr>
        <w:pStyle w:val="Default"/>
        <w:numPr>
          <w:ilvl w:val="1"/>
          <w:numId w:val="41"/>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253502">
      <w:pPr>
        <w:pStyle w:val="Default"/>
        <w:numPr>
          <w:ilvl w:val="1"/>
          <w:numId w:val="41"/>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253502">
      <w:pPr>
        <w:pStyle w:val="Default"/>
        <w:numPr>
          <w:ilvl w:val="1"/>
          <w:numId w:val="41"/>
        </w:numPr>
        <w:ind w:left="284" w:hanging="284"/>
        <w:jc w:val="both"/>
        <w:rPr>
          <w:color w:val="auto"/>
        </w:rPr>
      </w:pPr>
      <w:r w:rsidRPr="00EC7D80">
        <w:rPr>
          <w:color w:val="auto"/>
        </w:rPr>
        <w:t xml:space="preserve">Powiadomienie o wystąpieniu wady Zamawiający zgłasza Wykonawcy telefonicznie, mailowo, a następnie pisemnie w drodze listu poleconego potwierdza wystąpienie wady. </w:t>
      </w:r>
    </w:p>
    <w:p w14:paraId="1C2EB344"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253502">
      <w:pPr>
        <w:pStyle w:val="Default"/>
        <w:numPr>
          <w:ilvl w:val="1"/>
          <w:numId w:val="41"/>
        </w:numPr>
        <w:ind w:left="284" w:hanging="284"/>
        <w:jc w:val="both"/>
        <w:rPr>
          <w:color w:val="auto"/>
        </w:rPr>
      </w:pPr>
      <w:r w:rsidRPr="00EC7D80">
        <w:rPr>
          <w:color w:val="auto"/>
        </w:rPr>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zawieszeniu działalności </w:t>
      </w:r>
    </w:p>
    <w:p w14:paraId="3E3D31B3" w14:textId="77777777" w:rsidR="005A23D3" w:rsidRDefault="005A23D3" w:rsidP="00253502">
      <w:pPr>
        <w:pStyle w:val="Default"/>
        <w:jc w:val="center"/>
        <w:rPr>
          <w:b/>
          <w:bCs/>
          <w:color w:val="auto"/>
        </w:rPr>
      </w:pPr>
    </w:p>
    <w:p w14:paraId="75A01398" w14:textId="77777777" w:rsidR="005A23D3" w:rsidRDefault="005A23D3" w:rsidP="00253502">
      <w:pPr>
        <w:pStyle w:val="Default"/>
        <w:jc w:val="center"/>
        <w:rPr>
          <w:b/>
          <w:bCs/>
          <w:color w:val="auto"/>
        </w:rPr>
      </w:pPr>
    </w:p>
    <w:p w14:paraId="7B930008" w14:textId="77777777" w:rsidR="005A23D3" w:rsidRDefault="005A23D3" w:rsidP="00253502">
      <w:pPr>
        <w:pStyle w:val="Default"/>
        <w:jc w:val="center"/>
        <w:rPr>
          <w:b/>
          <w:bCs/>
          <w:color w:val="auto"/>
        </w:rPr>
      </w:pPr>
    </w:p>
    <w:p w14:paraId="166D7F69" w14:textId="77777777" w:rsidR="005A23D3" w:rsidRDefault="005A23D3" w:rsidP="00253502">
      <w:pPr>
        <w:pStyle w:val="Default"/>
        <w:jc w:val="center"/>
        <w:rPr>
          <w:b/>
          <w:bCs/>
          <w:color w:val="auto"/>
        </w:rPr>
      </w:pPr>
    </w:p>
    <w:p w14:paraId="0E31F59E" w14:textId="51752732" w:rsidR="002B42A4" w:rsidRPr="00566B38" w:rsidRDefault="002B42A4" w:rsidP="00253502">
      <w:pPr>
        <w:pStyle w:val="Default"/>
        <w:jc w:val="center"/>
        <w:rPr>
          <w:b/>
          <w:bCs/>
          <w:color w:val="auto"/>
        </w:rPr>
      </w:pPr>
      <w:r w:rsidRPr="00566B38">
        <w:rPr>
          <w:b/>
          <w:bCs/>
          <w:color w:val="auto"/>
        </w:rPr>
        <w:lastRenderedPageBreak/>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253502">
      <w:pPr>
        <w:pStyle w:val="Default"/>
        <w:numPr>
          <w:ilvl w:val="1"/>
          <w:numId w:val="21"/>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77777777" w:rsidR="00566B38" w:rsidRDefault="00566B38" w:rsidP="00253502">
      <w:pPr>
        <w:pStyle w:val="Default"/>
        <w:numPr>
          <w:ilvl w:val="1"/>
          <w:numId w:val="21"/>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projektantów, kierownika budowy, kierowników robót, geodety.</w:t>
      </w:r>
    </w:p>
    <w:p w14:paraId="05BA7F81" w14:textId="26EBE594" w:rsidR="00566B38" w:rsidRPr="00566B38" w:rsidRDefault="00566B38" w:rsidP="00253502">
      <w:pPr>
        <w:pStyle w:val="Default"/>
        <w:numPr>
          <w:ilvl w:val="1"/>
          <w:numId w:val="21"/>
        </w:numPr>
        <w:tabs>
          <w:tab w:val="left" w:pos="284"/>
        </w:tabs>
        <w:jc w:val="both"/>
        <w:rPr>
          <w:bCs/>
        </w:rPr>
      </w:pPr>
      <w:r w:rsidRPr="00566B38">
        <w:rPr>
          <w:bCs/>
        </w:rPr>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253502">
      <w:pPr>
        <w:pStyle w:val="Default"/>
        <w:numPr>
          <w:ilvl w:val="1"/>
          <w:numId w:val="22"/>
        </w:numPr>
        <w:ind w:firstLine="284"/>
        <w:jc w:val="both"/>
        <w:rPr>
          <w:bCs/>
        </w:rPr>
      </w:pPr>
      <w:r w:rsidRPr="00566B38">
        <w:rPr>
          <w:bCs/>
        </w:rPr>
        <w:t>oświadczenie zatrudnionego pracownika,</w:t>
      </w:r>
    </w:p>
    <w:p w14:paraId="51BDF3D2" w14:textId="77777777" w:rsidR="00566B38" w:rsidRDefault="00566B38" w:rsidP="00253502">
      <w:pPr>
        <w:pStyle w:val="Default"/>
        <w:numPr>
          <w:ilvl w:val="1"/>
          <w:numId w:val="22"/>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253502">
      <w:pPr>
        <w:pStyle w:val="Default"/>
        <w:numPr>
          <w:ilvl w:val="1"/>
          <w:numId w:val="22"/>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253502">
      <w:pPr>
        <w:pStyle w:val="Default"/>
        <w:numPr>
          <w:ilvl w:val="1"/>
          <w:numId w:val="22"/>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253502">
      <w:pPr>
        <w:pStyle w:val="Default"/>
        <w:numPr>
          <w:ilvl w:val="0"/>
          <w:numId w:val="23"/>
        </w:numPr>
        <w:tabs>
          <w:tab w:val="left" w:pos="284"/>
        </w:tabs>
        <w:ind w:left="284" w:hanging="284"/>
        <w:jc w:val="both"/>
        <w:rPr>
          <w:bCs/>
        </w:rPr>
      </w:pPr>
      <w:r w:rsidRPr="00566B38">
        <w:rPr>
          <w:bCs/>
        </w:rPr>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253502">
      <w:pPr>
        <w:pStyle w:val="Default"/>
        <w:numPr>
          <w:ilvl w:val="0"/>
          <w:numId w:val="23"/>
        </w:numPr>
        <w:tabs>
          <w:tab w:val="left" w:pos="284"/>
        </w:tabs>
        <w:ind w:left="284" w:hanging="284"/>
        <w:jc w:val="both"/>
        <w:rPr>
          <w:bCs/>
        </w:rPr>
      </w:pPr>
      <w:r w:rsidRPr="00566B38">
        <w:rPr>
          <w:bCs/>
        </w:rPr>
        <w:t>Przepisy dotyczące wymogu zatrudnienia osób wykonujących czynności w zakresie realizacji zamówienia określone w ust.  3 stosuje się odpowiednio do dalszych podwykonawców.</w:t>
      </w:r>
    </w:p>
    <w:p w14:paraId="692E31D1" w14:textId="6D58064E" w:rsidR="00566B38" w:rsidRDefault="002B42A4" w:rsidP="00253502">
      <w:pPr>
        <w:pStyle w:val="Default"/>
        <w:numPr>
          <w:ilvl w:val="0"/>
          <w:numId w:val="23"/>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253502">
      <w:pPr>
        <w:pStyle w:val="Default"/>
        <w:numPr>
          <w:ilvl w:val="0"/>
          <w:numId w:val="23"/>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253502">
      <w:pPr>
        <w:pStyle w:val="Default"/>
        <w:numPr>
          <w:ilvl w:val="0"/>
          <w:numId w:val="23"/>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0094467F" w14:textId="77777777" w:rsidR="00566B38" w:rsidRDefault="00566B38" w:rsidP="00253502">
      <w:pPr>
        <w:pStyle w:val="Default"/>
        <w:tabs>
          <w:tab w:val="left" w:pos="284"/>
        </w:tabs>
        <w:ind w:left="284" w:hanging="284"/>
        <w:jc w:val="center"/>
        <w:rPr>
          <w:b/>
          <w:bCs/>
          <w:color w:val="auto"/>
        </w:rPr>
      </w:pPr>
    </w:p>
    <w:p w14:paraId="448B65E3" w14:textId="57736270" w:rsidR="002B42A4" w:rsidRPr="00566B38" w:rsidRDefault="002B42A4" w:rsidP="00253502">
      <w:pPr>
        <w:pStyle w:val="Default"/>
        <w:tabs>
          <w:tab w:val="left" w:pos="284"/>
        </w:tabs>
        <w:ind w:left="284" w:hanging="284"/>
        <w:jc w:val="center"/>
        <w:rPr>
          <w:b/>
          <w:bCs/>
        </w:rPr>
      </w:pPr>
      <w:r w:rsidRPr="00566B38">
        <w:rPr>
          <w:b/>
          <w:bCs/>
          <w:color w:val="auto"/>
        </w:rPr>
        <w:lastRenderedPageBreak/>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253502">
      <w:pPr>
        <w:pStyle w:val="Default"/>
        <w:numPr>
          <w:ilvl w:val="0"/>
          <w:numId w:val="24"/>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253502">
      <w:pPr>
        <w:pStyle w:val="Default"/>
        <w:numPr>
          <w:ilvl w:val="1"/>
          <w:numId w:val="24"/>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253502">
      <w:pPr>
        <w:pStyle w:val="Default"/>
        <w:numPr>
          <w:ilvl w:val="1"/>
          <w:numId w:val="24"/>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253502">
      <w:pPr>
        <w:pStyle w:val="Default"/>
        <w:numPr>
          <w:ilvl w:val="1"/>
          <w:numId w:val="24"/>
        </w:numPr>
        <w:ind w:left="851" w:hanging="284"/>
        <w:jc w:val="both"/>
        <w:rPr>
          <w:color w:val="auto"/>
        </w:rPr>
      </w:pPr>
      <w:r w:rsidRPr="00E56659">
        <w:rPr>
          <w:color w:val="auto"/>
        </w:rPr>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253502">
      <w:pPr>
        <w:pStyle w:val="Default"/>
        <w:numPr>
          <w:ilvl w:val="0"/>
          <w:numId w:val="24"/>
        </w:numPr>
        <w:ind w:left="567" w:hanging="283"/>
        <w:jc w:val="both"/>
        <w:rPr>
          <w:color w:val="auto"/>
        </w:rPr>
      </w:pPr>
      <w:r w:rsidRPr="00E56659">
        <w:rPr>
          <w:color w:val="auto"/>
        </w:rPr>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253502">
      <w:pPr>
        <w:pStyle w:val="Default"/>
        <w:numPr>
          <w:ilvl w:val="0"/>
          <w:numId w:val="24"/>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253502">
      <w:pPr>
        <w:pStyle w:val="Default"/>
        <w:numPr>
          <w:ilvl w:val="0"/>
          <w:numId w:val="25"/>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253502">
      <w:pPr>
        <w:pStyle w:val="Default"/>
        <w:numPr>
          <w:ilvl w:val="0"/>
          <w:numId w:val="25"/>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253502">
      <w:pPr>
        <w:pStyle w:val="Default"/>
        <w:numPr>
          <w:ilvl w:val="0"/>
          <w:numId w:val="24"/>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253502">
      <w:pPr>
        <w:pStyle w:val="Default"/>
        <w:numPr>
          <w:ilvl w:val="0"/>
          <w:numId w:val="30"/>
        </w:numPr>
        <w:tabs>
          <w:tab w:val="left" w:pos="284"/>
        </w:tabs>
        <w:ind w:left="284" w:hanging="284"/>
        <w:jc w:val="both"/>
        <w:rPr>
          <w:color w:val="auto"/>
        </w:rPr>
      </w:pPr>
      <w:r w:rsidRPr="00D93908">
        <w:rPr>
          <w:color w:val="auto"/>
        </w:rPr>
        <w:lastRenderedPageBreak/>
        <w:t xml:space="preserve">Strony zastrzegają sobie prawo do odszkodowania uzupełniającego do wysokości rzeczywiście poniesionej szkody i utraconych korzyści. </w:t>
      </w:r>
    </w:p>
    <w:p w14:paraId="5B989C44" w14:textId="5D84A433" w:rsidR="002B42A4" w:rsidRPr="00123A1F" w:rsidRDefault="002B42A4" w:rsidP="00253502">
      <w:pPr>
        <w:pStyle w:val="Default"/>
        <w:numPr>
          <w:ilvl w:val="0"/>
          <w:numId w:val="30"/>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253502">
      <w:pPr>
        <w:pStyle w:val="Default"/>
        <w:numPr>
          <w:ilvl w:val="0"/>
          <w:numId w:val="30"/>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Wykonawca wyraża zgodę na potrącenie naliczonych kar umownych z wynagrodzenia należnego Wykonawcy. </w:t>
      </w:r>
    </w:p>
    <w:p w14:paraId="5A4B4045" w14:textId="40CCD2F9" w:rsidR="00DA42E9" w:rsidRDefault="002B42A4" w:rsidP="00253502">
      <w:pPr>
        <w:pStyle w:val="Default"/>
        <w:numPr>
          <w:ilvl w:val="0"/>
          <w:numId w:val="30"/>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253502">
      <w:pPr>
        <w:pStyle w:val="Default"/>
        <w:numPr>
          <w:ilvl w:val="0"/>
          <w:numId w:val="30"/>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253502">
      <w:pPr>
        <w:pStyle w:val="Default"/>
        <w:numPr>
          <w:ilvl w:val="0"/>
          <w:numId w:val="26"/>
        </w:numPr>
        <w:jc w:val="both"/>
        <w:rPr>
          <w:color w:val="auto"/>
        </w:rPr>
      </w:pPr>
      <w:r w:rsidRPr="00D93908">
        <w:rPr>
          <w:color w:val="auto"/>
        </w:rPr>
        <w:t xml:space="preserve">Zamawiającemu – w następujących przypadkach: </w:t>
      </w:r>
    </w:p>
    <w:p w14:paraId="0FD0DD1E" w14:textId="77777777" w:rsidR="00605C4B" w:rsidRDefault="002B42A4" w:rsidP="00253502">
      <w:pPr>
        <w:pStyle w:val="Default"/>
        <w:numPr>
          <w:ilvl w:val="0"/>
          <w:numId w:val="27"/>
        </w:numPr>
        <w:ind w:left="993" w:hanging="284"/>
        <w:jc w:val="both"/>
        <w:rPr>
          <w:color w:val="auto"/>
        </w:rPr>
      </w:pPr>
      <w:r w:rsidRPr="00D93908">
        <w:rPr>
          <w:color w:val="auto"/>
        </w:rPr>
        <w:t xml:space="preserve">wystąpiły okoliczności określone w art. 456 ust. 1 ustawy – Prawo zamówień publicznych, </w:t>
      </w:r>
    </w:p>
    <w:p w14:paraId="16D4EEB0" w14:textId="2FE6BAB4" w:rsidR="00605C4B" w:rsidRDefault="002B42A4" w:rsidP="00253502">
      <w:pPr>
        <w:pStyle w:val="Default"/>
        <w:numPr>
          <w:ilvl w:val="0"/>
          <w:numId w:val="27"/>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 xml:space="preserve">w sposób niezgodny </w:t>
      </w:r>
      <w:r w:rsidR="00605C4B">
        <w:rPr>
          <w:color w:val="auto"/>
        </w:rPr>
        <w:t xml:space="preserve">z </w:t>
      </w:r>
      <w:r w:rsidRPr="00605C4B">
        <w:rPr>
          <w:color w:val="auto"/>
        </w:rPr>
        <w:t xml:space="preserve"> dokumentacją projektową, specyfikacjami technicznymi wykonania i odbioru robót budowlanych, wskazaniami Zamawiającego, wskazaniami inspektora nadzoru inwestorskiego lub postanowieniami umowy, i stanu tego nie zmienia pomimo wezwania ze strony zamawiającego do zmiany sposobu wykonywania umowy, </w:t>
      </w:r>
    </w:p>
    <w:p w14:paraId="676EFB22" w14:textId="77777777" w:rsidR="00605C4B" w:rsidRDefault="002B42A4" w:rsidP="00253502">
      <w:pPr>
        <w:pStyle w:val="Default"/>
        <w:numPr>
          <w:ilvl w:val="0"/>
          <w:numId w:val="27"/>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253502">
      <w:pPr>
        <w:pStyle w:val="Default"/>
        <w:numPr>
          <w:ilvl w:val="0"/>
          <w:numId w:val="27"/>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253502">
      <w:pPr>
        <w:pStyle w:val="Default"/>
        <w:numPr>
          <w:ilvl w:val="0"/>
          <w:numId w:val="27"/>
        </w:numPr>
        <w:ind w:left="993" w:hanging="284"/>
        <w:jc w:val="both"/>
        <w:rPr>
          <w:color w:val="auto"/>
        </w:rPr>
      </w:pPr>
      <w:r w:rsidRPr="00605C4B">
        <w:rPr>
          <w:color w:val="auto"/>
        </w:rPr>
        <w:t>gdy Wykonawca nie rozpoczął robót budowlanych bez uzasadnionej przyczyny i nie podjął ich pomimo wezwania Zamawiającego, złożonego na piśmie,</w:t>
      </w:r>
    </w:p>
    <w:p w14:paraId="6F9BC79B" w14:textId="77777777" w:rsidR="0021262E" w:rsidRDefault="002B42A4" w:rsidP="00253502">
      <w:pPr>
        <w:pStyle w:val="Default"/>
        <w:numPr>
          <w:ilvl w:val="0"/>
          <w:numId w:val="27"/>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253502">
      <w:pPr>
        <w:pStyle w:val="Default"/>
        <w:numPr>
          <w:ilvl w:val="0"/>
          <w:numId w:val="27"/>
        </w:numPr>
        <w:ind w:left="993" w:hanging="284"/>
        <w:jc w:val="both"/>
        <w:rPr>
          <w:color w:val="auto"/>
        </w:rPr>
      </w:pPr>
      <w:r w:rsidRPr="0021262E">
        <w:rPr>
          <w:color w:val="auto"/>
        </w:rPr>
        <w:lastRenderedPageBreak/>
        <w:t>wystąpiła konieczność co najmniej trzykrotnego dokonania przez Zamawiającego bezpośredniej zapłaty podwykonawcy lub dalszemu podwykonawcy,</w:t>
      </w:r>
    </w:p>
    <w:p w14:paraId="4A131D5E" w14:textId="603F973A" w:rsidR="002B42A4" w:rsidRPr="00D93908" w:rsidRDefault="002B42A4" w:rsidP="00253502">
      <w:pPr>
        <w:pStyle w:val="Default"/>
        <w:ind w:left="426"/>
        <w:jc w:val="both"/>
        <w:rPr>
          <w:color w:val="auto"/>
        </w:rPr>
      </w:pPr>
      <w:r w:rsidRPr="0021262E">
        <w:rPr>
          <w:color w:val="auto"/>
        </w:rPr>
        <w:t>2) Wykonawcy – gdy Zamawiający, bez podania uzasadnionej przyczyny, odmawia odbioru robót lub podpisania protokołu odbioru</w:t>
      </w:r>
      <w:r w:rsidR="00025E7E">
        <w:rPr>
          <w:color w:val="auto"/>
        </w:rPr>
        <w:t xml:space="preserve"> częściowego lub</w:t>
      </w:r>
      <w:r w:rsidRPr="0021262E">
        <w:rPr>
          <w:color w:val="auto"/>
        </w:rPr>
        <w:t xml:space="preserve"> końcowego</w:t>
      </w:r>
      <w:r w:rsidR="00025E7E">
        <w:rPr>
          <w:color w:val="auto"/>
        </w:rPr>
        <w:t>.</w:t>
      </w:r>
      <w:r w:rsidRPr="0021262E">
        <w:rPr>
          <w:color w:val="auto"/>
        </w:rPr>
        <w:t xml:space="preserve">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zabezpieczy przerwane roboty w zakresie obustronnie uzgodnionym na koszt tej strony, z której przyczyny nastąpiło odstąpienie od umowy, </w:t>
      </w:r>
    </w:p>
    <w:p w14:paraId="565F463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253502">
      <w:pPr>
        <w:pStyle w:val="Default"/>
        <w:numPr>
          <w:ilvl w:val="0"/>
          <w:numId w:val="28"/>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253502">
      <w:pPr>
        <w:pStyle w:val="Default"/>
        <w:numPr>
          <w:ilvl w:val="0"/>
          <w:numId w:val="29"/>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253502">
      <w:pPr>
        <w:pStyle w:val="Default"/>
        <w:numPr>
          <w:ilvl w:val="0"/>
          <w:numId w:val="29"/>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253502">
      <w:pPr>
        <w:pStyle w:val="Default"/>
        <w:numPr>
          <w:ilvl w:val="0"/>
          <w:numId w:val="29"/>
        </w:numPr>
        <w:tabs>
          <w:tab w:val="left" w:pos="284"/>
        </w:tabs>
        <w:jc w:val="both"/>
        <w:rPr>
          <w:color w:val="auto"/>
        </w:rPr>
      </w:pPr>
      <w:r w:rsidRPr="005D10B6">
        <w:rPr>
          <w:color w:val="auto"/>
        </w:rPr>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253502">
      <w:pPr>
        <w:pStyle w:val="Default"/>
        <w:numPr>
          <w:ilvl w:val="0"/>
          <w:numId w:val="29"/>
        </w:numPr>
        <w:tabs>
          <w:tab w:val="left" w:pos="284"/>
        </w:tabs>
        <w:jc w:val="both"/>
        <w:rPr>
          <w:color w:val="auto"/>
        </w:rPr>
      </w:pPr>
      <w:r w:rsidRPr="005D10B6">
        <w:rPr>
          <w:color w:val="auto"/>
        </w:rPr>
        <w:t xml:space="preserve">przejęcia od Wykonawcy pod swój dozór placu budowy. </w:t>
      </w:r>
    </w:p>
    <w:p w14:paraId="551B3626" w14:textId="407F0EEF"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Podstawą rozliczenia prac podczas odstąpienia od umowy będzie kosztorys</w:t>
      </w:r>
      <w:r w:rsidR="005D10B6" w:rsidRPr="009C3487">
        <w:rPr>
          <w:color w:val="auto"/>
        </w:rPr>
        <w:t xml:space="preserve"> uproszczony pomocniczy</w:t>
      </w:r>
      <w:r w:rsidRPr="009C3487">
        <w:rPr>
          <w:color w:val="auto"/>
        </w:rPr>
        <w:t>, o którym mowa w §</w:t>
      </w:r>
      <w:r w:rsidR="005D10B6" w:rsidRPr="009C3487">
        <w:rPr>
          <w:color w:val="auto"/>
        </w:rPr>
        <w:t xml:space="preserve"> 1</w:t>
      </w:r>
      <w:r w:rsidRPr="009C3487">
        <w:rPr>
          <w:color w:val="auto"/>
        </w:rPr>
        <w:t xml:space="preserve"> ust. </w:t>
      </w:r>
      <w:r w:rsidR="005D10B6" w:rsidRPr="009C3487">
        <w:rPr>
          <w:color w:val="auto"/>
        </w:rPr>
        <w:t xml:space="preserve">4 </w:t>
      </w:r>
      <w:r w:rsidRPr="009C3487">
        <w:rPr>
          <w:color w:val="auto"/>
        </w:rPr>
        <w:t>umowy</w:t>
      </w:r>
      <w:r w:rsidR="009C3487" w:rsidRPr="009C3487">
        <w:rPr>
          <w:color w:val="auto"/>
        </w:rPr>
        <w:t>,</w:t>
      </w:r>
      <w:r w:rsidRPr="009C3487">
        <w:rPr>
          <w:color w:val="auto"/>
        </w:rPr>
        <w:t xml:space="preserve"> a w zakresie robót tam niewymienionych </w:t>
      </w:r>
      <w:r w:rsidR="009C3487">
        <w:rPr>
          <w:color w:val="auto"/>
        </w:rPr>
        <w:t>koszty zostaną oszacowane w</w:t>
      </w:r>
      <w:r w:rsidR="009C3487" w:rsidRPr="009C3487">
        <w:rPr>
          <w:color w:val="auto"/>
        </w:rPr>
        <w:t xml:space="preserve">edług średnich cen z wydawnictwa </w:t>
      </w:r>
      <w:proofErr w:type="spellStart"/>
      <w:r w:rsidR="009C3487" w:rsidRPr="009C3487">
        <w:rPr>
          <w:color w:val="auto"/>
        </w:rPr>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61134AE8" w14:textId="77777777" w:rsidR="005A23D3" w:rsidRDefault="005A23D3" w:rsidP="00253502">
      <w:pPr>
        <w:pStyle w:val="Default"/>
        <w:jc w:val="center"/>
        <w:rPr>
          <w:b/>
          <w:bCs/>
          <w:color w:val="auto"/>
        </w:rPr>
      </w:pPr>
    </w:p>
    <w:p w14:paraId="39E95ECE" w14:textId="77777777" w:rsidR="005A23D3" w:rsidRDefault="005A23D3" w:rsidP="00253502">
      <w:pPr>
        <w:pStyle w:val="Default"/>
        <w:jc w:val="center"/>
        <w:rPr>
          <w:b/>
          <w:bCs/>
          <w:color w:val="auto"/>
        </w:rPr>
      </w:pPr>
    </w:p>
    <w:p w14:paraId="5D07985D" w14:textId="77777777" w:rsidR="005A23D3" w:rsidRDefault="005A23D3" w:rsidP="00253502">
      <w:pPr>
        <w:pStyle w:val="Default"/>
        <w:jc w:val="center"/>
        <w:rPr>
          <w:b/>
          <w:bCs/>
          <w:color w:val="auto"/>
        </w:rPr>
      </w:pPr>
    </w:p>
    <w:p w14:paraId="7B433009" w14:textId="77777777" w:rsidR="005A23D3" w:rsidRDefault="005A23D3" w:rsidP="00253502">
      <w:pPr>
        <w:pStyle w:val="Default"/>
        <w:jc w:val="center"/>
        <w:rPr>
          <w:b/>
          <w:bCs/>
          <w:color w:val="auto"/>
        </w:rPr>
      </w:pPr>
    </w:p>
    <w:p w14:paraId="0FF93184" w14:textId="076CFD6F" w:rsidR="002B42A4" w:rsidRPr="00120996" w:rsidRDefault="002B42A4" w:rsidP="00253502">
      <w:pPr>
        <w:pStyle w:val="Default"/>
        <w:jc w:val="center"/>
        <w:rPr>
          <w:b/>
          <w:bCs/>
          <w:color w:val="auto"/>
        </w:rPr>
      </w:pPr>
      <w:r w:rsidRPr="00120996">
        <w:rPr>
          <w:b/>
          <w:bCs/>
          <w:color w:val="auto"/>
        </w:rPr>
        <w:lastRenderedPageBreak/>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77777777" w:rsidR="00120996" w:rsidRDefault="002B42A4" w:rsidP="00253502">
      <w:pPr>
        <w:pStyle w:val="Default"/>
        <w:numPr>
          <w:ilvl w:val="0"/>
          <w:numId w:val="31"/>
        </w:numPr>
        <w:ind w:left="284" w:hanging="284"/>
        <w:jc w:val="both"/>
        <w:rPr>
          <w:color w:val="auto"/>
        </w:rPr>
      </w:pPr>
      <w:r w:rsidRPr="00D93908">
        <w:rPr>
          <w:color w:val="auto"/>
        </w:rPr>
        <w:t xml:space="preserve">Strony uzgodniły, że Wykonawca w dniu zawarcia umowy wniesie zabezpieczenie należytego wykonania umowy w formie ……………………….. w wysokości 5 % ceny brutto przedstawionej w ofercie, co stanowi kwotę: ………………… złotych (słownie: ……………………..). </w:t>
      </w:r>
    </w:p>
    <w:p w14:paraId="25B3270A"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253502">
      <w:pPr>
        <w:pStyle w:val="Default"/>
        <w:numPr>
          <w:ilvl w:val="0"/>
          <w:numId w:val="31"/>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253502">
      <w:pPr>
        <w:pStyle w:val="Default"/>
        <w:numPr>
          <w:ilvl w:val="0"/>
          <w:numId w:val="31"/>
        </w:numPr>
        <w:ind w:left="284" w:hanging="284"/>
        <w:jc w:val="both"/>
        <w:rPr>
          <w:color w:val="auto"/>
        </w:rPr>
      </w:pPr>
      <w:r w:rsidRPr="00120996">
        <w:rPr>
          <w:color w:val="auto"/>
        </w:rPr>
        <w:t xml:space="preserve">Koszty zabezpieczenia należytego wykonania umowy ponosi Wykonawca. </w:t>
      </w:r>
    </w:p>
    <w:p w14:paraId="562C5746" w14:textId="60425759" w:rsidR="00120996" w:rsidRDefault="002B42A4" w:rsidP="00253502">
      <w:pPr>
        <w:pStyle w:val="Default"/>
        <w:numPr>
          <w:ilvl w:val="0"/>
          <w:numId w:val="31"/>
        </w:numPr>
        <w:ind w:left="284" w:hanging="284"/>
        <w:jc w:val="both"/>
        <w:rPr>
          <w:color w:val="auto"/>
        </w:rPr>
      </w:pPr>
      <w:r w:rsidRPr="00120996">
        <w:rPr>
          <w:color w:val="auto"/>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657957">
        <w:rPr>
          <w:color w:val="auto"/>
        </w:rPr>
        <w:t xml:space="preserve">                  </w:t>
      </w:r>
      <w:r w:rsidRPr="00120996">
        <w:rPr>
          <w:color w:val="auto"/>
        </w:rPr>
        <w:t xml:space="preserve">z zabezpieczenia. </w:t>
      </w:r>
    </w:p>
    <w:p w14:paraId="02DCB3B1" w14:textId="77777777" w:rsidR="00120996" w:rsidRDefault="002B42A4" w:rsidP="00253502">
      <w:pPr>
        <w:pStyle w:val="Default"/>
        <w:numPr>
          <w:ilvl w:val="0"/>
          <w:numId w:val="31"/>
        </w:numPr>
        <w:ind w:left="284" w:hanging="284"/>
        <w:jc w:val="both"/>
        <w:rPr>
          <w:color w:val="auto"/>
        </w:rPr>
      </w:pPr>
      <w:r w:rsidRPr="00120996">
        <w:rPr>
          <w:color w:val="auto"/>
        </w:rPr>
        <w:t xml:space="preserve">Kwota w wysokości ………………… złotych (słownie: ……………………..), stanowiąca 70% zabezpieczenia należytego wykonania umowy, zostanie zwrócona w terminie 30 dni od dnia podpisania protokołu odbioru końcowego robót. </w:t>
      </w:r>
    </w:p>
    <w:p w14:paraId="21B77BCC" w14:textId="6B228407" w:rsidR="00120996" w:rsidRDefault="002B42A4" w:rsidP="00253502">
      <w:pPr>
        <w:pStyle w:val="Default"/>
        <w:numPr>
          <w:ilvl w:val="0"/>
          <w:numId w:val="31"/>
        </w:numPr>
        <w:ind w:left="284" w:hanging="284"/>
        <w:jc w:val="both"/>
        <w:rPr>
          <w:color w:val="auto"/>
        </w:rPr>
      </w:pPr>
      <w:r w:rsidRPr="00120996">
        <w:rPr>
          <w:color w:val="auto"/>
        </w:rPr>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w:t>
      </w:r>
      <w:r w:rsidR="00657957">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253502">
      <w:pPr>
        <w:pStyle w:val="Default"/>
        <w:numPr>
          <w:ilvl w:val="0"/>
          <w:numId w:val="31"/>
        </w:numPr>
        <w:ind w:left="284" w:hanging="284"/>
        <w:jc w:val="both"/>
        <w:rPr>
          <w:color w:val="auto"/>
        </w:rPr>
      </w:pPr>
      <w:r w:rsidRPr="00120996">
        <w:rPr>
          <w:color w:val="auto"/>
        </w:rPr>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C3F8235" w14:textId="3500EE28"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253502">
      <w:pPr>
        <w:pStyle w:val="Default"/>
        <w:numPr>
          <w:ilvl w:val="0"/>
          <w:numId w:val="31"/>
        </w:numPr>
        <w:tabs>
          <w:tab w:val="left" w:pos="426"/>
        </w:tabs>
        <w:ind w:left="284" w:hanging="284"/>
        <w:jc w:val="both"/>
        <w:rPr>
          <w:color w:val="auto"/>
        </w:rPr>
      </w:pPr>
      <w:r w:rsidRPr="00120996">
        <w:rPr>
          <w:color w:val="auto"/>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28E11D0" w14:textId="77777777" w:rsidR="00B129E1" w:rsidRDefault="00B129E1" w:rsidP="00253502">
      <w:pPr>
        <w:pStyle w:val="Default"/>
        <w:tabs>
          <w:tab w:val="left" w:pos="426"/>
        </w:tabs>
        <w:jc w:val="center"/>
        <w:rPr>
          <w:b/>
          <w:bCs/>
          <w:color w:val="auto"/>
        </w:rPr>
      </w:pPr>
    </w:p>
    <w:p w14:paraId="2F21740B" w14:textId="65366358"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253502">
      <w:pPr>
        <w:pStyle w:val="Default"/>
        <w:numPr>
          <w:ilvl w:val="0"/>
          <w:numId w:val="32"/>
        </w:numPr>
        <w:ind w:left="284" w:hanging="284"/>
        <w:jc w:val="both"/>
        <w:rPr>
          <w:color w:val="auto"/>
        </w:rPr>
      </w:pPr>
      <w:r w:rsidRPr="00D93908">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253502">
      <w:pPr>
        <w:pStyle w:val="Default"/>
        <w:numPr>
          <w:ilvl w:val="0"/>
          <w:numId w:val="33"/>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253502">
      <w:pPr>
        <w:pStyle w:val="Default"/>
        <w:numPr>
          <w:ilvl w:val="0"/>
          <w:numId w:val="33"/>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253502">
      <w:pPr>
        <w:pStyle w:val="Default"/>
        <w:numPr>
          <w:ilvl w:val="0"/>
          <w:numId w:val="33"/>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253502">
      <w:pPr>
        <w:pStyle w:val="Default"/>
        <w:numPr>
          <w:ilvl w:val="0"/>
          <w:numId w:val="33"/>
        </w:numPr>
        <w:jc w:val="both"/>
        <w:rPr>
          <w:rFonts w:cstheme="minorBidi"/>
          <w:color w:val="auto"/>
        </w:rPr>
      </w:pPr>
      <w:r w:rsidRPr="00D5386D">
        <w:rPr>
          <w:color w:val="auto"/>
        </w:rPr>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zabezpieczenie lub przeniesienie, o ile przerwa ta będzie miała wpływ na dotrzymanie terminu końcowego realizacji umowy; </w:t>
      </w:r>
    </w:p>
    <w:p w14:paraId="512D0FBD" w14:textId="61427DE7" w:rsidR="007402FF" w:rsidRDefault="002B42A4" w:rsidP="00253502">
      <w:pPr>
        <w:pStyle w:val="Default"/>
        <w:numPr>
          <w:ilvl w:val="0"/>
          <w:numId w:val="33"/>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02FF">
        <w:rPr>
          <w:color w:val="auto"/>
        </w:rPr>
        <w:t>;</w:t>
      </w:r>
    </w:p>
    <w:p w14:paraId="6051FF89" w14:textId="77777777" w:rsidR="007402FF" w:rsidRDefault="002B42A4" w:rsidP="00253502">
      <w:pPr>
        <w:pStyle w:val="Default"/>
        <w:numPr>
          <w:ilvl w:val="0"/>
          <w:numId w:val="33"/>
        </w:numPr>
        <w:jc w:val="both"/>
        <w:rPr>
          <w:color w:val="auto"/>
        </w:rPr>
      </w:pPr>
      <w:r w:rsidRPr="007402FF">
        <w:rPr>
          <w:color w:val="auto"/>
        </w:rPr>
        <w:lastRenderedPageBreak/>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5503E9B5" w14:textId="77777777" w:rsidR="007402FF" w:rsidRDefault="002B42A4" w:rsidP="00253502">
      <w:pPr>
        <w:pStyle w:val="Default"/>
        <w:numPr>
          <w:ilvl w:val="0"/>
          <w:numId w:val="33"/>
        </w:numPr>
        <w:jc w:val="both"/>
        <w:rPr>
          <w:color w:val="auto"/>
        </w:rPr>
      </w:pPr>
      <w:r w:rsidRPr="007402FF">
        <w:rPr>
          <w:color w:val="auto"/>
        </w:rPr>
        <w:t xml:space="preserve">zmiany wysokości minimalnego wynagrodzenia za pracę albo minimalnej stawki godzinowej ustalonego na podstawie art. 2 ust. 3-5 ustawy z dnia 10 października 2002 r. o minimalnym wynagrodzeniu za pracę (Dz. U. z 2018 r., poz.2177 z </w:t>
      </w:r>
      <w:proofErr w:type="spellStart"/>
      <w:r w:rsidRPr="007402FF">
        <w:rPr>
          <w:color w:val="auto"/>
        </w:rPr>
        <w:t>późn</w:t>
      </w:r>
      <w:proofErr w:type="spellEnd"/>
      <w:r w:rsidRPr="007402FF">
        <w:rPr>
          <w:color w:val="auto"/>
        </w:rPr>
        <w:t xml:space="preserve">.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795EB71C" w14:textId="41A3B8FD" w:rsidR="007402FF" w:rsidRDefault="002B42A4" w:rsidP="00253502">
      <w:pPr>
        <w:pStyle w:val="Default"/>
        <w:numPr>
          <w:ilvl w:val="1"/>
          <w:numId w:val="24"/>
        </w:numPr>
        <w:ind w:left="993" w:hanging="284"/>
        <w:jc w:val="both"/>
        <w:rPr>
          <w:color w:val="auto"/>
        </w:rPr>
      </w:pPr>
      <w:r w:rsidRPr="007402FF">
        <w:rPr>
          <w:color w:val="auto"/>
        </w:rPr>
        <w:t xml:space="preserve">udowodni, że zmiana w/w przepisów będzie miała wpływ na koszty wykonania zamówienia przez Wykonawcę, </w:t>
      </w:r>
    </w:p>
    <w:p w14:paraId="06325A0D" w14:textId="77777777" w:rsidR="007402FF" w:rsidRDefault="002B42A4" w:rsidP="00253502">
      <w:pPr>
        <w:pStyle w:val="Default"/>
        <w:numPr>
          <w:ilvl w:val="1"/>
          <w:numId w:val="24"/>
        </w:numPr>
        <w:ind w:left="993" w:hanging="284"/>
        <w:jc w:val="both"/>
        <w:rPr>
          <w:color w:val="auto"/>
        </w:rPr>
      </w:pPr>
      <w:r w:rsidRPr="00D93908">
        <w:rPr>
          <w:color w:val="auto"/>
        </w:rPr>
        <w:t xml:space="preserve">wykaże, jaką część wynagrodzenia stanowią koszty pracy ponoszone przez Wykonawcę w trakcie realizacji zamówienia oraz jak zmiana przepisów </w:t>
      </w:r>
      <w:r w:rsidRPr="007402FF">
        <w:rPr>
          <w:color w:val="auto"/>
        </w:rPr>
        <w:t xml:space="preserve">wpłynie na wysokość tych kosztów. </w:t>
      </w:r>
    </w:p>
    <w:p w14:paraId="6C4ABB60" w14:textId="725D73DA" w:rsidR="002B42A4" w:rsidRPr="007402FF" w:rsidRDefault="002B42A4" w:rsidP="00253502">
      <w:pPr>
        <w:pStyle w:val="Default"/>
        <w:numPr>
          <w:ilvl w:val="1"/>
          <w:numId w:val="24"/>
        </w:numPr>
        <w:ind w:left="993" w:hanging="284"/>
        <w:jc w:val="both"/>
        <w:rPr>
          <w:color w:val="auto"/>
        </w:rPr>
      </w:pPr>
      <w:r w:rsidRPr="007402FF">
        <w:rPr>
          <w:color w:val="auto"/>
        </w:rPr>
        <w:t xml:space="preserve">Zamawiający zastrzega sobie prawo do wniesienia zastrzeżeń dotyczących wysokości kosztów pracy przedstawionych przez Wykonawcę. </w:t>
      </w:r>
    </w:p>
    <w:p w14:paraId="0A034B0A" w14:textId="29598A12" w:rsidR="002B42A4" w:rsidRPr="00D93908" w:rsidRDefault="002B42A4" w:rsidP="00253502">
      <w:pPr>
        <w:pStyle w:val="Default"/>
        <w:numPr>
          <w:ilvl w:val="0"/>
          <w:numId w:val="34"/>
        </w:numPr>
        <w:jc w:val="both"/>
        <w:rPr>
          <w:color w:val="auto"/>
        </w:rPr>
      </w:pPr>
      <w:r w:rsidRPr="00D93908">
        <w:rPr>
          <w:color w:val="auto"/>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34C139FB" w14:textId="77777777" w:rsidR="007402FF" w:rsidRDefault="002B42A4" w:rsidP="00253502">
      <w:pPr>
        <w:pStyle w:val="Default"/>
        <w:numPr>
          <w:ilvl w:val="1"/>
          <w:numId w:val="3"/>
        </w:numPr>
        <w:tabs>
          <w:tab w:val="left" w:pos="993"/>
        </w:tabs>
        <w:ind w:left="709"/>
        <w:jc w:val="both"/>
        <w:rPr>
          <w:color w:val="auto"/>
        </w:rPr>
      </w:pPr>
      <w:r w:rsidRPr="00D93908">
        <w:rPr>
          <w:color w:val="auto"/>
        </w:rPr>
        <w:t xml:space="preserve">udowodni, że zmiana w/w przepisów będzie miała wpływ na koszty wykonania zamówienia przez Wykonawcę, </w:t>
      </w:r>
    </w:p>
    <w:p w14:paraId="23399031" w14:textId="77777777" w:rsidR="007402FF" w:rsidRDefault="002B42A4" w:rsidP="00253502">
      <w:pPr>
        <w:pStyle w:val="Default"/>
        <w:numPr>
          <w:ilvl w:val="1"/>
          <w:numId w:val="3"/>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0F3EC84B" w14:textId="1206A01F" w:rsidR="002B42A4" w:rsidRPr="007402FF" w:rsidRDefault="002B42A4" w:rsidP="00253502">
      <w:pPr>
        <w:pStyle w:val="Default"/>
        <w:numPr>
          <w:ilvl w:val="1"/>
          <w:numId w:val="3"/>
        </w:numPr>
        <w:tabs>
          <w:tab w:val="left" w:pos="993"/>
        </w:tabs>
        <w:ind w:left="709"/>
        <w:jc w:val="both"/>
        <w:rPr>
          <w:color w:val="auto"/>
        </w:rPr>
      </w:pPr>
      <w:r w:rsidRPr="007402FF">
        <w:rPr>
          <w:color w:val="auto"/>
        </w:rPr>
        <w:t xml:space="preserve">Zamawiający zastrzega sobie prawo do wniesienia zastrzeżeń dotyczących wysokości kosztów pracy przedstawionych przez Wykonawcę. </w:t>
      </w:r>
    </w:p>
    <w:p w14:paraId="0EB2C562" w14:textId="77777777" w:rsidR="007402FF" w:rsidRDefault="002B42A4" w:rsidP="00253502">
      <w:pPr>
        <w:pStyle w:val="Default"/>
        <w:numPr>
          <w:ilvl w:val="0"/>
          <w:numId w:val="34"/>
        </w:numPr>
        <w:jc w:val="both"/>
        <w:rPr>
          <w:color w:val="auto"/>
        </w:rPr>
      </w:pPr>
      <w:r w:rsidRPr="00D93908">
        <w:rPr>
          <w:color w:val="auto"/>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w:t>
      </w:r>
      <w:r w:rsidRPr="00D93908">
        <w:rPr>
          <w:color w:val="auto"/>
        </w:rPr>
        <w:lastRenderedPageBreak/>
        <w:t xml:space="preserve">zamówienia przez Wykonawcę. Wprowadzenie przedmiotowych zmian wynagrodzenia możliwe będzie, jeżeli Wykonawca: </w:t>
      </w:r>
    </w:p>
    <w:p w14:paraId="3D17990B"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udowodni, że zmiana w/w przepisów będzie miała wpływ na koszty wykonania zamówienia przez Wykonawcę, </w:t>
      </w:r>
    </w:p>
    <w:p w14:paraId="6461C917"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6C10517E" w14:textId="50EE633C" w:rsidR="002B42A4" w:rsidRPr="007402FF" w:rsidRDefault="002B42A4" w:rsidP="00253502">
      <w:pPr>
        <w:pStyle w:val="Default"/>
        <w:numPr>
          <w:ilvl w:val="0"/>
          <w:numId w:val="35"/>
        </w:numPr>
        <w:tabs>
          <w:tab w:val="left" w:pos="993"/>
        </w:tabs>
        <w:jc w:val="both"/>
        <w:rPr>
          <w:color w:val="auto"/>
        </w:rPr>
      </w:pPr>
      <w:r w:rsidRPr="007402FF">
        <w:rPr>
          <w:color w:val="auto"/>
        </w:rPr>
        <w:t xml:space="preserve">Zamawiający zastrzega sobie prawo do wniesienia zastrzeżeń dotyczących wysokości kosztów pracy przedstawionych przez Wykonawcę. </w:t>
      </w:r>
    </w:p>
    <w:p w14:paraId="0CCA29B8" w14:textId="538546DF" w:rsidR="00D5386D" w:rsidRPr="00D93908" w:rsidRDefault="00D5386D" w:rsidP="00253502">
      <w:pPr>
        <w:pStyle w:val="Default"/>
        <w:numPr>
          <w:ilvl w:val="0"/>
          <w:numId w:val="32"/>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253502">
      <w:pPr>
        <w:pStyle w:val="Default"/>
        <w:numPr>
          <w:ilvl w:val="0"/>
          <w:numId w:val="32"/>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253502">
      <w:pPr>
        <w:pStyle w:val="Default"/>
        <w:numPr>
          <w:ilvl w:val="0"/>
          <w:numId w:val="32"/>
        </w:numPr>
        <w:ind w:left="284" w:hanging="284"/>
        <w:jc w:val="both"/>
        <w:rPr>
          <w:color w:val="auto"/>
        </w:rPr>
      </w:pPr>
      <w:r w:rsidRPr="00D93908">
        <w:rPr>
          <w:color w:val="auto"/>
        </w:rPr>
        <w:t xml:space="preserve">Z wnioskiem o zmianę umowy może wystąpić zarówno Wykonawca, jak i Zamawiający. </w:t>
      </w:r>
    </w:p>
    <w:p w14:paraId="07B51B9B" w14:textId="77777777" w:rsidR="00F961CE" w:rsidRDefault="002B42A4" w:rsidP="00253502">
      <w:pPr>
        <w:pStyle w:val="Default"/>
        <w:numPr>
          <w:ilvl w:val="0"/>
          <w:numId w:val="32"/>
        </w:numPr>
        <w:ind w:left="284" w:hanging="284"/>
        <w:jc w:val="both"/>
        <w:rPr>
          <w:color w:val="auto"/>
        </w:rPr>
      </w:pPr>
      <w:r w:rsidRPr="007402FF">
        <w:rPr>
          <w:color w:val="auto"/>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162E3B8"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0337E514"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Pr>
          <w:color w:val="auto"/>
        </w:rPr>
        <w:t>7</w:t>
      </w:r>
      <w:r w:rsidRPr="00F961CE">
        <w:rPr>
          <w:color w:val="auto"/>
        </w:rPr>
        <w:t xml:space="preserve">) część wynagrodzenie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 </w:t>
      </w:r>
    </w:p>
    <w:p w14:paraId="513FCA4A"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sidRPr="00F961CE">
        <w:rPr>
          <w:color w:val="auto"/>
        </w:rPr>
        <w:t>8</w:t>
      </w:r>
      <w:r w:rsidRPr="00F961CE">
        <w:rPr>
          <w:color w:val="auto"/>
        </w:rPr>
        <w:t>) część wynagrodzenie brutto Wykonawcy,</w:t>
      </w:r>
      <w:r w:rsidR="00F961CE" w:rsidRPr="00F961CE">
        <w:rPr>
          <w:color w:val="auto"/>
        </w:rPr>
        <w:t xml:space="preserve"> </w:t>
      </w:r>
      <w:r w:rsidRPr="00F961CE">
        <w:rPr>
          <w:color w:val="auto"/>
        </w:rPr>
        <w:t>ulegnie zmianie o wartość zmiany kosztu Wykonawcy, jaką będzie on zobowiązany dodatkowo ponieść w celu uwzględnienia tej zmiany, przy zachowaniu dotychczasowe kwoty netto wynagrodzenia osób bezpośrednio wykonujących zamówienie na rzecz Zamawiającego</w:t>
      </w:r>
      <w:r w:rsidR="00F961CE" w:rsidRPr="00F961CE">
        <w:rPr>
          <w:color w:val="auto"/>
        </w:rPr>
        <w:t>.</w:t>
      </w:r>
    </w:p>
    <w:p w14:paraId="735D2AFA" w14:textId="77777777" w:rsidR="00F961CE" w:rsidRDefault="002B42A4" w:rsidP="00253502">
      <w:pPr>
        <w:pStyle w:val="Default"/>
        <w:numPr>
          <w:ilvl w:val="0"/>
          <w:numId w:val="32"/>
        </w:numPr>
        <w:ind w:left="284" w:hanging="284"/>
        <w:jc w:val="both"/>
        <w:rPr>
          <w:color w:val="auto"/>
        </w:rPr>
      </w:pPr>
      <w:r w:rsidRPr="00F961CE">
        <w:rPr>
          <w:color w:val="auto"/>
        </w:rPr>
        <w:t>Warunkiem dokonania zmiany wynagrodzenia Wykonawcy, o której mowa w ust.</w:t>
      </w:r>
      <w:r w:rsidR="00F961CE" w:rsidRPr="00F961CE">
        <w:rPr>
          <w:color w:val="auto"/>
        </w:rPr>
        <w:t xml:space="preserve"> 1</w:t>
      </w:r>
      <w:r w:rsidRPr="00F961CE">
        <w:rPr>
          <w:color w:val="auto"/>
        </w:rPr>
        <w:t xml:space="preserve"> pkt </w:t>
      </w:r>
      <w:r w:rsidR="00F961CE" w:rsidRPr="00F961CE">
        <w:rPr>
          <w:color w:val="auto"/>
        </w:rPr>
        <w:t>6 i 7</w:t>
      </w:r>
      <w:r w:rsidRPr="00F961CE">
        <w:rPr>
          <w:color w:val="auto"/>
        </w:rPr>
        <w:t xml:space="preserve">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w:t>
      </w:r>
      <w:r w:rsidR="00F961CE">
        <w:rPr>
          <w:color w:val="auto"/>
        </w:rPr>
        <w:t xml:space="preserve">                     </w:t>
      </w:r>
      <w:r w:rsidRPr="00F961CE">
        <w:rPr>
          <w:color w:val="auto"/>
        </w:rPr>
        <w:t xml:space="preserve">z tym obciążeń publicznoprawnych lub zmiany ich składek na ubezpieczenie społeczne </w:t>
      </w:r>
      <w:r w:rsidRPr="00F961CE">
        <w:rPr>
          <w:color w:val="auto"/>
        </w:rPr>
        <w:lastRenderedPageBreak/>
        <w:t xml:space="preserve">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52E8A625" w14:textId="576F2AF4" w:rsidR="00F961CE" w:rsidRDefault="002B42A4" w:rsidP="00253502">
      <w:pPr>
        <w:pStyle w:val="Default"/>
        <w:numPr>
          <w:ilvl w:val="0"/>
          <w:numId w:val="32"/>
        </w:numPr>
        <w:tabs>
          <w:tab w:val="left" w:pos="426"/>
        </w:tabs>
        <w:ind w:left="284" w:hanging="284"/>
        <w:jc w:val="both"/>
        <w:rPr>
          <w:color w:val="auto"/>
        </w:rPr>
      </w:pPr>
      <w:r w:rsidRPr="00F961CE">
        <w:rPr>
          <w:color w:val="auto"/>
        </w:rPr>
        <w:t xml:space="preserve">Ciężar dowodu, że okoliczności wymienione w ust. </w:t>
      </w:r>
      <w:r w:rsidR="00F961CE">
        <w:rPr>
          <w:color w:val="auto"/>
        </w:rPr>
        <w:t>1</w:t>
      </w:r>
      <w:r w:rsidRPr="00F961CE">
        <w:rPr>
          <w:color w:val="auto"/>
        </w:rPr>
        <w:t xml:space="preserve"> pkt </w:t>
      </w:r>
      <w:r w:rsidR="00F961CE">
        <w:rPr>
          <w:color w:val="auto"/>
        </w:rPr>
        <w:t>6 i 7</w:t>
      </w:r>
      <w:r w:rsidRPr="00F961CE">
        <w:rPr>
          <w:color w:val="auto"/>
        </w:rPr>
        <w:t xml:space="preserve"> mają wpływ na koszty wykonania zamówienia spoczywa na Wykonawcy. </w:t>
      </w:r>
    </w:p>
    <w:p w14:paraId="2BD4DAAD" w14:textId="77777777" w:rsid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29216473" w14:textId="77777777" w:rsidR="00025E7E" w:rsidRDefault="00025E7E" w:rsidP="00253502">
      <w:pPr>
        <w:pStyle w:val="Default"/>
        <w:jc w:val="center"/>
        <w:rPr>
          <w:b/>
          <w:bCs/>
          <w:color w:val="auto"/>
        </w:rPr>
      </w:pPr>
    </w:p>
    <w:p w14:paraId="14ABDA79" w14:textId="62D89036" w:rsidR="00C82337" w:rsidRPr="00C82337" w:rsidRDefault="002B42A4" w:rsidP="00253502">
      <w:pPr>
        <w:pStyle w:val="Default"/>
        <w:jc w:val="center"/>
        <w:rPr>
          <w:b/>
          <w:bCs/>
          <w:color w:val="auto"/>
        </w:rPr>
      </w:pPr>
      <w:r w:rsidRPr="00C82337">
        <w:rPr>
          <w:b/>
          <w:bCs/>
          <w:color w:val="auto"/>
        </w:rPr>
        <w:t>§ 1</w:t>
      </w:r>
      <w:r w:rsidR="00627D4D">
        <w:rPr>
          <w:b/>
          <w:bCs/>
          <w:color w:val="auto"/>
        </w:rPr>
        <w:t>4</w:t>
      </w:r>
    </w:p>
    <w:p w14:paraId="1A150B1A" w14:textId="1DE8E4F0" w:rsidR="00C82337" w:rsidRPr="00C82337" w:rsidRDefault="00C82337" w:rsidP="00253502">
      <w:pPr>
        <w:pStyle w:val="Default"/>
        <w:jc w:val="center"/>
        <w:rPr>
          <w:b/>
          <w:bCs/>
          <w:color w:val="auto"/>
        </w:rPr>
      </w:pPr>
      <w:r w:rsidRPr="00C82337">
        <w:rPr>
          <w:b/>
          <w:bCs/>
          <w:color w:val="auto"/>
        </w:rPr>
        <w:t>Klauzula waloryzacyjna</w:t>
      </w:r>
    </w:p>
    <w:p w14:paraId="4A7B773C" w14:textId="77777777" w:rsidR="00C82337" w:rsidRPr="00D93908" w:rsidRDefault="00C82337" w:rsidP="00253502">
      <w:pPr>
        <w:pStyle w:val="Default"/>
        <w:jc w:val="both"/>
        <w:rPr>
          <w:color w:val="auto"/>
        </w:rPr>
      </w:pPr>
    </w:p>
    <w:p w14:paraId="166150F5" w14:textId="77777777" w:rsidR="00C82337" w:rsidRDefault="00C82337" w:rsidP="00253502">
      <w:pPr>
        <w:pStyle w:val="Default"/>
        <w:numPr>
          <w:ilvl w:val="0"/>
          <w:numId w:val="36"/>
        </w:numPr>
        <w:ind w:left="284" w:hanging="284"/>
        <w:jc w:val="both"/>
        <w:rPr>
          <w:color w:val="auto"/>
        </w:rPr>
      </w:pPr>
      <w:r w:rsidRPr="00D93908">
        <w:rPr>
          <w:color w:val="auto"/>
        </w:rPr>
        <w:t xml:space="preserve">Strony przewidują możliwość zmiany wynagrodzenia Wykonawcy zgodnie </w:t>
      </w:r>
      <w:r>
        <w:rPr>
          <w:color w:val="auto"/>
        </w:rPr>
        <w:t xml:space="preserve">                                                </w:t>
      </w:r>
      <w:r w:rsidRPr="00D93908">
        <w:rPr>
          <w:color w:val="auto"/>
        </w:rPr>
        <w:t>z poniższymi zasadami, w przypadku zmiany ceny materiałów lub kosztów związanych z realizacją zamówienia:</w:t>
      </w:r>
    </w:p>
    <w:p w14:paraId="2C39D23D" w14:textId="77777777" w:rsidR="00C82337" w:rsidRDefault="002B42A4" w:rsidP="00253502">
      <w:pPr>
        <w:pStyle w:val="Default"/>
        <w:numPr>
          <w:ilvl w:val="0"/>
          <w:numId w:val="37"/>
        </w:numPr>
        <w:jc w:val="both"/>
        <w:rPr>
          <w:color w:val="auto"/>
        </w:rPr>
      </w:pPr>
      <w:r w:rsidRPr="00D93908">
        <w:rPr>
          <w:color w:val="auto"/>
        </w:rPr>
        <w:t xml:space="preserve">wyliczenie wysokości zmiany wynagrodzenia odbywać się będzie w oparciu </w:t>
      </w:r>
      <w:r w:rsidR="00C82337">
        <w:rPr>
          <w:color w:val="auto"/>
        </w:rPr>
        <w:t xml:space="preserve">                                </w:t>
      </w:r>
      <w:r w:rsidRPr="00D93908">
        <w:rPr>
          <w:color w:val="auto"/>
        </w:rPr>
        <w:t xml:space="preserve">o wskaźnik cen produkcji budowlano-montażowej publikowany przez Prezesa GUS na podstawie ustawy z dnia 2 kwietnia 2009 r. o zmianie ustawy o poręczeniach i gwarancjach udzielanych przez Skarb Państwa oraz niektóre </w:t>
      </w:r>
      <w:r w:rsidRPr="00C82337">
        <w:rPr>
          <w:color w:val="auto"/>
        </w:rPr>
        <w:t xml:space="preserve">osoby prawne, ustawy o Banku Gospodarstwa Krajowego oraz niektórych innych ustaw. (Dz. U. poz. 545, z </w:t>
      </w:r>
      <w:proofErr w:type="spellStart"/>
      <w:r w:rsidRPr="00C82337">
        <w:rPr>
          <w:color w:val="auto"/>
        </w:rPr>
        <w:t>późn</w:t>
      </w:r>
      <w:proofErr w:type="spellEnd"/>
      <w:r w:rsidRPr="00C82337">
        <w:rPr>
          <w:color w:val="auto"/>
        </w:rPr>
        <w:t xml:space="preserve">. zm.) = zwany dalej wskaźnikiem GUS; </w:t>
      </w:r>
    </w:p>
    <w:p w14:paraId="782E9AE2" w14:textId="42C1B872" w:rsidR="00C82337" w:rsidRDefault="002B42A4" w:rsidP="00253502">
      <w:pPr>
        <w:pStyle w:val="Default"/>
        <w:numPr>
          <w:ilvl w:val="0"/>
          <w:numId w:val="37"/>
        </w:numPr>
        <w:jc w:val="both"/>
        <w:rPr>
          <w:color w:val="auto"/>
        </w:rPr>
      </w:pPr>
      <w:r w:rsidRPr="00C82337">
        <w:rPr>
          <w:color w:val="auto"/>
        </w:rPr>
        <w:t xml:space="preserve">w sytuacji, gdy wzrost lub spadek wskaźnika GUS w dowolnym miesiącu przypadającym po upływie </w:t>
      </w:r>
      <w:r w:rsidR="005A23D3">
        <w:rPr>
          <w:color w:val="auto"/>
        </w:rPr>
        <w:t>6</w:t>
      </w:r>
      <w:r w:rsidRPr="00C82337">
        <w:rPr>
          <w:color w:val="auto"/>
        </w:rPr>
        <w:t xml:space="preserve"> miesięcy po dniu zawarcia umowy (zwany dalej okresem objętym wnioskiem) przekroczy poziom 5% w stosunku do analogicznego okresu sprzed roku, strony mogą złożyć wniosek o dokonanie odpowiedniej zmiany wynagrodzenia; </w:t>
      </w:r>
    </w:p>
    <w:p w14:paraId="70EE3120" w14:textId="77777777" w:rsidR="00C82337" w:rsidRDefault="002B42A4" w:rsidP="00253502">
      <w:pPr>
        <w:pStyle w:val="Default"/>
        <w:numPr>
          <w:ilvl w:val="0"/>
          <w:numId w:val="37"/>
        </w:numPr>
        <w:jc w:val="both"/>
        <w:rPr>
          <w:color w:val="auto"/>
        </w:rPr>
      </w:pPr>
      <w:r w:rsidRPr="00C82337">
        <w:rPr>
          <w:color w:val="auto"/>
        </w:rPr>
        <w:t xml:space="preserve">średnia arytmetyczna o której mowa w pkt 2) obliczona zostanie na podstawie miesięcznych wskaźników GUS liczonych w porównaniu do tego samego miesiąca z roku poprzedniego; </w:t>
      </w:r>
    </w:p>
    <w:p w14:paraId="6E93484E" w14:textId="1D1FBD43" w:rsidR="00C82337" w:rsidRDefault="002B42A4" w:rsidP="00253502">
      <w:pPr>
        <w:pStyle w:val="Default"/>
        <w:numPr>
          <w:ilvl w:val="0"/>
          <w:numId w:val="37"/>
        </w:numPr>
        <w:jc w:val="both"/>
        <w:rPr>
          <w:color w:val="auto"/>
        </w:rPr>
      </w:pPr>
      <w:r w:rsidRPr="00C82337">
        <w:rPr>
          <w:color w:val="auto"/>
        </w:rPr>
        <w:t xml:space="preserve">zmiana wskaźnika GUS w okresie </w:t>
      </w:r>
      <w:r w:rsidR="005A23D3">
        <w:rPr>
          <w:color w:val="auto"/>
        </w:rPr>
        <w:t>6</w:t>
      </w:r>
      <w:r w:rsidRPr="00C82337">
        <w:rPr>
          <w:color w:val="auto"/>
        </w:rPr>
        <w:t xml:space="preserve"> miesięcy od dnia zawarcia umowy nie upoważnia strony do wnioskowania o zmianę wynagrodzenia; </w:t>
      </w:r>
    </w:p>
    <w:p w14:paraId="726BB820" w14:textId="2494B335" w:rsidR="00C82337" w:rsidRDefault="002B42A4" w:rsidP="00253502">
      <w:pPr>
        <w:pStyle w:val="Default"/>
        <w:numPr>
          <w:ilvl w:val="0"/>
          <w:numId w:val="37"/>
        </w:numPr>
        <w:jc w:val="both"/>
        <w:rPr>
          <w:color w:val="auto"/>
        </w:rPr>
      </w:pPr>
      <w:r w:rsidRPr="00C82337">
        <w:rPr>
          <w:color w:val="auto"/>
        </w:rPr>
        <w:t xml:space="preserve">uprawnienie do złożenia wniosku o odpowiednią zmianę wynagrodzenia strony nabywają po upływie </w:t>
      </w:r>
      <w:r w:rsidR="005A23D3">
        <w:rPr>
          <w:color w:val="auto"/>
        </w:rPr>
        <w:t>6</w:t>
      </w:r>
      <w:r w:rsidRPr="00C82337">
        <w:rPr>
          <w:color w:val="auto"/>
        </w:rPr>
        <w:t xml:space="preserve"> miesięcy od dnia podpisania umowy; </w:t>
      </w:r>
    </w:p>
    <w:p w14:paraId="03B26582" w14:textId="77777777" w:rsidR="00C82337" w:rsidRDefault="002B42A4" w:rsidP="00253502">
      <w:pPr>
        <w:pStyle w:val="Default"/>
        <w:numPr>
          <w:ilvl w:val="0"/>
          <w:numId w:val="37"/>
        </w:numPr>
        <w:jc w:val="both"/>
        <w:rPr>
          <w:color w:val="auto"/>
        </w:rPr>
      </w:pPr>
      <w:r w:rsidRPr="00C82337">
        <w:rPr>
          <w:color w:val="auto"/>
        </w:rPr>
        <w:t xml:space="preserve">wniosek o zmianę wynagrodzenia można złożyć jedynie w przypadku, gdy wzrost cen materiałów i kosztów na rynku ma wpływ na koszt realizacji zamówienia, co strona wnioskująca zobowiązana jest wykazać ; </w:t>
      </w:r>
    </w:p>
    <w:p w14:paraId="735EC91C" w14:textId="3D11A0D6" w:rsidR="00C82337" w:rsidRDefault="002B42A4" w:rsidP="00253502">
      <w:pPr>
        <w:pStyle w:val="Default"/>
        <w:numPr>
          <w:ilvl w:val="0"/>
          <w:numId w:val="37"/>
        </w:numPr>
        <w:jc w:val="both"/>
        <w:rPr>
          <w:color w:val="auto"/>
        </w:rPr>
      </w:pPr>
      <w:r w:rsidRPr="00C82337">
        <w:rPr>
          <w:color w:val="auto"/>
        </w:rPr>
        <w:t xml:space="preserve">strona po spełnieniu przesłanek wskazanych w pkt 1-6 może złożyć wniosek </w:t>
      </w:r>
      <w:r w:rsidR="00C82337">
        <w:rPr>
          <w:color w:val="auto"/>
        </w:rPr>
        <w:t xml:space="preserve">                      </w:t>
      </w:r>
      <w:r w:rsidRPr="00C82337">
        <w:rPr>
          <w:color w:val="auto"/>
        </w:rPr>
        <w:t xml:space="preserve">o zmianę wynagrodzenia w wysokości wynikającej z wyliczenia: </w:t>
      </w:r>
    </w:p>
    <w:p w14:paraId="792DDD3D" w14:textId="77777777" w:rsidR="00C82337" w:rsidRPr="00D93908" w:rsidRDefault="00C82337" w:rsidP="00253502">
      <w:pPr>
        <w:pStyle w:val="Default"/>
        <w:ind w:left="720"/>
        <w:jc w:val="both"/>
        <w:rPr>
          <w:color w:val="auto"/>
        </w:rPr>
      </w:pPr>
      <w:r w:rsidRPr="00D93908">
        <w:rPr>
          <w:color w:val="auto"/>
        </w:rPr>
        <w:t xml:space="preserve">A x (B% - 5%) = C </w:t>
      </w:r>
    </w:p>
    <w:p w14:paraId="6F8D7886" w14:textId="77777777" w:rsidR="00C82337" w:rsidRPr="00D93908" w:rsidRDefault="00C82337" w:rsidP="00253502">
      <w:pPr>
        <w:pStyle w:val="Default"/>
        <w:ind w:left="720"/>
        <w:jc w:val="both"/>
        <w:rPr>
          <w:color w:val="auto"/>
        </w:rPr>
      </w:pPr>
      <w:r w:rsidRPr="00D93908">
        <w:rPr>
          <w:color w:val="auto"/>
        </w:rPr>
        <w:t xml:space="preserve">gdzie: </w:t>
      </w:r>
    </w:p>
    <w:p w14:paraId="2155A731" w14:textId="77777777" w:rsidR="00C82337" w:rsidRPr="00D93908" w:rsidRDefault="00C82337" w:rsidP="00253502">
      <w:pPr>
        <w:pStyle w:val="Default"/>
        <w:ind w:left="720"/>
        <w:jc w:val="both"/>
        <w:rPr>
          <w:color w:val="auto"/>
        </w:rPr>
      </w:pPr>
      <w:r w:rsidRPr="00D93908">
        <w:rPr>
          <w:color w:val="auto"/>
        </w:rPr>
        <w:lastRenderedPageBreak/>
        <w:t xml:space="preserve">A – wartość prac wykonanych w okresie objętym wnioskiem potwierdzonych w dokumentacji budowy, w tym wynikających z harmonogramu, o którym mowa w § 2 ust. 2-5 oraz kosztorysu, o którym mowa w § 2 ust. 7 z wyłączeniem kosztów materiałów i usług zakontraktowanych lub nabytych przed okresem objętym wnioskiem; </w:t>
      </w:r>
    </w:p>
    <w:p w14:paraId="6DFBB5AD" w14:textId="0268EB62" w:rsidR="00C82337" w:rsidRPr="00D93908" w:rsidRDefault="00C82337" w:rsidP="00253502">
      <w:pPr>
        <w:pStyle w:val="Default"/>
        <w:ind w:left="720"/>
        <w:jc w:val="both"/>
        <w:rPr>
          <w:color w:val="auto"/>
        </w:rPr>
      </w:pPr>
      <w:r w:rsidRPr="00D93908">
        <w:rPr>
          <w:color w:val="auto"/>
        </w:rPr>
        <w:t>B – średnia arytmetyczna wartości wskaźnika GUS z miesięcy objętych wnioskiem o zmianę wynagrodzenia przy założeniu, że do średniej tej wlicza się miesiąc, w którym minęło</w:t>
      </w:r>
      <w:r w:rsidR="005A23D3">
        <w:rPr>
          <w:color w:val="auto"/>
        </w:rPr>
        <w:t xml:space="preserve"> 6</w:t>
      </w:r>
      <w:r w:rsidRPr="00D93908">
        <w:rPr>
          <w:color w:val="auto"/>
        </w:rPr>
        <w:t xml:space="preserve"> miesięcy od dnia podpisania umowy, miesiące kolejne oraz ostatni miesiąc, za który opublikowano wskaźnik GUS przed dniem złożenia wniosku o zmianę wynagrodzenia </w:t>
      </w:r>
    </w:p>
    <w:p w14:paraId="6853FD6B" w14:textId="6C75947F" w:rsidR="00C82337" w:rsidRDefault="00C82337" w:rsidP="00253502">
      <w:pPr>
        <w:pStyle w:val="Default"/>
        <w:ind w:left="720"/>
        <w:jc w:val="both"/>
        <w:rPr>
          <w:color w:val="auto"/>
        </w:rPr>
      </w:pPr>
      <w:r w:rsidRPr="00D93908">
        <w:rPr>
          <w:color w:val="auto"/>
        </w:rPr>
        <w:t>C - wartość zmiany umowy</w:t>
      </w:r>
    </w:p>
    <w:p w14:paraId="04329414" w14:textId="77777777" w:rsidR="00C82337" w:rsidRDefault="002B42A4" w:rsidP="00253502">
      <w:pPr>
        <w:pStyle w:val="Default"/>
        <w:numPr>
          <w:ilvl w:val="0"/>
          <w:numId w:val="37"/>
        </w:numPr>
        <w:jc w:val="both"/>
        <w:rPr>
          <w:color w:val="auto"/>
        </w:rPr>
      </w:pPr>
      <w:r w:rsidRPr="00C82337">
        <w:rPr>
          <w:color w:val="auto"/>
        </w:rPr>
        <w:t xml:space="preserve">strona składając wniosek o zmianę powinna przedstawić w szczególności: </w:t>
      </w:r>
    </w:p>
    <w:p w14:paraId="0BF77C9F" w14:textId="77777777" w:rsidR="00C82337" w:rsidRDefault="002B42A4" w:rsidP="00253502">
      <w:pPr>
        <w:pStyle w:val="Default"/>
        <w:numPr>
          <w:ilvl w:val="2"/>
          <w:numId w:val="41"/>
        </w:numPr>
        <w:ind w:left="993" w:hanging="284"/>
        <w:jc w:val="both"/>
        <w:rPr>
          <w:color w:val="auto"/>
        </w:rPr>
      </w:pPr>
      <w:r w:rsidRPr="00C82337">
        <w:rPr>
          <w:color w:val="auto"/>
        </w:rPr>
        <w:t xml:space="preserve">wyliczenie wnioskowanej kwoty zmiany wynagrodzenia; </w:t>
      </w:r>
    </w:p>
    <w:p w14:paraId="2C873E27" w14:textId="77777777" w:rsidR="00C82337" w:rsidRDefault="002B42A4" w:rsidP="00253502">
      <w:pPr>
        <w:pStyle w:val="Default"/>
        <w:numPr>
          <w:ilvl w:val="2"/>
          <w:numId w:val="41"/>
        </w:numPr>
        <w:ind w:left="993" w:hanging="284"/>
        <w:jc w:val="both"/>
        <w:rPr>
          <w:color w:val="auto"/>
        </w:rPr>
      </w:pPr>
      <w:r w:rsidRPr="00C82337">
        <w:rPr>
          <w:color w:val="auto"/>
        </w:rPr>
        <w:t xml:space="preserve">dowody na to, że wliczona do wniosku wartość materiałów i innych kosztów nie obejmuje kosztów materiałów i usług zakontraktowanych lub nabytych przed okresem objętym wnioskiem; </w:t>
      </w:r>
    </w:p>
    <w:p w14:paraId="5993078C" w14:textId="5B537A4A" w:rsidR="002B42A4" w:rsidRPr="00C82337" w:rsidRDefault="002B42A4" w:rsidP="00253502">
      <w:pPr>
        <w:pStyle w:val="Default"/>
        <w:numPr>
          <w:ilvl w:val="2"/>
          <w:numId w:val="41"/>
        </w:numPr>
        <w:ind w:left="993" w:hanging="284"/>
        <w:jc w:val="both"/>
        <w:rPr>
          <w:color w:val="auto"/>
        </w:rPr>
      </w:pPr>
      <w:r w:rsidRPr="00C82337">
        <w:rPr>
          <w:color w:val="auto"/>
        </w:rPr>
        <w:t xml:space="preserve">dowody na to, że wzrost kosztów materiałów lub usług miał wpływ na koszt realizacji zamówienia. </w:t>
      </w:r>
    </w:p>
    <w:p w14:paraId="69336308" w14:textId="571AF95D" w:rsidR="00C82337" w:rsidRDefault="002B42A4" w:rsidP="00B129E1">
      <w:pPr>
        <w:pStyle w:val="Default"/>
        <w:numPr>
          <w:ilvl w:val="0"/>
          <w:numId w:val="41"/>
        </w:numPr>
        <w:ind w:left="709" w:hanging="425"/>
        <w:jc w:val="both"/>
        <w:rPr>
          <w:color w:val="auto"/>
        </w:rPr>
      </w:pPr>
      <w:r w:rsidRPr="00C82337">
        <w:rPr>
          <w:color w:val="auto"/>
        </w:rPr>
        <w:t xml:space="preserve">łączna wartość zmian wysokości wynagrodzenia Wykonawcy, dokonanych na podstawie postanowień niniejszego paragrafu nie może być wyższa niż 5% </w:t>
      </w:r>
      <w:r w:rsidR="00C82337">
        <w:rPr>
          <w:color w:val="auto"/>
        </w:rPr>
        <w:t xml:space="preserve">                                </w:t>
      </w:r>
      <w:r w:rsidRPr="00C82337">
        <w:rPr>
          <w:color w:val="auto"/>
        </w:rPr>
        <w:t xml:space="preserve">w stosunku do pierwotnej wartości umowy. </w:t>
      </w:r>
    </w:p>
    <w:p w14:paraId="5EEF21F4" w14:textId="31C9C319" w:rsidR="002B42A4" w:rsidRDefault="002B42A4" w:rsidP="00B129E1">
      <w:pPr>
        <w:pStyle w:val="Default"/>
        <w:numPr>
          <w:ilvl w:val="0"/>
          <w:numId w:val="41"/>
        </w:numPr>
        <w:ind w:left="709" w:hanging="425"/>
        <w:jc w:val="both"/>
        <w:rPr>
          <w:color w:val="auto"/>
        </w:rPr>
      </w:pPr>
      <w:r w:rsidRPr="00C82337">
        <w:rPr>
          <w:color w:val="auto"/>
        </w:rPr>
        <w:t xml:space="preserve">zmiana wynagrodzenia w oparciu o postanowienia niniejszego paragrafu wymaga zgodnej woli obu stron wyrażonej aneksem do umowy. </w:t>
      </w:r>
    </w:p>
    <w:p w14:paraId="2B087EB2" w14:textId="77777777" w:rsidR="00657957" w:rsidRDefault="00657957" w:rsidP="00253502">
      <w:pPr>
        <w:pStyle w:val="Default"/>
        <w:jc w:val="center"/>
        <w:rPr>
          <w:b/>
          <w:bCs/>
          <w:color w:val="auto"/>
        </w:rPr>
      </w:pPr>
    </w:p>
    <w:p w14:paraId="191EA18F" w14:textId="67F13198" w:rsidR="00627D4D" w:rsidRPr="00627D4D" w:rsidRDefault="00627D4D" w:rsidP="00253502">
      <w:pPr>
        <w:pStyle w:val="Default"/>
        <w:jc w:val="center"/>
        <w:rPr>
          <w:b/>
          <w:bCs/>
          <w:color w:val="auto"/>
        </w:rPr>
      </w:pPr>
      <w:r w:rsidRPr="00627D4D">
        <w:rPr>
          <w:b/>
          <w:bCs/>
          <w:color w:val="auto"/>
        </w:rPr>
        <w:t>§ 15</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253502">
      <w:pPr>
        <w:pStyle w:val="Default"/>
        <w:numPr>
          <w:ilvl w:val="0"/>
          <w:numId w:val="38"/>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BA3511"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w:t>
      </w:r>
    </w:p>
    <w:p w14:paraId="4EB14A6C" w14:textId="77777777" w:rsidR="00627D4D" w:rsidRDefault="002B42A4" w:rsidP="00253502">
      <w:pPr>
        <w:pStyle w:val="Default"/>
        <w:numPr>
          <w:ilvl w:val="1"/>
          <w:numId w:val="39"/>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253502">
      <w:pPr>
        <w:pStyle w:val="Default"/>
        <w:numPr>
          <w:ilvl w:val="1"/>
          <w:numId w:val="39"/>
        </w:numPr>
        <w:ind w:left="567" w:hanging="283"/>
        <w:jc w:val="both"/>
        <w:rPr>
          <w:color w:val="auto"/>
        </w:rPr>
      </w:pPr>
      <w:r w:rsidRPr="00627D4D">
        <w:rPr>
          <w:color w:val="auto"/>
        </w:rPr>
        <w:t xml:space="preserve">do zabezpieczenia przetwarzanych danych, poprzez stosowanie odpowiednich </w:t>
      </w:r>
      <w:r w:rsidR="00627D4D" w:rsidRPr="00D93908">
        <w:rPr>
          <w:color w:val="auto"/>
        </w:rPr>
        <w:t>środków technicznych i organizacyjnych zapewniających adekwatny stopień bezpieczeństwa odpowiadający ryzyku związanym z przetwarzaniem danych osobowych, o których mowa w art. 32 Rozporządzenia</w:t>
      </w:r>
      <w:r w:rsidR="00627D4D">
        <w:rPr>
          <w:color w:val="auto"/>
        </w:rPr>
        <w:t>,</w:t>
      </w:r>
    </w:p>
    <w:p w14:paraId="0479DD08" w14:textId="77777777" w:rsidR="00627D4D" w:rsidRDefault="002B42A4" w:rsidP="00253502">
      <w:pPr>
        <w:pStyle w:val="Default"/>
        <w:numPr>
          <w:ilvl w:val="1"/>
          <w:numId w:val="39"/>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253502">
      <w:pPr>
        <w:pStyle w:val="Default"/>
        <w:numPr>
          <w:ilvl w:val="1"/>
          <w:numId w:val="39"/>
        </w:numPr>
        <w:ind w:left="567" w:hanging="283"/>
        <w:jc w:val="both"/>
        <w:rPr>
          <w:color w:val="auto"/>
        </w:rPr>
      </w:pPr>
      <w:r w:rsidRPr="00627D4D">
        <w:rPr>
          <w:color w:val="auto"/>
        </w:rPr>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253502">
      <w:pPr>
        <w:pStyle w:val="Default"/>
        <w:numPr>
          <w:ilvl w:val="1"/>
          <w:numId w:val="39"/>
        </w:numPr>
        <w:ind w:left="567" w:hanging="283"/>
        <w:jc w:val="both"/>
        <w:rPr>
          <w:color w:val="auto"/>
        </w:rPr>
      </w:pPr>
      <w:r w:rsidRPr="00627D4D">
        <w:rPr>
          <w:color w:val="auto"/>
        </w:rPr>
        <w:lastRenderedPageBreak/>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253502">
      <w:pPr>
        <w:pStyle w:val="Default"/>
        <w:numPr>
          <w:ilvl w:val="0"/>
          <w:numId w:val="38"/>
        </w:numPr>
        <w:ind w:left="284" w:hanging="284"/>
        <w:jc w:val="both"/>
        <w:rPr>
          <w:color w:val="auto"/>
        </w:rPr>
      </w:pPr>
      <w:r w:rsidRPr="00D93908">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253502">
      <w:pPr>
        <w:pStyle w:val="Default"/>
        <w:numPr>
          <w:ilvl w:val="0"/>
          <w:numId w:val="38"/>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lastRenderedPageBreak/>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3C9AB1F" w14:textId="1D6F1E8A" w:rsidR="002B42A4" w:rsidRP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7508BB12" w14:textId="77777777" w:rsidR="00032044" w:rsidRDefault="00032044" w:rsidP="00253502">
      <w:pPr>
        <w:pStyle w:val="Default"/>
        <w:jc w:val="both"/>
        <w:rPr>
          <w:color w:val="auto"/>
        </w:rPr>
      </w:pPr>
    </w:p>
    <w:p w14:paraId="5AB6818D" w14:textId="20CBF096"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16</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77777777" w:rsidR="00032044" w:rsidRDefault="002B42A4" w:rsidP="00253502">
      <w:pPr>
        <w:pStyle w:val="Default"/>
        <w:numPr>
          <w:ilvl w:val="0"/>
          <w:numId w:val="40"/>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999095D" w14:textId="77777777" w:rsidR="00032044" w:rsidRDefault="002B42A4" w:rsidP="00253502">
      <w:pPr>
        <w:pStyle w:val="Default"/>
        <w:numPr>
          <w:ilvl w:val="0"/>
          <w:numId w:val="40"/>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253502">
      <w:pPr>
        <w:pStyle w:val="Default"/>
        <w:numPr>
          <w:ilvl w:val="0"/>
          <w:numId w:val="40"/>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253502">
      <w:pPr>
        <w:pStyle w:val="Default"/>
        <w:numPr>
          <w:ilvl w:val="0"/>
          <w:numId w:val="40"/>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D5874B7" w14:textId="7437E294" w:rsidR="006D20F1" w:rsidRPr="00E65C05" w:rsidRDefault="00E65C05" w:rsidP="00E65C05">
      <w:pPr>
        <w:pStyle w:val="Default"/>
        <w:numPr>
          <w:ilvl w:val="0"/>
          <w:numId w:val="40"/>
        </w:numPr>
        <w:ind w:left="284" w:hanging="284"/>
        <w:jc w:val="both"/>
        <w:rPr>
          <w:color w:val="auto"/>
        </w:rPr>
      </w:pPr>
      <w:r w:rsidRPr="00E65C05">
        <w:rPr>
          <w:color w:val="auto"/>
        </w:rPr>
        <w:t xml:space="preserve">Strony zobowiązują się do poddania ewentualnych </w:t>
      </w:r>
      <w:r w:rsidR="006D20F1" w:rsidRPr="00E65C05">
        <w:rPr>
          <w:color w:val="auto"/>
        </w:rPr>
        <w:t xml:space="preserve">sporów w relacjach </w:t>
      </w:r>
      <w:r>
        <w:rPr>
          <w:color w:val="auto"/>
        </w:rPr>
        <w:t xml:space="preserve">z </w:t>
      </w:r>
      <w:r w:rsidR="006D20F1" w:rsidRPr="00E65C05">
        <w:rPr>
          <w:color w:val="auto"/>
        </w:rPr>
        <w:t>Wykonawcą/Wykonawcami o roszczenia cywilnoprawne w sprawach, w których</w:t>
      </w:r>
      <w:r w:rsidRPr="00E65C05">
        <w:rPr>
          <w:color w:val="auto"/>
        </w:rPr>
        <w:t xml:space="preserve"> </w:t>
      </w:r>
      <w:r w:rsidR="006D20F1" w:rsidRPr="00E65C05">
        <w:rPr>
          <w:color w:val="auto"/>
        </w:rPr>
        <w:t>zawarcie ugody jest dopuszczalne, mediacjom lub innemu polubownemu rozwiązaniu</w:t>
      </w:r>
      <w:r w:rsidRPr="00E65C05">
        <w:rPr>
          <w:color w:val="auto"/>
        </w:rPr>
        <w:t xml:space="preserve"> </w:t>
      </w:r>
      <w:r w:rsidR="006D20F1" w:rsidRPr="00E65C05">
        <w:rPr>
          <w:color w:val="auto"/>
        </w:rPr>
        <w:t>sporu przed Sądem Polubownym przy Prokuratorii Generalnej Rzeczypospolitej</w:t>
      </w:r>
      <w:r w:rsidRPr="00E65C05">
        <w:rPr>
          <w:color w:val="auto"/>
        </w:rPr>
        <w:t xml:space="preserve"> </w:t>
      </w:r>
      <w:r w:rsidR="006D20F1" w:rsidRPr="00E65C05">
        <w:rPr>
          <w:color w:val="auto"/>
        </w:rPr>
        <w:t>Polskiej, wybranym mediatorem albo osobą prowadzącą inne polubowne rozwiązanie</w:t>
      </w:r>
      <w:r>
        <w:rPr>
          <w:color w:val="auto"/>
        </w:rPr>
        <w:t xml:space="preserve"> </w:t>
      </w:r>
      <w:r w:rsidR="006D20F1" w:rsidRPr="00E65C05">
        <w:rPr>
          <w:color w:val="auto"/>
        </w:rPr>
        <w:t>sporu.</w:t>
      </w:r>
    </w:p>
    <w:p w14:paraId="2A46E560" w14:textId="33B0F194" w:rsidR="002B42A4" w:rsidRPr="00032044" w:rsidRDefault="002B42A4" w:rsidP="00253502">
      <w:pPr>
        <w:pStyle w:val="Default"/>
        <w:numPr>
          <w:ilvl w:val="0"/>
          <w:numId w:val="40"/>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4ED18CF4" w:rsidR="002B42A4" w:rsidRPr="00D93908" w:rsidRDefault="002B42A4" w:rsidP="00E65C05">
      <w:pPr>
        <w:pStyle w:val="Default"/>
        <w:ind w:left="284" w:hanging="284"/>
        <w:jc w:val="both"/>
        <w:rPr>
          <w:color w:val="auto"/>
        </w:rPr>
      </w:pPr>
      <w:r w:rsidRPr="00D93908">
        <w:rPr>
          <w:color w:val="auto"/>
        </w:rPr>
        <w:t xml:space="preserve">7. </w:t>
      </w:r>
      <w:r w:rsidR="00E65C05">
        <w:rPr>
          <w:color w:val="auto"/>
        </w:rPr>
        <w:t xml:space="preserve"> </w:t>
      </w:r>
      <w:r w:rsidRPr="00D93908">
        <w:rPr>
          <w:color w:val="auto"/>
        </w:rPr>
        <w:t xml:space="preserve">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0CFCCC0" w14:textId="77777777" w:rsidR="002B42A4" w:rsidRPr="00D93908" w:rsidRDefault="002B42A4" w:rsidP="00253502">
      <w:pPr>
        <w:pStyle w:val="Default"/>
        <w:jc w:val="both"/>
        <w:rPr>
          <w:color w:val="auto"/>
        </w:rPr>
      </w:pPr>
    </w:p>
    <w:p w14:paraId="2E1E9640" w14:textId="77777777" w:rsidR="002B42A4" w:rsidRPr="00D93908" w:rsidRDefault="002B42A4" w:rsidP="00253502">
      <w:pPr>
        <w:pStyle w:val="Default"/>
        <w:jc w:val="both"/>
        <w:rPr>
          <w:color w:val="auto"/>
        </w:rPr>
      </w:pP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5A49" w14:textId="77777777" w:rsidR="00A35AB1" w:rsidRDefault="00A35AB1" w:rsidP="002B42A4">
      <w:pPr>
        <w:spacing w:after="0" w:line="240" w:lineRule="auto"/>
      </w:pPr>
      <w:r>
        <w:separator/>
      </w:r>
    </w:p>
  </w:endnote>
  <w:endnote w:type="continuationSeparator" w:id="0">
    <w:p w14:paraId="0F6DA0D5" w14:textId="77777777" w:rsidR="00A35AB1" w:rsidRDefault="00A35AB1"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967D" w14:textId="77777777" w:rsidR="00A35AB1" w:rsidRDefault="00A35AB1" w:rsidP="002B42A4">
      <w:pPr>
        <w:spacing w:after="0" w:line="240" w:lineRule="auto"/>
      </w:pPr>
      <w:r>
        <w:separator/>
      </w:r>
    </w:p>
  </w:footnote>
  <w:footnote w:type="continuationSeparator" w:id="0">
    <w:p w14:paraId="08F4924F" w14:textId="77777777" w:rsidR="00A35AB1" w:rsidRDefault="00A35AB1" w:rsidP="002B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1053" w14:textId="7D61F92B" w:rsidR="005A23D3" w:rsidRDefault="005A23D3" w:rsidP="005A23D3">
    <w:pPr>
      <w:pStyle w:val="Nagwek"/>
      <w:tabs>
        <w:tab w:val="clear" w:pos="9072"/>
      </w:tabs>
      <w:ind w:left="-426" w:right="-426"/>
    </w:pPr>
    <w:r>
      <w:rPr>
        <w:noProof/>
      </w:rPr>
      <w:t xml:space="preserve">                                           </w:t>
    </w:r>
    <w:r>
      <w:rPr>
        <w:noProof/>
        <w:lang w:eastAsia="pl-PL"/>
      </w:rPr>
      <w:drawing>
        <wp:inline distT="0" distB="0" distL="0" distR="0" wp14:anchorId="1228326D" wp14:editId="2B232B0F">
          <wp:extent cx="1413269" cy="792000"/>
          <wp:effectExtent l="0" t="0" r="0" b="0"/>
          <wp:docPr id="4" name="Obraz 4"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t xml:space="preserve">                 </w:t>
    </w:r>
    <w:r>
      <w:rPr>
        <w:noProof/>
        <w:lang w:eastAsia="pl-PL"/>
      </w:rPr>
      <w:drawing>
        <wp:inline distT="0" distB="0" distL="0" distR="0" wp14:anchorId="7F379F69" wp14:editId="13EB6B7E">
          <wp:extent cx="1132093" cy="792000"/>
          <wp:effectExtent l="0" t="0" r="0" b="0"/>
          <wp:docPr id="5" name="Obraz 5"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E5048"/>
    <w:multiLevelType w:val="hybridMultilevel"/>
    <w:tmpl w:val="3D067DBA"/>
    <w:lvl w:ilvl="0" w:tplc="04150001">
      <w:start w:val="1"/>
      <w:numFmt w:val="bullet"/>
      <w:lvlText w:val=""/>
      <w:lvlJc w:val="left"/>
      <w:pPr>
        <w:ind w:left="720" w:hanging="360"/>
      </w:pPr>
      <w:rPr>
        <w:rFonts w:ascii="Symbol" w:hAnsi="Symbol" w:hint="default"/>
        <w:b w:val="0"/>
        <w:bCs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F3F8A"/>
    <w:multiLevelType w:val="hybridMultilevel"/>
    <w:tmpl w:val="B782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5D4"/>
    <w:multiLevelType w:val="hybridMultilevel"/>
    <w:tmpl w:val="9D520254"/>
    <w:lvl w:ilvl="0" w:tplc="EF3C9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C384CEE"/>
    <w:multiLevelType w:val="hybridMultilevel"/>
    <w:tmpl w:val="F166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359363E"/>
    <w:multiLevelType w:val="hybridMultilevel"/>
    <w:tmpl w:val="A2564E52"/>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111843FA">
      <w:start w:val="1"/>
      <w:numFmt w:val="decimal"/>
      <w:lvlText w:val="%3."/>
      <w:lvlJc w:val="left"/>
      <w:pPr>
        <w:ind w:left="360" w:hanging="360"/>
      </w:pPr>
      <w:rPr>
        <w:rFonts w:hint="default"/>
        <w:b w:val="0"/>
        <w:bCs w:val="0"/>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7"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897FB1"/>
    <w:multiLevelType w:val="hybridMultilevel"/>
    <w:tmpl w:val="12EC3280"/>
    <w:lvl w:ilvl="0" w:tplc="64BE5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D235E"/>
    <w:multiLevelType w:val="hybridMultilevel"/>
    <w:tmpl w:val="1270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741560"/>
    <w:multiLevelType w:val="hybridMultilevel"/>
    <w:tmpl w:val="4BCEB59A"/>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A3A22D9"/>
    <w:multiLevelType w:val="hybridMultilevel"/>
    <w:tmpl w:val="96B87712"/>
    <w:lvl w:ilvl="0" w:tplc="C92E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F145100"/>
    <w:multiLevelType w:val="hybridMultilevel"/>
    <w:tmpl w:val="85F0BD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FFD3387"/>
    <w:multiLevelType w:val="hybridMultilevel"/>
    <w:tmpl w:val="FEE0644C"/>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8"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DAB6ED6"/>
    <w:multiLevelType w:val="hybridMultilevel"/>
    <w:tmpl w:val="37286C98"/>
    <w:lvl w:ilvl="0" w:tplc="9B24217A">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4460845">
    <w:abstractNumId w:val="0"/>
  </w:num>
  <w:num w:numId="2" w16cid:durableId="1452626879">
    <w:abstractNumId w:val="43"/>
  </w:num>
  <w:num w:numId="3" w16cid:durableId="827861775">
    <w:abstractNumId w:val="19"/>
  </w:num>
  <w:num w:numId="4" w16cid:durableId="1875312990">
    <w:abstractNumId w:val="46"/>
  </w:num>
  <w:num w:numId="5" w16cid:durableId="1538002555">
    <w:abstractNumId w:val="36"/>
  </w:num>
  <w:num w:numId="6" w16cid:durableId="1652826962">
    <w:abstractNumId w:val="11"/>
  </w:num>
  <w:num w:numId="7" w16cid:durableId="1978415058">
    <w:abstractNumId w:val="10"/>
  </w:num>
  <w:num w:numId="8" w16cid:durableId="579096259">
    <w:abstractNumId w:val="25"/>
  </w:num>
  <w:num w:numId="9" w16cid:durableId="22831106">
    <w:abstractNumId w:val="23"/>
  </w:num>
  <w:num w:numId="10" w16cid:durableId="1035235271">
    <w:abstractNumId w:val="35"/>
  </w:num>
  <w:num w:numId="11" w16cid:durableId="953488597">
    <w:abstractNumId w:val="26"/>
  </w:num>
  <w:num w:numId="12" w16cid:durableId="911038161">
    <w:abstractNumId w:val="21"/>
  </w:num>
  <w:num w:numId="13" w16cid:durableId="1427726689">
    <w:abstractNumId w:val="29"/>
  </w:num>
  <w:num w:numId="14" w16cid:durableId="1286500659">
    <w:abstractNumId w:val="2"/>
  </w:num>
  <w:num w:numId="15" w16cid:durableId="1421947905">
    <w:abstractNumId w:val="45"/>
  </w:num>
  <w:num w:numId="16" w16cid:durableId="814180216">
    <w:abstractNumId w:val="12"/>
  </w:num>
  <w:num w:numId="17" w16cid:durableId="1822770888">
    <w:abstractNumId w:val="5"/>
  </w:num>
  <w:num w:numId="18" w16cid:durableId="875970536">
    <w:abstractNumId w:val="31"/>
  </w:num>
  <w:num w:numId="19" w16cid:durableId="168562832">
    <w:abstractNumId w:val="38"/>
  </w:num>
  <w:num w:numId="20" w16cid:durableId="1636787811">
    <w:abstractNumId w:val="8"/>
  </w:num>
  <w:num w:numId="21" w16cid:durableId="713971116">
    <w:abstractNumId w:val="28"/>
  </w:num>
  <w:num w:numId="22" w16cid:durableId="1820153313">
    <w:abstractNumId w:val="33"/>
  </w:num>
  <w:num w:numId="23" w16cid:durableId="1674606566">
    <w:abstractNumId w:val="4"/>
  </w:num>
  <w:num w:numId="24" w16cid:durableId="111941783">
    <w:abstractNumId w:val="18"/>
  </w:num>
  <w:num w:numId="25" w16cid:durableId="177934409">
    <w:abstractNumId w:val="15"/>
  </w:num>
  <w:num w:numId="26" w16cid:durableId="2105304039">
    <w:abstractNumId w:val="40"/>
  </w:num>
  <w:num w:numId="27" w16cid:durableId="226258949">
    <w:abstractNumId w:val="22"/>
  </w:num>
  <w:num w:numId="28" w16cid:durableId="674267034">
    <w:abstractNumId w:val="47"/>
  </w:num>
  <w:num w:numId="29" w16cid:durableId="1399092044">
    <w:abstractNumId w:val="7"/>
  </w:num>
  <w:num w:numId="30" w16cid:durableId="1896118408">
    <w:abstractNumId w:val="41"/>
  </w:num>
  <w:num w:numId="31" w16cid:durableId="1346441847">
    <w:abstractNumId w:val="17"/>
  </w:num>
  <w:num w:numId="32" w16cid:durableId="1627348156">
    <w:abstractNumId w:val="42"/>
  </w:num>
  <w:num w:numId="33" w16cid:durableId="326983135">
    <w:abstractNumId w:val="44"/>
  </w:num>
  <w:num w:numId="34" w16cid:durableId="1280187903">
    <w:abstractNumId w:val="27"/>
  </w:num>
  <w:num w:numId="35" w16cid:durableId="1666477072">
    <w:abstractNumId w:val="6"/>
  </w:num>
  <w:num w:numId="36" w16cid:durableId="396899459">
    <w:abstractNumId w:val="34"/>
  </w:num>
  <w:num w:numId="37" w16cid:durableId="1162546066">
    <w:abstractNumId w:val="24"/>
  </w:num>
  <w:num w:numId="38" w16cid:durableId="1206261816">
    <w:abstractNumId w:val="30"/>
  </w:num>
  <w:num w:numId="39" w16cid:durableId="1773552961">
    <w:abstractNumId w:val="39"/>
  </w:num>
  <w:num w:numId="40" w16cid:durableId="768235211">
    <w:abstractNumId w:val="9"/>
  </w:num>
  <w:num w:numId="41" w16cid:durableId="1520659054">
    <w:abstractNumId w:val="13"/>
  </w:num>
  <w:num w:numId="42" w16cid:durableId="66805268">
    <w:abstractNumId w:val="16"/>
  </w:num>
  <w:num w:numId="43" w16cid:durableId="467288175">
    <w:abstractNumId w:val="20"/>
  </w:num>
  <w:num w:numId="44" w16cid:durableId="1339426096">
    <w:abstractNumId w:val="1"/>
  </w:num>
  <w:num w:numId="45" w16cid:durableId="815536299">
    <w:abstractNumId w:val="3"/>
  </w:num>
  <w:num w:numId="46" w16cid:durableId="1260525993">
    <w:abstractNumId w:val="32"/>
  </w:num>
  <w:num w:numId="47" w16cid:durableId="1505170619">
    <w:abstractNumId w:val="14"/>
  </w:num>
  <w:num w:numId="48" w16cid:durableId="2082869134">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25E7E"/>
    <w:rsid w:val="00032044"/>
    <w:rsid w:val="00063E86"/>
    <w:rsid w:val="000B4436"/>
    <w:rsid w:val="000C54A1"/>
    <w:rsid w:val="00116551"/>
    <w:rsid w:val="00120996"/>
    <w:rsid w:val="00123A1F"/>
    <w:rsid w:val="0012525D"/>
    <w:rsid w:val="001665EB"/>
    <w:rsid w:val="001F3577"/>
    <w:rsid w:val="00205FE6"/>
    <w:rsid w:val="0021262E"/>
    <w:rsid w:val="0023620A"/>
    <w:rsid w:val="00253502"/>
    <w:rsid w:val="002B42A4"/>
    <w:rsid w:val="002C4E31"/>
    <w:rsid w:val="003A5C1D"/>
    <w:rsid w:val="0041715E"/>
    <w:rsid w:val="00422E5A"/>
    <w:rsid w:val="004266D4"/>
    <w:rsid w:val="004277B5"/>
    <w:rsid w:val="00435707"/>
    <w:rsid w:val="00442804"/>
    <w:rsid w:val="00447095"/>
    <w:rsid w:val="00470ED6"/>
    <w:rsid w:val="004A02AF"/>
    <w:rsid w:val="00566B38"/>
    <w:rsid w:val="00597CCB"/>
    <w:rsid w:val="005A23D3"/>
    <w:rsid w:val="005D10B6"/>
    <w:rsid w:val="00605C4B"/>
    <w:rsid w:val="006110E2"/>
    <w:rsid w:val="00627D4D"/>
    <w:rsid w:val="00657957"/>
    <w:rsid w:val="006A5BE3"/>
    <w:rsid w:val="006D20F1"/>
    <w:rsid w:val="006E20B9"/>
    <w:rsid w:val="006F2205"/>
    <w:rsid w:val="00721D36"/>
    <w:rsid w:val="007402FF"/>
    <w:rsid w:val="00773475"/>
    <w:rsid w:val="007A4E2E"/>
    <w:rsid w:val="007E4D4D"/>
    <w:rsid w:val="007E67D9"/>
    <w:rsid w:val="0080098D"/>
    <w:rsid w:val="0081226E"/>
    <w:rsid w:val="008860D9"/>
    <w:rsid w:val="008D1203"/>
    <w:rsid w:val="00903864"/>
    <w:rsid w:val="00911235"/>
    <w:rsid w:val="00927A29"/>
    <w:rsid w:val="00995110"/>
    <w:rsid w:val="009C17F1"/>
    <w:rsid w:val="009C3487"/>
    <w:rsid w:val="00A35AB1"/>
    <w:rsid w:val="00A7235B"/>
    <w:rsid w:val="00A80BCB"/>
    <w:rsid w:val="00B129E1"/>
    <w:rsid w:val="00B237B8"/>
    <w:rsid w:val="00B30D0B"/>
    <w:rsid w:val="00B372AC"/>
    <w:rsid w:val="00C0242F"/>
    <w:rsid w:val="00C20CBB"/>
    <w:rsid w:val="00C52A86"/>
    <w:rsid w:val="00C71E95"/>
    <w:rsid w:val="00C82337"/>
    <w:rsid w:val="00CF7EEC"/>
    <w:rsid w:val="00D5386D"/>
    <w:rsid w:val="00D70411"/>
    <w:rsid w:val="00D75322"/>
    <w:rsid w:val="00D93908"/>
    <w:rsid w:val="00DA42E9"/>
    <w:rsid w:val="00DF3A02"/>
    <w:rsid w:val="00E56659"/>
    <w:rsid w:val="00E65C05"/>
    <w:rsid w:val="00EC1437"/>
    <w:rsid w:val="00EC7D80"/>
    <w:rsid w:val="00ED2525"/>
    <w:rsid w:val="00F877E0"/>
    <w:rsid w:val="00F96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aliases w:val="Nagłówek strony,Nagłówek strony nieparzystej"/>
    <w:basedOn w:val="Normalny"/>
    <w:link w:val="NagwekZnak"/>
    <w:uiPriority w:val="99"/>
    <w:unhideWhenUsed/>
    <w:qFormat/>
    <w:rsid w:val="002B42A4"/>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uiPriority w:val="99"/>
    <w:qFormat/>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
    <w:basedOn w:val="Normalny"/>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 w:type="paragraph" w:customStyle="1" w:styleId="Jasnasiatkaakcent32">
    <w:name w:val="Jasna siatka — akcent 32"/>
    <w:aliases w:val="Wypunktowanie,Asia 2  Akapit z listą,tekst normalny"/>
    <w:basedOn w:val="Normalny"/>
    <w:uiPriority w:val="34"/>
    <w:qFormat/>
    <w:rsid w:val="0081226E"/>
    <w:pPr>
      <w:spacing w:after="200" w:line="276" w:lineRule="auto"/>
      <w:ind w:left="720"/>
      <w:contextualSpacing/>
    </w:pPr>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025">
      <w:bodyDiv w:val="1"/>
      <w:marLeft w:val="0"/>
      <w:marRight w:val="0"/>
      <w:marTop w:val="0"/>
      <w:marBottom w:val="0"/>
      <w:divBdr>
        <w:top w:val="none" w:sz="0" w:space="0" w:color="auto"/>
        <w:left w:val="none" w:sz="0" w:space="0" w:color="auto"/>
        <w:bottom w:val="none" w:sz="0" w:space="0" w:color="auto"/>
        <w:right w:val="none" w:sz="0" w:space="0" w:color="auto"/>
      </w:divBdr>
    </w:div>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3125">
      <w:bodyDiv w:val="1"/>
      <w:marLeft w:val="0"/>
      <w:marRight w:val="0"/>
      <w:marTop w:val="0"/>
      <w:marBottom w:val="0"/>
      <w:divBdr>
        <w:top w:val="none" w:sz="0" w:space="0" w:color="auto"/>
        <w:left w:val="none" w:sz="0" w:space="0" w:color="auto"/>
        <w:bottom w:val="none" w:sz="0" w:space="0" w:color="auto"/>
        <w:right w:val="none" w:sz="0" w:space="0" w:color="auto"/>
      </w:divBdr>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01FE-A630-44FB-A08D-6D81176B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25</Pages>
  <Words>10099</Words>
  <Characters>60596</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5</cp:revision>
  <cp:lastPrinted>2021-12-03T14:33:00Z</cp:lastPrinted>
  <dcterms:created xsi:type="dcterms:W3CDTF">2023-03-02T07:08:00Z</dcterms:created>
  <dcterms:modified xsi:type="dcterms:W3CDTF">2023-03-03T10:20:00Z</dcterms:modified>
</cp:coreProperties>
</file>