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6F3B2940" w:rsidR="0013110C" w:rsidRPr="00FF63AA" w:rsidRDefault="0013110C" w:rsidP="00375794">
      <w:pPr>
        <w:spacing w:before="120"/>
        <w:jc w:val="right"/>
        <w:rPr>
          <w:rFonts w:ascii="Cambria" w:hAnsi="Cambria" w:cs="Arial"/>
          <w:b/>
          <w:bCs/>
          <w:sz w:val="22"/>
          <w:szCs w:val="22"/>
        </w:rPr>
      </w:pPr>
      <w:r w:rsidRPr="00FF63AA">
        <w:rPr>
          <w:rFonts w:ascii="Cambria" w:hAnsi="Cambria" w:cs="Arial"/>
          <w:b/>
          <w:bCs/>
          <w:sz w:val="22"/>
          <w:szCs w:val="22"/>
        </w:rPr>
        <w:t>Załącznik nr 12</w:t>
      </w:r>
      <w:r w:rsidR="00696F6A" w:rsidRPr="00FF63AA">
        <w:rPr>
          <w:rFonts w:ascii="Cambria" w:hAnsi="Cambria" w:cs="Arial"/>
          <w:b/>
          <w:bCs/>
          <w:sz w:val="22"/>
          <w:szCs w:val="22"/>
        </w:rPr>
        <w:t>_2</w:t>
      </w:r>
      <w:r w:rsidRPr="00FF63AA">
        <w:rPr>
          <w:rFonts w:ascii="Cambria" w:hAnsi="Cambria" w:cs="Arial"/>
          <w:b/>
          <w:bCs/>
          <w:sz w:val="22"/>
          <w:szCs w:val="22"/>
        </w:rPr>
        <w:t xml:space="preserve"> do SWZ</w:t>
      </w:r>
      <w:r w:rsidR="00696F6A" w:rsidRPr="00FF63AA">
        <w:rPr>
          <w:rFonts w:ascii="Cambria" w:hAnsi="Cambria" w:cs="Arial"/>
          <w:b/>
          <w:bCs/>
          <w:sz w:val="22"/>
          <w:szCs w:val="22"/>
        </w:rPr>
        <w:t xml:space="preserve"> SA.270.18.2023</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32C71BE6" w14:textId="77777777" w:rsidR="00A24796" w:rsidRPr="00F03A2B" w:rsidRDefault="0013110C" w:rsidP="00A24796">
      <w:pPr>
        <w:suppressAutoHyphens w:val="0"/>
        <w:spacing w:before="120"/>
        <w:jc w:val="both"/>
        <w:rPr>
          <w:rFonts w:ascii="Cambria" w:eastAsia="Cambria" w:hAnsi="Cambria" w:cs="Cambria"/>
          <w:sz w:val="22"/>
          <w:szCs w:val="22"/>
          <w:u w:color="FF0000"/>
        </w:rPr>
      </w:pPr>
      <w:r w:rsidRPr="004B3338">
        <w:rPr>
          <w:rFonts w:ascii="Cambria" w:hAnsi="Cambria" w:cs="Arial"/>
          <w:sz w:val="22"/>
          <w:szCs w:val="22"/>
          <w:lang w:eastAsia="pl-PL"/>
        </w:rPr>
        <w:t xml:space="preserve">Skarbem Państwa – Państwowym Gospodarstwem Leśnym Lasy Państwowe Nadleśnictwem </w:t>
      </w:r>
      <w:r w:rsidR="00A24796" w:rsidRPr="00F03A2B">
        <w:rPr>
          <w:rFonts w:ascii="Cambria" w:hAnsi="Cambria"/>
          <w:sz w:val="22"/>
          <w:szCs w:val="22"/>
          <w:u w:color="FF0000"/>
        </w:rPr>
        <w:t xml:space="preserve">Supraśl z siedzibą </w:t>
      </w:r>
      <w:r w:rsidR="00A24796" w:rsidRPr="00F03A2B">
        <w:rPr>
          <w:rFonts w:ascii="Cambria" w:hAnsi="Cambria"/>
          <w:sz w:val="22"/>
          <w:szCs w:val="22"/>
          <w:u w:color="7030A0"/>
        </w:rPr>
        <w:t xml:space="preserve">w Supraślu </w:t>
      </w:r>
      <w:r w:rsidR="00A24796" w:rsidRPr="00F03A2B">
        <w:rPr>
          <w:rFonts w:ascii="Cambria" w:hAnsi="Cambria"/>
          <w:sz w:val="22"/>
          <w:szCs w:val="22"/>
          <w:u w:color="FF0000"/>
        </w:rPr>
        <w:t>(„Zamawiający”)</w:t>
      </w:r>
    </w:p>
    <w:p w14:paraId="1B860DAA" w14:textId="173D9CD7" w:rsidR="00A24796" w:rsidRPr="00F03A2B" w:rsidRDefault="00A24796" w:rsidP="00A24796">
      <w:pPr>
        <w:suppressAutoHyphens w:val="0"/>
        <w:spacing w:before="120"/>
        <w:jc w:val="both"/>
        <w:rPr>
          <w:rFonts w:ascii="Cambria" w:eastAsia="Cambria" w:hAnsi="Cambria" w:cs="Cambria"/>
          <w:sz w:val="22"/>
          <w:szCs w:val="22"/>
          <w:u w:color="FF0000"/>
        </w:rPr>
      </w:pPr>
      <w:r>
        <w:rPr>
          <w:rFonts w:ascii="Cambria" w:hAnsi="Cambria"/>
          <w:sz w:val="22"/>
          <w:szCs w:val="22"/>
          <w:u w:color="FF0000"/>
        </w:rPr>
        <w:t>ul. Podsupraśl 8</w:t>
      </w:r>
      <w:r w:rsidRPr="00F03A2B">
        <w:rPr>
          <w:rFonts w:ascii="Cambria" w:hAnsi="Cambria"/>
          <w:sz w:val="22"/>
          <w:szCs w:val="22"/>
          <w:u w:color="FF0000"/>
        </w:rPr>
        <w:t xml:space="preserve">; </w:t>
      </w:r>
    </w:p>
    <w:p w14:paraId="00C6F4B3" w14:textId="77777777" w:rsidR="00A24796" w:rsidRPr="00F03A2B" w:rsidRDefault="00A24796" w:rsidP="00A24796">
      <w:pPr>
        <w:suppressAutoHyphens w:val="0"/>
        <w:spacing w:before="120"/>
        <w:jc w:val="both"/>
        <w:rPr>
          <w:rFonts w:ascii="Cambria" w:eastAsia="Cambria" w:hAnsi="Cambria" w:cs="Cambria"/>
          <w:sz w:val="22"/>
          <w:szCs w:val="22"/>
          <w:u w:color="FF0000"/>
        </w:rPr>
      </w:pPr>
      <w:r w:rsidRPr="00F03A2B">
        <w:rPr>
          <w:rFonts w:ascii="Cambria" w:hAnsi="Cambria"/>
          <w:sz w:val="22"/>
          <w:szCs w:val="22"/>
          <w:u w:color="FF0000"/>
        </w:rPr>
        <w:t>16 - 030 Supraś</w:t>
      </w:r>
      <w:r w:rsidRPr="00F03A2B">
        <w:rPr>
          <w:rFonts w:ascii="Cambria" w:hAnsi="Cambria"/>
          <w:sz w:val="22"/>
          <w:szCs w:val="22"/>
          <w:u w:color="FF0000"/>
          <w:lang w:val="pt-PT"/>
        </w:rPr>
        <w:t xml:space="preserve">l; </w:t>
      </w:r>
    </w:p>
    <w:p w14:paraId="6BA62482" w14:textId="77777777" w:rsidR="00A24796" w:rsidRPr="00F03A2B" w:rsidRDefault="00A24796" w:rsidP="00A24796">
      <w:pPr>
        <w:suppressAutoHyphens w:val="0"/>
        <w:spacing w:before="120"/>
        <w:rPr>
          <w:rFonts w:ascii="Cambria" w:eastAsia="Cambria" w:hAnsi="Cambria" w:cs="Cambria"/>
          <w:sz w:val="22"/>
          <w:szCs w:val="22"/>
          <w:u w:color="FF0000"/>
        </w:rPr>
      </w:pPr>
      <w:r w:rsidRPr="00F03A2B">
        <w:rPr>
          <w:rFonts w:ascii="Cambria" w:hAnsi="Cambria"/>
          <w:sz w:val="22"/>
          <w:szCs w:val="22"/>
          <w:u w:color="FF0000"/>
          <w:lang w:val="de-DE"/>
        </w:rPr>
        <w:t>NIP 542-030-36-78, REGON 050026650</w:t>
      </w:r>
    </w:p>
    <w:p w14:paraId="5FD372E1" w14:textId="77777777" w:rsidR="00A24796" w:rsidRPr="00F03A2B" w:rsidRDefault="00A24796" w:rsidP="00A24796">
      <w:pPr>
        <w:suppressAutoHyphens w:val="0"/>
        <w:spacing w:before="120"/>
        <w:rPr>
          <w:rFonts w:ascii="Cambria" w:eastAsia="Cambria" w:hAnsi="Cambria" w:cs="Cambria"/>
          <w:sz w:val="22"/>
          <w:szCs w:val="22"/>
          <w:u w:color="FF0000"/>
        </w:rPr>
      </w:pPr>
      <w:r w:rsidRPr="00F03A2B">
        <w:rPr>
          <w:rFonts w:ascii="Cambria" w:hAnsi="Cambria"/>
          <w:sz w:val="22"/>
          <w:szCs w:val="22"/>
          <w:u w:color="FF0000"/>
        </w:rPr>
        <w:t>reprezentowanym przez:</w:t>
      </w:r>
    </w:p>
    <w:p w14:paraId="4DEB1D72" w14:textId="77777777" w:rsidR="00A24796" w:rsidRPr="00F03A2B" w:rsidRDefault="00A24796" w:rsidP="00A24796">
      <w:pPr>
        <w:suppressAutoHyphens w:val="0"/>
        <w:spacing w:before="120"/>
        <w:rPr>
          <w:rFonts w:ascii="Cambria" w:eastAsia="Cambria" w:hAnsi="Cambria" w:cs="Cambria"/>
          <w:sz w:val="22"/>
          <w:szCs w:val="22"/>
          <w:u w:color="FF0000"/>
        </w:rPr>
      </w:pPr>
      <w:r w:rsidRPr="00F03A2B">
        <w:rPr>
          <w:rFonts w:ascii="Cambria" w:hAnsi="Cambria"/>
          <w:sz w:val="22"/>
          <w:szCs w:val="22"/>
          <w:u w:color="FF0000"/>
        </w:rPr>
        <w:t>Jarosława Karpiuka - Nadleśniczego,</w:t>
      </w:r>
    </w:p>
    <w:p w14:paraId="1D61BAD1" w14:textId="0E5D77BC" w:rsidR="0013110C" w:rsidRPr="004B3338" w:rsidRDefault="0013110C" w:rsidP="00A24796">
      <w:pPr>
        <w:suppressAutoHyphens w:val="0"/>
        <w:spacing w:before="120"/>
        <w:jc w:val="both"/>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56F25126"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w:t>
      </w:r>
      <w:r w:rsidRPr="00FF63AA">
        <w:rPr>
          <w:rFonts w:ascii="Cambria" w:hAnsi="Cambria" w:cs="Arial"/>
          <w:sz w:val="22"/>
          <w:szCs w:val="22"/>
          <w:lang w:eastAsia="pl-PL"/>
        </w:rPr>
        <w:t xml:space="preserve">na </w:t>
      </w:r>
      <w:r w:rsidR="00696F6A" w:rsidRPr="00FF63AA">
        <w:rPr>
          <w:rFonts w:ascii="Cambria" w:hAnsi="Cambria" w:cs="Arial"/>
          <w:sz w:val="22"/>
          <w:szCs w:val="22"/>
          <w:lang w:eastAsia="pl-PL"/>
        </w:rPr>
        <w:t xml:space="preserve">„Wykonywanie usług z zakresu gospodarki leśnej na terenie Nadleśnictwa Supraśl w roku 2024.” nr SA.270.18.2023 na Pakiet II </w:t>
      </w:r>
      <w:r w:rsidRPr="00FF63AA">
        <w:rPr>
          <w:rFonts w:ascii="Cambria" w:hAnsi="Cambria" w:cs="Arial"/>
          <w:sz w:val="22"/>
          <w:szCs w:val="22"/>
          <w:lang w:eastAsia="pl-PL"/>
        </w:rPr>
        <w:t xml:space="preserve">przeprowadzonym w trybie </w:t>
      </w:r>
      <w:r w:rsidR="00696F6A" w:rsidRPr="00FF63AA">
        <w:rPr>
          <w:rFonts w:ascii="Cambria" w:hAnsi="Cambria" w:cs="Arial"/>
          <w:sz w:val="22"/>
          <w:szCs w:val="22"/>
          <w:lang w:eastAsia="pl-PL"/>
        </w:rPr>
        <w:t>przetargu nieograniczonego</w:t>
      </w:r>
      <w:r w:rsidRPr="00FF63AA">
        <w:rPr>
          <w:rFonts w:ascii="Cambria" w:hAnsi="Cambria" w:cs="Arial"/>
          <w:sz w:val="22"/>
          <w:szCs w:val="22"/>
          <w:lang w:eastAsia="pl-PL"/>
        </w:rPr>
        <w:t xml:space="preserve"> </w:t>
      </w:r>
      <w:r w:rsidRPr="004B3338">
        <w:rPr>
          <w:rFonts w:ascii="Cambria" w:hAnsi="Cambria" w:cs="Arial"/>
          <w:sz w:val="22"/>
          <w:szCs w:val="22"/>
          <w:lang w:eastAsia="pl-PL"/>
        </w:rPr>
        <w:t>(„Postępowanie”),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2DADBF08"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Zamawiający zleca, a Wykonawca przyjmuje do wykonania usługi z zakresu gospodarki leśnej polegające na wykonaniu zamówienia pn. </w:t>
      </w:r>
      <w:r w:rsidR="00A24796" w:rsidRPr="00F03A2B">
        <w:rPr>
          <w:rFonts w:ascii="Cambria" w:hAnsi="Cambria"/>
          <w:sz w:val="22"/>
          <w:szCs w:val="22"/>
        </w:rPr>
        <w:t>pn. „</w:t>
      </w:r>
      <w:r w:rsidR="00A24796" w:rsidRPr="00F03A2B">
        <w:rPr>
          <w:rFonts w:ascii="Cambria" w:hAnsi="Cambria"/>
          <w:sz w:val="22"/>
          <w:szCs w:val="22"/>
          <w:u w:color="FF0000"/>
        </w:rPr>
        <w:t>Wykonywanie usług z zakresu gospodarki leśnej na terenie Nadleśnictwa Supraśl w roku 20</w:t>
      </w:r>
      <w:r w:rsidR="00A24796" w:rsidRPr="00FF63AA">
        <w:rPr>
          <w:rFonts w:ascii="Cambria" w:hAnsi="Cambria"/>
          <w:sz w:val="22"/>
          <w:szCs w:val="22"/>
          <w:u w:color="FF0000"/>
        </w:rPr>
        <w:t>2</w:t>
      </w:r>
      <w:r w:rsidR="00076DBC" w:rsidRPr="00FF63AA">
        <w:rPr>
          <w:rFonts w:ascii="Cambria" w:hAnsi="Cambria"/>
          <w:sz w:val="22"/>
          <w:szCs w:val="22"/>
          <w:u w:color="FF0000"/>
        </w:rPr>
        <w:t>4</w:t>
      </w:r>
      <w:r w:rsidR="00A24796" w:rsidRPr="00FF63AA">
        <w:rPr>
          <w:rFonts w:ascii="Cambria" w:hAnsi="Cambria"/>
          <w:sz w:val="22"/>
          <w:szCs w:val="22"/>
          <w:u w:color="FF0000"/>
        </w:rPr>
        <w:t xml:space="preserve">.” </w:t>
      </w:r>
      <w:r w:rsidR="00A24796" w:rsidRPr="00F03A2B">
        <w:rPr>
          <w:rFonts w:ascii="Cambria" w:hAnsi="Cambria"/>
          <w:sz w:val="22"/>
          <w:szCs w:val="22"/>
          <w:u w:color="FF0000"/>
          <w:lang w:val="en-US"/>
        </w:rPr>
        <w:t xml:space="preserve">Pakiet </w:t>
      </w:r>
      <w:r w:rsidR="00A24796">
        <w:rPr>
          <w:rFonts w:ascii="Cambria" w:hAnsi="Cambria"/>
          <w:sz w:val="22"/>
          <w:szCs w:val="22"/>
          <w:u w:color="FF0000"/>
          <w:lang w:val="en-US"/>
        </w:rPr>
        <w:t>II</w:t>
      </w:r>
      <w:r w:rsidR="00A24796" w:rsidRPr="004B3338">
        <w:rPr>
          <w:rFonts w:ascii="Cambria" w:hAnsi="Cambria" w:cs="Arial"/>
          <w:sz w:val="22"/>
          <w:szCs w:val="22"/>
          <w:lang w:eastAsia="pl-PL"/>
        </w:rPr>
        <w:t xml:space="preserve"> </w:t>
      </w:r>
      <w:r w:rsidRPr="004B3338">
        <w:rPr>
          <w:rFonts w:ascii="Cambria" w:hAnsi="Cambria" w:cs="Arial"/>
          <w:sz w:val="22"/>
          <w:szCs w:val="22"/>
          <w:lang w:eastAsia="pl-PL"/>
        </w:rPr>
        <w:t>(„Przedmiot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lastRenderedPageBreak/>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xml:space="preserve">) oraz </w:t>
      </w:r>
      <w:r w:rsidRPr="004B3338">
        <w:rPr>
          <w:rFonts w:ascii="Cambria" w:hAnsi="Cambria"/>
          <w:sz w:val="22"/>
          <w:szCs w:val="22"/>
          <w:lang w:eastAsia="pl-PL"/>
        </w:rPr>
        <w:t>PEFC Council (</w:t>
      </w:r>
      <w:r w:rsidRPr="004B3338">
        <w:rPr>
          <w:rFonts w:ascii="Cambria" w:hAnsi="Cambria"/>
          <w:i/>
          <w:iCs/>
          <w:sz w:val="22"/>
          <w:szCs w:val="22"/>
          <w:lang w:eastAsia="pl-PL"/>
        </w:rPr>
        <w:t>Programme for the Endorsement of Forest Certification Schemes</w:t>
      </w:r>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r w:rsidRPr="004B3338">
        <w:rPr>
          <w:rFonts w:ascii="Cambria" w:hAnsi="Cambria" w:cs="Arial"/>
          <w:i/>
          <w:iCs/>
          <w:sz w:val="22"/>
          <w:szCs w:val="22"/>
          <w:lang w:eastAsia="pl-PL"/>
        </w:rPr>
        <w:t>Forest Stewardship Council</w:t>
      </w:r>
      <w:r w:rsidRPr="004B3338">
        <w:rPr>
          <w:rFonts w:ascii="Cambria" w:hAnsi="Cambria" w:cs="Arial"/>
          <w:sz w:val="22"/>
          <w:szCs w:val="22"/>
          <w:lang w:eastAsia="pl-PL"/>
        </w:rPr>
        <w:t>) oraz PEFC Council (</w:t>
      </w:r>
      <w:r w:rsidRPr="004B3338">
        <w:rPr>
          <w:rFonts w:ascii="Cambria" w:hAnsi="Cambria" w:cs="Arial"/>
          <w:i/>
          <w:iCs/>
          <w:sz w:val="22"/>
          <w:szCs w:val="22"/>
          <w:lang w:eastAsia="pl-PL"/>
        </w:rPr>
        <w:t>Programme for the Endorsement of Forest Certification Schemes</w:t>
      </w:r>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4A4973">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 xml:space="preserve">okresu realizacji </w:t>
      </w:r>
      <w:r w:rsidR="00E81E63" w:rsidRPr="00375794">
        <w:rPr>
          <w:rFonts w:ascii="Cambria" w:hAnsi="Cambria" w:cs="Arial"/>
          <w:sz w:val="22"/>
          <w:szCs w:val="22"/>
          <w:lang w:eastAsia="pl-PL"/>
        </w:rPr>
        <w:lastRenderedPageBreak/>
        <w:t>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lastRenderedPageBreak/>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4B3338"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lastRenderedPageBreak/>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14DB643C" w14:textId="77777777" w:rsidR="00FF63AA" w:rsidRPr="00FF63AA" w:rsidRDefault="00FF63AA" w:rsidP="00FF63A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lastRenderedPageBreak/>
        <w:t>Wykonawca oraz Zamawiający stwierdzają zgodnie, że ich pracownicy wykonują jednocześnie pracę w tym samym miejscu, tj.: teren Nadleśnictwa Supraśl.</w:t>
      </w:r>
    </w:p>
    <w:p w14:paraId="1312DC86" w14:textId="54B2F48A" w:rsidR="00FF63AA" w:rsidRPr="00FF63AA" w:rsidRDefault="00FF63AA" w:rsidP="00FF63A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Wykonawca oraz Zamawiający zobowiązują się współpracować ze sobą w zakresie</w:t>
      </w:r>
      <w:r>
        <w:rPr>
          <w:rFonts w:ascii="Cambria" w:eastAsia="Calibri" w:hAnsi="Cambria" w:cs="Arial"/>
          <w:sz w:val="22"/>
          <w:szCs w:val="22"/>
          <w:lang w:eastAsia="en-US"/>
        </w:rPr>
        <w:t xml:space="preserve"> </w:t>
      </w:r>
      <w:r w:rsidRPr="00FF63AA">
        <w:rPr>
          <w:rFonts w:ascii="Cambria" w:eastAsia="Calibri" w:hAnsi="Cambria" w:cs="Arial"/>
          <w:sz w:val="22"/>
          <w:szCs w:val="22"/>
          <w:lang w:eastAsia="en-US"/>
        </w:rPr>
        <w:t>i w celu zapewnienia pracującym w tym samym miejscu pracownikom bezpiecznej</w:t>
      </w:r>
      <w:r>
        <w:rPr>
          <w:rFonts w:ascii="Cambria" w:eastAsia="Calibri" w:hAnsi="Cambria" w:cs="Arial"/>
          <w:sz w:val="22"/>
          <w:szCs w:val="22"/>
          <w:lang w:eastAsia="en-US"/>
        </w:rPr>
        <w:t xml:space="preserve"> </w:t>
      </w:r>
      <w:r w:rsidRPr="00FF63AA">
        <w:rPr>
          <w:rFonts w:ascii="Cambria" w:eastAsia="Calibri" w:hAnsi="Cambria" w:cs="Arial"/>
          <w:sz w:val="22"/>
          <w:szCs w:val="22"/>
          <w:lang w:eastAsia="en-US"/>
        </w:rPr>
        <w:t>i higienicznej pracy, a także bezpieczeństwa innym osobom przebywającym na terenie obiektu.</w:t>
      </w:r>
    </w:p>
    <w:p w14:paraId="55A2BB6C" w14:textId="73AE552D" w:rsidR="00FF63AA" w:rsidRPr="00FF63AA" w:rsidRDefault="00FF63AA" w:rsidP="00FF63A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 xml:space="preserve">Wykonawca oraz Zamawiający zgodnie ustalają, że osoba koordynatora ds. BHP będzie każdorazowo wskazywana przez Zamawiającego, na Zleceniu prac do wykonania na danych powierzchniach. Koordynator  sprawować będzie nadzór nad przestrzeganiem przepisów </w:t>
      </w:r>
      <w:r>
        <w:rPr>
          <w:rFonts w:ascii="Cambria" w:eastAsia="Calibri" w:hAnsi="Cambria" w:cs="Arial"/>
          <w:sz w:val="22"/>
          <w:szCs w:val="22"/>
          <w:lang w:eastAsia="en-US"/>
        </w:rPr>
        <w:br/>
      </w:r>
      <w:r w:rsidRPr="00FF63AA">
        <w:rPr>
          <w:rFonts w:ascii="Cambria" w:eastAsia="Calibri" w:hAnsi="Cambria" w:cs="Arial"/>
          <w:sz w:val="22"/>
          <w:szCs w:val="22"/>
          <w:lang w:eastAsia="en-US"/>
        </w:rPr>
        <w:t xml:space="preserve">i zasad BHP przez wszystkich zatrudnionych w wymienionym w ust. 8 miejscu pracy. </w:t>
      </w:r>
      <w:r>
        <w:rPr>
          <w:rFonts w:ascii="Cambria" w:eastAsia="Calibri" w:hAnsi="Cambria" w:cs="Arial"/>
          <w:sz w:val="22"/>
          <w:szCs w:val="22"/>
          <w:lang w:eastAsia="en-US"/>
        </w:rPr>
        <w:br/>
      </w:r>
      <w:r w:rsidRPr="00FF63AA">
        <w:rPr>
          <w:rFonts w:ascii="Cambria" w:eastAsia="Calibri" w:hAnsi="Cambria" w:cs="Arial"/>
          <w:sz w:val="22"/>
          <w:szCs w:val="22"/>
          <w:lang w:eastAsia="en-US"/>
        </w:rPr>
        <w:t>W przypadku braku koordynatora na powierzchni Przedstawiciel Zamawiającego jest uprawniony do wstrzymania prac. Wstrzymanie prac w tym przypadku nie uchybia odpowiedzialności Wykonawcy z tytułu niedotrzymania terminu realizacji Zlecenia.</w:t>
      </w:r>
    </w:p>
    <w:p w14:paraId="5EFD07A8" w14:textId="77777777" w:rsidR="00FF63AA" w:rsidRPr="00FF63AA" w:rsidRDefault="00FF63AA" w:rsidP="00FF63A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Koordynator ds. BHP ma prawo:</w:t>
      </w:r>
    </w:p>
    <w:p w14:paraId="2C1BA7AD" w14:textId="4846C438" w:rsidR="00FF63AA" w:rsidRPr="00FF63AA" w:rsidRDefault="00FF63AA" w:rsidP="00FF63AA">
      <w:pPr>
        <w:pStyle w:val="Akapitzlist"/>
        <w:numPr>
          <w:ilvl w:val="1"/>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Przeglądu stanu przestrzegania bezpieczeństwa i higieny pracy w miejscu wykonywania pracy przez pracowników dwóch pracodawców;</w:t>
      </w:r>
    </w:p>
    <w:p w14:paraId="3BFC640D" w14:textId="66625090" w:rsidR="00FF63AA" w:rsidRPr="00FF63AA" w:rsidRDefault="00FF63AA" w:rsidP="00FF63AA">
      <w:pPr>
        <w:pStyle w:val="Akapitzlist"/>
        <w:numPr>
          <w:ilvl w:val="1"/>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Informowania Wykonawcy oraz Zamawiającego o zauważonych zagrożeniach wypadkowych oraz uchybieniach w zakresie bhp na kontrolowanych stanowiskach pracy;</w:t>
      </w:r>
    </w:p>
    <w:p w14:paraId="61DB68E9" w14:textId="77777777" w:rsidR="00FF63AA" w:rsidRDefault="00FF63AA" w:rsidP="00FF63AA">
      <w:pPr>
        <w:pStyle w:val="Akapitzlist"/>
        <w:numPr>
          <w:ilvl w:val="1"/>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Niezwłocznego wstrzymania pracy maszyn lub urządzeń na kontrolowanych stanowiskach w razie wystąpienia bezpośredniego zagrożenia życia lub zdrowia pracownika lub innej osoby;</w:t>
      </w:r>
    </w:p>
    <w:p w14:paraId="2B3977F6" w14:textId="52B0C0A5" w:rsidR="00FF63AA" w:rsidRPr="00FF63AA" w:rsidRDefault="00FF63AA" w:rsidP="00FF63AA">
      <w:pPr>
        <w:pStyle w:val="Akapitzlist"/>
        <w:numPr>
          <w:ilvl w:val="1"/>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Niezwłocznego odsunięcia od pracy pracownika, który swoim zachowaniem lub sposobem wykonywania pracy stwarza zagrożenie dla życia lub zdrowia własnego lub innych osób.</w:t>
      </w:r>
    </w:p>
    <w:p w14:paraId="02D1D23B" w14:textId="43CA1265" w:rsidR="00FF63AA" w:rsidRPr="00FF63AA" w:rsidRDefault="00FF63AA" w:rsidP="00FF63A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Wyznaczenie koordynatora ds. BHP nie zwalnia Wykonawcy oraz Zamawiającego</w:t>
      </w:r>
      <w:r>
        <w:rPr>
          <w:rFonts w:ascii="Cambria" w:eastAsia="Calibri" w:hAnsi="Cambria" w:cs="Arial"/>
          <w:sz w:val="22"/>
          <w:szCs w:val="22"/>
          <w:lang w:eastAsia="en-US"/>
        </w:rPr>
        <w:t xml:space="preserve"> </w:t>
      </w:r>
      <w:r>
        <w:rPr>
          <w:rFonts w:ascii="Cambria" w:eastAsia="Calibri" w:hAnsi="Cambria" w:cs="Arial"/>
          <w:sz w:val="22"/>
          <w:szCs w:val="22"/>
          <w:lang w:eastAsia="en-US"/>
        </w:rPr>
        <w:br/>
      </w:r>
      <w:r w:rsidRPr="00FF63AA">
        <w:rPr>
          <w:rFonts w:ascii="Cambria" w:eastAsia="Calibri" w:hAnsi="Cambria" w:cs="Arial"/>
          <w:sz w:val="22"/>
          <w:szCs w:val="22"/>
          <w:lang w:eastAsia="en-US"/>
        </w:rPr>
        <w:t>z obowiązku zapewnienia pracownikom bezpiecznych i higienicznych warunków pracy.</w:t>
      </w:r>
    </w:p>
    <w:p w14:paraId="467AE3F8" w14:textId="77777777" w:rsidR="00FF63AA" w:rsidRPr="00FF63AA" w:rsidRDefault="00FF63AA" w:rsidP="00FF63A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Wykonawca oraz Zamawiający odpowiadają odrębnie za stosowanie przepisów BHP przez podległych mu pracowników.</w:t>
      </w:r>
    </w:p>
    <w:p w14:paraId="7F743E0B" w14:textId="05CD2B53" w:rsidR="00FF63AA" w:rsidRPr="0056186A" w:rsidRDefault="00FF63AA" w:rsidP="0056186A">
      <w:pPr>
        <w:numPr>
          <w:ilvl w:val="0"/>
          <w:numId w:val="12"/>
        </w:numPr>
        <w:suppressAutoHyphens w:val="0"/>
        <w:spacing w:before="120"/>
        <w:jc w:val="both"/>
        <w:outlineLvl w:val="0"/>
        <w:rPr>
          <w:rFonts w:ascii="Cambria" w:eastAsia="Calibri" w:hAnsi="Cambria" w:cs="Arial"/>
          <w:sz w:val="22"/>
          <w:szCs w:val="22"/>
          <w:lang w:eastAsia="en-US"/>
        </w:rPr>
      </w:pPr>
      <w:r w:rsidRPr="00FF63AA">
        <w:rPr>
          <w:rFonts w:ascii="Cambria" w:eastAsia="Calibri" w:hAnsi="Cambria" w:cs="Arial"/>
          <w:sz w:val="22"/>
          <w:szCs w:val="22"/>
          <w:lang w:eastAsia="en-US"/>
        </w:rPr>
        <w:t xml:space="preserve">Obowiązkiem Pracodawcy, na terenie którego prace się odbywają, jest przekazanie drugiemu Pracodawcy informacji o zagrożeniach występujących w miejscu wspólnej pracy oraz poinformowanie o osobach wyznaczonych do udzielania pierwszej pomocy </w:t>
      </w:r>
      <w:r w:rsidR="0056186A">
        <w:rPr>
          <w:rFonts w:ascii="Cambria" w:eastAsia="Calibri" w:hAnsi="Cambria" w:cs="Arial"/>
          <w:sz w:val="22"/>
          <w:szCs w:val="22"/>
          <w:lang w:eastAsia="en-US"/>
        </w:rPr>
        <w:br/>
      </w:r>
      <w:r w:rsidRPr="00FF63AA">
        <w:rPr>
          <w:rFonts w:ascii="Cambria" w:eastAsia="Calibri" w:hAnsi="Cambria" w:cs="Arial"/>
          <w:sz w:val="22"/>
          <w:szCs w:val="22"/>
          <w:lang w:eastAsia="en-US"/>
        </w:rPr>
        <w:t>i wykonywania działań w zakresie zwalczania pożarów i ewakuacji pracowników.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00DFAF3"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132CDE" w:rsidRPr="00132CDE">
        <w:t xml:space="preserve"> </w:t>
      </w:r>
      <w:r w:rsidR="00132CDE" w:rsidRPr="00FF63AA">
        <w:rPr>
          <w:rFonts w:ascii="Cambria" w:hAnsi="Cambria" w:cs="Arial"/>
          <w:sz w:val="22"/>
          <w:szCs w:val="22"/>
          <w:lang w:eastAsia="pl-PL"/>
        </w:rPr>
        <w:t>polegających na pozyskaniu i zrywce surowca drzewnego</w:t>
      </w:r>
      <w:r w:rsidR="00FF63AA" w:rsidRPr="00FF63AA">
        <w:rPr>
          <w:rFonts w:ascii="Cambria" w:hAnsi="Cambria" w:cs="Arial"/>
          <w:sz w:val="22"/>
          <w:szCs w:val="22"/>
          <w:lang w:eastAsia="pl-PL"/>
        </w:rPr>
        <w:t xml:space="preserve">. </w:t>
      </w:r>
      <w:r w:rsidRPr="00FF63AA">
        <w:rPr>
          <w:rFonts w:ascii="Cambria" w:hAnsi="Cambria" w:cs="Arial"/>
          <w:sz w:val="22"/>
          <w:szCs w:val="22"/>
          <w:lang w:eastAsia="pl-PL"/>
        </w:rPr>
        <w:t>Wykonawca gwarantuje Zamawiającemu, że osoby wykonujące te czynności będą zatr</w:t>
      </w:r>
      <w:r w:rsidRPr="004B3338">
        <w:rPr>
          <w:rFonts w:ascii="Cambria" w:hAnsi="Cambria" w:cs="Arial"/>
          <w:sz w:val="22"/>
          <w:szCs w:val="22"/>
          <w:lang w:eastAsia="pl-PL"/>
        </w:rPr>
        <w:t xml:space="preserve">udnione na podstawie umowy o pracę w </w:t>
      </w:r>
      <w:r w:rsidRPr="004B3338">
        <w:rPr>
          <w:rFonts w:ascii="Cambria" w:hAnsi="Cambria" w:cs="Arial"/>
          <w:sz w:val="22"/>
          <w:szCs w:val="22"/>
          <w:lang w:eastAsia="pl-PL"/>
        </w:rPr>
        <w:lastRenderedPageBreak/>
        <w:t>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 xml:space="preserve">osoby, które zgodnie z obowiązującymi przepisami posiadają kwalifikacje do ich wykonania (np. odbyły odpowiednie szkolenia i </w:t>
      </w:r>
      <w:r w:rsidR="0013110C" w:rsidRPr="004B3338">
        <w:rPr>
          <w:rFonts w:ascii="Cambria" w:hAnsi="Cambria" w:cs="Arial"/>
          <w:sz w:val="22"/>
          <w:szCs w:val="22"/>
          <w:lang w:eastAsia="pl-PL"/>
        </w:rPr>
        <w:lastRenderedPageBreak/>
        <w:t>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do natychmiastowego dokonania Zgłoszenia 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lastRenderedPageBreak/>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lastRenderedPageBreak/>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w:t>
      </w:r>
      <w:r w:rsidRPr="00FF63AA">
        <w:rPr>
          <w:rFonts w:ascii="Cambria" w:hAnsi="Cambria" w:cs="Arial"/>
          <w:sz w:val="22"/>
          <w:szCs w:val="22"/>
          <w:lang w:eastAsia="pl-PL"/>
        </w:rPr>
        <w:t xml:space="preserve">terminie do </w:t>
      </w:r>
      <w:r w:rsidR="00106FAE" w:rsidRPr="00FF63AA">
        <w:rPr>
          <w:rFonts w:ascii="Cambria" w:hAnsi="Cambria" w:cs="Arial"/>
          <w:sz w:val="22"/>
          <w:szCs w:val="22"/>
          <w:lang w:eastAsia="pl-PL"/>
        </w:rPr>
        <w:t xml:space="preserve">14 </w:t>
      </w:r>
      <w:r w:rsidRPr="00FF63AA">
        <w:rPr>
          <w:rFonts w:ascii="Cambria" w:hAnsi="Cambria" w:cs="Arial"/>
          <w:sz w:val="22"/>
          <w:szCs w:val="22"/>
          <w:lang w:eastAsia="pl-PL"/>
        </w:rPr>
        <w:t xml:space="preserve">dni od </w:t>
      </w:r>
      <w:r w:rsidRPr="004B3338">
        <w:rPr>
          <w:rFonts w:ascii="Cambria" w:hAnsi="Cambria" w:cs="Arial"/>
          <w:sz w:val="22"/>
          <w:szCs w:val="22"/>
          <w:lang w:eastAsia="pl-PL"/>
        </w:rPr>
        <w:t>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z późn zm.</w:t>
      </w:r>
      <w:r w:rsidRPr="004B3338">
        <w:rPr>
          <w:rFonts w:ascii="Cambria" w:hAnsi="Cambria" w:cs="Arial"/>
          <w:sz w:val="22"/>
          <w:szCs w:val="22"/>
          <w:lang w:eastAsia="pl-PL"/>
        </w:rPr>
        <w:t xml:space="preserve">– „Ustawa o Fakturowaniu”). </w:t>
      </w:r>
    </w:p>
    <w:p w14:paraId="0F42940A" w14:textId="4021030B" w:rsidR="0013110C" w:rsidRPr="00A31CFF" w:rsidRDefault="0013110C" w:rsidP="00A31CFF">
      <w:pPr>
        <w:numPr>
          <w:ilvl w:val="0"/>
          <w:numId w:val="21"/>
        </w:numPr>
        <w:suppressAutoHyphens w:val="0"/>
        <w:spacing w:before="120" w:after="24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Ustawy o Fakturowaniu, a nadto faktura lub załącznik do niej musi zawierać numer Umowy i Zlecenia, których dotyczy.</w:t>
      </w:r>
      <w:r w:rsidRPr="00A31CFF">
        <w:rPr>
          <w:rFonts w:ascii="Cambria" w:hAnsi="Cambria" w:cs="Arial"/>
          <w:sz w:val="22"/>
          <w:szCs w:val="22"/>
          <w:lang w:eastAsia="pl-PL"/>
        </w:rPr>
        <w:t xml:space="preserve"> </w:t>
      </w:r>
    </w:p>
    <w:p w14:paraId="0835EDD2" w14:textId="53C27FFA" w:rsidR="0013110C" w:rsidRPr="00063F7F" w:rsidRDefault="0013110C" w:rsidP="00A31CFF">
      <w:pPr>
        <w:pStyle w:val="Akapitzlist"/>
        <w:numPr>
          <w:ilvl w:val="0"/>
          <w:numId w:val="21"/>
        </w:numPr>
        <w:spacing w:after="240"/>
        <w:ind w:left="567" w:hanging="567"/>
        <w:rPr>
          <w:rFonts w:ascii="Cambria" w:hAnsi="Cambria" w:cs="Arial"/>
          <w:sz w:val="22"/>
          <w:szCs w:val="22"/>
          <w:lang w:eastAsia="pl-PL"/>
        </w:rPr>
      </w:pPr>
      <w:r w:rsidRPr="00063F7F">
        <w:rPr>
          <w:rFonts w:ascii="Cambria" w:hAnsi="Cambria" w:cs="Arial"/>
          <w:sz w:val="22"/>
          <w:szCs w:val="22"/>
          <w:lang w:eastAsia="pl-PL"/>
        </w:rPr>
        <w:t xml:space="preserve">Ustrukturyzowaną fakturę elektroniczną należy wysłać na następujący adres Zamawiającego na PEF: </w:t>
      </w:r>
      <w:r w:rsidR="00063F7F" w:rsidRPr="00FF63AA">
        <w:rPr>
          <w:rFonts w:ascii="Cambria" w:hAnsi="Cambria" w:cs="Arial"/>
          <w:sz w:val="22"/>
          <w:szCs w:val="22"/>
          <w:lang w:eastAsia="pl-PL"/>
        </w:rPr>
        <w:t>https://efaktura.gov.pl/</w:t>
      </w: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4B839EA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8C5CE2" w:rsidRPr="008C5CE2">
        <w:rPr>
          <w:rFonts w:ascii="Cambria" w:hAnsi="Cambria" w:cs="Arial"/>
          <w:sz w:val="22"/>
          <w:szCs w:val="22"/>
          <w:lang w:eastAsia="pl-PL"/>
        </w:rPr>
        <w:t xml:space="preserve">siedziby Zamawiającego – Nadleśnictwo Supraśl, ul. </w:t>
      </w:r>
      <w:r w:rsidR="00491119">
        <w:rPr>
          <w:rFonts w:ascii="Cambria" w:hAnsi="Cambria" w:cs="Arial"/>
          <w:sz w:val="22"/>
          <w:szCs w:val="22"/>
          <w:lang w:eastAsia="pl-PL"/>
        </w:rPr>
        <w:t>Podsupraśl</w:t>
      </w:r>
      <w:r w:rsidR="008C5CE2" w:rsidRPr="008C5CE2">
        <w:rPr>
          <w:rFonts w:ascii="Cambria" w:hAnsi="Cambria" w:cs="Arial"/>
          <w:sz w:val="22"/>
          <w:szCs w:val="22"/>
          <w:lang w:eastAsia="pl-PL"/>
        </w:rPr>
        <w:t xml:space="preserve"> 8, 16 - 030 Supraśl.</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z późn.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z późn.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lastRenderedPageBreak/>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 xml:space="preserve">na podstawie innego stosunku </w:t>
      </w:r>
      <w:r w:rsidR="00A02B79" w:rsidRPr="004B3338">
        <w:rPr>
          <w:rFonts w:ascii="Cambria" w:hAnsi="Cambria" w:cs="Arial"/>
          <w:sz w:val="22"/>
          <w:szCs w:val="22"/>
        </w:rPr>
        <w:lastRenderedPageBreak/>
        <w:t>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557FC8CA" w14:textId="19CBD804" w:rsidR="0013110C" w:rsidRPr="004B3338" w:rsidRDefault="0013110C" w:rsidP="00375794">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w:t>
      </w:r>
      <w:r w:rsidRPr="00FF63AA">
        <w:rPr>
          <w:rFonts w:ascii="Cambria" w:hAnsi="Cambria" w:cs="Arial"/>
          <w:sz w:val="22"/>
          <w:szCs w:val="22"/>
          <w:lang w:eastAsia="pl-PL"/>
        </w:rPr>
        <w:t xml:space="preserve">niż </w:t>
      </w:r>
      <w:r w:rsidR="00FF63AA" w:rsidRPr="00FF63AA">
        <w:rPr>
          <w:rFonts w:ascii="Cambria" w:hAnsi="Cambria" w:cs="Arial"/>
          <w:sz w:val="22"/>
          <w:szCs w:val="22"/>
          <w:lang w:eastAsia="pl-PL"/>
        </w:rPr>
        <w:t>1 500 000,00</w:t>
      </w:r>
      <w:r w:rsidRPr="00FF63AA">
        <w:rPr>
          <w:rFonts w:ascii="Cambria" w:hAnsi="Cambria" w:cs="Arial"/>
          <w:sz w:val="22"/>
          <w:szCs w:val="22"/>
          <w:lang w:eastAsia="pl-PL"/>
        </w:rPr>
        <w:t xml:space="preserve"> zł.</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lastRenderedPageBreak/>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r w:rsidRPr="004B3338">
        <w:rPr>
          <w:rFonts w:ascii="Cambria" w:eastAsia="Calibri" w:hAnsi="Cambria" w:cs="Calibri Light"/>
          <w:sz w:val="22"/>
          <w:szCs w:val="22"/>
          <w:lang w:eastAsia="en-US"/>
        </w:rPr>
        <w:t>Cn = Cp +(Cp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+(Cp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 xml:space="preserve">Cn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Cp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1911AF85" w14:textId="3BF8BEFE" w:rsidR="00990C7F" w:rsidRDefault="00990C7F" w:rsidP="00990C7F">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Pr>
          <w:rFonts w:ascii="Cambria" w:hAnsi="Cambria" w:cs="Arial"/>
          <w:b/>
          <w:sz w:val="22"/>
          <w:szCs w:val="22"/>
          <w:lang w:eastAsia="pl-PL"/>
        </w:rPr>
        <w:t>9</w:t>
      </w:r>
      <w:r w:rsidRPr="004B3338">
        <w:rPr>
          <w:rFonts w:ascii="Cambria" w:hAnsi="Cambria" w:cs="Arial"/>
          <w:b/>
          <w:sz w:val="22"/>
          <w:szCs w:val="22"/>
          <w:lang w:eastAsia="pl-PL"/>
        </w:rPr>
        <w:br/>
      </w:r>
      <w:r w:rsidRPr="00990C7F">
        <w:rPr>
          <w:rFonts w:ascii="Cambria" w:hAnsi="Cambria" w:cs="Arial"/>
          <w:b/>
          <w:sz w:val="22"/>
          <w:szCs w:val="22"/>
          <w:lang w:eastAsia="pl-PL"/>
        </w:rPr>
        <w:t>Ochrona danych osobowych</w:t>
      </w:r>
    </w:p>
    <w:p w14:paraId="16C91DB9" w14:textId="478C3513" w:rsidR="00990C7F" w:rsidRPr="00990C7F" w:rsidRDefault="00990C7F" w:rsidP="00990C7F">
      <w:pPr>
        <w:suppressAutoHyphens w:val="0"/>
        <w:spacing w:before="120"/>
        <w:ind w:left="567" w:hanging="567"/>
        <w:jc w:val="both"/>
        <w:rPr>
          <w:rFonts w:ascii="Cambria" w:hAnsi="Cambria" w:cs="Arial"/>
          <w:sz w:val="22"/>
          <w:szCs w:val="22"/>
          <w:lang w:eastAsia="en-US"/>
        </w:rPr>
      </w:pPr>
      <w:r>
        <w:rPr>
          <w:rFonts w:ascii="Cambria" w:hAnsi="Cambria" w:cs="Arial"/>
          <w:sz w:val="22"/>
          <w:szCs w:val="22"/>
          <w:lang w:eastAsia="en-US"/>
        </w:rPr>
        <w:t xml:space="preserve">1.       </w:t>
      </w:r>
      <w:r>
        <w:rPr>
          <w:rFonts w:ascii="Cambria" w:hAnsi="Cambria" w:cs="Arial"/>
          <w:sz w:val="22"/>
          <w:szCs w:val="22"/>
          <w:lang w:eastAsia="en-US"/>
        </w:rPr>
        <w:tab/>
      </w:r>
      <w:r w:rsidRPr="00990C7F">
        <w:rPr>
          <w:rFonts w:ascii="Cambria" w:hAnsi="Cambria" w:cs="Arial"/>
          <w:sz w:val="22"/>
          <w:szCs w:val="22"/>
          <w:lang w:eastAsia="en-US"/>
        </w:rPr>
        <w:t>Zgodnie z art. 13 i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3C85FFF3" w14:textId="3327A50D" w:rsidR="00990C7F" w:rsidRPr="00990C7F" w:rsidRDefault="0026409D" w:rsidP="0026409D">
      <w:pPr>
        <w:suppressAutoHyphens w:val="0"/>
        <w:spacing w:before="120"/>
        <w:ind w:left="567"/>
        <w:jc w:val="both"/>
        <w:rPr>
          <w:rFonts w:ascii="Cambria" w:hAnsi="Cambria" w:cs="Arial"/>
          <w:sz w:val="22"/>
          <w:szCs w:val="22"/>
          <w:lang w:eastAsia="en-US"/>
        </w:rPr>
      </w:pPr>
      <w:r>
        <w:rPr>
          <w:rFonts w:ascii="Cambria" w:hAnsi="Cambria" w:cs="Arial"/>
          <w:sz w:val="22"/>
          <w:szCs w:val="22"/>
          <w:lang w:eastAsia="en-US"/>
        </w:rPr>
        <w:t xml:space="preserve">1)        </w:t>
      </w:r>
      <w:r w:rsidR="00990C7F" w:rsidRPr="00990C7F">
        <w:rPr>
          <w:rFonts w:ascii="Cambria" w:hAnsi="Cambria" w:cs="Arial"/>
          <w:sz w:val="22"/>
          <w:szCs w:val="22"/>
          <w:lang w:eastAsia="en-US"/>
        </w:rPr>
        <w:t xml:space="preserve">Administratorem danych osobowych jest Nadleśnictwo Supraśl ul. </w:t>
      </w:r>
      <w:r w:rsidR="00F2080D">
        <w:rPr>
          <w:rFonts w:ascii="Cambria" w:hAnsi="Cambria" w:cs="Arial"/>
          <w:sz w:val="22"/>
          <w:szCs w:val="22"/>
          <w:lang w:eastAsia="en-US"/>
        </w:rPr>
        <w:t>Podsupraśl</w:t>
      </w:r>
      <w:r w:rsidR="00990C7F" w:rsidRPr="00990C7F">
        <w:rPr>
          <w:rFonts w:ascii="Cambria" w:hAnsi="Cambria" w:cs="Arial"/>
          <w:sz w:val="22"/>
          <w:szCs w:val="22"/>
          <w:lang w:eastAsia="en-US"/>
        </w:rPr>
        <w:t>, 16-030 Supraśl zwane dalej Administratorem Danych, tel.: 85 71 31 550.</w:t>
      </w:r>
    </w:p>
    <w:p w14:paraId="7BB8DA86" w14:textId="1D7B8925" w:rsidR="00990C7F" w:rsidRPr="00990C7F" w:rsidRDefault="0026409D" w:rsidP="0026409D">
      <w:pPr>
        <w:suppressAutoHyphens w:val="0"/>
        <w:spacing w:before="120"/>
        <w:ind w:left="567"/>
        <w:jc w:val="both"/>
        <w:rPr>
          <w:rFonts w:ascii="Cambria" w:hAnsi="Cambria" w:cs="Arial"/>
          <w:sz w:val="22"/>
          <w:szCs w:val="22"/>
          <w:lang w:eastAsia="en-US"/>
        </w:rPr>
      </w:pPr>
      <w:r>
        <w:rPr>
          <w:rFonts w:ascii="Cambria" w:hAnsi="Cambria" w:cs="Arial"/>
          <w:sz w:val="22"/>
          <w:szCs w:val="22"/>
          <w:lang w:eastAsia="en-US"/>
        </w:rPr>
        <w:t xml:space="preserve">2)      </w:t>
      </w:r>
      <w:r w:rsidR="00990C7F" w:rsidRPr="00990C7F">
        <w:rPr>
          <w:rFonts w:ascii="Cambria" w:hAnsi="Cambria" w:cs="Arial"/>
          <w:sz w:val="22"/>
          <w:szCs w:val="22"/>
          <w:lang w:eastAsia="en-US"/>
        </w:rPr>
        <w:t>Zgodnie z art. 37 ust. 1 lit. a) RODO, administrator powołał Inspektora Ochrony Danych, z którym można się kontaktować pod adresem poczty elektronicznej:. suprasl@bialystok.lasy.gov.pl</w:t>
      </w:r>
    </w:p>
    <w:p w14:paraId="7DA4514B" w14:textId="3AF74A15" w:rsidR="00990C7F" w:rsidRPr="00990C7F" w:rsidRDefault="0026409D" w:rsidP="0026409D">
      <w:pPr>
        <w:suppressAutoHyphens w:val="0"/>
        <w:spacing w:before="120"/>
        <w:ind w:left="567"/>
        <w:jc w:val="both"/>
        <w:rPr>
          <w:rFonts w:ascii="Cambria" w:hAnsi="Cambria" w:cs="Arial"/>
          <w:sz w:val="22"/>
          <w:szCs w:val="22"/>
          <w:lang w:eastAsia="en-US"/>
        </w:rPr>
      </w:pPr>
      <w:r>
        <w:rPr>
          <w:rFonts w:ascii="Cambria" w:hAnsi="Cambria" w:cs="Arial"/>
          <w:sz w:val="22"/>
          <w:szCs w:val="22"/>
          <w:lang w:eastAsia="en-US"/>
        </w:rPr>
        <w:t xml:space="preserve">3)        </w:t>
      </w:r>
      <w:r w:rsidR="00990C7F" w:rsidRPr="00990C7F">
        <w:rPr>
          <w:rFonts w:ascii="Cambria" w:hAnsi="Cambria" w:cs="Arial"/>
          <w:sz w:val="22"/>
          <w:szCs w:val="22"/>
          <w:lang w:eastAsia="en-US"/>
        </w:rPr>
        <w:t>W sprawach związanych z przetwarzaniem danych osobowych proszę kontaktować się pod adresem e-mail lub telefonem wskazanym w pkt 1 i 2.</w:t>
      </w:r>
    </w:p>
    <w:p w14:paraId="23CFABF3" w14:textId="64087174" w:rsidR="00990C7F" w:rsidRPr="00990C7F" w:rsidRDefault="0026409D" w:rsidP="0026409D">
      <w:pPr>
        <w:suppressAutoHyphens w:val="0"/>
        <w:spacing w:before="120"/>
        <w:ind w:left="567"/>
        <w:jc w:val="both"/>
        <w:rPr>
          <w:rFonts w:ascii="Cambria" w:hAnsi="Cambria" w:cs="Arial"/>
          <w:sz w:val="22"/>
          <w:szCs w:val="22"/>
          <w:lang w:eastAsia="en-US"/>
        </w:rPr>
      </w:pPr>
      <w:r>
        <w:rPr>
          <w:rFonts w:ascii="Cambria" w:hAnsi="Cambria" w:cs="Arial"/>
          <w:sz w:val="22"/>
          <w:szCs w:val="22"/>
          <w:lang w:eastAsia="en-US"/>
        </w:rPr>
        <w:t xml:space="preserve">4)   </w:t>
      </w:r>
      <w:r w:rsidR="00990C7F" w:rsidRPr="00990C7F">
        <w:rPr>
          <w:rFonts w:ascii="Cambria" w:hAnsi="Cambria" w:cs="Arial"/>
          <w:sz w:val="22"/>
          <w:szCs w:val="22"/>
          <w:lang w:eastAsia="en-US"/>
        </w:rPr>
        <w:t>celem przetwarzania danych osobowych jest wywiązanie się z warunków określonych w umowie bądź podjęcie działań zmierzających do przygotowania umowy pod kątem jej przyszłej realizacji.</w:t>
      </w:r>
    </w:p>
    <w:p w14:paraId="71044CEF" w14:textId="61DCD65E" w:rsidR="00990C7F" w:rsidRPr="00990C7F" w:rsidRDefault="0026409D" w:rsidP="0026409D">
      <w:pPr>
        <w:suppressAutoHyphens w:val="0"/>
        <w:spacing w:before="120"/>
        <w:ind w:firstLine="567"/>
        <w:jc w:val="both"/>
        <w:rPr>
          <w:rFonts w:ascii="Cambria" w:hAnsi="Cambria" w:cs="Arial"/>
          <w:sz w:val="22"/>
          <w:szCs w:val="22"/>
          <w:lang w:eastAsia="en-US"/>
        </w:rPr>
      </w:pPr>
      <w:r>
        <w:rPr>
          <w:rFonts w:ascii="Cambria" w:hAnsi="Cambria" w:cs="Arial"/>
          <w:sz w:val="22"/>
          <w:szCs w:val="22"/>
          <w:lang w:eastAsia="en-US"/>
        </w:rPr>
        <w:t xml:space="preserve">5)         </w:t>
      </w:r>
      <w:r w:rsidR="00990C7F" w:rsidRPr="00990C7F">
        <w:rPr>
          <w:rFonts w:ascii="Cambria" w:hAnsi="Cambria" w:cs="Arial"/>
          <w:sz w:val="22"/>
          <w:szCs w:val="22"/>
          <w:lang w:eastAsia="en-US"/>
        </w:rPr>
        <w:t>podstawą prawną przetwarzania danych osobowych jest:</w:t>
      </w:r>
    </w:p>
    <w:p w14:paraId="4D086DDA" w14:textId="59B1D0AD" w:rsidR="00990C7F" w:rsidRPr="00990C7F" w:rsidRDefault="00357EDB" w:rsidP="00357EDB">
      <w:pPr>
        <w:suppressAutoHyphens w:val="0"/>
        <w:spacing w:before="120"/>
        <w:ind w:left="1843" w:hanging="427"/>
        <w:jc w:val="both"/>
        <w:rPr>
          <w:rFonts w:ascii="Cambria" w:hAnsi="Cambria" w:cs="Arial"/>
          <w:sz w:val="22"/>
          <w:szCs w:val="22"/>
          <w:lang w:eastAsia="en-US"/>
        </w:rPr>
      </w:pPr>
      <w:r>
        <w:rPr>
          <w:rFonts w:ascii="Cambria" w:hAnsi="Cambria" w:cs="Arial"/>
          <w:sz w:val="22"/>
          <w:szCs w:val="22"/>
          <w:lang w:eastAsia="en-US"/>
        </w:rPr>
        <w:t>a)</w:t>
      </w:r>
      <w:r>
        <w:rPr>
          <w:rFonts w:ascii="Cambria" w:hAnsi="Cambria" w:cs="Arial"/>
          <w:sz w:val="22"/>
          <w:szCs w:val="22"/>
          <w:lang w:eastAsia="en-US"/>
        </w:rPr>
        <w:tab/>
      </w:r>
      <w:r w:rsidR="00990C7F" w:rsidRPr="00990C7F">
        <w:rPr>
          <w:rFonts w:ascii="Cambria" w:hAnsi="Cambria" w:cs="Arial"/>
          <w:sz w:val="22"/>
          <w:szCs w:val="22"/>
          <w:lang w:eastAsia="en-US"/>
        </w:rPr>
        <w:t xml:space="preserve">art. 6 ust. 1 lit. b) RODO - przetwarzanie danych osobowych jest niezbędne do wykonania umowy lub do podjęcia działań na żądanie osoby, której dane dotyczą, przed zawarciem umowy oraz </w:t>
      </w:r>
    </w:p>
    <w:p w14:paraId="576B15F1" w14:textId="5F063BC2" w:rsidR="00990C7F" w:rsidRPr="00990C7F" w:rsidRDefault="00357EDB" w:rsidP="00357EDB">
      <w:pPr>
        <w:suppressAutoHyphens w:val="0"/>
        <w:spacing w:before="120"/>
        <w:ind w:left="1843" w:hanging="426"/>
        <w:jc w:val="both"/>
        <w:rPr>
          <w:rFonts w:ascii="Cambria" w:hAnsi="Cambria" w:cs="Arial"/>
          <w:sz w:val="22"/>
          <w:szCs w:val="22"/>
          <w:lang w:eastAsia="en-US"/>
        </w:rPr>
      </w:pPr>
      <w:r>
        <w:rPr>
          <w:rFonts w:ascii="Cambria" w:hAnsi="Cambria" w:cs="Arial"/>
          <w:sz w:val="22"/>
          <w:szCs w:val="22"/>
          <w:lang w:eastAsia="en-US"/>
        </w:rPr>
        <w:t>b)</w:t>
      </w:r>
      <w:r>
        <w:rPr>
          <w:rFonts w:ascii="Cambria" w:hAnsi="Cambria" w:cs="Arial"/>
          <w:sz w:val="22"/>
          <w:szCs w:val="22"/>
          <w:lang w:eastAsia="en-US"/>
        </w:rPr>
        <w:tab/>
      </w:r>
      <w:r w:rsidR="00990C7F" w:rsidRPr="00990C7F">
        <w:rPr>
          <w:rFonts w:ascii="Cambria" w:hAnsi="Cambria" w:cs="Arial"/>
          <w:sz w:val="22"/>
          <w:szCs w:val="22"/>
          <w:lang w:eastAsia="en-US"/>
        </w:rPr>
        <w:t>art. 6 ust. 1 lit. f) RODO -przetwarzanie jest niezbędne do celów wynikających z prawnie uzasadnionych interesów realizowanych przez administratora</w:t>
      </w:r>
    </w:p>
    <w:p w14:paraId="42359EE9" w14:textId="77777777" w:rsidR="00990C7F" w:rsidRPr="00990C7F" w:rsidRDefault="00990C7F" w:rsidP="0026409D">
      <w:pPr>
        <w:suppressAutoHyphens w:val="0"/>
        <w:spacing w:before="120"/>
        <w:ind w:left="567"/>
        <w:jc w:val="both"/>
        <w:rPr>
          <w:rFonts w:ascii="Cambria" w:hAnsi="Cambria" w:cs="Arial"/>
          <w:sz w:val="22"/>
          <w:szCs w:val="22"/>
          <w:lang w:eastAsia="en-US"/>
        </w:rPr>
      </w:pPr>
      <w:r w:rsidRPr="00990C7F">
        <w:rPr>
          <w:rFonts w:ascii="Cambria" w:hAnsi="Cambria" w:cs="Arial"/>
          <w:sz w:val="22"/>
          <w:szCs w:val="22"/>
          <w:lang w:eastAsia="en-US"/>
        </w:rPr>
        <w:t>6)           dane osobowe mogą być przekazywane innym jednostkom organizacyjnym PGL Lasy Państwowe, podmiotom uprawnionym na podstawie odrębnych przepisów prawa, jak również innym podmiotom świadczącym prawne czy doradcze na rzecz Administratora.</w:t>
      </w:r>
    </w:p>
    <w:p w14:paraId="1E1E1AC0" w14:textId="51D131C1" w:rsidR="00990C7F" w:rsidRPr="00990C7F" w:rsidRDefault="0071451C" w:rsidP="0071451C">
      <w:pPr>
        <w:suppressAutoHyphens w:val="0"/>
        <w:spacing w:before="120"/>
        <w:ind w:left="1418" w:hanging="851"/>
        <w:jc w:val="both"/>
        <w:rPr>
          <w:rFonts w:ascii="Cambria" w:hAnsi="Cambria" w:cs="Arial"/>
          <w:sz w:val="22"/>
          <w:szCs w:val="22"/>
          <w:lang w:eastAsia="en-US"/>
        </w:rPr>
      </w:pPr>
      <w:r>
        <w:rPr>
          <w:rFonts w:ascii="Cambria" w:hAnsi="Cambria" w:cs="Arial"/>
          <w:sz w:val="22"/>
          <w:szCs w:val="22"/>
          <w:lang w:eastAsia="en-US"/>
        </w:rPr>
        <w:t>7)</w:t>
      </w:r>
      <w:r>
        <w:rPr>
          <w:rFonts w:ascii="Cambria" w:hAnsi="Cambria" w:cs="Arial"/>
          <w:sz w:val="22"/>
          <w:szCs w:val="22"/>
          <w:lang w:eastAsia="en-US"/>
        </w:rPr>
        <w:tab/>
      </w:r>
      <w:r w:rsidR="00990C7F" w:rsidRPr="00990C7F">
        <w:rPr>
          <w:rFonts w:ascii="Cambria" w:hAnsi="Cambria" w:cs="Arial"/>
          <w:sz w:val="22"/>
          <w:szCs w:val="22"/>
          <w:lang w:eastAsia="en-US"/>
        </w:rPr>
        <w:t xml:space="preserve">Dane osobowe nie są przekazywane poza Europejski Obszar Gospodarczy lub organizacji międzynarodowej. </w:t>
      </w:r>
    </w:p>
    <w:p w14:paraId="03F503E2" w14:textId="77777777" w:rsidR="00990C7F" w:rsidRPr="00990C7F" w:rsidRDefault="00990C7F" w:rsidP="0026409D">
      <w:pPr>
        <w:suppressAutoHyphens w:val="0"/>
        <w:spacing w:before="120"/>
        <w:ind w:firstLine="567"/>
        <w:jc w:val="both"/>
        <w:rPr>
          <w:rFonts w:ascii="Cambria" w:hAnsi="Cambria" w:cs="Arial"/>
          <w:sz w:val="22"/>
          <w:szCs w:val="22"/>
          <w:lang w:eastAsia="en-US"/>
        </w:rPr>
      </w:pPr>
      <w:r w:rsidRPr="00990C7F">
        <w:rPr>
          <w:rFonts w:ascii="Cambria" w:hAnsi="Cambria" w:cs="Arial"/>
          <w:sz w:val="22"/>
          <w:szCs w:val="22"/>
          <w:lang w:eastAsia="en-US"/>
        </w:rPr>
        <w:t>8)           Każda osoba, której dane dotyczą, ma prawo do:</w:t>
      </w:r>
    </w:p>
    <w:p w14:paraId="69A29731" w14:textId="2165BC9D" w:rsidR="00990C7F" w:rsidRPr="00990C7F" w:rsidRDefault="0026409D" w:rsidP="0026409D">
      <w:pPr>
        <w:suppressAutoHyphens w:val="0"/>
        <w:spacing w:before="120"/>
        <w:ind w:left="1701" w:hanging="285"/>
        <w:jc w:val="both"/>
        <w:rPr>
          <w:rFonts w:ascii="Cambria" w:hAnsi="Cambria" w:cs="Arial"/>
          <w:sz w:val="22"/>
          <w:szCs w:val="22"/>
          <w:lang w:eastAsia="en-US"/>
        </w:rPr>
      </w:pPr>
      <w:r>
        <w:rPr>
          <w:rFonts w:ascii="Cambria" w:hAnsi="Cambria" w:cs="Arial"/>
          <w:sz w:val="22"/>
          <w:szCs w:val="22"/>
          <w:lang w:eastAsia="en-US"/>
        </w:rPr>
        <w:t>a)</w:t>
      </w:r>
      <w:r>
        <w:rPr>
          <w:rFonts w:ascii="Cambria" w:hAnsi="Cambria" w:cs="Arial"/>
          <w:sz w:val="22"/>
          <w:szCs w:val="22"/>
          <w:lang w:eastAsia="en-US"/>
        </w:rPr>
        <w:tab/>
      </w:r>
      <w:r w:rsidR="00990C7F" w:rsidRPr="00990C7F">
        <w:rPr>
          <w:rFonts w:ascii="Cambria" w:hAnsi="Cambria" w:cs="Arial"/>
          <w:sz w:val="22"/>
          <w:szCs w:val="22"/>
          <w:lang w:eastAsia="en-US"/>
        </w:rPr>
        <w:t>dostępu do treści swoich danych oraz otrzymania ich kopii (art. 15 RODO),</w:t>
      </w:r>
    </w:p>
    <w:p w14:paraId="1D8F2572" w14:textId="79325366" w:rsidR="00990C7F" w:rsidRPr="00990C7F" w:rsidRDefault="0026409D" w:rsidP="0026409D">
      <w:pPr>
        <w:suppressAutoHyphens w:val="0"/>
        <w:spacing w:before="120"/>
        <w:ind w:left="708" w:firstLine="708"/>
        <w:jc w:val="both"/>
        <w:rPr>
          <w:rFonts w:ascii="Cambria" w:hAnsi="Cambria" w:cs="Arial"/>
          <w:sz w:val="22"/>
          <w:szCs w:val="22"/>
          <w:lang w:eastAsia="en-US"/>
        </w:rPr>
      </w:pPr>
      <w:r>
        <w:rPr>
          <w:rFonts w:ascii="Cambria" w:hAnsi="Cambria" w:cs="Arial"/>
          <w:sz w:val="22"/>
          <w:szCs w:val="22"/>
          <w:lang w:eastAsia="en-US"/>
        </w:rPr>
        <w:t xml:space="preserve">b)  </w:t>
      </w:r>
      <w:r w:rsidR="00990C7F" w:rsidRPr="00990C7F">
        <w:rPr>
          <w:rFonts w:ascii="Cambria" w:hAnsi="Cambria" w:cs="Arial"/>
          <w:sz w:val="22"/>
          <w:szCs w:val="22"/>
          <w:lang w:eastAsia="en-US"/>
        </w:rPr>
        <w:t>sprostowania danych (art. 16. RODO),</w:t>
      </w:r>
    </w:p>
    <w:p w14:paraId="179C3672" w14:textId="265CBC6A" w:rsidR="00990C7F" w:rsidRPr="00990C7F" w:rsidRDefault="0026409D" w:rsidP="0026409D">
      <w:pPr>
        <w:suppressAutoHyphens w:val="0"/>
        <w:spacing w:before="120"/>
        <w:ind w:left="708" w:firstLine="708"/>
        <w:jc w:val="both"/>
        <w:rPr>
          <w:rFonts w:ascii="Cambria" w:hAnsi="Cambria" w:cs="Arial"/>
          <w:sz w:val="22"/>
          <w:szCs w:val="22"/>
          <w:lang w:eastAsia="en-US"/>
        </w:rPr>
      </w:pPr>
      <w:r>
        <w:rPr>
          <w:rFonts w:ascii="Cambria" w:hAnsi="Cambria" w:cs="Arial"/>
          <w:sz w:val="22"/>
          <w:szCs w:val="22"/>
          <w:lang w:eastAsia="en-US"/>
        </w:rPr>
        <w:t xml:space="preserve">c)   </w:t>
      </w:r>
      <w:r w:rsidR="00990C7F" w:rsidRPr="00990C7F">
        <w:rPr>
          <w:rFonts w:ascii="Cambria" w:hAnsi="Cambria" w:cs="Arial"/>
          <w:sz w:val="22"/>
          <w:szCs w:val="22"/>
          <w:lang w:eastAsia="en-US"/>
        </w:rPr>
        <w:t>ograniczenia przetwarzania danych (art. 18 RODO),</w:t>
      </w:r>
    </w:p>
    <w:p w14:paraId="5EE17773" w14:textId="68DCC558" w:rsidR="00990C7F" w:rsidRPr="00990C7F" w:rsidRDefault="0026409D" w:rsidP="0026409D">
      <w:pPr>
        <w:suppressAutoHyphens w:val="0"/>
        <w:spacing w:before="120"/>
        <w:ind w:left="708" w:firstLine="708"/>
        <w:jc w:val="both"/>
        <w:rPr>
          <w:rFonts w:ascii="Cambria" w:hAnsi="Cambria" w:cs="Arial"/>
          <w:sz w:val="22"/>
          <w:szCs w:val="22"/>
          <w:lang w:eastAsia="en-US"/>
        </w:rPr>
      </w:pPr>
      <w:r>
        <w:rPr>
          <w:rFonts w:ascii="Cambria" w:hAnsi="Cambria" w:cs="Arial"/>
          <w:sz w:val="22"/>
          <w:szCs w:val="22"/>
          <w:lang w:eastAsia="en-US"/>
        </w:rPr>
        <w:t xml:space="preserve">d)   </w:t>
      </w:r>
      <w:r w:rsidR="00990C7F" w:rsidRPr="00990C7F">
        <w:rPr>
          <w:rFonts w:ascii="Cambria" w:hAnsi="Cambria" w:cs="Arial"/>
          <w:sz w:val="22"/>
          <w:szCs w:val="22"/>
          <w:lang w:eastAsia="en-US"/>
        </w:rPr>
        <w:t>wniesienia sprzeciwu wobec przetwarzania danych (art. 21 RODO),</w:t>
      </w:r>
    </w:p>
    <w:p w14:paraId="340274A7" w14:textId="1A882471" w:rsidR="0026409D" w:rsidRDefault="0026409D" w:rsidP="0026409D">
      <w:pPr>
        <w:suppressAutoHyphens w:val="0"/>
        <w:spacing w:before="120"/>
        <w:ind w:left="2268" w:hanging="852"/>
        <w:jc w:val="both"/>
        <w:rPr>
          <w:rFonts w:ascii="Cambria" w:hAnsi="Cambria" w:cs="Arial"/>
          <w:sz w:val="22"/>
          <w:szCs w:val="22"/>
          <w:lang w:eastAsia="en-US"/>
        </w:rPr>
      </w:pPr>
      <w:r>
        <w:rPr>
          <w:rFonts w:ascii="Cambria" w:hAnsi="Cambria" w:cs="Arial"/>
          <w:sz w:val="22"/>
          <w:szCs w:val="22"/>
          <w:lang w:eastAsia="en-US"/>
        </w:rPr>
        <w:t xml:space="preserve">e)   </w:t>
      </w:r>
      <w:r w:rsidR="00990C7F" w:rsidRPr="00990C7F">
        <w:rPr>
          <w:rFonts w:ascii="Cambria" w:hAnsi="Cambria" w:cs="Arial"/>
          <w:sz w:val="22"/>
          <w:szCs w:val="22"/>
          <w:lang w:eastAsia="en-US"/>
        </w:rPr>
        <w:t>niepodlegania decyzjom podjęty</w:t>
      </w:r>
      <w:r>
        <w:rPr>
          <w:rFonts w:ascii="Cambria" w:hAnsi="Cambria" w:cs="Arial"/>
          <w:sz w:val="22"/>
          <w:szCs w:val="22"/>
          <w:lang w:eastAsia="en-US"/>
        </w:rPr>
        <w:t>m w warunkach zautomatyzowanego</w:t>
      </w:r>
    </w:p>
    <w:p w14:paraId="0AB04DEC" w14:textId="1D507E1A" w:rsidR="00990C7F" w:rsidRPr="00990C7F" w:rsidRDefault="00990C7F" w:rsidP="0026409D">
      <w:pPr>
        <w:suppressAutoHyphens w:val="0"/>
        <w:spacing w:before="120"/>
        <w:ind w:left="1416" w:firstLine="285"/>
        <w:jc w:val="both"/>
        <w:rPr>
          <w:rFonts w:ascii="Cambria" w:hAnsi="Cambria" w:cs="Arial"/>
          <w:sz w:val="22"/>
          <w:szCs w:val="22"/>
          <w:lang w:eastAsia="en-US"/>
        </w:rPr>
      </w:pPr>
      <w:r w:rsidRPr="00990C7F">
        <w:rPr>
          <w:rFonts w:ascii="Cambria" w:hAnsi="Cambria" w:cs="Arial"/>
          <w:sz w:val="22"/>
          <w:szCs w:val="22"/>
          <w:lang w:eastAsia="en-US"/>
        </w:rPr>
        <w:t>przetwarzania danych, w tym profilowania (art. 22 RODO),</w:t>
      </w:r>
    </w:p>
    <w:p w14:paraId="28AA13BA" w14:textId="51DA335F" w:rsidR="00990C7F" w:rsidRPr="00990C7F" w:rsidRDefault="0026409D" w:rsidP="0026409D">
      <w:pPr>
        <w:suppressAutoHyphens w:val="0"/>
        <w:spacing w:before="120"/>
        <w:ind w:left="1701" w:hanging="285"/>
        <w:jc w:val="both"/>
        <w:rPr>
          <w:rFonts w:ascii="Cambria" w:hAnsi="Cambria" w:cs="Arial"/>
          <w:sz w:val="22"/>
          <w:szCs w:val="22"/>
          <w:lang w:eastAsia="en-US"/>
        </w:rPr>
      </w:pPr>
      <w:r>
        <w:rPr>
          <w:rFonts w:ascii="Cambria" w:hAnsi="Cambria" w:cs="Arial"/>
          <w:sz w:val="22"/>
          <w:szCs w:val="22"/>
          <w:lang w:eastAsia="en-US"/>
        </w:rPr>
        <w:t xml:space="preserve">f)  </w:t>
      </w:r>
      <w:r w:rsidR="00990C7F" w:rsidRPr="00990C7F">
        <w:rPr>
          <w:rFonts w:ascii="Cambria" w:hAnsi="Cambria" w:cs="Arial"/>
          <w:sz w:val="22"/>
          <w:szCs w:val="22"/>
          <w:lang w:eastAsia="en-US"/>
        </w:rPr>
        <w:t>wniesienia skargi do organu nadzorczego (Prezesa Urzędu Ochrony Danych Osobowych, ul. Stawki 2, 00 - 193 Warszawa) nadzorującego zgodność przetwarzania danych z przepisami o ochronie danych osobowych.</w:t>
      </w:r>
    </w:p>
    <w:p w14:paraId="1FC39ADE" w14:textId="1A741B27" w:rsidR="00990C7F" w:rsidRPr="00990C7F" w:rsidRDefault="0071451C" w:rsidP="0071451C">
      <w:pPr>
        <w:suppressAutoHyphens w:val="0"/>
        <w:spacing w:before="120"/>
        <w:ind w:left="1276" w:hanging="709"/>
        <w:jc w:val="both"/>
        <w:rPr>
          <w:rFonts w:ascii="Cambria" w:hAnsi="Cambria" w:cs="Arial"/>
          <w:sz w:val="22"/>
          <w:szCs w:val="22"/>
          <w:lang w:eastAsia="en-US"/>
        </w:rPr>
      </w:pPr>
      <w:r>
        <w:rPr>
          <w:rFonts w:ascii="Cambria" w:hAnsi="Cambria" w:cs="Arial"/>
          <w:sz w:val="22"/>
          <w:szCs w:val="22"/>
          <w:lang w:eastAsia="en-US"/>
        </w:rPr>
        <w:t>9)</w:t>
      </w:r>
      <w:r>
        <w:rPr>
          <w:rFonts w:ascii="Cambria" w:hAnsi="Cambria" w:cs="Arial"/>
          <w:sz w:val="22"/>
          <w:szCs w:val="22"/>
          <w:lang w:eastAsia="en-US"/>
        </w:rPr>
        <w:tab/>
      </w:r>
      <w:r w:rsidR="00990C7F" w:rsidRPr="00990C7F">
        <w:rPr>
          <w:rFonts w:ascii="Cambria" w:hAnsi="Cambria" w:cs="Arial"/>
          <w:sz w:val="22"/>
          <w:szCs w:val="22"/>
          <w:lang w:eastAsia="en-US"/>
        </w:rPr>
        <w:t xml:space="preserve">Administrator ma obowiązek przechowywać dane osobowe nie dłużej niż przez okres wynikający z przepisów prawa, jak również Zarządzenia Dyrektora </w:t>
      </w:r>
      <w:r w:rsidR="00990C7F" w:rsidRPr="00990C7F">
        <w:rPr>
          <w:rFonts w:ascii="Cambria" w:hAnsi="Cambria" w:cs="Arial"/>
          <w:sz w:val="22"/>
          <w:szCs w:val="22"/>
          <w:lang w:eastAsia="en-US"/>
        </w:rPr>
        <w:lastRenderedPageBreak/>
        <w:t>Generalnego Lasów Państwowych w sprawie jednolitego rzeczowego wykazu akt PGL w Lasach Państwowych.</w:t>
      </w:r>
    </w:p>
    <w:p w14:paraId="2E18F763" w14:textId="086E69DF" w:rsidR="00990C7F" w:rsidRPr="00990C7F" w:rsidRDefault="0071451C" w:rsidP="0071451C">
      <w:pPr>
        <w:suppressAutoHyphens w:val="0"/>
        <w:spacing w:before="120"/>
        <w:ind w:left="1276" w:hanging="709"/>
        <w:jc w:val="both"/>
        <w:rPr>
          <w:rFonts w:ascii="Cambria" w:hAnsi="Cambria" w:cs="Arial"/>
          <w:sz w:val="22"/>
          <w:szCs w:val="22"/>
          <w:lang w:eastAsia="en-US"/>
        </w:rPr>
      </w:pPr>
      <w:r>
        <w:rPr>
          <w:rFonts w:ascii="Cambria" w:hAnsi="Cambria" w:cs="Arial"/>
          <w:sz w:val="22"/>
          <w:szCs w:val="22"/>
          <w:lang w:eastAsia="en-US"/>
        </w:rPr>
        <w:t>10)</w:t>
      </w:r>
      <w:r>
        <w:rPr>
          <w:rFonts w:ascii="Cambria" w:hAnsi="Cambria" w:cs="Arial"/>
          <w:sz w:val="22"/>
          <w:szCs w:val="22"/>
          <w:lang w:eastAsia="en-US"/>
        </w:rPr>
        <w:tab/>
      </w:r>
      <w:r w:rsidR="00990C7F" w:rsidRPr="00990C7F">
        <w:rPr>
          <w:rFonts w:ascii="Cambria" w:hAnsi="Cambria" w:cs="Arial"/>
          <w:sz w:val="22"/>
          <w:szCs w:val="22"/>
          <w:lang w:eastAsia="en-US"/>
        </w:rPr>
        <w:t>Podanie danych osobowych jest wymogiem umownym. Osoba, której dane dotyczą, nie jest zobowiązana do ich podania. Niepodanie danych osobowych skutkuje brakiem możliwości zawarcia i realizacji umowy.</w:t>
      </w:r>
    </w:p>
    <w:p w14:paraId="0ED76869" w14:textId="0F8D497A" w:rsidR="00990C7F" w:rsidRPr="00990C7F" w:rsidRDefault="0071451C" w:rsidP="0071451C">
      <w:pPr>
        <w:suppressAutoHyphens w:val="0"/>
        <w:spacing w:before="120"/>
        <w:ind w:left="1276" w:hanging="709"/>
        <w:jc w:val="both"/>
        <w:rPr>
          <w:rFonts w:ascii="Cambria" w:hAnsi="Cambria" w:cs="Arial"/>
          <w:sz w:val="22"/>
          <w:szCs w:val="22"/>
          <w:lang w:eastAsia="en-US"/>
        </w:rPr>
      </w:pPr>
      <w:r>
        <w:rPr>
          <w:rFonts w:ascii="Cambria" w:hAnsi="Cambria" w:cs="Arial"/>
          <w:sz w:val="22"/>
          <w:szCs w:val="22"/>
          <w:lang w:eastAsia="en-US"/>
        </w:rPr>
        <w:t xml:space="preserve">11)        </w:t>
      </w:r>
      <w:r w:rsidR="00990C7F" w:rsidRPr="00990C7F">
        <w:rPr>
          <w:rFonts w:ascii="Cambria" w:hAnsi="Cambria" w:cs="Arial"/>
          <w:sz w:val="22"/>
          <w:szCs w:val="22"/>
          <w:lang w:eastAsia="en-US"/>
        </w:rPr>
        <w:t>Dane osobowe nie podlegają zautomatyzowanemu podejmowaniu decyzji, w tym profilowaniu.</w:t>
      </w:r>
    </w:p>
    <w:p w14:paraId="78CD36A5" w14:textId="260BA4F9" w:rsidR="00990C7F" w:rsidRPr="00990C7F" w:rsidRDefault="0026409D" w:rsidP="0026409D">
      <w:p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2.</w:t>
      </w:r>
      <w:r>
        <w:rPr>
          <w:rFonts w:ascii="Cambria" w:hAnsi="Cambria" w:cs="Arial"/>
          <w:sz w:val="22"/>
          <w:szCs w:val="22"/>
          <w:lang w:eastAsia="en-US"/>
        </w:rPr>
        <w:tab/>
      </w:r>
      <w:r w:rsidR="00990C7F" w:rsidRPr="00990C7F">
        <w:rPr>
          <w:rFonts w:ascii="Cambria" w:hAnsi="Cambria" w:cs="Arial"/>
          <w:sz w:val="22"/>
          <w:szCs w:val="22"/>
          <w:lang w:eastAsia="en-US"/>
        </w:rPr>
        <w:t>Jeżeli Wykonawca, w ramach realizacji niniejszej umowy, będzie pozyskiwał dane osobowe w rozumieniu art. 4. pkt. 1 RODO do celów realizacji niniejszej umowy, Wykonawca zobowiązany jest za każdym razem w momencie pozyskania danych osobowych, spełnić względem tych osób obowiązek informacyjny wynikający z art. 14 ROD</w:t>
      </w:r>
      <w:r w:rsidR="0071451C">
        <w:rPr>
          <w:rFonts w:ascii="Cambria" w:hAnsi="Cambria" w:cs="Arial"/>
          <w:sz w:val="22"/>
          <w:szCs w:val="22"/>
          <w:lang w:eastAsia="en-US"/>
        </w:rPr>
        <w:t>O zgodnie z §19</w:t>
      </w:r>
      <w:r w:rsidR="00990C7F" w:rsidRPr="00990C7F">
        <w:rPr>
          <w:rFonts w:ascii="Cambria" w:hAnsi="Cambria" w:cs="Arial"/>
          <w:sz w:val="22"/>
          <w:szCs w:val="22"/>
          <w:lang w:eastAsia="en-US"/>
        </w:rPr>
        <w:t xml:space="preserve"> niniejszej umowy.</w:t>
      </w:r>
    </w:p>
    <w:p w14:paraId="32510B9B" w14:textId="66F925E5" w:rsidR="005719C1" w:rsidRDefault="0026409D" w:rsidP="00357EDB">
      <w:pPr>
        <w:suppressAutoHyphens w:val="0"/>
        <w:spacing w:before="120"/>
        <w:ind w:left="567" w:hanging="567"/>
        <w:jc w:val="both"/>
        <w:rPr>
          <w:rFonts w:ascii="Cambria" w:hAnsi="Cambria" w:cs="Arial"/>
          <w:b/>
          <w:sz w:val="22"/>
          <w:szCs w:val="22"/>
          <w:lang w:eastAsia="pl-PL"/>
        </w:rPr>
      </w:pPr>
      <w:r>
        <w:rPr>
          <w:rFonts w:ascii="Cambria" w:hAnsi="Cambria" w:cs="Arial"/>
          <w:sz w:val="22"/>
          <w:szCs w:val="22"/>
          <w:lang w:eastAsia="en-US"/>
        </w:rPr>
        <w:t xml:space="preserve">3.    </w:t>
      </w:r>
      <w:r w:rsidR="00990C7F" w:rsidRPr="00990C7F">
        <w:rPr>
          <w:rFonts w:ascii="Cambria" w:hAnsi="Cambria" w:cs="Arial"/>
          <w:sz w:val="22"/>
          <w:szCs w:val="22"/>
          <w:lang w:eastAsia="en-US"/>
        </w:rPr>
        <w:t>W zakresie nieuregulowanym niniejszą Umową mają zastosowanie przepisy prawa obowiązującego na terenie Rzeczypospolitej Polskiej, w tym rozporządzenia Parlamentu Europejskiego i Rady (UE) 2016/679 z dnia 27 kwietnia 2016 r. w sprawie ochrony osób fizycznych w związku z przetwarzaniem danych osobowych i w sprawie swobodnego przepływu takich danych oraz uchylenia dyrektywy 95/46/WE.</w:t>
      </w:r>
    </w:p>
    <w:p w14:paraId="5283B7D8" w14:textId="4E11E76D" w:rsidR="00357EDB" w:rsidRDefault="00357EDB" w:rsidP="00375794">
      <w:pPr>
        <w:suppressAutoHyphens w:val="0"/>
        <w:spacing w:before="120"/>
        <w:jc w:val="center"/>
        <w:rPr>
          <w:rFonts w:ascii="Cambria" w:hAnsi="Cambria" w:cs="Arial"/>
          <w:b/>
          <w:sz w:val="22"/>
          <w:szCs w:val="22"/>
          <w:lang w:eastAsia="pl-PL"/>
        </w:rPr>
      </w:pPr>
    </w:p>
    <w:p w14:paraId="2C5B21BA" w14:textId="3A6F14F4" w:rsidR="0013110C" w:rsidRPr="004B3338" w:rsidRDefault="0071451C" w:rsidP="00375794">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20</w:t>
      </w:r>
      <w:r w:rsidR="0013110C"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54FF188" w14:textId="6A2F6D3E"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A24796">
        <w:rPr>
          <w:rFonts w:ascii="Cambria" w:hAnsi="Cambria" w:cs="Arial"/>
          <w:sz w:val="22"/>
          <w:szCs w:val="22"/>
          <w:lang w:eastAsia="pl-PL"/>
        </w:rPr>
        <w:t>ul. Podsupraśl 8</w:t>
      </w:r>
      <w:r w:rsidR="00A24796" w:rsidRPr="00A24796">
        <w:rPr>
          <w:rFonts w:ascii="Cambria" w:hAnsi="Cambria" w:cs="Arial"/>
          <w:sz w:val="22"/>
          <w:szCs w:val="22"/>
          <w:lang w:eastAsia="pl-PL"/>
        </w:rPr>
        <w:t>, 16 - 030 Supraśl</w:t>
      </w:r>
    </w:p>
    <w:p w14:paraId="56F1C0FA" w14:textId="55FAD7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A24796">
        <w:rPr>
          <w:rFonts w:ascii="Cambria" w:hAnsi="Cambria"/>
          <w:sz w:val="22"/>
          <w:szCs w:val="22"/>
        </w:rPr>
        <w:t>+48 85 71 31 550</w:t>
      </w:r>
    </w:p>
    <w:p w14:paraId="09236D98" w14:textId="76A81B8B" w:rsidR="00A24796" w:rsidRPr="00A24796" w:rsidRDefault="0013110C" w:rsidP="00A24796">
      <w:pPr>
        <w:suppressAutoHyphens w:val="0"/>
        <w:spacing w:before="120"/>
        <w:ind w:left="567"/>
        <w:jc w:val="both"/>
        <w:rPr>
          <w:rFonts w:ascii="Cambria" w:hAnsi="Cambria" w:cs="Cambria"/>
          <w:color w:val="000000"/>
          <w:sz w:val="22"/>
          <w:szCs w:val="22"/>
          <w:u w:color="000000"/>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hyperlink r:id="rId8" w:history="1">
        <w:r w:rsidR="00A24796">
          <w:rPr>
            <w:rStyle w:val="Hyperlink0"/>
            <w:rFonts w:eastAsia="SimSun"/>
          </w:rPr>
          <w:t>suprasl@bialystok.lasy.gov.pl</w:t>
        </w:r>
      </w:hyperlink>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w:t>
      </w:r>
      <w:r w:rsidR="0021623C" w:rsidRPr="004B3338">
        <w:rPr>
          <w:rFonts w:ascii="Cambria" w:hAnsi="Cambria" w:cs="Arial"/>
          <w:sz w:val="22"/>
          <w:szCs w:val="22"/>
          <w:lang w:eastAsia="en-US"/>
        </w:rPr>
        <w:lastRenderedPageBreak/>
        <w:t xml:space="preserve">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1EE6303D"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1451C">
        <w:rPr>
          <w:rFonts w:ascii="Cambria" w:hAnsi="Cambria" w:cs="Arial"/>
          <w:b/>
          <w:sz w:val="22"/>
          <w:szCs w:val="22"/>
          <w:lang w:eastAsia="pl-PL"/>
        </w:rPr>
        <w:t>21</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4794992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0071451C">
        <w:rPr>
          <w:rFonts w:ascii="Cambria" w:hAnsi="Cambria" w:cs="Arial"/>
          <w:b/>
          <w:bCs/>
          <w:kern w:val="32"/>
          <w:sz w:val="22"/>
          <w:szCs w:val="22"/>
          <w:lang w:eastAsia="pl-PL"/>
        </w:rPr>
        <w:t>2</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1C36D69E"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4 – Ramowy Harmonogram Realizacji Przedmiotu Umowy; </w:t>
      </w:r>
    </w:p>
    <w:p w14:paraId="7ED438DF"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5 – Wzór Protokołu Odbioru Robót; </w:t>
      </w:r>
    </w:p>
    <w:p w14:paraId="2E96BC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6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138C8F0C" w:rsidR="0013110C" w:rsidRPr="004B3338" w:rsidRDefault="00E01E85" w:rsidP="00E01E85">
      <w:pPr>
        <w:tabs>
          <w:tab w:val="left" w:pos="1134"/>
        </w:tabs>
        <w:suppressAutoHyphens w:val="0"/>
        <w:spacing w:before="120"/>
        <w:jc w:val="center"/>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3063CAFC" wp14:editId="7E913DCC">
            <wp:extent cx="5219700" cy="6356409"/>
            <wp:effectExtent l="133350" t="114300" r="152400" b="13970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1890" t="18324" r="9099" b="13678"/>
                    <a:stretch/>
                  </pic:blipFill>
                  <pic:spPr bwMode="auto">
                    <a:xfrm>
                      <a:off x="0" y="0"/>
                      <a:ext cx="5231576" cy="637087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13110C" w:rsidRPr="004B3338">
        <w:rPr>
          <w:rFonts w:ascii="Cambria" w:hAnsi="Cambria" w:cs="Arial"/>
          <w:color w:val="000000"/>
          <w:sz w:val="22"/>
          <w:szCs w:val="22"/>
          <w:lang w:eastAsia="pl-PL"/>
        </w:rPr>
        <w:br w:type="page"/>
      </w:r>
      <w:r w:rsidR="0013110C" w:rsidRPr="004B3338">
        <w:rPr>
          <w:rFonts w:ascii="Cambria" w:hAnsi="Cambria" w:cs="Arial"/>
          <w:b/>
          <w:color w:val="000000"/>
          <w:sz w:val="22"/>
          <w:szCs w:val="22"/>
          <w:lang w:eastAsia="pl-PL"/>
        </w:rPr>
        <w:lastRenderedPageBreak/>
        <w:t>Załącznik nr 3 do Umowy</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Załącznik nr 4 do Umowy</w:t>
      </w:r>
    </w:p>
    <w:p w14:paraId="0730EBAE"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Ramowy Harmonogram Realizacji Przedmiotu Umowy</w:t>
      </w:r>
    </w:p>
    <w:p w14:paraId="5B8811B4" w14:textId="77777777" w:rsidR="004E53C1" w:rsidRPr="004B3338" w:rsidRDefault="004E53C1" w:rsidP="00375794">
      <w:pPr>
        <w:tabs>
          <w:tab w:val="left" w:pos="1134"/>
        </w:tabs>
        <w:suppressAutoHyphens w:val="0"/>
        <w:spacing w:before="120"/>
        <w:jc w:val="center"/>
        <w:rPr>
          <w:rFonts w:ascii="Cambria" w:hAnsi="Cambria" w:cs="Arial"/>
          <w:b/>
          <w:color w:val="000000"/>
          <w:sz w:val="22"/>
          <w:szCs w:val="22"/>
          <w:lang w:eastAsia="pl-PL"/>
        </w:rPr>
      </w:pPr>
    </w:p>
    <w:tbl>
      <w:tblPr>
        <w:tblStyle w:val="Tabela-Siatka1"/>
        <w:tblW w:w="0" w:type="auto"/>
        <w:tblLook w:val="04A0" w:firstRow="1" w:lastRow="0" w:firstColumn="1" w:lastColumn="0" w:noHBand="0" w:noVBand="1"/>
      </w:tblPr>
      <w:tblGrid>
        <w:gridCol w:w="497"/>
        <w:gridCol w:w="1599"/>
        <w:gridCol w:w="351"/>
        <w:gridCol w:w="369"/>
        <w:gridCol w:w="435"/>
        <w:gridCol w:w="426"/>
        <w:gridCol w:w="361"/>
        <w:gridCol w:w="426"/>
        <w:gridCol w:w="490"/>
        <w:gridCol w:w="554"/>
        <w:gridCol w:w="420"/>
        <w:gridCol w:w="355"/>
        <w:gridCol w:w="420"/>
        <w:gridCol w:w="478"/>
        <w:gridCol w:w="1652"/>
      </w:tblGrid>
      <w:tr w:rsidR="004E53C1" w:rsidRPr="00846F4A" w14:paraId="7C5C0022" w14:textId="77777777" w:rsidTr="003B60AB">
        <w:tc>
          <w:tcPr>
            <w:tcW w:w="9062" w:type="dxa"/>
            <w:gridSpan w:val="15"/>
          </w:tcPr>
          <w:p w14:paraId="081DDAB5" w14:textId="77777777" w:rsidR="004E53C1" w:rsidRPr="00846F4A" w:rsidRDefault="004E53C1" w:rsidP="003B60AB">
            <w:pPr>
              <w:spacing w:line="360" w:lineRule="auto"/>
              <w:jc w:val="center"/>
              <w:rPr>
                <w:rFonts w:ascii="Cambria" w:hAnsi="Cambria"/>
                <w:b/>
                <w:sz w:val="18"/>
                <w:szCs w:val="18"/>
              </w:rPr>
            </w:pPr>
            <w:r w:rsidRPr="00846F4A">
              <w:rPr>
                <w:rFonts w:ascii="Cambria" w:hAnsi="Cambria"/>
                <w:b/>
                <w:sz w:val="18"/>
                <w:szCs w:val="18"/>
              </w:rPr>
              <w:t>RAMOWY HARMONOGRAM REALIZACJI PRZEDMIOTU UMOWY</w:t>
            </w:r>
          </w:p>
        </w:tc>
      </w:tr>
      <w:tr w:rsidR="004E53C1" w:rsidRPr="00846F4A" w14:paraId="55336548" w14:textId="77777777" w:rsidTr="003B60AB">
        <w:tc>
          <w:tcPr>
            <w:tcW w:w="505" w:type="dxa"/>
            <w:vMerge w:val="restart"/>
          </w:tcPr>
          <w:p w14:paraId="707E02E6" w14:textId="77777777" w:rsidR="004E53C1" w:rsidRPr="00846F4A" w:rsidRDefault="004E53C1" w:rsidP="003B60AB">
            <w:pPr>
              <w:jc w:val="center"/>
              <w:rPr>
                <w:rFonts w:ascii="Cambria" w:hAnsi="Cambria"/>
                <w:b/>
                <w:sz w:val="18"/>
                <w:szCs w:val="18"/>
              </w:rPr>
            </w:pPr>
            <w:r w:rsidRPr="00846F4A">
              <w:rPr>
                <w:rFonts w:ascii="Cambria" w:hAnsi="Cambria"/>
                <w:b/>
                <w:sz w:val="18"/>
                <w:szCs w:val="18"/>
              </w:rPr>
              <w:t>Lp.</w:t>
            </w:r>
          </w:p>
        </w:tc>
        <w:tc>
          <w:tcPr>
            <w:tcW w:w="1656" w:type="dxa"/>
            <w:vMerge w:val="restart"/>
          </w:tcPr>
          <w:p w14:paraId="2D4216C9" w14:textId="77777777" w:rsidR="004E53C1" w:rsidRPr="00846F4A" w:rsidRDefault="004E53C1" w:rsidP="003B60AB">
            <w:pPr>
              <w:jc w:val="center"/>
              <w:rPr>
                <w:rFonts w:ascii="Cambria" w:hAnsi="Cambria"/>
                <w:b/>
                <w:sz w:val="18"/>
                <w:szCs w:val="18"/>
              </w:rPr>
            </w:pPr>
            <w:r w:rsidRPr="00846F4A">
              <w:rPr>
                <w:rFonts w:ascii="Cambria" w:hAnsi="Cambria"/>
                <w:b/>
                <w:sz w:val="18"/>
                <w:szCs w:val="18"/>
              </w:rPr>
              <w:t>Zadania</w:t>
            </w:r>
          </w:p>
        </w:tc>
        <w:tc>
          <w:tcPr>
            <w:tcW w:w="5186" w:type="dxa"/>
            <w:gridSpan w:val="12"/>
          </w:tcPr>
          <w:p w14:paraId="5B70DFC7" w14:textId="77777777" w:rsidR="004E53C1" w:rsidRPr="00846F4A" w:rsidRDefault="004E53C1" w:rsidP="003B60AB">
            <w:pPr>
              <w:jc w:val="center"/>
              <w:rPr>
                <w:rFonts w:ascii="Cambria" w:hAnsi="Cambria"/>
                <w:b/>
                <w:sz w:val="18"/>
                <w:szCs w:val="18"/>
              </w:rPr>
            </w:pPr>
            <w:r w:rsidRPr="00846F4A">
              <w:rPr>
                <w:rFonts w:ascii="Cambria" w:hAnsi="Cambria"/>
                <w:b/>
                <w:sz w:val="18"/>
                <w:szCs w:val="18"/>
              </w:rPr>
              <w:t>ORIENTACYJNY TERMIN WYKONANIA</w:t>
            </w:r>
          </w:p>
        </w:tc>
        <w:tc>
          <w:tcPr>
            <w:tcW w:w="1715" w:type="dxa"/>
            <w:vMerge w:val="restart"/>
          </w:tcPr>
          <w:p w14:paraId="1445CF6E" w14:textId="77777777" w:rsidR="004E53C1" w:rsidRPr="00846F4A" w:rsidRDefault="004E53C1" w:rsidP="003B60AB">
            <w:pPr>
              <w:jc w:val="center"/>
              <w:rPr>
                <w:rFonts w:ascii="Cambria" w:hAnsi="Cambria"/>
                <w:b/>
                <w:sz w:val="18"/>
                <w:szCs w:val="18"/>
              </w:rPr>
            </w:pPr>
            <w:r w:rsidRPr="00846F4A">
              <w:rPr>
                <w:rFonts w:ascii="Cambria" w:hAnsi="Cambria"/>
                <w:b/>
                <w:sz w:val="18"/>
                <w:szCs w:val="18"/>
              </w:rPr>
              <w:t>Uwagi</w:t>
            </w:r>
          </w:p>
        </w:tc>
      </w:tr>
      <w:tr w:rsidR="004E53C1" w:rsidRPr="00846F4A" w14:paraId="193E2B05" w14:textId="77777777" w:rsidTr="003B60AB">
        <w:tc>
          <w:tcPr>
            <w:tcW w:w="505" w:type="dxa"/>
            <w:vMerge/>
          </w:tcPr>
          <w:p w14:paraId="2FC16F72" w14:textId="77777777" w:rsidR="004E53C1" w:rsidRPr="00846F4A" w:rsidRDefault="004E53C1" w:rsidP="003B60AB">
            <w:pPr>
              <w:rPr>
                <w:rFonts w:ascii="Cambria" w:hAnsi="Cambria"/>
                <w:sz w:val="18"/>
                <w:szCs w:val="18"/>
              </w:rPr>
            </w:pPr>
          </w:p>
        </w:tc>
        <w:tc>
          <w:tcPr>
            <w:tcW w:w="1656" w:type="dxa"/>
            <w:vMerge/>
          </w:tcPr>
          <w:p w14:paraId="2ADD3EA8" w14:textId="77777777" w:rsidR="004E53C1" w:rsidRPr="00846F4A" w:rsidRDefault="004E53C1" w:rsidP="003B60AB">
            <w:pPr>
              <w:rPr>
                <w:rFonts w:ascii="Cambria" w:hAnsi="Cambria"/>
                <w:sz w:val="18"/>
                <w:szCs w:val="18"/>
              </w:rPr>
            </w:pPr>
          </w:p>
        </w:tc>
        <w:tc>
          <w:tcPr>
            <w:tcW w:w="360" w:type="dxa"/>
          </w:tcPr>
          <w:p w14:paraId="04B98F7F" w14:textId="77777777" w:rsidR="004E53C1" w:rsidRPr="00846F4A" w:rsidRDefault="004E53C1" w:rsidP="003B60AB">
            <w:pPr>
              <w:rPr>
                <w:rFonts w:ascii="Cambria" w:hAnsi="Cambria"/>
                <w:b/>
                <w:sz w:val="18"/>
                <w:szCs w:val="18"/>
              </w:rPr>
            </w:pPr>
            <w:r w:rsidRPr="00846F4A">
              <w:rPr>
                <w:rFonts w:ascii="Cambria" w:hAnsi="Cambria"/>
                <w:b/>
                <w:sz w:val="18"/>
                <w:szCs w:val="18"/>
              </w:rPr>
              <w:t>I</w:t>
            </w:r>
          </w:p>
        </w:tc>
        <w:tc>
          <w:tcPr>
            <w:tcW w:w="377" w:type="dxa"/>
          </w:tcPr>
          <w:p w14:paraId="5DC2B428" w14:textId="77777777" w:rsidR="004E53C1" w:rsidRPr="00846F4A" w:rsidRDefault="004E53C1" w:rsidP="003B60AB">
            <w:pPr>
              <w:rPr>
                <w:rFonts w:ascii="Cambria" w:hAnsi="Cambria"/>
                <w:b/>
                <w:sz w:val="18"/>
                <w:szCs w:val="18"/>
              </w:rPr>
            </w:pPr>
            <w:r w:rsidRPr="00846F4A">
              <w:rPr>
                <w:rFonts w:ascii="Cambria" w:hAnsi="Cambria"/>
                <w:b/>
                <w:sz w:val="18"/>
                <w:szCs w:val="18"/>
              </w:rPr>
              <w:t>II</w:t>
            </w:r>
          </w:p>
        </w:tc>
        <w:tc>
          <w:tcPr>
            <w:tcW w:w="443" w:type="dxa"/>
          </w:tcPr>
          <w:p w14:paraId="11864524" w14:textId="77777777" w:rsidR="004E53C1" w:rsidRPr="00846F4A" w:rsidRDefault="004E53C1" w:rsidP="003B60AB">
            <w:pPr>
              <w:rPr>
                <w:rFonts w:ascii="Cambria" w:hAnsi="Cambria"/>
                <w:b/>
                <w:sz w:val="18"/>
                <w:szCs w:val="18"/>
              </w:rPr>
            </w:pPr>
            <w:r w:rsidRPr="00846F4A">
              <w:rPr>
                <w:rFonts w:ascii="Cambria" w:hAnsi="Cambria"/>
                <w:b/>
                <w:sz w:val="18"/>
                <w:szCs w:val="18"/>
              </w:rPr>
              <w:t>III</w:t>
            </w:r>
          </w:p>
        </w:tc>
        <w:tc>
          <w:tcPr>
            <w:tcW w:w="435" w:type="dxa"/>
          </w:tcPr>
          <w:p w14:paraId="67172B0D" w14:textId="77777777" w:rsidR="004E53C1" w:rsidRPr="00846F4A" w:rsidRDefault="004E53C1" w:rsidP="003B60AB">
            <w:pPr>
              <w:rPr>
                <w:rFonts w:ascii="Cambria" w:hAnsi="Cambria"/>
                <w:b/>
                <w:sz w:val="18"/>
                <w:szCs w:val="18"/>
              </w:rPr>
            </w:pPr>
            <w:r w:rsidRPr="00846F4A">
              <w:rPr>
                <w:rFonts w:ascii="Cambria" w:hAnsi="Cambria"/>
                <w:b/>
                <w:sz w:val="18"/>
                <w:szCs w:val="18"/>
              </w:rPr>
              <w:t>IV</w:t>
            </w:r>
          </w:p>
        </w:tc>
        <w:tc>
          <w:tcPr>
            <w:tcW w:w="369" w:type="dxa"/>
          </w:tcPr>
          <w:p w14:paraId="7EDB7BAB" w14:textId="77777777" w:rsidR="004E53C1" w:rsidRPr="00846F4A" w:rsidRDefault="004E53C1" w:rsidP="003B60AB">
            <w:pPr>
              <w:rPr>
                <w:rFonts w:ascii="Cambria" w:hAnsi="Cambria"/>
                <w:b/>
                <w:sz w:val="18"/>
                <w:szCs w:val="18"/>
              </w:rPr>
            </w:pPr>
            <w:r w:rsidRPr="00846F4A">
              <w:rPr>
                <w:rFonts w:ascii="Cambria" w:hAnsi="Cambria"/>
                <w:b/>
                <w:sz w:val="18"/>
                <w:szCs w:val="18"/>
              </w:rPr>
              <w:t>V</w:t>
            </w:r>
          </w:p>
        </w:tc>
        <w:tc>
          <w:tcPr>
            <w:tcW w:w="435" w:type="dxa"/>
          </w:tcPr>
          <w:p w14:paraId="4524492E" w14:textId="77777777" w:rsidR="004E53C1" w:rsidRPr="00846F4A" w:rsidRDefault="004E53C1" w:rsidP="003B60AB">
            <w:pPr>
              <w:rPr>
                <w:rFonts w:ascii="Cambria" w:hAnsi="Cambria"/>
                <w:b/>
                <w:sz w:val="18"/>
                <w:szCs w:val="18"/>
              </w:rPr>
            </w:pPr>
            <w:r w:rsidRPr="00846F4A">
              <w:rPr>
                <w:rFonts w:ascii="Cambria" w:hAnsi="Cambria"/>
                <w:b/>
                <w:sz w:val="18"/>
                <w:szCs w:val="18"/>
              </w:rPr>
              <w:t>VI</w:t>
            </w:r>
          </w:p>
        </w:tc>
        <w:tc>
          <w:tcPr>
            <w:tcW w:w="499" w:type="dxa"/>
          </w:tcPr>
          <w:p w14:paraId="1C183F82" w14:textId="77777777" w:rsidR="004E53C1" w:rsidRPr="00846F4A" w:rsidRDefault="004E53C1" w:rsidP="003B60AB">
            <w:pPr>
              <w:rPr>
                <w:rFonts w:ascii="Cambria" w:hAnsi="Cambria"/>
                <w:b/>
                <w:sz w:val="18"/>
                <w:szCs w:val="18"/>
              </w:rPr>
            </w:pPr>
            <w:r w:rsidRPr="00846F4A">
              <w:rPr>
                <w:rFonts w:ascii="Cambria" w:hAnsi="Cambria"/>
                <w:b/>
                <w:sz w:val="18"/>
                <w:szCs w:val="18"/>
              </w:rPr>
              <w:t>VII</w:t>
            </w:r>
          </w:p>
        </w:tc>
        <w:tc>
          <w:tcPr>
            <w:tcW w:w="564" w:type="dxa"/>
          </w:tcPr>
          <w:p w14:paraId="694910E0" w14:textId="77777777" w:rsidR="004E53C1" w:rsidRPr="00846F4A" w:rsidRDefault="004E53C1" w:rsidP="003B60AB">
            <w:pPr>
              <w:rPr>
                <w:rFonts w:ascii="Cambria" w:hAnsi="Cambria"/>
                <w:b/>
                <w:sz w:val="18"/>
                <w:szCs w:val="18"/>
              </w:rPr>
            </w:pPr>
            <w:r w:rsidRPr="00846F4A">
              <w:rPr>
                <w:rFonts w:ascii="Cambria" w:hAnsi="Cambria"/>
                <w:b/>
                <w:sz w:val="18"/>
                <w:szCs w:val="18"/>
              </w:rPr>
              <w:t>VIII</w:t>
            </w:r>
          </w:p>
        </w:tc>
        <w:tc>
          <w:tcPr>
            <w:tcW w:w="428" w:type="dxa"/>
          </w:tcPr>
          <w:p w14:paraId="3319597C" w14:textId="77777777" w:rsidR="004E53C1" w:rsidRPr="00846F4A" w:rsidRDefault="004E53C1" w:rsidP="003B60AB">
            <w:pPr>
              <w:rPr>
                <w:rFonts w:ascii="Cambria" w:hAnsi="Cambria"/>
                <w:b/>
                <w:sz w:val="18"/>
                <w:szCs w:val="18"/>
              </w:rPr>
            </w:pPr>
            <w:r w:rsidRPr="00846F4A">
              <w:rPr>
                <w:rFonts w:ascii="Cambria" w:hAnsi="Cambria"/>
                <w:b/>
                <w:sz w:val="18"/>
                <w:szCs w:val="18"/>
              </w:rPr>
              <w:t>IX</w:t>
            </w:r>
          </w:p>
        </w:tc>
        <w:tc>
          <w:tcPr>
            <w:tcW w:w="363" w:type="dxa"/>
          </w:tcPr>
          <w:p w14:paraId="6E8ACA67" w14:textId="77777777" w:rsidR="004E53C1" w:rsidRPr="00846F4A" w:rsidRDefault="004E53C1" w:rsidP="003B60AB">
            <w:pPr>
              <w:rPr>
                <w:rFonts w:ascii="Cambria" w:hAnsi="Cambria"/>
                <w:b/>
                <w:sz w:val="18"/>
                <w:szCs w:val="18"/>
              </w:rPr>
            </w:pPr>
            <w:r w:rsidRPr="00846F4A">
              <w:rPr>
                <w:rFonts w:ascii="Cambria" w:hAnsi="Cambria"/>
                <w:b/>
                <w:sz w:val="18"/>
                <w:szCs w:val="18"/>
              </w:rPr>
              <w:t>X</w:t>
            </w:r>
          </w:p>
        </w:tc>
        <w:tc>
          <w:tcPr>
            <w:tcW w:w="428" w:type="dxa"/>
          </w:tcPr>
          <w:p w14:paraId="5D83C1E2" w14:textId="77777777" w:rsidR="004E53C1" w:rsidRPr="00846F4A" w:rsidRDefault="004E53C1" w:rsidP="003B60AB">
            <w:pPr>
              <w:rPr>
                <w:rFonts w:ascii="Cambria" w:hAnsi="Cambria"/>
                <w:b/>
                <w:sz w:val="18"/>
                <w:szCs w:val="18"/>
              </w:rPr>
            </w:pPr>
            <w:r w:rsidRPr="00846F4A">
              <w:rPr>
                <w:rFonts w:ascii="Cambria" w:hAnsi="Cambria"/>
                <w:b/>
                <w:sz w:val="18"/>
                <w:szCs w:val="18"/>
              </w:rPr>
              <w:t>XI</w:t>
            </w:r>
          </w:p>
        </w:tc>
        <w:tc>
          <w:tcPr>
            <w:tcW w:w="485" w:type="dxa"/>
          </w:tcPr>
          <w:p w14:paraId="22B1EDAB" w14:textId="77777777" w:rsidR="004E53C1" w:rsidRPr="00846F4A" w:rsidRDefault="004E53C1" w:rsidP="003B60AB">
            <w:pPr>
              <w:rPr>
                <w:rFonts w:ascii="Cambria" w:hAnsi="Cambria"/>
                <w:b/>
                <w:sz w:val="18"/>
                <w:szCs w:val="18"/>
              </w:rPr>
            </w:pPr>
            <w:r w:rsidRPr="00846F4A">
              <w:rPr>
                <w:rFonts w:ascii="Cambria" w:hAnsi="Cambria"/>
                <w:b/>
                <w:sz w:val="18"/>
                <w:szCs w:val="18"/>
              </w:rPr>
              <w:t>XII</w:t>
            </w:r>
          </w:p>
        </w:tc>
        <w:tc>
          <w:tcPr>
            <w:tcW w:w="1715" w:type="dxa"/>
            <w:vMerge/>
          </w:tcPr>
          <w:p w14:paraId="1EF7888C" w14:textId="77777777" w:rsidR="004E53C1" w:rsidRPr="00846F4A" w:rsidRDefault="004E53C1" w:rsidP="003B60AB">
            <w:pPr>
              <w:rPr>
                <w:rFonts w:ascii="Cambria" w:hAnsi="Cambria"/>
                <w:sz w:val="18"/>
                <w:szCs w:val="18"/>
              </w:rPr>
            </w:pPr>
          </w:p>
        </w:tc>
      </w:tr>
      <w:tr w:rsidR="004E53C1" w:rsidRPr="00846F4A" w14:paraId="2E77E50D" w14:textId="77777777" w:rsidTr="003B60AB">
        <w:tc>
          <w:tcPr>
            <w:tcW w:w="505" w:type="dxa"/>
          </w:tcPr>
          <w:p w14:paraId="01050F39" w14:textId="77777777" w:rsidR="004E53C1" w:rsidRPr="00846F4A" w:rsidRDefault="004E53C1" w:rsidP="003B60AB">
            <w:pPr>
              <w:rPr>
                <w:rFonts w:ascii="Cambria" w:hAnsi="Cambria"/>
                <w:sz w:val="18"/>
                <w:szCs w:val="18"/>
              </w:rPr>
            </w:pPr>
            <w:r w:rsidRPr="00846F4A">
              <w:rPr>
                <w:rFonts w:ascii="Cambria" w:hAnsi="Cambria"/>
                <w:sz w:val="18"/>
                <w:szCs w:val="18"/>
              </w:rPr>
              <w:t>1.</w:t>
            </w:r>
          </w:p>
        </w:tc>
        <w:tc>
          <w:tcPr>
            <w:tcW w:w="1656" w:type="dxa"/>
          </w:tcPr>
          <w:p w14:paraId="3A25BE39" w14:textId="77777777" w:rsidR="004E53C1" w:rsidRPr="00846F4A" w:rsidRDefault="004E53C1" w:rsidP="003B60AB">
            <w:pPr>
              <w:rPr>
                <w:rFonts w:ascii="Cambria" w:hAnsi="Cambria"/>
                <w:sz w:val="18"/>
                <w:szCs w:val="18"/>
              </w:rPr>
            </w:pPr>
            <w:r w:rsidRPr="00846F4A">
              <w:rPr>
                <w:rFonts w:ascii="Cambria" w:hAnsi="Cambria"/>
                <w:sz w:val="18"/>
                <w:szCs w:val="18"/>
              </w:rPr>
              <w:t>Pozyskanie, zrywka, podwóz drewna</w:t>
            </w:r>
          </w:p>
        </w:tc>
        <w:tc>
          <w:tcPr>
            <w:tcW w:w="360" w:type="dxa"/>
          </w:tcPr>
          <w:p w14:paraId="54FF533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77" w:type="dxa"/>
          </w:tcPr>
          <w:p w14:paraId="62296237"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43" w:type="dxa"/>
          </w:tcPr>
          <w:p w14:paraId="68A9B903"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522B8A8B"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6B6EEA42"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191DD82C"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99" w:type="dxa"/>
          </w:tcPr>
          <w:p w14:paraId="28FABC92"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564" w:type="dxa"/>
          </w:tcPr>
          <w:p w14:paraId="3620E370"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26C21495"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7E9C6A3F"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51A4F616"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408185EE" w14:textId="77777777" w:rsidR="004E53C1" w:rsidRPr="00846F4A" w:rsidRDefault="004E53C1" w:rsidP="003B60AB">
            <w:pPr>
              <w:rPr>
                <w:rFonts w:ascii="Cambria" w:hAnsi="Cambria"/>
                <w:sz w:val="18"/>
                <w:szCs w:val="18"/>
              </w:rPr>
            </w:pPr>
            <w:r w:rsidRPr="00846F4A">
              <w:rPr>
                <w:rFonts w:ascii="Cambria" w:hAnsi="Cambria"/>
                <w:sz w:val="18"/>
                <w:szCs w:val="18"/>
              </w:rPr>
              <w:t>Do 31 XII</w:t>
            </w:r>
          </w:p>
        </w:tc>
        <w:tc>
          <w:tcPr>
            <w:tcW w:w="1715" w:type="dxa"/>
          </w:tcPr>
          <w:p w14:paraId="43FBD06E" w14:textId="77777777" w:rsidR="004E53C1" w:rsidRPr="00846F4A" w:rsidRDefault="004E53C1" w:rsidP="003B60AB">
            <w:pPr>
              <w:rPr>
                <w:rFonts w:ascii="Cambria" w:hAnsi="Cambria"/>
                <w:sz w:val="18"/>
                <w:szCs w:val="18"/>
              </w:rPr>
            </w:pPr>
            <w:r w:rsidRPr="00846F4A">
              <w:rPr>
                <w:rFonts w:ascii="Cambria" w:hAnsi="Cambria"/>
                <w:sz w:val="18"/>
                <w:szCs w:val="18"/>
              </w:rPr>
              <w:t>Realizacja zgodnie ze zleceniami i % upływu czasu</w:t>
            </w:r>
          </w:p>
        </w:tc>
      </w:tr>
      <w:tr w:rsidR="004E53C1" w:rsidRPr="00846F4A" w14:paraId="68798DA7" w14:textId="77777777" w:rsidTr="003B60AB">
        <w:tc>
          <w:tcPr>
            <w:tcW w:w="505" w:type="dxa"/>
          </w:tcPr>
          <w:p w14:paraId="489AFC70" w14:textId="77777777" w:rsidR="004E53C1" w:rsidRPr="00846F4A" w:rsidRDefault="004E53C1" w:rsidP="003B60AB">
            <w:pPr>
              <w:rPr>
                <w:rFonts w:ascii="Cambria" w:hAnsi="Cambria"/>
                <w:sz w:val="18"/>
                <w:szCs w:val="18"/>
              </w:rPr>
            </w:pPr>
            <w:r w:rsidRPr="00846F4A">
              <w:rPr>
                <w:rFonts w:ascii="Cambria" w:hAnsi="Cambria"/>
                <w:sz w:val="18"/>
                <w:szCs w:val="18"/>
              </w:rPr>
              <w:t>2.</w:t>
            </w:r>
          </w:p>
        </w:tc>
        <w:tc>
          <w:tcPr>
            <w:tcW w:w="1656" w:type="dxa"/>
          </w:tcPr>
          <w:p w14:paraId="7CD330EC" w14:textId="77777777" w:rsidR="004E53C1" w:rsidRPr="00846F4A" w:rsidRDefault="004E53C1" w:rsidP="003B60AB">
            <w:pPr>
              <w:rPr>
                <w:rFonts w:ascii="Cambria" w:hAnsi="Cambria"/>
                <w:sz w:val="18"/>
                <w:szCs w:val="18"/>
              </w:rPr>
            </w:pPr>
            <w:r w:rsidRPr="00846F4A">
              <w:rPr>
                <w:rFonts w:ascii="Cambria" w:hAnsi="Cambria"/>
                <w:sz w:val="18"/>
                <w:szCs w:val="18"/>
              </w:rPr>
              <w:t>Cięcia pielęgnacyjne</w:t>
            </w:r>
          </w:p>
        </w:tc>
        <w:tc>
          <w:tcPr>
            <w:tcW w:w="360" w:type="dxa"/>
          </w:tcPr>
          <w:p w14:paraId="4D08BE93"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77" w:type="dxa"/>
          </w:tcPr>
          <w:p w14:paraId="6383FC85"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43" w:type="dxa"/>
          </w:tcPr>
          <w:p w14:paraId="597B6277"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6D7D5B80"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7D2C2965"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223CF71D" w14:textId="77777777" w:rsidR="004E53C1" w:rsidRPr="00846F4A" w:rsidRDefault="004E53C1" w:rsidP="003B60AB">
            <w:pPr>
              <w:rPr>
                <w:rFonts w:ascii="Cambria" w:hAnsi="Cambria"/>
                <w:sz w:val="18"/>
                <w:szCs w:val="18"/>
              </w:rPr>
            </w:pPr>
          </w:p>
        </w:tc>
        <w:tc>
          <w:tcPr>
            <w:tcW w:w="499" w:type="dxa"/>
          </w:tcPr>
          <w:p w14:paraId="17E0CAE9" w14:textId="77777777" w:rsidR="004E53C1" w:rsidRPr="00846F4A" w:rsidRDefault="004E53C1" w:rsidP="003B60AB">
            <w:pPr>
              <w:rPr>
                <w:rFonts w:ascii="Cambria" w:hAnsi="Cambria"/>
                <w:sz w:val="18"/>
                <w:szCs w:val="18"/>
              </w:rPr>
            </w:pPr>
          </w:p>
        </w:tc>
        <w:tc>
          <w:tcPr>
            <w:tcW w:w="564" w:type="dxa"/>
          </w:tcPr>
          <w:p w14:paraId="25D5090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78C8878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4004C134"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1174BC57"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4669FDEB" w14:textId="77777777" w:rsidR="004E53C1" w:rsidRPr="00846F4A" w:rsidRDefault="004E53C1" w:rsidP="003B60AB">
            <w:pPr>
              <w:rPr>
                <w:rFonts w:ascii="Cambria" w:hAnsi="Cambria"/>
                <w:sz w:val="18"/>
                <w:szCs w:val="18"/>
              </w:rPr>
            </w:pPr>
            <w:r w:rsidRPr="00846F4A">
              <w:rPr>
                <w:rFonts w:ascii="Cambria" w:hAnsi="Cambria"/>
                <w:sz w:val="18"/>
                <w:szCs w:val="18"/>
              </w:rPr>
              <w:t>Do 31 XII</w:t>
            </w:r>
          </w:p>
        </w:tc>
        <w:tc>
          <w:tcPr>
            <w:tcW w:w="1715" w:type="dxa"/>
          </w:tcPr>
          <w:p w14:paraId="6B3EEF91" w14:textId="77777777" w:rsidR="004E53C1" w:rsidRPr="00846F4A" w:rsidRDefault="004E53C1" w:rsidP="003B60AB">
            <w:pPr>
              <w:rPr>
                <w:rFonts w:ascii="Cambria" w:hAnsi="Cambria"/>
                <w:sz w:val="18"/>
                <w:szCs w:val="18"/>
              </w:rPr>
            </w:pPr>
            <w:r w:rsidRPr="00846F4A">
              <w:rPr>
                <w:rFonts w:ascii="Cambria" w:hAnsi="Cambria"/>
                <w:sz w:val="18"/>
                <w:szCs w:val="18"/>
              </w:rPr>
              <w:t>W zależności od składu gatunkowego</w:t>
            </w:r>
          </w:p>
        </w:tc>
      </w:tr>
      <w:tr w:rsidR="004E53C1" w:rsidRPr="00846F4A" w14:paraId="52F8D11F" w14:textId="77777777" w:rsidTr="003B60AB">
        <w:tc>
          <w:tcPr>
            <w:tcW w:w="505" w:type="dxa"/>
          </w:tcPr>
          <w:p w14:paraId="1A3C22CD" w14:textId="77777777" w:rsidR="004E53C1" w:rsidRPr="00846F4A" w:rsidRDefault="004E53C1" w:rsidP="003B60AB">
            <w:pPr>
              <w:rPr>
                <w:rFonts w:ascii="Cambria" w:hAnsi="Cambria"/>
                <w:sz w:val="18"/>
                <w:szCs w:val="18"/>
              </w:rPr>
            </w:pPr>
            <w:r w:rsidRPr="00846F4A">
              <w:rPr>
                <w:rFonts w:ascii="Cambria" w:hAnsi="Cambria"/>
                <w:sz w:val="18"/>
                <w:szCs w:val="18"/>
              </w:rPr>
              <w:t>3.</w:t>
            </w:r>
          </w:p>
        </w:tc>
        <w:tc>
          <w:tcPr>
            <w:tcW w:w="1656" w:type="dxa"/>
          </w:tcPr>
          <w:p w14:paraId="100FD1DE" w14:textId="77777777" w:rsidR="004E53C1" w:rsidRPr="00846F4A" w:rsidRDefault="004E53C1" w:rsidP="003B60AB">
            <w:pPr>
              <w:rPr>
                <w:rFonts w:ascii="Cambria" w:hAnsi="Cambria"/>
                <w:sz w:val="18"/>
                <w:szCs w:val="18"/>
              </w:rPr>
            </w:pPr>
            <w:r w:rsidRPr="00846F4A">
              <w:rPr>
                <w:rFonts w:ascii="Cambria" w:hAnsi="Cambria"/>
                <w:sz w:val="18"/>
                <w:szCs w:val="18"/>
              </w:rPr>
              <w:t>Wycinanie i przenoszenie podszytów, układanie, wynoszenie gałęzi</w:t>
            </w:r>
          </w:p>
        </w:tc>
        <w:tc>
          <w:tcPr>
            <w:tcW w:w="360" w:type="dxa"/>
          </w:tcPr>
          <w:p w14:paraId="49F2D863"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77" w:type="dxa"/>
          </w:tcPr>
          <w:p w14:paraId="04642449"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43" w:type="dxa"/>
          </w:tcPr>
          <w:p w14:paraId="10D0C197"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339F72C2"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07023919"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7B552588"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99" w:type="dxa"/>
          </w:tcPr>
          <w:p w14:paraId="0C8DCE1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564" w:type="dxa"/>
          </w:tcPr>
          <w:p w14:paraId="3729042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3B9223C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7073D65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26F3DA1F"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7403A868" w14:textId="77777777" w:rsidR="004E53C1" w:rsidRPr="00846F4A" w:rsidRDefault="004E53C1" w:rsidP="003B60AB">
            <w:pPr>
              <w:rPr>
                <w:rFonts w:ascii="Cambria" w:hAnsi="Cambria"/>
                <w:sz w:val="18"/>
                <w:szCs w:val="18"/>
              </w:rPr>
            </w:pPr>
            <w:r w:rsidRPr="00846F4A">
              <w:rPr>
                <w:rFonts w:ascii="Cambria" w:hAnsi="Cambria"/>
                <w:sz w:val="18"/>
                <w:szCs w:val="18"/>
              </w:rPr>
              <w:t>Do 31 XII</w:t>
            </w:r>
          </w:p>
        </w:tc>
        <w:tc>
          <w:tcPr>
            <w:tcW w:w="1715" w:type="dxa"/>
          </w:tcPr>
          <w:p w14:paraId="4B60931E" w14:textId="77777777" w:rsidR="004E53C1" w:rsidRPr="00846F4A" w:rsidRDefault="004E53C1" w:rsidP="003B60AB">
            <w:pPr>
              <w:rPr>
                <w:rFonts w:ascii="Cambria" w:hAnsi="Cambria"/>
                <w:sz w:val="18"/>
                <w:szCs w:val="18"/>
              </w:rPr>
            </w:pPr>
            <w:r w:rsidRPr="00846F4A">
              <w:rPr>
                <w:rFonts w:ascii="Cambria" w:hAnsi="Cambria"/>
                <w:sz w:val="18"/>
                <w:szCs w:val="18"/>
              </w:rPr>
              <w:t>Uzależnione od terminu pozyskania drewna na poszczególnych pozycjach</w:t>
            </w:r>
          </w:p>
        </w:tc>
      </w:tr>
      <w:tr w:rsidR="004E53C1" w:rsidRPr="00846F4A" w14:paraId="3694CFEC" w14:textId="77777777" w:rsidTr="003B60AB">
        <w:tc>
          <w:tcPr>
            <w:tcW w:w="505" w:type="dxa"/>
          </w:tcPr>
          <w:p w14:paraId="2E7B6954" w14:textId="77777777" w:rsidR="004E53C1" w:rsidRPr="00846F4A" w:rsidRDefault="004E53C1" w:rsidP="003B60AB">
            <w:pPr>
              <w:rPr>
                <w:rFonts w:ascii="Cambria" w:hAnsi="Cambria"/>
                <w:sz w:val="18"/>
                <w:szCs w:val="18"/>
              </w:rPr>
            </w:pPr>
            <w:r w:rsidRPr="00846F4A">
              <w:rPr>
                <w:rFonts w:ascii="Cambria" w:hAnsi="Cambria"/>
                <w:sz w:val="18"/>
                <w:szCs w:val="18"/>
              </w:rPr>
              <w:t>4.</w:t>
            </w:r>
          </w:p>
        </w:tc>
        <w:tc>
          <w:tcPr>
            <w:tcW w:w="1656" w:type="dxa"/>
          </w:tcPr>
          <w:p w14:paraId="4F8497E7" w14:textId="77777777" w:rsidR="004E53C1" w:rsidRPr="00846F4A" w:rsidRDefault="004E53C1" w:rsidP="003B60AB">
            <w:pPr>
              <w:rPr>
                <w:rFonts w:ascii="Cambria" w:hAnsi="Cambria"/>
                <w:sz w:val="18"/>
                <w:szCs w:val="18"/>
              </w:rPr>
            </w:pPr>
            <w:r w:rsidRPr="00846F4A">
              <w:rPr>
                <w:rFonts w:ascii="Cambria" w:hAnsi="Cambria"/>
                <w:sz w:val="18"/>
                <w:szCs w:val="18"/>
              </w:rPr>
              <w:t>Sadzenie</w:t>
            </w:r>
          </w:p>
        </w:tc>
        <w:tc>
          <w:tcPr>
            <w:tcW w:w="360" w:type="dxa"/>
          </w:tcPr>
          <w:p w14:paraId="2CC45156" w14:textId="77777777" w:rsidR="004E53C1" w:rsidRPr="00846F4A" w:rsidRDefault="004E53C1" w:rsidP="003B60AB">
            <w:pPr>
              <w:rPr>
                <w:rFonts w:ascii="Cambria" w:hAnsi="Cambria"/>
                <w:sz w:val="18"/>
                <w:szCs w:val="18"/>
              </w:rPr>
            </w:pPr>
          </w:p>
        </w:tc>
        <w:tc>
          <w:tcPr>
            <w:tcW w:w="377" w:type="dxa"/>
          </w:tcPr>
          <w:p w14:paraId="0271109C" w14:textId="77777777" w:rsidR="004E53C1" w:rsidRPr="00846F4A" w:rsidRDefault="004E53C1" w:rsidP="003B60AB">
            <w:pPr>
              <w:rPr>
                <w:rFonts w:ascii="Cambria" w:hAnsi="Cambria"/>
                <w:sz w:val="18"/>
                <w:szCs w:val="18"/>
              </w:rPr>
            </w:pPr>
          </w:p>
        </w:tc>
        <w:tc>
          <w:tcPr>
            <w:tcW w:w="443" w:type="dxa"/>
          </w:tcPr>
          <w:p w14:paraId="4696E545"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25E6758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15380813"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219A8BAF" w14:textId="77777777" w:rsidR="004E53C1" w:rsidRPr="00846F4A" w:rsidRDefault="004E53C1" w:rsidP="003B60AB">
            <w:pPr>
              <w:rPr>
                <w:rFonts w:ascii="Cambria" w:hAnsi="Cambria"/>
                <w:sz w:val="18"/>
                <w:szCs w:val="18"/>
              </w:rPr>
            </w:pPr>
          </w:p>
        </w:tc>
        <w:tc>
          <w:tcPr>
            <w:tcW w:w="499" w:type="dxa"/>
          </w:tcPr>
          <w:p w14:paraId="40ED76B1" w14:textId="77777777" w:rsidR="004E53C1" w:rsidRPr="00846F4A" w:rsidRDefault="004E53C1" w:rsidP="003B60AB">
            <w:pPr>
              <w:rPr>
                <w:rFonts w:ascii="Cambria" w:hAnsi="Cambria"/>
                <w:sz w:val="18"/>
                <w:szCs w:val="18"/>
              </w:rPr>
            </w:pPr>
          </w:p>
        </w:tc>
        <w:tc>
          <w:tcPr>
            <w:tcW w:w="564" w:type="dxa"/>
          </w:tcPr>
          <w:p w14:paraId="70EF2E07" w14:textId="77777777" w:rsidR="004E53C1" w:rsidRPr="00846F4A" w:rsidRDefault="004E53C1" w:rsidP="003B60AB">
            <w:pPr>
              <w:rPr>
                <w:rFonts w:ascii="Cambria" w:hAnsi="Cambria"/>
                <w:sz w:val="18"/>
                <w:szCs w:val="18"/>
              </w:rPr>
            </w:pPr>
          </w:p>
        </w:tc>
        <w:tc>
          <w:tcPr>
            <w:tcW w:w="428" w:type="dxa"/>
          </w:tcPr>
          <w:p w14:paraId="22C5B88F"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1645FCB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15FD1695" w14:textId="77777777" w:rsidR="004E53C1" w:rsidRPr="00846F4A" w:rsidRDefault="004E53C1" w:rsidP="003B60AB">
            <w:pPr>
              <w:rPr>
                <w:rFonts w:ascii="Cambria" w:hAnsi="Cambria"/>
                <w:sz w:val="18"/>
                <w:szCs w:val="18"/>
              </w:rPr>
            </w:pPr>
          </w:p>
        </w:tc>
        <w:tc>
          <w:tcPr>
            <w:tcW w:w="485" w:type="dxa"/>
          </w:tcPr>
          <w:p w14:paraId="29580FA6" w14:textId="77777777" w:rsidR="004E53C1" w:rsidRPr="00846F4A" w:rsidRDefault="004E53C1" w:rsidP="003B60AB">
            <w:pPr>
              <w:rPr>
                <w:rFonts w:ascii="Cambria" w:hAnsi="Cambria"/>
                <w:sz w:val="18"/>
                <w:szCs w:val="18"/>
              </w:rPr>
            </w:pPr>
          </w:p>
        </w:tc>
        <w:tc>
          <w:tcPr>
            <w:tcW w:w="1715" w:type="dxa"/>
          </w:tcPr>
          <w:p w14:paraId="325D0BA7" w14:textId="77777777" w:rsidR="004E53C1" w:rsidRPr="00846F4A" w:rsidRDefault="004E53C1" w:rsidP="003B60AB">
            <w:pPr>
              <w:rPr>
                <w:rFonts w:ascii="Cambria" w:hAnsi="Cambria"/>
                <w:sz w:val="18"/>
                <w:szCs w:val="18"/>
              </w:rPr>
            </w:pPr>
            <w:r w:rsidRPr="00846F4A">
              <w:rPr>
                <w:rFonts w:ascii="Cambria" w:hAnsi="Cambria"/>
                <w:sz w:val="18"/>
                <w:szCs w:val="18"/>
              </w:rPr>
              <w:t>Zależnie od warunków pogodowych</w:t>
            </w:r>
          </w:p>
        </w:tc>
      </w:tr>
      <w:tr w:rsidR="004E53C1" w:rsidRPr="00846F4A" w14:paraId="6A636F50" w14:textId="77777777" w:rsidTr="003B60AB">
        <w:tc>
          <w:tcPr>
            <w:tcW w:w="505" w:type="dxa"/>
          </w:tcPr>
          <w:p w14:paraId="05F96ACD" w14:textId="77777777" w:rsidR="004E53C1" w:rsidRPr="00846F4A" w:rsidRDefault="004E53C1" w:rsidP="003B60AB">
            <w:pPr>
              <w:rPr>
                <w:rFonts w:ascii="Cambria" w:hAnsi="Cambria"/>
                <w:sz w:val="18"/>
                <w:szCs w:val="18"/>
              </w:rPr>
            </w:pPr>
            <w:r w:rsidRPr="00846F4A">
              <w:rPr>
                <w:rFonts w:ascii="Cambria" w:hAnsi="Cambria"/>
                <w:sz w:val="18"/>
                <w:szCs w:val="18"/>
              </w:rPr>
              <w:t>5.</w:t>
            </w:r>
          </w:p>
        </w:tc>
        <w:tc>
          <w:tcPr>
            <w:tcW w:w="1656" w:type="dxa"/>
          </w:tcPr>
          <w:p w14:paraId="4C82FAB0" w14:textId="77777777" w:rsidR="004E53C1" w:rsidRPr="00846F4A" w:rsidRDefault="004E53C1" w:rsidP="003B60AB">
            <w:pPr>
              <w:rPr>
                <w:rFonts w:ascii="Cambria" w:hAnsi="Cambria"/>
                <w:sz w:val="18"/>
                <w:szCs w:val="18"/>
              </w:rPr>
            </w:pPr>
            <w:r w:rsidRPr="00846F4A">
              <w:rPr>
                <w:rFonts w:ascii="Cambria" w:hAnsi="Cambria"/>
                <w:sz w:val="18"/>
                <w:szCs w:val="18"/>
              </w:rPr>
              <w:t>Koszenie chwastów i nalotów w uprawach</w:t>
            </w:r>
          </w:p>
        </w:tc>
        <w:tc>
          <w:tcPr>
            <w:tcW w:w="360" w:type="dxa"/>
          </w:tcPr>
          <w:p w14:paraId="57D7FEF6" w14:textId="77777777" w:rsidR="004E53C1" w:rsidRPr="00846F4A" w:rsidRDefault="004E53C1" w:rsidP="003B60AB">
            <w:pPr>
              <w:rPr>
                <w:rFonts w:ascii="Cambria" w:hAnsi="Cambria"/>
                <w:sz w:val="18"/>
                <w:szCs w:val="18"/>
              </w:rPr>
            </w:pPr>
          </w:p>
        </w:tc>
        <w:tc>
          <w:tcPr>
            <w:tcW w:w="377" w:type="dxa"/>
          </w:tcPr>
          <w:p w14:paraId="145D1915" w14:textId="77777777" w:rsidR="004E53C1" w:rsidRPr="00846F4A" w:rsidRDefault="004E53C1" w:rsidP="003B60AB">
            <w:pPr>
              <w:rPr>
                <w:rFonts w:ascii="Cambria" w:hAnsi="Cambria"/>
                <w:sz w:val="18"/>
                <w:szCs w:val="18"/>
              </w:rPr>
            </w:pPr>
          </w:p>
        </w:tc>
        <w:tc>
          <w:tcPr>
            <w:tcW w:w="443" w:type="dxa"/>
          </w:tcPr>
          <w:p w14:paraId="5297FBD1" w14:textId="77777777" w:rsidR="004E53C1" w:rsidRPr="00846F4A" w:rsidRDefault="004E53C1" w:rsidP="003B60AB">
            <w:pPr>
              <w:rPr>
                <w:rFonts w:ascii="Cambria" w:hAnsi="Cambria"/>
                <w:sz w:val="18"/>
                <w:szCs w:val="18"/>
              </w:rPr>
            </w:pPr>
          </w:p>
        </w:tc>
        <w:tc>
          <w:tcPr>
            <w:tcW w:w="435" w:type="dxa"/>
          </w:tcPr>
          <w:p w14:paraId="2BA45BD1" w14:textId="77777777" w:rsidR="004E53C1" w:rsidRPr="00846F4A" w:rsidRDefault="004E53C1" w:rsidP="003B60AB">
            <w:pPr>
              <w:rPr>
                <w:rFonts w:ascii="Cambria" w:hAnsi="Cambria"/>
                <w:sz w:val="18"/>
                <w:szCs w:val="18"/>
              </w:rPr>
            </w:pPr>
          </w:p>
        </w:tc>
        <w:tc>
          <w:tcPr>
            <w:tcW w:w="369" w:type="dxa"/>
          </w:tcPr>
          <w:p w14:paraId="5B632110"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04F84F3D"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99" w:type="dxa"/>
          </w:tcPr>
          <w:p w14:paraId="45048444"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564" w:type="dxa"/>
          </w:tcPr>
          <w:p w14:paraId="59530BE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61FB9525"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0B95A78D"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07499069" w14:textId="77777777" w:rsidR="004E53C1" w:rsidRPr="00846F4A" w:rsidRDefault="004E53C1" w:rsidP="003B60AB">
            <w:pPr>
              <w:rPr>
                <w:rFonts w:ascii="Cambria" w:hAnsi="Cambria"/>
                <w:sz w:val="18"/>
                <w:szCs w:val="18"/>
              </w:rPr>
            </w:pPr>
          </w:p>
        </w:tc>
        <w:tc>
          <w:tcPr>
            <w:tcW w:w="485" w:type="dxa"/>
          </w:tcPr>
          <w:p w14:paraId="2C35CADC" w14:textId="77777777" w:rsidR="004E53C1" w:rsidRPr="00846F4A" w:rsidRDefault="004E53C1" w:rsidP="003B60AB">
            <w:pPr>
              <w:rPr>
                <w:rFonts w:ascii="Cambria" w:hAnsi="Cambria"/>
                <w:sz w:val="18"/>
                <w:szCs w:val="18"/>
              </w:rPr>
            </w:pPr>
          </w:p>
        </w:tc>
        <w:tc>
          <w:tcPr>
            <w:tcW w:w="1715" w:type="dxa"/>
          </w:tcPr>
          <w:p w14:paraId="26B43509" w14:textId="77777777" w:rsidR="004E53C1" w:rsidRPr="00846F4A" w:rsidRDefault="004E53C1" w:rsidP="003B60AB">
            <w:pPr>
              <w:rPr>
                <w:rFonts w:ascii="Cambria" w:hAnsi="Cambria"/>
                <w:sz w:val="18"/>
                <w:szCs w:val="18"/>
              </w:rPr>
            </w:pPr>
            <w:r w:rsidRPr="00846F4A">
              <w:rPr>
                <w:rFonts w:ascii="Cambria" w:hAnsi="Cambria"/>
                <w:sz w:val="18"/>
                <w:szCs w:val="18"/>
              </w:rPr>
              <w:t>Żarnowiec i naloty sporadycznie w pozostałych miesiącach</w:t>
            </w:r>
          </w:p>
        </w:tc>
      </w:tr>
      <w:tr w:rsidR="004E53C1" w:rsidRPr="00846F4A" w14:paraId="0C30EF56" w14:textId="77777777" w:rsidTr="003B60AB">
        <w:tc>
          <w:tcPr>
            <w:tcW w:w="505" w:type="dxa"/>
          </w:tcPr>
          <w:p w14:paraId="03B23020" w14:textId="77777777" w:rsidR="004E53C1" w:rsidRPr="00846F4A" w:rsidRDefault="004E53C1" w:rsidP="003B60AB">
            <w:pPr>
              <w:rPr>
                <w:rFonts w:ascii="Cambria" w:hAnsi="Cambria"/>
                <w:sz w:val="18"/>
                <w:szCs w:val="18"/>
              </w:rPr>
            </w:pPr>
            <w:r w:rsidRPr="00846F4A">
              <w:rPr>
                <w:rFonts w:ascii="Cambria" w:hAnsi="Cambria"/>
                <w:sz w:val="18"/>
                <w:szCs w:val="18"/>
              </w:rPr>
              <w:t>6.</w:t>
            </w:r>
          </w:p>
        </w:tc>
        <w:tc>
          <w:tcPr>
            <w:tcW w:w="1656" w:type="dxa"/>
          </w:tcPr>
          <w:p w14:paraId="65ECE9DB" w14:textId="77777777" w:rsidR="004E53C1" w:rsidRPr="00846F4A" w:rsidRDefault="004E53C1" w:rsidP="003B60AB">
            <w:pPr>
              <w:rPr>
                <w:rFonts w:ascii="Cambria" w:hAnsi="Cambria"/>
                <w:sz w:val="18"/>
                <w:szCs w:val="18"/>
              </w:rPr>
            </w:pPr>
            <w:r w:rsidRPr="00846F4A">
              <w:rPr>
                <w:rFonts w:ascii="Cambria" w:hAnsi="Cambria"/>
                <w:sz w:val="18"/>
                <w:szCs w:val="18"/>
              </w:rPr>
              <w:t>Przygotowanie gleby pod uprawy leśne</w:t>
            </w:r>
          </w:p>
        </w:tc>
        <w:tc>
          <w:tcPr>
            <w:tcW w:w="360" w:type="dxa"/>
          </w:tcPr>
          <w:p w14:paraId="4CD4532B" w14:textId="77777777" w:rsidR="004E53C1" w:rsidRPr="00846F4A" w:rsidRDefault="004E53C1" w:rsidP="003B60AB">
            <w:pPr>
              <w:rPr>
                <w:rFonts w:ascii="Cambria" w:hAnsi="Cambria"/>
                <w:sz w:val="18"/>
                <w:szCs w:val="18"/>
              </w:rPr>
            </w:pPr>
          </w:p>
        </w:tc>
        <w:tc>
          <w:tcPr>
            <w:tcW w:w="377" w:type="dxa"/>
          </w:tcPr>
          <w:p w14:paraId="088785F2" w14:textId="77777777" w:rsidR="004E53C1" w:rsidRPr="00846F4A" w:rsidRDefault="004E53C1" w:rsidP="003B60AB">
            <w:pPr>
              <w:rPr>
                <w:rFonts w:ascii="Cambria" w:hAnsi="Cambria"/>
                <w:sz w:val="18"/>
                <w:szCs w:val="18"/>
              </w:rPr>
            </w:pPr>
          </w:p>
        </w:tc>
        <w:tc>
          <w:tcPr>
            <w:tcW w:w="443" w:type="dxa"/>
          </w:tcPr>
          <w:p w14:paraId="522A48E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3B3C1518"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0B021CA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6B10F6F8" w14:textId="77777777" w:rsidR="004E53C1" w:rsidRPr="00846F4A" w:rsidRDefault="004E53C1" w:rsidP="003B60AB">
            <w:pPr>
              <w:rPr>
                <w:rFonts w:ascii="Cambria" w:hAnsi="Cambria"/>
                <w:sz w:val="18"/>
                <w:szCs w:val="18"/>
              </w:rPr>
            </w:pPr>
          </w:p>
        </w:tc>
        <w:tc>
          <w:tcPr>
            <w:tcW w:w="499" w:type="dxa"/>
          </w:tcPr>
          <w:p w14:paraId="04DF87ED" w14:textId="77777777" w:rsidR="004E53C1" w:rsidRPr="00846F4A" w:rsidRDefault="004E53C1" w:rsidP="003B60AB">
            <w:pPr>
              <w:rPr>
                <w:rFonts w:ascii="Cambria" w:hAnsi="Cambria"/>
                <w:sz w:val="18"/>
                <w:szCs w:val="18"/>
              </w:rPr>
            </w:pPr>
          </w:p>
        </w:tc>
        <w:tc>
          <w:tcPr>
            <w:tcW w:w="564" w:type="dxa"/>
          </w:tcPr>
          <w:p w14:paraId="0E6E3E15" w14:textId="77777777" w:rsidR="004E53C1" w:rsidRPr="00846F4A" w:rsidRDefault="004E53C1" w:rsidP="003B60AB">
            <w:pPr>
              <w:rPr>
                <w:rFonts w:ascii="Cambria" w:hAnsi="Cambria"/>
                <w:sz w:val="18"/>
                <w:szCs w:val="18"/>
              </w:rPr>
            </w:pPr>
          </w:p>
        </w:tc>
        <w:tc>
          <w:tcPr>
            <w:tcW w:w="428" w:type="dxa"/>
          </w:tcPr>
          <w:p w14:paraId="36505AD6"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43B987D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3F9D944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1B4F5393"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1715" w:type="dxa"/>
          </w:tcPr>
          <w:p w14:paraId="4D45DCB5" w14:textId="77777777" w:rsidR="004E53C1" w:rsidRPr="00846F4A" w:rsidRDefault="004E53C1" w:rsidP="003B60AB">
            <w:pPr>
              <w:rPr>
                <w:rFonts w:ascii="Cambria" w:hAnsi="Cambria"/>
                <w:sz w:val="18"/>
                <w:szCs w:val="18"/>
              </w:rPr>
            </w:pPr>
            <w:r w:rsidRPr="00846F4A">
              <w:rPr>
                <w:rFonts w:ascii="Cambria" w:hAnsi="Cambria"/>
                <w:sz w:val="18"/>
                <w:szCs w:val="18"/>
              </w:rPr>
              <w:t>Przeoranie gleby w pasach pługiem leśnym</w:t>
            </w:r>
          </w:p>
        </w:tc>
      </w:tr>
      <w:tr w:rsidR="004E53C1" w:rsidRPr="00846F4A" w14:paraId="36B52AD0" w14:textId="77777777" w:rsidTr="003B60AB">
        <w:tc>
          <w:tcPr>
            <w:tcW w:w="505" w:type="dxa"/>
          </w:tcPr>
          <w:p w14:paraId="4C5A7914" w14:textId="77777777" w:rsidR="004E53C1" w:rsidRPr="00846F4A" w:rsidRDefault="004E53C1" w:rsidP="003B60AB">
            <w:pPr>
              <w:rPr>
                <w:rFonts w:ascii="Cambria" w:hAnsi="Cambria"/>
                <w:sz w:val="18"/>
                <w:szCs w:val="18"/>
              </w:rPr>
            </w:pPr>
            <w:r w:rsidRPr="00846F4A">
              <w:rPr>
                <w:rFonts w:ascii="Cambria" w:hAnsi="Cambria"/>
                <w:sz w:val="18"/>
                <w:szCs w:val="18"/>
              </w:rPr>
              <w:t>7.</w:t>
            </w:r>
          </w:p>
        </w:tc>
        <w:tc>
          <w:tcPr>
            <w:tcW w:w="1656" w:type="dxa"/>
          </w:tcPr>
          <w:p w14:paraId="45E3CF01" w14:textId="77777777" w:rsidR="004E53C1" w:rsidRPr="00846F4A" w:rsidRDefault="004E53C1" w:rsidP="003B60AB">
            <w:pPr>
              <w:rPr>
                <w:rFonts w:ascii="Cambria" w:hAnsi="Cambria"/>
                <w:sz w:val="18"/>
                <w:szCs w:val="18"/>
              </w:rPr>
            </w:pPr>
            <w:r w:rsidRPr="00846F4A">
              <w:rPr>
                <w:rFonts w:ascii="Cambria" w:hAnsi="Cambria"/>
                <w:sz w:val="18"/>
                <w:szCs w:val="18"/>
              </w:rPr>
              <w:t>Grodzenie upraw</w:t>
            </w:r>
          </w:p>
        </w:tc>
        <w:tc>
          <w:tcPr>
            <w:tcW w:w="360" w:type="dxa"/>
          </w:tcPr>
          <w:p w14:paraId="4F8931E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77" w:type="dxa"/>
          </w:tcPr>
          <w:p w14:paraId="5D4D45C2"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43" w:type="dxa"/>
          </w:tcPr>
          <w:p w14:paraId="787A1C8F"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7FA6882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32C2BAF4"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738AFAAE"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99" w:type="dxa"/>
          </w:tcPr>
          <w:p w14:paraId="35BFCF76"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564" w:type="dxa"/>
          </w:tcPr>
          <w:p w14:paraId="1A86AB39"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3B637CE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72BA8F0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7A0E6186"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14C04B4B"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1715" w:type="dxa"/>
          </w:tcPr>
          <w:p w14:paraId="3015283B" w14:textId="77777777" w:rsidR="004E53C1" w:rsidRPr="00846F4A" w:rsidRDefault="004E53C1" w:rsidP="003B60AB">
            <w:pPr>
              <w:rPr>
                <w:rFonts w:ascii="Cambria" w:hAnsi="Cambria"/>
                <w:sz w:val="18"/>
                <w:szCs w:val="18"/>
              </w:rPr>
            </w:pPr>
          </w:p>
        </w:tc>
      </w:tr>
      <w:tr w:rsidR="004E53C1" w:rsidRPr="00846F4A" w14:paraId="23F6005F" w14:textId="77777777" w:rsidTr="003B60AB">
        <w:tc>
          <w:tcPr>
            <w:tcW w:w="505" w:type="dxa"/>
          </w:tcPr>
          <w:p w14:paraId="5F383D0F" w14:textId="77777777" w:rsidR="004E53C1" w:rsidRPr="00846F4A" w:rsidRDefault="004E53C1" w:rsidP="003B60AB">
            <w:pPr>
              <w:rPr>
                <w:rFonts w:ascii="Cambria" w:hAnsi="Cambria"/>
                <w:sz w:val="18"/>
                <w:szCs w:val="18"/>
              </w:rPr>
            </w:pPr>
            <w:r w:rsidRPr="00846F4A">
              <w:rPr>
                <w:rFonts w:ascii="Cambria" w:hAnsi="Cambria"/>
                <w:sz w:val="18"/>
                <w:szCs w:val="18"/>
              </w:rPr>
              <w:t>8.</w:t>
            </w:r>
          </w:p>
        </w:tc>
        <w:tc>
          <w:tcPr>
            <w:tcW w:w="1656" w:type="dxa"/>
          </w:tcPr>
          <w:p w14:paraId="0B8B5DF1" w14:textId="77777777" w:rsidR="004E53C1" w:rsidRPr="00846F4A" w:rsidRDefault="004E53C1" w:rsidP="003B60AB">
            <w:pPr>
              <w:rPr>
                <w:rFonts w:ascii="Cambria" w:hAnsi="Cambria"/>
                <w:sz w:val="18"/>
                <w:szCs w:val="18"/>
              </w:rPr>
            </w:pPr>
            <w:r w:rsidRPr="00846F4A">
              <w:rPr>
                <w:rFonts w:ascii="Cambria" w:hAnsi="Cambria"/>
                <w:sz w:val="18"/>
                <w:szCs w:val="18"/>
              </w:rPr>
              <w:t>Zabezpieczenie przed zwierzyną</w:t>
            </w:r>
          </w:p>
        </w:tc>
        <w:tc>
          <w:tcPr>
            <w:tcW w:w="360" w:type="dxa"/>
          </w:tcPr>
          <w:p w14:paraId="7C9F92D4" w14:textId="77777777" w:rsidR="004E53C1" w:rsidRPr="00846F4A" w:rsidRDefault="004E53C1" w:rsidP="003B60AB">
            <w:pPr>
              <w:rPr>
                <w:rFonts w:ascii="Cambria" w:hAnsi="Cambria"/>
                <w:sz w:val="18"/>
                <w:szCs w:val="18"/>
              </w:rPr>
            </w:pPr>
          </w:p>
        </w:tc>
        <w:tc>
          <w:tcPr>
            <w:tcW w:w="377" w:type="dxa"/>
          </w:tcPr>
          <w:p w14:paraId="10D0DCA2" w14:textId="77777777" w:rsidR="004E53C1" w:rsidRPr="00846F4A" w:rsidRDefault="004E53C1" w:rsidP="003B60AB">
            <w:pPr>
              <w:rPr>
                <w:rFonts w:ascii="Cambria" w:hAnsi="Cambria"/>
                <w:sz w:val="18"/>
                <w:szCs w:val="18"/>
              </w:rPr>
            </w:pPr>
          </w:p>
        </w:tc>
        <w:tc>
          <w:tcPr>
            <w:tcW w:w="443" w:type="dxa"/>
          </w:tcPr>
          <w:p w14:paraId="37ACF204" w14:textId="77777777" w:rsidR="004E53C1" w:rsidRPr="00846F4A" w:rsidRDefault="004E53C1" w:rsidP="003B60AB">
            <w:pPr>
              <w:rPr>
                <w:rFonts w:ascii="Cambria" w:hAnsi="Cambria"/>
                <w:sz w:val="18"/>
                <w:szCs w:val="18"/>
              </w:rPr>
            </w:pPr>
          </w:p>
        </w:tc>
        <w:tc>
          <w:tcPr>
            <w:tcW w:w="435" w:type="dxa"/>
          </w:tcPr>
          <w:p w14:paraId="00CD6204" w14:textId="77777777" w:rsidR="004E53C1" w:rsidRPr="00846F4A" w:rsidRDefault="004E53C1" w:rsidP="003B60AB">
            <w:pPr>
              <w:rPr>
                <w:rFonts w:ascii="Cambria" w:hAnsi="Cambria"/>
                <w:sz w:val="18"/>
                <w:szCs w:val="18"/>
              </w:rPr>
            </w:pPr>
          </w:p>
        </w:tc>
        <w:tc>
          <w:tcPr>
            <w:tcW w:w="369" w:type="dxa"/>
          </w:tcPr>
          <w:p w14:paraId="6235EFC5" w14:textId="77777777" w:rsidR="004E53C1" w:rsidRPr="00846F4A" w:rsidRDefault="004E53C1" w:rsidP="003B60AB">
            <w:pPr>
              <w:rPr>
                <w:rFonts w:ascii="Cambria" w:hAnsi="Cambria"/>
                <w:sz w:val="18"/>
                <w:szCs w:val="18"/>
              </w:rPr>
            </w:pPr>
          </w:p>
        </w:tc>
        <w:tc>
          <w:tcPr>
            <w:tcW w:w="435" w:type="dxa"/>
          </w:tcPr>
          <w:p w14:paraId="4A3C3AE0" w14:textId="77777777" w:rsidR="004E53C1" w:rsidRPr="00846F4A" w:rsidRDefault="004E53C1" w:rsidP="003B60AB">
            <w:pPr>
              <w:rPr>
                <w:rFonts w:ascii="Cambria" w:hAnsi="Cambria"/>
                <w:sz w:val="18"/>
                <w:szCs w:val="18"/>
              </w:rPr>
            </w:pPr>
          </w:p>
        </w:tc>
        <w:tc>
          <w:tcPr>
            <w:tcW w:w="499" w:type="dxa"/>
          </w:tcPr>
          <w:p w14:paraId="03AB6E4F" w14:textId="77777777" w:rsidR="004E53C1" w:rsidRPr="00846F4A" w:rsidRDefault="004E53C1" w:rsidP="003B60AB">
            <w:pPr>
              <w:rPr>
                <w:rFonts w:ascii="Cambria" w:hAnsi="Cambria"/>
                <w:sz w:val="18"/>
                <w:szCs w:val="18"/>
              </w:rPr>
            </w:pPr>
          </w:p>
        </w:tc>
        <w:tc>
          <w:tcPr>
            <w:tcW w:w="564" w:type="dxa"/>
          </w:tcPr>
          <w:p w14:paraId="62B37263" w14:textId="77777777" w:rsidR="004E53C1" w:rsidRPr="00846F4A" w:rsidRDefault="004E53C1" w:rsidP="003B60AB">
            <w:pPr>
              <w:rPr>
                <w:rFonts w:ascii="Cambria" w:hAnsi="Cambria"/>
                <w:sz w:val="18"/>
                <w:szCs w:val="18"/>
              </w:rPr>
            </w:pPr>
          </w:p>
        </w:tc>
        <w:tc>
          <w:tcPr>
            <w:tcW w:w="428" w:type="dxa"/>
          </w:tcPr>
          <w:p w14:paraId="193827D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1A5C4D54"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620F3F2B"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7DF7428A" w14:textId="77777777" w:rsidR="004E53C1" w:rsidRPr="00846F4A" w:rsidRDefault="004E53C1" w:rsidP="003B60AB">
            <w:pPr>
              <w:rPr>
                <w:rFonts w:ascii="Cambria" w:hAnsi="Cambria"/>
                <w:sz w:val="18"/>
                <w:szCs w:val="18"/>
              </w:rPr>
            </w:pPr>
          </w:p>
        </w:tc>
        <w:tc>
          <w:tcPr>
            <w:tcW w:w="1715" w:type="dxa"/>
          </w:tcPr>
          <w:p w14:paraId="11C093E2" w14:textId="77777777" w:rsidR="004E53C1" w:rsidRPr="00846F4A" w:rsidRDefault="004E53C1" w:rsidP="003B60AB">
            <w:pPr>
              <w:rPr>
                <w:rFonts w:ascii="Cambria" w:hAnsi="Cambria"/>
                <w:sz w:val="18"/>
                <w:szCs w:val="18"/>
              </w:rPr>
            </w:pPr>
            <w:r w:rsidRPr="00846F4A">
              <w:rPr>
                <w:rFonts w:ascii="Cambria" w:hAnsi="Cambria"/>
                <w:sz w:val="18"/>
                <w:szCs w:val="18"/>
              </w:rPr>
              <w:t>Wykonawcy zobowiązani są do posiadania niezbędnych szkoleń do pracy z repelentami</w:t>
            </w:r>
          </w:p>
        </w:tc>
      </w:tr>
      <w:tr w:rsidR="004E53C1" w:rsidRPr="00846F4A" w14:paraId="661CBF85" w14:textId="77777777" w:rsidTr="003B60AB">
        <w:tc>
          <w:tcPr>
            <w:tcW w:w="505" w:type="dxa"/>
          </w:tcPr>
          <w:p w14:paraId="2F7909FD" w14:textId="77777777" w:rsidR="004E53C1" w:rsidRPr="00846F4A" w:rsidRDefault="004E53C1" w:rsidP="003B60AB">
            <w:pPr>
              <w:rPr>
                <w:rFonts w:ascii="Cambria" w:hAnsi="Cambria"/>
                <w:sz w:val="18"/>
                <w:szCs w:val="18"/>
              </w:rPr>
            </w:pPr>
            <w:r w:rsidRPr="00846F4A">
              <w:rPr>
                <w:rFonts w:ascii="Cambria" w:hAnsi="Cambria"/>
                <w:sz w:val="18"/>
                <w:szCs w:val="18"/>
              </w:rPr>
              <w:t>9.</w:t>
            </w:r>
          </w:p>
        </w:tc>
        <w:tc>
          <w:tcPr>
            <w:tcW w:w="1656" w:type="dxa"/>
          </w:tcPr>
          <w:p w14:paraId="518101B5" w14:textId="77777777" w:rsidR="004E53C1" w:rsidRPr="00846F4A" w:rsidRDefault="004E53C1" w:rsidP="003B60AB">
            <w:pPr>
              <w:rPr>
                <w:rFonts w:ascii="Cambria" w:hAnsi="Cambria"/>
                <w:sz w:val="18"/>
                <w:szCs w:val="18"/>
              </w:rPr>
            </w:pPr>
            <w:r w:rsidRPr="00846F4A">
              <w:rPr>
                <w:rFonts w:ascii="Cambria" w:hAnsi="Cambria"/>
                <w:sz w:val="18"/>
                <w:szCs w:val="18"/>
              </w:rPr>
              <w:t>Ochrona przed owadami</w:t>
            </w:r>
          </w:p>
        </w:tc>
        <w:tc>
          <w:tcPr>
            <w:tcW w:w="360" w:type="dxa"/>
          </w:tcPr>
          <w:p w14:paraId="5D2B4B94"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77" w:type="dxa"/>
          </w:tcPr>
          <w:p w14:paraId="60FF49E6"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43" w:type="dxa"/>
          </w:tcPr>
          <w:p w14:paraId="3CC2F44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1E229EC4"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31317D8D"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52AA547A"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99" w:type="dxa"/>
          </w:tcPr>
          <w:p w14:paraId="6B77A662"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564" w:type="dxa"/>
          </w:tcPr>
          <w:p w14:paraId="6836E42D"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1CDC85D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530652E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34A6652B"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6E83FDE2" w14:textId="77777777" w:rsidR="004E53C1" w:rsidRPr="00846F4A" w:rsidRDefault="004E53C1" w:rsidP="003B60AB">
            <w:pPr>
              <w:rPr>
                <w:rFonts w:ascii="Cambria" w:hAnsi="Cambria"/>
                <w:sz w:val="18"/>
                <w:szCs w:val="18"/>
              </w:rPr>
            </w:pPr>
            <w:r w:rsidRPr="00846F4A">
              <w:rPr>
                <w:rFonts w:ascii="Cambria" w:hAnsi="Cambria"/>
                <w:sz w:val="18"/>
                <w:szCs w:val="18"/>
              </w:rPr>
              <w:t>Do 31 XII</w:t>
            </w:r>
          </w:p>
        </w:tc>
        <w:tc>
          <w:tcPr>
            <w:tcW w:w="1715" w:type="dxa"/>
          </w:tcPr>
          <w:p w14:paraId="58AFAA15" w14:textId="77777777" w:rsidR="004E53C1" w:rsidRPr="00846F4A" w:rsidRDefault="004E53C1" w:rsidP="003B60AB">
            <w:pPr>
              <w:rPr>
                <w:rFonts w:ascii="Cambria" w:hAnsi="Cambria"/>
                <w:sz w:val="18"/>
                <w:szCs w:val="18"/>
              </w:rPr>
            </w:pPr>
            <w:r w:rsidRPr="00846F4A">
              <w:rPr>
                <w:rFonts w:ascii="Cambria" w:hAnsi="Cambria"/>
                <w:sz w:val="18"/>
                <w:szCs w:val="18"/>
              </w:rPr>
              <w:t>Przy używaniu środków chemicznych wymogi jak wyżej oraz konieczność posiadania świadectwa sprawności technicznej opryskiwacza</w:t>
            </w:r>
          </w:p>
        </w:tc>
      </w:tr>
      <w:tr w:rsidR="004E53C1" w:rsidRPr="00846F4A" w14:paraId="26E98DF2" w14:textId="77777777" w:rsidTr="003B60AB">
        <w:tc>
          <w:tcPr>
            <w:tcW w:w="505" w:type="dxa"/>
          </w:tcPr>
          <w:p w14:paraId="77EC2DA0" w14:textId="77777777" w:rsidR="004E53C1" w:rsidRPr="00846F4A" w:rsidRDefault="004E53C1" w:rsidP="003B60AB">
            <w:pPr>
              <w:rPr>
                <w:rFonts w:ascii="Cambria" w:hAnsi="Cambria"/>
                <w:sz w:val="18"/>
                <w:szCs w:val="18"/>
              </w:rPr>
            </w:pPr>
            <w:r w:rsidRPr="00846F4A">
              <w:rPr>
                <w:rFonts w:ascii="Cambria" w:hAnsi="Cambria"/>
                <w:sz w:val="18"/>
                <w:szCs w:val="18"/>
              </w:rPr>
              <w:t>10.</w:t>
            </w:r>
          </w:p>
        </w:tc>
        <w:tc>
          <w:tcPr>
            <w:tcW w:w="1656" w:type="dxa"/>
          </w:tcPr>
          <w:p w14:paraId="3A9F4AF0" w14:textId="77777777" w:rsidR="004E53C1" w:rsidRPr="00846F4A" w:rsidRDefault="004E53C1" w:rsidP="003B60AB">
            <w:pPr>
              <w:rPr>
                <w:rFonts w:ascii="Cambria" w:hAnsi="Cambria"/>
                <w:sz w:val="18"/>
                <w:szCs w:val="18"/>
              </w:rPr>
            </w:pPr>
            <w:r w:rsidRPr="00846F4A">
              <w:rPr>
                <w:rFonts w:ascii="Cambria" w:hAnsi="Cambria"/>
                <w:sz w:val="18"/>
                <w:szCs w:val="18"/>
              </w:rPr>
              <w:t>Zbieranie śmieci</w:t>
            </w:r>
          </w:p>
        </w:tc>
        <w:tc>
          <w:tcPr>
            <w:tcW w:w="360" w:type="dxa"/>
          </w:tcPr>
          <w:p w14:paraId="0C0A9DC0"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77" w:type="dxa"/>
          </w:tcPr>
          <w:p w14:paraId="0E5289F2"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43" w:type="dxa"/>
          </w:tcPr>
          <w:p w14:paraId="0F82CF6D"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285C3927"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9" w:type="dxa"/>
          </w:tcPr>
          <w:p w14:paraId="75095B9D"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35" w:type="dxa"/>
          </w:tcPr>
          <w:p w14:paraId="030C9D0F"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99" w:type="dxa"/>
          </w:tcPr>
          <w:p w14:paraId="15F20837"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564" w:type="dxa"/>
          </w:tcPr>
          <w:p w14:paraId="0131EF9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73C04006"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363" w:type="dxa"/>
          </w:tcPr>
          <w:p w14:paraId="316528C8"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28" w:type="dxa"/>
          </w:tcPr>
          <w:p w14:paraId="10DA56C1" w14:textId="77777777" w:rsidR="004E53C1" w:rsidRPr="00846F4A" w:rsidRDefault="004E53C1" w:rsidP="003B60AB">
            <w:pPr>
              <w:rPr>
                <w:rFonts w:ascii="Cambria" w:hAnsi="Cambria"/>
                <w:sz w:val="18"/>
                <w:szCs w:val="18"/>
              </w:rPr>
            </w:pPr>
            <w:r w:rsidRPr="00846F4A">
              <w:rPr>
                <w:rFonts w:ascii="Cambria" w:hAnsi="Cambria"/>
                <w:sz w:val="18"/>
                <w:szCs w:val="18"/>
              </w:rPr>
              <w:t>X</w:t>
            </w:r>
          </w:p>
        </w:tc>
        <w:tc>
          <w:tcPr>
            <w:tcW w:w="485" w:type="dxa"/>
          </w:tcPr>
          <w:p w14:paraId="233ED247" w14:textId="77777777" w:rsidR="004E53C1" w:rsidRPr="00846F4A" w:rsidRDefault="004E53C1" w:rsidP="003B60AB">
            <w:pPr>
              <w:rPr>
                <w:rFonts w:ascii="Cambria" w:hAnsi="Cambria"/>
                <w:sz w:val="18"/>
                <w:szCs w:val="18"/>
              </w:rPr>
            </w:pPr>
            <w:r w:rsidRPr="00846F4A">
              <w:rPr>
                <w:rFonts w:ascii="Cambria" w:hAnsi="Cambria"/>
                <w:sz w:val="18"/>
                <w:szCs w:val="18"/>
              </w:rPr>
              <w:t>Do 31 XII</w:t>
            </w:r>
          </w:p>
        </w:tc>
        <w:tc>
          <w:tcPr>
            <w:tcW w:w="1715" w:type="dxa"/>
          </w:tcPr>
          <w:p w14:paraId="3C15AF0E" w14:textId="77777777" w:rsidR="004E53C1" w:rsidRPr="00846F4A" w:rsidRDefault="004E53C1" w:rsidP="003B60AB">
            <w:pPr>
              <w:rPr>
                <w:rFonts w:ascii="Cambria" w:hAnsi="Cambria"/>
                <w:sz w:val="18"/>
                <w:szCs w:val="18"/>
              </w:rPr>
            </w:pPr>
          </w:p>
        </w:tc>
      </w:tr>
      <w:tr w:rsidR="004E53C1" w:rsidRPr="00846F4A" w14:paraId="6F4FEF41" w14:textId="77777777" w:rsidTr="003B60AB">
        <w:tc>
          <w:tcPr>
            <w:tcW w:w="9062" w:type="dxa"/>
            <w:gridSpan w:val="15"/>
          </w:tcPr>
          <w:p w14:paraId="68F738EE" w14:textId="77777777" w:rsidR="004E53C1" w:rsidRPr="00846F4A" w:rsidRDefault="004E53C1" w:rsidP="003B60AB">
            <w:pPr>
              <w:spacing w:line="276" w:lineRule="auto"/>
              <w:rPr>
                <w:rFonts w:ascii="Cambria" w:hAnsi="Cambria"/>
                <w:sz w:val="18"/>
                <w:szCs w:val="18"/>
              </w:rPr>
            </w:pPr>
            <w:r w:rsidRPr="00846F4A">
              <w:rPr>
                <w:rFonts w:ascii="Cambria" w:hAnsi="Cambria"/>
                <w:sz w:val="18"/>
                <w:szCs w:val="18"/>
              </w:rPr>
              <w:t>Terminy określone w niniejszym harmonogramie są orientacyjne, zadania będą zlecane w zależności od warunków przyrodniczych. Odstępstwa od harmonogramu nie stanowią podstawy do jakichkolwiek roszczeń.</w:t>
            </w:r>
          </w:p>
        </w:tc>
      </w:tr>
    </w:tbl>
    <w:p w14:paraId="4FB417B0" w14:textId="2DCFDC69"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Załącznik nr 5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7A82C22" w14:textId="6F25AE0C" w:rsidR="0013110C" w:rsidRPr="004B3338" w:rsidRDefault="0013110C" w:rsidP="00357EDB">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B4AE49B" w14:textId="3584E618" w:rsidR="0013110C" w:rsidRPr="004B3338" w:rsidRDefault="00357EDB" w:rsidP="00357EDB">
      <w:pPr>
        <w:suppressAutoHyphens w:val="0"/>
        <w:spacing w:before="120"/>
        <w:jc w:val="center"/>
        <w:rPr>
          <w:rFonts w:ascii="Cambria" w:hAnsi="Cambria" w:cs="Arial"/>
          <w:color w:val="000000"/>
          <w:sz w:val="22"/>
          <w:szCs w:val="22"/>
          <w:lang w:eastAsia="pl-PL"/>
        </w:rPr>
      </w:pPr>
      <w:r w:rsidRPr="00375794">
        <w:rPr>
          <w:rFonts w:ascii="Cambria" w:hAnsi="Cambria"/>
          <w:noProof/>
          <w:sz w:val="22"/>
          <w:szCs w:val="22"/>
          <w:lang w:eastAsia="pl-PL"/>
        </w:rPr>
        <w:drawing>
          <wp:inline distT="0" distB="0" distL="0" distR="0" wp14:anchorId="467BF159" wp14:editId="5917BBEC">
            <wp:extent cx="5156099" cy="6686550"/>
            <wp:effectExtent l="114300" t="114300" r="102235" b="15240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976" t="5822" r="4740" b="17820"/>
                    <a:stretch/>
                  </pic:blipFill>
                  <pic:spPr bwMode="auto">
                    <a:xfrm>
                      <a:off x="0" y="0"/>
                      <a:ext cx="5167676" cy="6701564"/>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00AF760D" w:rsidRPr="004B3338">
        <w:rPr>
          <w:rFonts w:ascii="Cambria" w:hAnsi="Cambria" w:cs="Arial"/>
          <w:color w:val="000000"/>
          <w:sz w:val="22"/>
          <w:szCs w:val="22"/>
          <w:lang w:eastAsia="pl-PL"/>
        </w:rPr>
        <w:br w:type="page"/>
      </w: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39030449" w14:textId="77152B37" w:rsidR="009C08C2" w:rsidRPr="004B3338" w:rsidRDefault="009C08C2" w:rsidP="00357EDB">
      <w:pPr>
        <w:tabs>
          <w:tab w:val="left" w:pos="1134"/>
        </w:tabs>
        <w:suppressAutoHyphens w:val="0"/>
        <w:spacing w:before="120"/>
        <w:jc w:val="center"/>
        <w:rPr>
          <w:rFonts w:ascii="Cambria" w:hAnsi="Cambria" w:cs="Arial"/>
          <w:b/>
          <w:color w:val="000000"/>
          <w:sz w:val="22"/>
          <w:szCs w:val="22"/>
          <w:lang w:eastAsia="pl-PL"/>
        </w:rPr>
      </w:pPr>
      <w:r w:rsidRPr="00375794">
        <w:rPr>
          <w:rFonts w:ascii="Cambria" w:hAnsi="Cambria"/>
          <w:noProof/>
          <w:sz w:val="22"/>
          <w:szCs w:val="22"/>
          <w:lang w:eastAsia="pl-PL"/>
        </w:rPr>
        <w:drawing>
          <wp:inline distT="0" distB="0" distL="0" distR="0" wp14:anchorId="292FCFD0" wp14:editId="56B0D63D">
            <wp:extent cx="5049973" cy="6496050"/>
            <wp:effectExtent l="114300" t="114300" r="151130" b="15240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9919" t="4366" r="6426" b="19553"/>
                    <a:stretch/>
                  </pic:blipFill>
                  <pic:spPr bwMode="auto">
                    <a:xfrm>
                      <a:off x="0" y="0"/>
                      <a:ext cx="5056722" cy="6504731"/>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1E687787" w:rsidR="0013110C" w:rsidRDefault="0013110C" w:rsidP="00375794">
      <w:pPr>
        <w:tabs>
          <w:tab w:val="left" w:pos="1134"/>
        </w:tabs>
        <w:suppressAutoHyphens w:val="0"/>
        <w:spacing w:before="120"/>
        <w:rPr>
          <w:rFonts w:ascii="Cambria" w:hAnsi="Cambria" w:cs="Arial"/>
          <w:b/>
          <w:color w:val="000000"/>
          <w:sz w:val="22"/>
          <w:szCs w:val="22"/>
          <w:lang w:eastAsia="pl-PL"/>
        </w:rPr>
      </w:pPr>
    </w:p>
    <w:p w14:paraId="28BE2BB2" w14:textId="708A28CE" w:rsidR="00E01E85" w:rsidRDefault="00E01E85" w:rsidP="00375794">
      <w:pPr>
        <w:tabs>
          <w:tab w:val="left" w:pos="1134"/>
        </w:tabs>
        <w:suppressAutoHyphens w:val="0"/>
        <w:spacing w:before="120"/>
        <w:rPr>
          <w:rFonts w:ascii="Cambria" w:hAnsi="Cambria" w:cs="Arial"/>
          <w:b/>
          <w:color w:val="000000"/>
          <w:sz w:val="22"/>
          <w:szCs w:val="22"/>
          <w:lang w:eastAsia="pl-PL"/>
        </w:rPr>
      </w:pPr>
    </w:p>
    <w:p w14:paraId="7F4C4D2F" w14:textId="0285CF96" w:rsidR="00E01E85" w:rsidRDefault="00E01E85" w:rsidP="00375794">
      <w:pPr>
        <w:tabs>
          <w:tab w:val="left" w:pos="1134"/>
        </w:tabs>
        <w:suppressAutoHyphens w:val="0"/>
        <w:spacing w:before="120"/>
        <w:rPr>
          <w:rFonts w:ascii="Cambria" w:hAnsi="Cambria" w:cs="Arial"/>
          <w:b/>
          <w:color w:val="000000"/>
          <w:sz w:val="22"/>
          <w:szCs w:val="22"/>
          <w:lang w:eastAsia="pl-PL"/>
        </w:rPr>
      </w:pPr>
    </w:p>
    <w:p w14:paraId="62795115" w14:textId="53F8B70E" w:rsidR="00E01E85" w:rsidRDefault="00E01E85" w:rsidP="00375794">
      <w:pPr>
        <w:tabs>
          <w:tab w:val="left" w:pos="1134"/>
        </w:tabs>
        <w:suppressAutoHyphens w:val="0"/>
        <w:spacing w:before="120"/>
        <w:rPr>
          <w:rFonts w:ascii="Cambria" w:hAnsi="Cambria" w:cs="Arial"/>
          <w:b/>
          <w:color w:val="000000"/>
          <w:sz w:val="22"/>
          <w:szCs w:val="22"/>
          <w:lang w:eastAsia="pl-PL"/>
        </w:rPr>
      </w:pPr>
    </w:p>
    <w:p w14:paraId="07938827" w14:textId="60D60789" w:rsidR="00E01E85" w:rsidRDefault="00E01E85" w:rsidP="00375794">
      <w:pPr>
        <w:tabs>
          <w:tab w:val="left" w:pos="1134"/>
        </w:tabs>
        <w:suppressAutoHyphens w:val="0"/>
        <w:spacing w:before="120"/>
        <w:rPr>
          <w:rFonts w:ascii="Cambria" w:hAnsi="Cambria" w:cs="Arial"/>
          <w:b/>
          <w:color w:val="000000"/>
          <w:sz w:val="22"/>
          <w:szCs w:val="22"/>
          <w:lang w:eastAsia="pl-PL"/>
        </w:rPr>
      </w:pPr>
    </w:p>
    <w:p w14:paraId="2C365742" w14:textId="77777777" w:rsidR="00E01E85" w:rsidRDefault="00E01E85" w:rsidP="00375794">
      <w:pPr>
        <w:tabs>
          <w:tab w:val="left" w:pos="1134"/>
        </w:tabs>
        <w:suppressAutoHyphens w:val="0"/>
        <w:spacing w:before="120"/>
        <w:rPr>
          <w:rFonts w:ascii="Cambria" w:hAnsi="Cambria" w:cs="Arial"/>
          <w:b/>
          <w:color w:val="000000"/>
          <w:sz w:val="22"/>
          <w:szCs w:val="22"/>
          <w:lang w:eastAsia="pl-PL"/>
        </w:rPr>
      </w:pPr>
    </w:p>
    <w:p w14:paraId="6610E320" w14:textId="77777777" w:rsidR="00E01E85" w:rsidRPr="004B3338" w:rsidRDefault="00E01E85" w:rsidP="00375794">
      <w:pPr>
        <w:tabs>
          <w:tab w:val="left" w:pos="1134"/>
        </w:tabs>
        <w:suppressAutoHyphens w:val="0"/>
        <w:spacing w:before="120"/>
        <w:rPr>
          <w:rFonts w:ascii="Cambria" w:hAnsi="Cambria" w:cs="Arial"/>
          <w:b/>
          <w:color w:val="000000"/>
          <w:sz w:val="22"/>
          <w:szCs w:val="22"/>
          <w:lang w:eastAsia="pl-PL"/>
        </w:rPr>
      </w:pPr>
    </w:p>
    <w:p w14:paraId="3D206EB4" w14:textId="45440F7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t>Załącznik nr 6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323526B" w14:textId="1DC13171" w:rsidR="0013110C" w:rsidRPr="004B3338" w:rsidRDefault="0013110C" w:rsidP="00357EDB">
      <w:pPr>
        <w:tabs>
          <w:tab w:val="left" w:pos="1134"/>
        </w:tabs>
        <w:suppressAutoHyphens w:val="0"/>
        <w:spacing w:before="120"/>
        <w:rPr>
          <w:rFonts w:ascii="Cambria" w:hAnsi="Cambria" w:cs="Arial"/>
          <w:color w:val="000000"/>
          <w:sz w:val="22"/>
          <w:szCs w:val="22"/>
          <w:lang w:eastAsia="pl-PL"/>
        </w:rPr>
      </w:pPr>
    </w:p>
    <w:p w14:paraId="0D1DB614" w14:textId="25156E96" w:rsidR="0013110C" w:rsidRPr="004B3338" w:rsidRDefault="00357EDB" w:rsidP="00357EDB">
      <w:pPr>
        <w:tabs>
          <w:tab w:val="left" w:pos="1134"/>
        </w:tabs>
        <w:suppressAutoHyphens w:val="0"/>
        <w:spacing w:before="120"/>
        <w:ind w:left="1134" w:hanging="1134"/>
        <w:jc w:val="center"/>
        <w:rPr>
          <w:rFonts w:ascii="Cambria" w:hAnsi="Cambria" w:cs="Arial"/>
          <w:bCs/>
          <w:sz w:val="22"/>
          <w:szCs w:val="22"/>
        </w:rPr>
      </w:pPr>
      <w:r w:rsidRPr="00F31F3E">
        <w:rPr>
          <w:rFonts w:ascii="Cambria" w:hAnsi="Cambria" w:cs="Arial"/>
          <w:noProof/>
          <w:color w:val="000000"/>
          <w:sz w:val="22"/>
          <w:szCs w:val="22"/>
          <w:lang w:eastAsia="pl-PL"/>
        </w:rPr>
        <w:drawing>
          <wp:inline distT="0" distB="0" distL="0" distR="0" wp14:anchorId="7BE93793" wp14:editId="622C406F">
            <wp:extent cx="5076825" cy="7268834"/>
            <wp:effectExtent l="133350" t="114300" r="123825" b="16129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4865" t="8997" r="11479" b="6322"/>
                    <a:stretch/>
                  </pic:blipFill>
                  <pic:spPr bwMode="auto">
                    <a:xfrm>
                      <a:off x="0" y="0"/>
                      <a:ext cx="5088866" cy="7286073"/>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sectPr w:rsidR="0013110C" w:rsidRPr="004B3338">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A6ACC8" w14:textId="77777777" w:rsidR="00611D10" w:rsidRDefault="00611D10">
      <w:r>
        <w:separator/>
      </w:r>
    </w:p>
  </w:endnote>
  <w:endnote w:type="continuationSeparator" w:id="0">
    <w:p w14:paraId="74E61414" w14:textId="77777777" w:rsidR="00611D10" w:rsidRDefault="00611D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66B1B366"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E01E85">
      <w:rPr>
        <w:rFonts w:ascii="Cambria" w:hAnsi="Cambria"/>
        <w:noProof/>
        <w:lang w:eastAsia="pl-PL"/>
      </w:rPr>
      <w:t>32</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0FD9C7" w14:textId="77777777" w:rsidR="00611D10" w:rsidRDefault="00611D10">
      <w:r>
        <w:separator/>
      </w:r>
    </w:p>
  </w:footnote>
  <w:footnote w:type="continuationSeparator" w:id="0">
    <w:p w14:paraId="6F9E7415" w14:textId="77777777" w:rsidR="00611D10" w:rsidRDefault="00611D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585452106">
    <w:abstractNumId w:val="30"/>
    <w:lvlOverride w:ilvl="0">
      <w:startOverride w:val="1"/>
    </w:lvlOverride>
  </w:num>
  <w:num w:numId="2" w16cid:durableId="1004043257">
    <w:abstractNumId w:val="24"/>
    <w:lvlOverride w:ilvl="0">
      <w:startOverride w:val="1"/>
    </w:lvlOverride>
  </w:num>
  <w:num w:numId="3" w16cid:durableId="14763386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22706082">
    <w:abstractNumId w:val="16"/>
    <w:lvlOverride w:ilvl="0">
      <w:startOverride w:val="1"/>
    </w:lvlOverride>
  </w:num>
  <w:num w:numId="5" w16cid:durableId="1656833933">
    <w:abstractNumId w:val="18"/>
  </w:num>
  <w:num w:numId="6" w16cid:durableId="837964549">
    <w:abstractNumId w:val="10"/>
  </w:num>
  <w:num w:numId="7" w16cid:durableId="932518244">
    <w:abstractNumId w:val="21"/>
  </w:num>
  <w:num w:numId="8" w16cid:durableId="389696380">
    <w:abstractNumId w:val="29"/>
  </w:num>
  <w:num w:numId="9" w16cid:durableId="383483724">
    <w:abstractNumId w:val="2"/>
  </w:num>
  <w:num w:numId="10" w16cid:durableId="1596985564">
    <w:abstractNumId w:val="3"/>
  </w:num>
  <w:num w:numId="11" w16cid:durableId="1375351771">
    <w:abstractNumId w:val="27"/>
  </w:num>
  <w:num w:numId="12" w16cid:durableId="335308066">
    <w:abstractNumId w:val="23"/>
  </w:num>
  <w:num w:numId="13" w16cid:durableId="784886316">
    <w:abstractNumId w:val="7"/>
  </w:num>
  <w:num w:numId="14" w16cid:durableId="1765877097">
    <w:abstractNumId w:val="26"/>
  </w:num>
  <w:num w:numId="15" w16cid:durableId="1654289115">
    <w:abstractNumId w:val="37"/>
  </w:num>
  <w:num w:numId="16" w16cid:durableId="1670401753">
    <w:abstractNumId w:val="15"/>
  </w:num>
  <w:num w:numId="17" w16cid:durableId="2049453076">
    <w:abstractNumId w:val="14"/>
  </w:num>
  <w:num w:numId="18" w16cid:durableId="867330281">
    <w:abstractNumId w:val="19"/>
  </w:num>
  <w:num w:numId="19" w16cid:durableId="1700937269">
    <w:abstractNumId w:val="34"/>
  </w:num>
  <w:num w:numId="20" w16cid:durableId="1349217101">
    <w:abstractNumId w:val="13"/>
  </w:num>
  <w:num w:numId="21" w16cid:durableId="1952785475">
    <w:abstractNumId w:val="20"/>
  </w:num>
  <w:num w:numId="22" w16cid:durableId="628391505">
    <w:abstractNumId w:val="11"/>
  </w:num>
  <w:num w:numId="23" w16cid:durableId="168450261">
    <w:abstractNumId w:val="22"/>
  </w:num>
  <w:num w:numId="24" w16cid:durableId="1551304639">
    <w:abstractNumId w:val="38"/>
  </w:num>
  <w:num w:numId="25" w16cid:durableId="1890145992">
    <w:abstractNumId w:val="4"/>
  </w:num>
  <w:num w:numId="26" w16cid:durableId="1431706729">
    <w:abstractNumId w:val="31"/>
  </w:num>
  <w:num w:numId="27" w16cid:durableId="1894192194">
    <w:abstractNumId w:val="35"/>
  </w:num>
  <w:num w:numId="28" w16cid:durableId="717359702">
    <w:abstractNumId w:val="0"/>
  </w:num>
  <w:num w:numId="29" w16cid:durableId="353464370">
    <w:abstractNumId w:val="12"/>
  </w:num>
  <w:num w:numId="30" w16cid:durableId="2063171405">
    <w:abstractNumId w:val="1"/>
  </w:num>
  <w:num w:numId="31" w16cid:durableId="857045986">
    <w:abstractNumId w:val="36"/>
  </w:num>
  <w:num w:numId="32" w16cid:durableId="408507055">
    <w:abstractNumId w:val="28"/>
  </w:num>
  <w:num w:numId="33" w16cid:durableId="2021079853">
    <w:abstractNumId w:val="6"/>
  </w:num>
  <w:num w:numId="34" w16cid:durableId="1932279320">
    <w:abstractNumId w:val="33"/>
  </w:num>
  <w:num w:numId="35" w16cid:durableId="1333408988">
    <w:abstractNumId w:val="5"/>
  </w:num>
  <w:num w:numId="36" w16cid:durableId="1073428256">
    <w:abstractNumId w:val="25"/>
  </w:num>
  <w:num w:numId="37" w16cid:durableId="803932232">
    <w:abstractNumId w:val="9"/>
  </w:num>
  <w:num w:numId="38" w16cid:durableId="78794924">
    <w:abstractNumId w:val="32"/>
  </w:num>
  <w:num w:numId="39" w16cid:durableId="13507720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3F7F"/>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6DBC"/>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2CDE"/>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5BD4"/>
    <w:rsid w:val="00256514"/>
    <w:rsid w:val="002601F9"/>
    <w:rsid w:val="002603CC"/>
    <w:rsid w:val="00260570"/>
    <w:rsid w:val="00261699"/>
    <w:rsid w:val="002625B6"/>
    <w:rsid w:val="00262892"/>
    <w:rsid w:val="002631AA"/>
    <w:rsid w:val="00263AFD"/>
    <w:rsid w:val="0026409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BC0"/>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57EDB"/>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A6A"/>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119"/>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3C1"/>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86A"/>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6D67"/>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1D10"/>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69A1"/>
    <w:rsid w:val="00696F6A"/>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451C"/>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307DB"/>
    <w:rsid w:val="00730C1C"/>
    <w:rsid w:val="0073244D"/>
    <w:rsid w:val="00732F6C"/>
    <w:rsid w:val="00733398"/>
    <w:rsid w:val="00733694"/>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58A"/>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5CE2"/>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2B8A"/>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0C7F"/>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796"/>
    <w:rsid w:val="00A24856"/>
    <w:rsid w:val="00A249A3"/>
    <w:rsid w:val="00A24B49"/>
    <w:rsid w:val="00A26643"/>
    <w:rsid w:val="00A27A43"/>
    <w:rsid w:val="00A31726"/>
    <w:rsid w:val="00A31A27"/>
    <w:rsid w:val="00A31CFF"/>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3C25"/>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369"/>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19B9"/>
    <w:rsid w:val="00E01E85"/>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080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63AA"/>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0">
    <w:name w:val="Hyperlink.0"/>
    <w:basedOn w:val="Domylnaczcionkaakapitu"/>
    <w:rsid w:val="00A24796"/>
    <w:rPr>
      <w:rFonts w:ascii="Cambria" w:eastAsia="Cambria" w:hAnsi="Cambria" w:cs="Cambria"/>
      <w:outline w:val="0"/>
      <w:color w:val="000000"/>
      <w:sz w:val="22"/>
      <w:szCs w:val="22"/>
      <w:u w:val="non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444199">
      <w:bodyDiv w:val="1"/>
      <w:marLeft w:val="0"/>
      <w:marRight w:val="0"/>
      <w:marTop w:val="0"/>
      <w:marBottom w:val="0"/>
      <w:divBdr>
        <w:top w:val="none" w:sz="0" w:space="0" w:color="auto"/>
        <w:left w:val="none" w:sz="0" w:space="0" w:color="auto"/>
        <w:bottom w:val="none" w:sz="0" w:space="0" w:color="auto"/>
        <w:right w:val="none" w:sz="0" w:space="0" w:color="auto"/>
      </w:divBdr>
    </w:div>
    <w:div w:id="77825485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uprasl@bialystok.lasy.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jp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442E5E-7FFC-4392-A7A3-D62D0A3B3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35</Pages>
  <Words>11560</Words>
  <Characters>69365</Characters>
  <Application>Microsoft Office Word</Application>
  <DocSecurity>0</DocSecurity>
  <Lines>578</Lines>
  <Paragraphs>161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Amanda Burzyńska</cp:lastModifiedBy>
  <cp:revision>18</cp:revision>
  <cp:lastPrinted>2023-10-27T13:17:00Z</cp:lastPrinted>
  <dcterms:created xsi:type="dcterms:W3CDTF">2023-10-20T07:22:00Z</dcterms:created>
  <dcterms:modified xsi:type="dcterms:W3CDTF">2023-10-27T13:18:00Z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