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71D8" w14:textId="77777777" w:rsidR="008A6E5F" w:rsidRPr="006D4B23" w:rsidRDefault="008A6E5F" w:rsidP="008A6E5F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6DC2266F" w14:textId="77777777" w:rsidR="008A6E5F" w:rsidRDefault="008A6E5F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4C496EA7" w14:textId="77777777" w:rsidR="00ED3383" w:rsidRDefault="00453FB9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6</w:t>
      </w:r>
    </w:p>
    <w:p w14:paraId="3826E019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466FFA58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sprzętu komputerowego </w:t>
      </w:r>
      <w:r w:rsidR="00BB1918">
        <w:rPr>
          <w:rFonts w:ascii="Arial" w:hAnsi="Arial" w:cs="Arial"/>
          <w:b/>
        </w:rPr>
        <w:t xml:space="preserve">i oprogramowania </w:t>
      </w:r>
      <w:r w:rsidR="00D01222">
        <w:rPr>
          <w:rFonts w:ascii="Arial" w:hAnsi="Arial" w:cs="Arial"/>
          <w:b/>
        </w:rPr>
        <w:t>dla Wydziału Rozwoju Powiatu</w:t>
      </w:r>
      <w:r w:rsidR="00BF71AD">
        <w:rPr>
          <w:rFonts w:ascii="Arial" w:hAnsi="Arial" w:cs="Arial"/>
          <w:b/>
        </w:rPr>
        <w:t xml:space="preserve"> Starostwa Powiatowego w Ostrowie Wielkopolskim</w:t>
      </w:r>
      <w:r w:rsidR="0038205C">
        <w:rPr>
          <w:rFonts w:ascii="Arial" w:hAnsi="Arial" w:cs="Arial"/>
          <w:b/>
        </w:rPr>
        <w:t>.</w:t>
      </w:r>
    </w:p>
    <w:p w14:paraId="50E3E4F3" w14:textId="77777777" w:rsidR="00B4395E" w:rsidRDefault="00B4395E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51D31618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2A036C10" w14:textId="77777777" w:rsidR="00015949" w:rsidRPr="00C313BA" w:rsidRDefault="00015949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Pozycja nr 1</w:t>
      </w:r>
    </w:p>
    <w:p w14:paraId="60557761" w14:textId="77777777" w:rsidR="006B2BCD" w:rsidRPr="00C313BA" w:rsidRDefault="006B2BCD" w:rsidP="006B2BCD">
      <w:pPr>
        <w:shd w:val="clear" w:color="auto" w:fill="FFFFFF" w:themeFill="background1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>Komputer przenośny typu laptop o poniższych</w:t>
      </w:r>
      <w:r w:rsidR="00F60B23">
        <w:rPr>
          <w:rFonts w:ascii="Arial" w:hAnsi="Arial" w:cs="Arial"/>
          <w:b/>
        </w:rPr>
        <w:t xml:space="preserve"> parametrach lub lepszych szt. </w:t>
      </w:r>
      <w:r w:rsidR="00BF71AD">
        <w:rPr>
          <w:rFonts w:ascii="Arial" w:hAnsi="Arial" w:cs="Arial"/>
          <w:b/>
        </w:rPr>
        <w:t>1</w:t>
      </w:r>
    </w:p>
    <w:p w14:paraId="49D1AEB6" w14:textId="77777777" w:rsidR="006B2BCD" w:rsidRPr="00C313BA" w:rsidRDefault="006B2BCD" w:rsidP="006B2BCD">
      <w:pPr>
        <w:ind w:left="3540" w:hanging="3540"/>
        <w:jc w:val="both"/>
        <w:rPr>
          <w:rFonts w:ascii="Arial" w:hAnsi="Arial" w:cs="Arial"/>
        </w:rPr>
      </w:pPr>
    </w:p>
    <w:p w14:paraId="0C285A3B" w14:textId="77777777" w:rsidR="00BF71AD" w:rsidRPr="00440A5D" w:rsidRDefault="00BF71AD" w:rsidP="00BF71AD">
      <w:pPr>
        <w:rPr>
          <w:rFonts w:ascii="Arial" w:hAnsi="Arial" w:cs="Arial"/>
        </w:rPr>
      </w:pPr>
      <w:r w:rsidRPr="00440A5D">
        <w:rPr>
          <w:rFonts w:ascii="Arial" w:hAnsi="Arial" w:cs="Arial"/>
        </w:rPr>
        <w:t>Specyfikacja komputera przenośnego:</w:t>
      </w:r>
    </w:p>
    <w:p w14:paraId="2E4159CA" w14:textId="77777777" w:rsidR="007D24AA" w:rsidRDefault="007D24AA" w:rsidP="00BF71AD">
      <w:pPr>
        <w:rPr>
          <w:rFonts w:ascii="Arial" w:hAnsi="Arial" w:cs="Arial"/>
        </w:rPr>
      </w:pPr>
    </w:p>
    <w:p w14:paraId="031A424F" w14:textId="458584B8" w:rsidR="00BF71AD" w:rsidRPr="00440A5D" w:rsidRDefault="00BF71AD" w:rsidP="00BF71AD">
      <w:pPr>
        <w:rPr>
          <w:rFonts w:ascii="Arial" w:hAnsi="Arial" w:cs="Arial"/>
        </w:rPr>
      </w:pPr>
      <w:r w:rsidRPr="00440A5D">
        <w:rPr>
          <w:rFonts w:ascii="Arial" w:hAnsi="Arial" w:cs="Arial"/>
        </w:rPr>
        <w:t xml:space="preserve">Typ: </w:t>
      </w:r>
      <w:r w:rsidRPr="00440A5D">
        <w:rPr>
          <w:rFonts w:ascii="Arial" w:hAnsi="Arial" w:cs="Arial"/>
        </w:rPr>
        <w:tab/>
      </w:r>
      <w:r w:rsidRPr="00440A5D">
        <w:rPr>
          <w:rFonts w:ascii="Arial" w:hAnsi="Arial" w:cs="Arial"/>
        </w:rPr>
        <w:tab/>
      </w:r>
      <w:r w:rsidRPr="00440A5D">
        <w:rPr>
          <w:rFonts w:ascii="Arial" w:hAnsi="Arial" w:cs="Arial"/>
        </w:rPr>
        <w:tab/>
      </w:r>
      <w:r w:rsidRPr="00440A5D">
        <w:rPr>
          <w:rFonts w:ascii="Arial" w:hAnsi="Arial" w:cs="Arial"/>
        </w:rPr>
        <w:tab/>
      </w:r>
      <w:r w:rsidRPr="00440A5D">
        <w:rPr>
          <w:rFonts w:ascii="Arial" w:hAnsi="Arial" w:cs="Arial"/>
        </w:rPr>
        <w:tab/>
        <w:t>Komputer przenośny - laptop.</w:t>
      </w:r>
    </w:p>
    <w:p w14:paraId="57CD9B56" w14:textId="77777777" w:rsidR="007D24AA" w:rsidRDefault="007D24AA" w:rsidP="00BF71AD">
      <w:pPr>
        <w:ind w:left="3540" w:hanging="3540"/>
        <w:rPr>
          <w:rFonts w:ascii="Arial" w:hAnsi="Arial" w:cs="Arial"/>
        </w:rPr>
      </w:pPr>
    </w:p>
    <w:p w14:paraId="216E7F02" w14:textId="1C1E7726" w:rsidR="00BF71AD" w:rsidRPr="00440A5D" w:rsidRDefault="00BF71AD" w:rsidP="00BF71AD">
      <w:pPr>
        <w:ind w:left="3540" w:hanging="3540"/>
        <w:rPr>
          <w:rFonts w:ascii="Arial" w:hAnsi="Arial" w:cs="Arial"/>
        </w:rPr>
      </w:pPr>
      <w:r w:rsidRPr="00440A5D">
        <w:rPr>
          <w:rFonts w:ascii="Arial" w:hAnsi="Arial" w:cs="Arial"/>
        </w:rPr>
        <w:t>Zastosowanie:</w:t>
      </w:r>
      <w:r w:rsidRPr="00440A5D">
        <w:rPr>
          <w:rFonts w:ascii="Arial" w:hAnsi="Arial" w:cs="Arial"/>
        </w:rPr>
        <w:tab/>
        <w:t>Komputer będzie wykorzystywany dla potrzeb aplikacji biurowych.</w:t>
      </w:r>
    </w:p>
    <w:p w14:paraId="252D40A0" w14:textId="77777777" w:rsidR="007D24AA" w:rsidRDefault="007D24AA" w:rsidP="00BF71AD">
      <w:pPr>
        <w:ind w:left="3540" w:hanging="3540"/>
        <w:rPr>
          <w:rFonts w:ascii="Arial" w:hAnsi="Arial" w:cs="Arial"/>
        </w:rPr>
      </w:pPr>
    </w:p>
    <w:p w14:paraId="270B2CF2" w14:textId="05CD045E" w:rsidR="00BF71AD" w:rsidRPr="00440A5D" w:rsidRDefault="00BF71AD" w:rsidP="00BF71AD">
      <w:pPr>
        <w:ind w:left="3540" w:hanging="3540"/>
        <w:rPr>
          <w:rFonts w:ascii="Arial" w:hAnsi="Arial" w:cs="Arial"/>
        </w:rPr>
      </w:pPr>
      <w:r w:rsidRPr="00440A5D">
        <w:rPr>
          <w:rFonts w:ascii="Arial" w:hAnsi="Arial" w:cs="Arial"/>
        </w:rPr>
        <w:t>System operacyjny:</w:t>
      </w:r>
      <w:r w:rsidRPr="00440A5D">
        <w:rPr>
          <w:rFonts w:ascii="Arial" w:hAnsi="Arial" w:cs="Arial"/>
        </w:rPr>
        <w:tab/>
        <w:t xml:space="preserve">Apple Inc. </w:t>
      </w:r>
      <w:proofErr w:type="spellStart"/>
      <w:r w:rsidRPr="00440A5D">
        <w:rPr>
          <w:rFonts w:ascii="Arial" w:hAnsi="Arial" w:cs="Arial"/>
        </w:rPr>
        <w:t>MacOS</w:t>
      </w:r>
      <w:proofErr w:type="spellEnd"/>
      <w:r w:rsidRPr="00440A5D">
        <w:rPr>
          <w:rFonts w:ascii="Arial" w:hAnsi="Arial" w:cs="Arial"/>
        </w:rPr>
        <w:t xml:space="preserve"> Big Sur, architektura x64, ARM64, zainstalowany w wersji systemu minimum 11.04</w:t>
      </w:r>
      <w:r w:rsidR="00440A5D">
        <w:rPr>
          <w:rFonts w:ascii="Arial" w:hAnsi="Arial" w:cs="Arial"/>
        </w:rPr>
        <w:t>.</w:t>
      </w:r>
    </w:p>
    <w:p w14:paraId="72C819C0" w14:textId="77777777" w:rsidR="00BF71AD" w:rsidRPr="00440A5D" w:rsidRDefault="00BF71AD" w:rsidP="00BF71AD">
      <w:pPr>
        <w:ind w:left="3540" w:hanging="3540"/>
        <w:jc w:val="both"/>
        <w:rPr>
          <w:rFonts w:ascii="Arial" w:hAnsi="Arial" w:cs="Arial"/>
        </w:rPr>
      </w:pPr>
      <w:r w:rsidRPr="00440A5D">
        <w:rPr>
          <w:rFonts w:ascii="Arial" w:hAnsi="Arial" w:cs="Arial"/>
        </w:rPr>
        <w:t xml:space="preserve">Wydajność obliczeniowa </w:t>
      </w:r>
    </w:p>
    <w:p w14:paraId="0190D2CA" w14:textId="77777777" w:rsidR="00BF71AD" w:rsidRPr="00AF297D" w:rsidRDefault="00BF71AD" w:rsidP="00BF71AD">
      <w:pPr>
        <w:ind w:left="3540" w:hanging="3540"/>
        <w:jc w:val="both"/>
        <w:rPr>
          <w:rFonts w:ascii="Tahoma" w:hAnsi="Tahoma" w:cs="Tahoma"/>
        </w:rPr>
      </w:pPr>
      <w:r w:rsidRPr="00440A5D">
        <w:rPr>
          <w:rFonts w:ascii="Arial" w:hAnsi="Arial" w:cs="Arial"/>
        </w:rPr>
        <w:t>procesora:</w:t>
      </w:r>
      <w:r w:rsidRPr="00440A5D">
        <w:rPr>
          <w:rFonts w:ascii="Arial" w:hAnsi="Arial" w:cs="Arial"/>
        </w:rPr>
        <w:tab/>
      </w:r>
      <w:r w:rsidRPr="00440A5D">
        <w:rPr>
          <w:rFonts w:ascii="Tahoma" w:hAnsi="Tahoma" w:cs="Tahoma"/>
        </w:rPr>
        <w:t>Procesor klasy ARM 64 bit, osiągający wydajność CPU Mark</w:t>
      </w:r>
      <w:r w:rsidRPr="00AF297D">
        <w:rPr>
          <w:rFonts w:ascii="Tahoma" w:hAnsi="Tahoma" w:cs="Tahoma"/>
        </w:rPr>
        <w:t xml:space="preserve"> min</w:t>
      </w:r>
      <w:r>
        <w:rPr>
          <w:rFonts w:ascii="Tahoma" w:hAnsi="Tahoma" w:cs="Tahoma"/>
        </w:rPr>
        <w:t xml:space="preserve">. 15000 </w:t>
      </w:r>
      <w:r>
        <w:rPr>
          <w:rFonts w:cs="Calibri"/>
        </w:rPr>
        <w:t>(</w:t>
      </w:r>
      <w:r>
        <w:rPr>
          <w:rFonts w:ascii="Tahoma" w:hAnsi="Tahoma" w:cs="Tahoma"/>
          <w:bCs/>
          <w:color w:val="000000"/>
        </w:rPr>
        <w:t>na dzień 13-07-2021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- Performance Test 9</w:t>
      </w:r>
      <w:r w:rsidRPr="00AF297D">
        <w:rPr>
          <w:rFonts w:ascii="Tahoma" w:hAnsi="Tahoma" w:cs="Tahoma"/>
        </w:rPr>
        <w:t xml:space="preserve">. </w:t>
      </w:r>
    </w:p>
    <w:p w14:paraId="2BF3428F" w14:textId="77777777" w:rsidR="00BF71AD" w:rsidRPr="00AF297D" w:rsidRDefault="00BF71AD" w:rsidP="00BF71AD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7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2E4D441D" w14:textId="77777777" w:rsidR="00BF71AD" w:rsidRPr="00AF297D" w:rsidRDefault="00931C93" w:rsidP="00BF71AD">
      <w:pPr>
        <w:ind w:left="3540"/>
        <w:jc w:val="both"/>
        <w:rPr>
          <w:rFonts w:ascii="Tahoma" w:hAnsi="Tahoma" w:cs="Tahoma"/>
        </w:rPr>
      </w:pPr>
      <w:hyperlink r:id="rId8" w:history="1">
        <w:r w:rsidR="00BF71AD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BF71AD" w:rsidRPr="00AF297D">
        <w:rPr>
          <w:rFonts w:ascii="Tahoma" w:hAnsi="Tahoma" w:cs="Tahoma"/>
        </w:rPr>
        <w:t xml:space="preserve"> w kolumnie „</w:t>
      </w:r>
      <w:proofErr w:type="spellStart"/>
      <w:r w:rsidR="00BF71AD" w:rsidRPr="00AF297D">
        <w:rPr>
          <w:rFonts w:ascii="Tahoma" w:hAnsi="Tahoma" w:cs="Tahoma"/>
        </w:rPr>
        <w:t>Passmark</w:t>
      </w:r>
      <w:proofErr w:type="spellEnd"/>
      <w:r w:rsidR="00BF71AD" w:rsidRPr="00AF297D">
        <w:rPr>
          <w:rFonts w:ascii="Tahoma" w:hAnsi="Tahoma" w:cs="Tahoma"/>
        </w:rPr>
        <w:t xml:space="preserve"> CPU Mark”.</w:t>
      </w:r>
    </w:p>
    <w:p w14:paraId="42399B20" w14:textId="77777777" w:rsidR="007D24AA" w:rsidRDefault="007D24AA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653ADB8C" w14:textId="5414EF9F" w:rsidR="00BF71AD" w:rsidRPr="007D24AA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7D24AA">
        <w:rPr>
          <w:rFonts w:ascii="Tahoma" w:hAnsi="Tahoma" w:cs="Tahoma"/>
          <w:b/>
          <w:bCs/>
        </w:rPr>
        <w:t xml:space="preserve">W przypadku braku zaoferowanego przez Wykonawcę procesora na w/w liście, Wykonawca obowiązany jest przeprowadzić test </w:t>
      </w:r>
      <w:proofErr w:type="spellStart"/>
      <w:r w:rsidRPr="007D24AA">
        <w:rPr>
          <w:rFonts w:ascii="Tahoma" w:hAnsi="Tahoma" w:cs="Tahoma"/>
          <w:b/>
          <w:bCs/>
        </w:rPr>
        <w:t>Passmarka</w:t>
      </w:r>
      <w:proofErr w:type="spellEnd"/>
      <w:r w:rsidRPr="007D24AA">
        <w:rPr>
          <w:rFonts w:ascii="Tahoma" w:hAnsi="Tahoma" w:cs="Tahoma"/>
          <w:b/>
          <w:bCs/>
        </w:rPr>
        <w:t xml:space="preserve"> i jego wynik załączyć do oferty.</w:t>
      </w:r>
    </w:p>
    <w:p w14:paraId="3B30A515" w14:textId="77777777" w:rsidR="007D24AA" w:rsidRDefault="007D24AA" w:rsidP="00BF71A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E05653D" w14:textId="3700F7D6" w:rsidR="00BF71AD" w:rsidRDefault="00BF71AD" w:rsidP="00BF71A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8 GB.</w:t>
      </w:r>
    </w:p>
    <w:p w14:paraId="24B659B6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0098903" w14:textId="4A045ED1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 xml:space="preserve">Dysk twardy: pojemność min. 256 GB, typ dysku: M.2, interfejs dysku: </w:t>
      </w:r>
      <w:proofErr w:type="spellStart"/>
      <w:r>
        <w:rPr>
          <w:rFonts w:ascii="Tahoma" w:hAnsi="Tahoma" w:cs="Tahoma"/>
        </w:rPr>
        <w:t>PCIe</w:t>
      </w:r>
      <w:proofErr w:type="spellEnd"/>
      <w:r>
        <w:rPr>
          <w:rFonts w:ascii="Tahoma" w:hAnsi="Tahoma" w:cs="Tahoma"/>
        </w:rPr>
        <w:t>.</w:t>
      </w:r>
    </w:p>
    <w:p w14:paraId="41BC4C2D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8DA063E" w14:textId="029C502C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>Powinna prawidłowo współpracować z oferowanym procesorem.</w:t>
      </w:r>
    </w:p>
    <w:p w14:paraId="2D2C2FD5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F2E3D4E" w14:textId="6FC329EC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wyświetlacza:</w:t>
      </w:r>
      <w:r>
        <w:rPr>
          <w:rFonts w:ascii="Tahoma" w:hAnsi="Tahoma" w:cs="Tahoma"/>
        </w:rPr>
        <w:tab/>
        <w:t>Przekątna ekranu: 13,3 cala.</w:t>
      </w:r>
    </w:p>
    <w:p w14:paraId="2BF2CFCD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Rozdzielczość ekranu: minimum 2560 x 1600.</w:t>
      </w:r>
    </w:p>
    <w:p w14:paraId="1D1AA5B2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Powierzchnia matrycy: antyrefleksyjna, błyszcząca.</w:t>
      </w:r>
    </w:p>
    <w:p w14:paraId="43ECD131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2535650" w14:textId="1333C3D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0C2EFD8B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222FAD3" w14:textId="6F222694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Waga:</w:t>
      </w:r>
      <w:r>
        <w:rPr>
          <w:rFonts w:ascii="Tahoma" w:hAnsi="Tahoma" w:cs="Tahoma"/>
        </w:rPr>
        <w:tab/>
        <w:t>Maksymalnie 2 kg.</w:t>
      </w:r>
      <w:r>
        <w:rPr>
          <w:rFonts w:ascii="Tahoma" w:hAnsi="Tahoma" w:cs="Tahoma"/>
        </w:rPr>
        <w:tab/>
      </w:r>
    </w:p>
    <w:p w14:paraId="788D2A4B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42FD6098" w14:textId="4FFC9F08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7D24AA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>
        <w:rPr>
          <w:rFonts w:ascii="Tahoma" w:hAnsi="Tahoma" w:cs="Tahoma"/>
        </w:rPr>
        <w:t>.</w:t>
      </w:r>
    </w:p>
    <w:p w14:paraId="544B4EEE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D6F8F73" w14:textId="40428DEB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0BDED54B" w14:textId="3CDDD2DD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Usunięcie awarii – następny dzień roboczy po otrzymaniu zgłoszenia (przyjmowanie zgłoszeń w dni robocze</w:t>
      </w:r>
      <w:r w:rsidR="007D24A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w godzinach 8.00 – 16.00 telefonicznie, faksem, e-mail).  </w:t>
      </w:r>
    </w:p>
    <w:p w14:paraId="7EA95FA8" w14:textId="77777777" w:rsidR="00BF71AD" w:rsidRPr="00640192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42C79FD3" w14:textId="77777777" w:rsidR="00BF71AD" w:rsidRPr="00640192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7F4B3BCA" w14:textId="77777777" w:rsidR="00BF71AD" w:rsidRPr="00640192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0441A1EF" w14:textId="0B9A4259" w:rsidR="00BF71AD" w:rsidRPr="00640192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</w:t>
      </w:r>
      <w:r>
        <w:rPr>
          <w:rFonts w:ascii="Tahoma" w:hAnsi="Tahoma" w:cs="Tahoma"/>
        </w:rPr>
        <w:t xml:space="preserve"> </w:t>
      </w:r>
      <w:r w:rsidRPr="00640192">
        <w:rPr>
          <w:rFonts w:ascii="Tahoma" w:hAnsi="Tahoma" w:cs="Tahoma"/>
        </w:rPr>
        <w:t>w terminie nieprzekraczającym 3 dni od dnia usunięcia awarii przez serwis,</w:t>
      </w:r>
    </w:p>
    <w:p w14:paraId="64EDF084" w14:textId="110C749A" w:rsidR="00BF71AD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w przypadku braku możliwości usunięcia awarii</w:t>
      </w:r>
      <w:r>
        <w:rPr>
          <w:rFonts w:ascii="Tahoma" w:hAnsi="Tahoma" w:cs="Tahoma"/>
        </w:rPr>
        <w:t xml:space="preserve"> </w:t>
      </w:r>
      <w:r w:rsidRPr="00640192">
        <w:rPr>
          <w:rFonts w:ascii="Tahoma" w:hAnsi="Tahoma" w:cs="Tahoma"/>
        </w:rPr>
        <w:t>w terminie 30 dni roboczych od dnia odebrania wadliwego sprzętu z siedziby zamawiającego, dostawca zobowiązuje się do bezpłatnego dostarczenia i uruchomienia nowego sprzętu zastępczego o paramet</w:t>
      </w:r>
      <w:r>
        <w:rPr>
          <w:rFonts w:ascii="Tahoma" w:hAnsi="Tahoma" w:cs="Tahoma"/>
        </w:rPr>
        <w:t>rach równoważnych z oferowanymi.</w:t>
      </w:r>
    </w:p>
    <w:p w14:paraId="1730D59E" w14:textId="77777777" w:rsidR="00BF71AD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0275CD05" w14:textId="77777777" w:rsidR="007D24AA" w:rsidRDefault="007D24AA" w:rsidP="00BF71AD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bCs/>
        </w:rPr>
      </w:pPr>
    </w:p>
    <w:p w14:paraId="0B883CB0" w14:textId="58CB1873" w:rsidR="00BF71AD" w:rsidRDefault="007D24AA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r w:rsidR="00BF71AD">
        <w:rPr>
          <w:rFonts w:ascii="Tahoma" w:hAnsi="Tahoma" w:cs="Tahoma"/>
        </w:rPr>
        <w:t>.</w:t>
      </w:r>
    </w:p>
    <w:p w14:paraId="49CF54CE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48CE6E9" w14:textId="7C46F91A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 xml:space="preserve">1. USB Typu-C (z </w:t>
      </w:r>
      <w:proofErr w:type="spellStart"/>
      <w:r>
        <w:rPr>
          <w:rFonts w:ascii="Tahoma" w:hAnsi="Tahoma" w:cs="Tahoma"/>
        </w:rPr>
        <w:t>Thunderbolt</w:t>
      </w:r>
      <w:proofErr w:type="spellEnd"/>
      <w:r>
        <w:rPr>
          <w:rFonts w:ascii="Tahoma" w:hAnsi="Tahoma" w:cs="Tahoma"/>
        </w:rPr>
        <w:t xml:space="preserve"> 3)  – 2 szt.</w:t>
      </w:r>
    </w:p>
    <w:p w14:paraId="2C832A40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2. Interfejs sieciowy - </w:t>
      </w:r>
      <w:r>
        <w:rPr>
          <w:rFonts w:ascii="Arial" w:hAnsi="Arial" w:cs="Arial"/>
        </w:rPr>
        <w:t>Wi-Fi (802.11 a/b/g/n/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ax</w:t>
      </w:r>
      <w:proofErr w:type="spellEnd"/>
      <w:r>
        <w:rPr>
          <w:rFonts w:ascii="Arial" w:hAnsi="Arial" w:cs="Arial"/>
        </w:rPr>
        <w:t>).</w:t>
      </w:r>
    </w:p>
    <w:p w14:paraId="3EF8962B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Łączność Bluetooth.</w:t>
      </w:r>
    </w:p>
    <w:p w14:paraId="61A5BCF2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Wyjście audio.</w:t>
      </w:r>
    </w:p>
    <w:p w14:paraId="2E4E7B23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Wbudowany mikrofon.</w:t>
      </w:r>
    </w:p>
    <w:p w14:paraId="13D6C4C9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Wbudowane głośniki stereo.</w:t>
      </w:r>
    </w:p>
    <w:p w14:paraId="3148090B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338FC36A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Bezprzewodowa mysz.</w:t>
      </w:r>
    </w:p>
    <w:p w14:paraId="2D4879DF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Torba pasująca do oferowanego urządzenia.</w:t>
      </w:r>
    </w:p>
    <w:p w14:paraId="0C7A0EBD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</w:p>
    <w:p w14:paraId="50783AF9" w14:textId="0D4789B1" w:rsidR="00BF71AD" w:rsidRPr="007D24AA" w:rsidRDefault="00BF71AD" w:rsidP="007D24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D24AA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2F7B4FEE" w14:textId="77777777" w:rsidR="008B6C82" w:rsidRPr="007D24AA" w:rsidRDefault="008B6C82" w:rsidP="008B6C82">
      <w:pPr>
        <w:autoSpaceDE w:val="0"/>
        <w:autoSpaceDN w:val="0"/>
        <w:adjustRightInd w:val="0"/>
        <w:ind w:left="3540" w:hanging="3540"/>
        <w:rPr>
          <w:rFonts w:ascii="Arial" w:hAnsi="Arial" w:cs="Arial"/>
          <w:b/>
          <w:bCs/>
        </w:rPr>
      </w:pPr>
    </w:p>
    <w:p w14:paraId="28B61F66" w14:textId="77777777" w:rsidR="00D8142E" w:rsidRPr="007D24AA" w:rsidRDefault="00D8142E" w:rsidP="00D8142E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7D24AA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6DDF5FE6" w14:textId="77777777" w:rsidR="00D8142E" w:rsidRDefault="00D8142E" w:rsidP="008B6C82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2D6EDE36" w14:textId="77777777" w:rsidR="00D8142E" w:rsidRDefault="00D8142E" w:rsidP="008B6C82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114F8793" w14:textId="77777777" w:rsidR="00B4395E" w:rsidRDefault="00F60B23" w:rsidP="00B4395E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Pozycja nr 2</w:t>
      </w:r>
    </w:p>
    <w:p w14:paraId="3310D098" w14:textId="77777777" w:rsidR="00D778A4" w:rsidRPr="00C76F9E" w:rsidRDefault="00D778A4" w:rsidP="00D33F05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271F27EB" w14:textId="77777777" w:rsidR="000C62AA" w:rsidRPr="00AF297D" w:rsidRDefault="000C62AA" w:rsidP="000C62AA">
      <w:pPr>
        <w:ind w:left="3540" w:hanging="3540"/>
        <w:jc w:val="both"/>
        <w:rPr>
          <w:rFonts w:ascii="Tahoma" w:hAnsi="Tahoma" w:cs="Tahoma"/>
          <w:b/>
        </w:rPr>
      </w:pPr>
      <w:r w:rsidRPr="00AF297D">
        <w:rPr>
          <w:rFonts w:ascii="Tahoma" w:hAnsi="Tahoma" w:cs="Tahoma"/>
          <w:b/>
        </w:rPr>
        <w:t xml:space="preserve">Monitor o poniższych parametrach lub lepszych szt. </w:t>
      </w:r>
      <w:r w:rsidR="00D8142E">
        <w:rPr>
          <w:rFonts w:ascii="Tahoma" w:hAnsi="Tahoma" w:cs="Tahoma"/>
          <w:b/>
        </w:rPr>
        <w:t>3</w:t>
      </w:r>
    </w:p>
    <w:p w14:paraId="714B2DE5" w14:textId="77777777" w:rsidR="000C62AA" w:rsidRPr="00AF297D" w:rsidRDefault="000C62AA" w:rsidP="000C62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6C2CADFD" w14:textId="77777777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 xml:space="preserve">Przekątna: </w:t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>
        <w:rPr>
          <w:rFonts w:ascii="Tahoma" w:hAnsi="Tahoma" w:cs="Tahoma"/>
        </w:rPr>
        <w:t>23 - 24 cali</w:t>
      </w:r>
    </w:p>
    <w:p w14:paraId="4AAEC457" w14:textId="77777777" w:rsidR="007D24AA" w:rsidRDefault="007D24AA" w:rsidP="00D8142E">
      <w:pPr>
        <w:jc w:val="both"/>
        <w:rPr>
          <w:rFonts w:ascii="Tahoma" w:hAnsi="Tahoma" w:cs="Tahoma"/>
        </w:rPr>
      </w:pPr>
    </w:p>
    <w:p w14:paraId="091BB03C" w14:textId="70C18240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Proporcje: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16:9</w:t>
      </w:r>
    </w:p>
    <w:p w14:paraId="31234216" w14:textId="77777777" w:rsidR="007D24AA" w:rsidRDefault="007D24AA" w:rsidP="00D8142E">
      <w:pPr>
        <w:jc w:val="both"/>
        <w:rPr>
          <w:rFonts w:ascii="Tahoma" w:hAnsi="Tahoma" w:cs="Tahoma"/>
        </w:rPr>
      </w:pPr>
    </w:p>
    <w:p w14:paraId="0644A1E0" w14:textId="2DAF1772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 xml:space="preserve">Technologia wykonania: </w:t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>
        <w:rPr>
          <w:rFonts w:ascii="Tahoma" w:hAnsi="Tahoma" w:cs="Tahoma"/>
        </w:rPr>
        <w:t>IPS</w:t>
      </w:r>
    </w:p>
    <w:p w14:paraId="2FDFC0D4" w14:textId="77777777" w:rsidR="007D24AA" w:rsidRDefault="007D24AA" w:rsidP="00D8142E">
      <w:pPr>
        <w:jc w:val="both"/>
        <w:rPr>
          <w:rFonts w:ascii="Tahoma" w:hAnsi="Tahoma" w:cs="Tahoma"/>
        </w:rPr>
      </w:pPr>
    </w:p>
    <w:p w14:paraId="1202CB12" w14:textId="30AB1F62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Rodzaj podświetlania: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LED</w:t>
      </w:r>
    </w:p>
    <w:p w14:paraId="1F28618C" w14:textId="77777777" w:rsidR="007D24AA" w:rsidRDefault="007D24AA" w:rsidP="00D8142E">
      <w:pPr>
        <w:jc w:val="both"/>
        <w:rPr>
          <w:rFonts w:ascii="Tahoma" w:hAnsi="Tahoma" w:cs="Tahoma"/>
        </w:rPr>
      </w:pPr>
    </w:p>
    <w:p w14:paraId="103529F7" w14:textId="35F550C5" w:rsidR="00D8142E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Rozdzielczość: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1920 x 1080 piksele</w:t>
      </w:r>
    </w:p>
    <w:p w14:paraId="1C8947C3" w14:textId="77777777" w:rsidR="007D24AA" w:rsidRDefault="007D24AA" w:rsidP="00D8142E">
      <w:pPr>
        <w:jc w:val="both"/>
        <w:rPr>
          <w:rFonts w:ascii="Tahoma" w:hAnsi="Tahoma" w:cs="Tahoma"/>
        </w:rPr>
      </w:pPr>
    </w:p>
    <w:p w14:paraId="62979396" w14:textId="6B32F260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Częstotliwość odświeżania: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60Hz</w:t>
      </w:r>
    </w:p>
    <w:p w14:paraId="6BEE7756" w14:textId="77777777" w:rsidR="007D24AA" w:rsidRDefault="007D24AA" w:rsidP="00D8142E">
      <w:pPr>
        <w:ind w:left="4950" w:hanging="4950"/>
        <w:jc w:val="both"/>
        <w:rPr>
          <w:rFonts w:ascii="Tahoma" w:hAnsi="Tahoma" w:cs="Tahoma"/>
        </w:rPr>
      </w:pPr>
    </w:p>
    <w:p w14:paraId="6C05DDCC" w14:textId="5992B31E" w:rsidR="00D8142E" w:rsidRDefault="00D8142E" w:rsidP="00D8142E">
      <w:pPr>
        <w:ind w:left="4950" w:hanging="4950"/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>Kontr</w:t>
      </w:r>
      <w:r>
        <w:rPr>
          <w:rFonts w:ascii="Tahoma" w:hAnsi="Tahoma" w:cs="Tahoma"/>
        </w:rPr>
        <w:t xml:space="preserve">ast: </w:t>
      </w:r>
      <w:r>
        <w:rPr>
          <w:rFonts w:ascii="Tahoma" w:hAnsi="Tahoma" w:cs="Tahoma"/>
        </w:rPr>
        <w:tab/>
        <w:t>minimum 2000000:1 dynamiczny</w:t>
      </w:r>
    </w:p>
    <w:p w14:paraId="381AC210" w14:textId="77777777" w:rsidR="00D8142E" w:rsidRPr="00AF297D" w:rsidRDefault="00D8142E" w:rsidP="00D8142E">
      <w:pPr>
        <w:ind w:left="49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minimum 1000:1 statyczny</w:t>
      </w:r>
    </w:p>
    <w:p w14:paraId="60538CE7" w14:textId="77777777" w:rsidR="007D24AA" w:rsidRDefault="007D24AA" w:rsidP="00D8142E">
      <w:pPr>
        <w:jc w:val="both"/>
        <w:rPr>
          <w:rFonts w:ascii="Tahoma" w:hAnsi="Tahoma" w:cs="Tahoma"/>
        </w:rPr>
      </w:pPr>
    </w:p>
    <w:p w14:paraId="7593A977" w14:textId="36651E98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>Cza</w:t>
      </w:r>
      <w:r>
        <w:rPr>
          <w:rFonts w:ascii="Tahoma" w:hAnsi="Tahoma" w:cs="Tahoma"/>
        </w:rPr>
        <w:t>s reakcji: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8</w:t>
      </w:r>
      <w:r w:rsidRPr="00AF297D">
        <w:rPr>
          <w:rFonts w:ascii="Tahoma" w:hAnsi="Tahoma" w:cs="Tahoma"/>
        </w:rPr>
        <w:t xml:space="preserve"> ms;</w:t>
      </w:r>
    </w:p>
    <w:p w14:paraId="4AC4EE1F" w14:textId="77777777" w:rsidR="007D24AA" w:rsidRDefault="007D24AA" w:rsidP="00D8142E">
      <w:pPr>
        <w:jc w:val="both"/>
        <w:rPr>
          <w:rFonts w:ascii="Tahoma" w:hAnsi="Tahoma" w:cs="Tahoma"/>
        </w:rPr>
      </w:pPr>
    </w:p>
    <w:p w14:paraId="3CD92946" w14:textId="0051520A" w:rsidR="00D8142E" w:rsidRPr="00AF297D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>Kąt wi</w:t>
      </w:r>
      <w:r>
        <w:rPr>
          <w:rFonts w:ascii="Tahoma" w:hAnsi="Tahoma" w:cs="Tahoma"/>
        </w:rPr>
        <w:t xml:space="preserve">dzenia pion: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170 °</w:t>
      </w:r>
    </w:p>
    <w:p w14:paraId="363E481D" w14:textId="77777777" w:rsidR="007D24AA" w:rsidRDefault="007D24AA" w:rsidP="00D8142E">
      <w:pPr>
        <w:jc w:val="both"/>
        <w:rPr>
          <w:rFonts w:ascii="Tahoma" w:hAnsi="Tahoma" w:cs="Tahoma"/>
        </w:rPr>
      </w:pPr>
    </w:p>
    <w:p w14:paraId="721143C2" w14:textId="7FF006B5" w:rsidR="00D8142E" w:rsidRPr="00AF297D" w:rsidRDefault="00D8142E" w:rsidP="00D814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Kąt widzenia poziom: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minimum 170 °</w:t>
      </w:r>
    </w:p>
    <w:p w14:paraId="45A73FA3" w14:textId="77777777" w:rsidR="007D24AA" w:rsidRDefault="007D24AA" w:rsidP="00D8142E">
      <w:pPr>
        <w:jc w:val="both"/>
        <w:rPr>
          <w:rFonts w:ascii="Tahoma" w:hAnsi="Tahoma" w:cs="Tahoma"/>
        </w:rPr>
      </w:pPr>
    </w:p>
    <w:p w14:paraId="1B6167CF" w14:textId="0E614BD7" w:rsidR="00D8142E" w:rsidRPr="00071616" w:rsidRDefault="00D8142E" w:rsidP="00D8142E">
      <w:pPr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Rodzaje wejść / wyjść</w:t>
      </w:r>
      <w:r w:rsidRPr="0007161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HDMI</w:t>
      </w:r>
      <w:r w:rsidRPr="00071616">
        <w:rPr>
          <w:rFonts w:ascii="Tahoma" w:hAnsi="Tahoma" w:cs="Tahoma"/>
        </w:rPr>
        <w:t xml:space="preserve"> - 1 szt.</w:t>
      </w:r>
    </w:p>
    <w:p w14:paraId="02D82D45" w14:textId="77777777" w:rsidR="00D8142E" w:rsidRPr="00071616" w:rsidRDefault="00D8142E" w:rsidP="00D8142E">
      <w:pPr>
        <w:ind w:left="4248" w:firstLine="708"/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VGA (D-</w:t>
      </w:r>
      <w:proofErr w:type="spellStart"/>
      <w:r w:rsidRPr="00071616">
        <w:rPr>
          <w:rFonts w:ascii="Tahoma" w:hAnsi="Tahoma" w:cs="Tahoma"/>
        </w:rPr>
        <w:t>sub</w:t>
      </w:r>
      <w:proofErr w:type="spellEnd"/>
      <w:r w:rsidRPr="00071616">
        <w:rPr>
          <w:rFonts w:ascii="Tahoma" w:hAnsi="Tahoma" w:cs="Tahoma"/>
        </w:rPr>
        <w:t>) - 1 szt.</w:t>
      </w:r>
    </w:p>
    <w:p w14:paraId="3A4D64F7" w14:textId="77777777" w:rsidR="00D8142E" w:rsidRPr="00071616" w:rsidRDefault="00D8142E" w:rsidP="00D8142E">
      <w:pPr>
        <w:ind w:left="4248" w:firstLine="708"/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DC-in (wejście zasilania) - 1 szt.</w:t>
      </w:r>
    </w:p>
    <w:p w14:paraId="46273AB7" w14:textId="77777777" w:rsidR="00D8142E" w:rsidRPr="00BE6D3A" w:rsidRDefault="00D8142E" w:rsidP="00D8142E">
      <w:pPr>
        <w:ind w:left="4248" w:firstLine="708"/>
        <w:jc w:val="both"/>
        <w:rPr>
          <w:rFonts w:ascii="Tahoma" w:hAnsi="Tahoma" w:cs="Tahoma"/>
        </w:rPr>
      </w:pPr>
      <w:proofErr w:type="spellStart"/>
      <w:r w:rsidRPr="00BE6D3A">
        <w:rPr>
          <w:rFonts w:ascii="Tahoma" w:hAnsi="Tahoma" w:cs="Tahoma"/>
        </w:rPr>
        <w:t>DisplayPort</w:t>
      </w:r>
      <w:proofErr w:type="spellEnd"/>
      <w:r w:rsidRPr="00BE6D3A">
        <w:rPr>
          <w:rFonts w:ascii="Tahoma" w:hAnsi="Tahoma" w:cs="Tahoma"/>
        </w:rPr>
        <w:t xml:space="preserve"> - 1 szt.</w:t>
      </w:r>
    </w:p>
    <w:p w14:paraId="29FA3824" w14:textId="77777777" w:rsidR="007D24AA" w:rsidRDefault="007D24AA" w:rsidP="00D8142E">
      <w:pPr>
        <w:jc w:val="both"/>
        <w:rPr>
          <w:rFonts w:ascii="Tahoma" w:hAnsi="Tahoma" w:cs="Tahoma"/>
        </w:rPr>
      </w:pPr>
    </w:p>
    <w:p w14:paraId="6A0446EF" w14:textId="5DF61D87" w:rsidR="00D8142E" w:rsidRDefault="00D8142E" w:rsidP="00D8142E">
      <w:pPr>
        <w:jc w:val="both"/>
        <w:rPr>
          <w:rFonts w:ascii="Tahoma" w:hAnsi="Tahoma" w:cs="Tahoma"/>
        </w:rPr>
      </w:pPr>
      <w:r w:rsidRPr="00AF297D">
        <w:rPr>
          <w:rFonts w:ascii="Tahoma" w:hAnsi="Tahoma" w:cs="Tahoma"/>
        </w:rPr>
        <w:t xml:space="preserve">Gwarancja: </w:t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Pr="00AF297D">
        <w:rPr>
          <w:rFonts w:ascii="Tahoma" w:hAnsi="Tahoma" w:cs="Tahoma"/>
        </w:rPr>
        <w:tab/>
      </w:r>
      <w:r w:rsidR="007D24AA">
        <w:rPr>
          <w:rFonts w:ascii="Tahoma" w:hAnsi="Tahoma" w:cs="Tahoma"/>
        </w:rPr>
        <w:t>36</w:t>
      </w:r>
      <w:r>
        <w:rPr>
          <w:rFonts w:ascii="Tahoma" w:hAnsi="Tahoma" w:cs="Tahoma"/>
        </w:rPr>
        <w:t xml:space="preserve"> miesi</w:t>
      </w:r>
      <w:r w:rsidR="007D24AA">
        <w:rPr>
          <w:rFonts w:ascii="Tahoma" w:hAnsi="Tahoma" w:cs="Tahoma"/>
        </w:rPr>
        <w:t>ęcy</w:t>
      </w:r>
    </w:p>
    <w:p w14:paraId="7EE45556" w14:textId="77777777" w:rsidR="007D24AA" w:rsidRDefault="007D24AA" w:rsidP="00D8142E">
      <w:pPr>
        <w:jc w:val="both"/>
        <w:rPr>
          <w:rFonts w:ascii="Tahoma" w:hAnsi="Tahoma" w:cs="Tahoma"/>
        </w:rPr>
      </w:pPr>
    </w:p>
    <w:p w14:paraId="41223177" w14:textId="45D7B26A" w:rsidR="00D8142E" w:rsidRDefault="00D8142E" w:rsidP="00D8142E">
      <w:pPr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Dodatkowe informacje</w:t>
      </w:r>
      <w:r w:rsidRPr="0007161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71616">
        <w:rPr>
          <w:rFonts w:ascii="Tahoma" w:hAnsi="Tahoma" w:cs="Tahoma"/>
        </w:rPr>
        <w:t>Regulacja kąta pochylenia (</w:t>
      </w:r>
      <w:proofErr w:type="spellStart"/>
      <w:r w:rsidRPr="00071616">
        <w:rPr>
          <w:rFonts w:ascii="Tahoma" w:hAnsi="Tahoma" w:cs="Tahoma"/>
        </w:rPr>
        <w:t>Tilt</w:t>
      </w:r>
      <w:proofErr w:type="spellEnd"/>
      <w:r w:rsidRPr="00071616">
        <w:rPr>
          <w:rFonts w:ascii="Tahoma" w:hAnsi="Tahoma" w:cs="Tahoma"/>
        </w:rPr>
        <w:t>)</w:t>
      </w:r>
    </w:p>
    <w:p w14:paraId="57D0789F" w14:textId="77777777" w:rsidR="00D8142E" w:rsidRPr="00071616" w:rsidRDefault="00D8142E" w:rsidP="00D8142E">
      <w:pPr>
        <w:ind w:left="49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Regulacja położenia monitora w pionie (góra/dół)</w:t>
      </w:r>
    </w:p>
    <w:p w14:paraId="73B05628" w14:textId="77777777" w:rsidR="00D8142E" w:rsidRDefault="00D8142E" w:rsidP="00D8142E">
      <w:pPr>
        <w:ind w:left="4956"/>
        <w:jc w:val="both"/>
        <w:rPr>
          <w:rFonts w:ascii="Tahoma" w:hAnsi="Tahoma" w:cs="Tahoma"/>
        </w:rPr>
      </w:pPr>
      <w:r w:rsidRPr="00071616">
        <w:rPr>
          <w:rFonts w:ascii="Tahoma" w:hAnsi="Tahoma" w:cs="Tahoma"/>
        </w:rPr>
        <w:t>Możliwość montaż</w:t>
      </w:r>
      <w:r>
        <w:rPr>
          <w:rFonts w:ascii="Tahoma" w:hAnsi="Tahoma" w:cs="Tahoma"/>
        </w:rPr>
        <w:t>u na ścianie - VESA 100 x 100 mm</w:t>
      </w:r>
    </w:p>
    <w:p w14:paraId="4EE63A09" w14:textId="77777777" w:rsidR="00B632EF" w:rsidRDefault="00B632EF" w:rsidP="00B632EF">
      <w:pPr>
        <w:jc w:val="both"/>
        <w:rPr>
          <w:rFonts w:ascii="Tahoma" w:hAnsi="Tahoma" w:cs="Tahoma"/>
        </w:rPr>
      </w:pPr>
    </w:p>
    <w:p w14:paraId="714D4EB2" w14:textId="77777777" w:rsidR="00B632EF" w:rsidRDefault="00B632EF" w:rsidP="00641B05">
      <w:pPr>
        <w:ind w:left="4956"/>
        <w:jc w:val="both"/>
        <w:rPr>
          <w:rFonts w:ascii="Tahoma" w:hAnsi="Tahoma" w:cs="Tahoma"/>
        </w:rPr>
      </w:pPr>
    </w:p>
    <w:p w14:paraId="3DD1044A" w14:textId="77777777" w:rsidR="00634A67" w:rsidRPr="00C313BA" w:rsidRDefault="00F60B23" w:rsidP="00634A67">
      <w:pPr>
        <w:shd w:val="clear" w:color="auto" w:fill="FFFFFF" w:themeFill="background1"/>
        <w:jc w:val="both"/>
        <w:rPr>
          <w:rStyle w:val="apple-style-span"/>
          <w:rFonts w:ascii="Arial" w:hAnsi="Arial" w:cs="Arial"/>
          <w:b/>
          <w:color w:val="000000"/>
        </w:rPr>
      </w:pPr>
      <w:r>
        <w:rPr>
          <w:rStyle w:val="apple-style-span"/>
          <w:rFonts w:ascii="Arial" w:hAnsi="Arial" w:cs="Arial"/>
          <w:b/>
          <w:color w:val="000000"/>
        </w:rPr>
        <w:t>Pozycja nr 3</w:t>
      </w:r>
    </w:p>
    <w:p w14:paraId="169E6E04" w14:textId="77777777" w:rsidR="00F56267" w:rsidRPr="00C76F9E" w:rsidRDefault="00F56267" w:rsidP="00F56267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56EF4ED7" w14:textId="77777777" w:rsidR="00F56267" w:rsidRPr="00C313BA" w:rsidRDefault="00F56267" w:rsidP="00F56267">
      <w:pPr>
        <w:tabs>
          <w:tab w:val="left" w:pos="5372"/>
        </w:tabs>
        <w:jc w:val="both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>Oprogramowanie:</w:t>
      </w:r>
    </w:p>
    <w:p w14:paraId="35B08192" w14:textId="77777777" w:rsidR="00F56267" w:rsidRPr="00C313BA" w:rsidRDefault="00F56267" w:rsidP="00F56267">
      <w:pPr>
        <w:tabs>
          <w:tab w:val="left" w:pos="5372"/>
        </w:tabs>
        <w:jc w:val="both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ab/>
      </w:r>
    </w:p>
    <w:p w14:paraId="4F67945B" w14:textId="77777777" w:rsidR="00F56267" w:rsidRDefault="00F56267" w:rsidP="00F56267">
      <w:pPr>
        <w:jc w:val="both"/>
        <w:rPr>
          <w:rStyle w:val="apple-style-span"/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Microsoft Office Standard 2016</w:t>
      </w:r>
      <w:r w:rsidRPr="00C313BA">
        <w:rPr>
          <w:rStyle w:val="apple-style-span"/>
          <w:rFonts w:ascii="Arial" w:hAnsi="Arial" w:cs="Arial"/>
          <w:color w:val="000000"/>
        </w:rPr>
        <w:t xml:space="preserve"> dla małych i średnich firm</w:t>
      </w:r>
      <w:r>
        <w:rPr>
          <w:rStyle w:val="apple-style-span"/>
          <w:rFonts w:ascii="Arial" w:hAnsi="Arial" w:cs="Arial"/>
          <w:color w:val="000000"/>
        </w:rPr>
        <w:t xml:space="preserve"> w wersji pudełkowej,</w:t>
      </w:r>
      <w:r w:rsidRPr="00C313BA">
        <w:rPr>
          <w:rFonts w:ascii="Arial" w:hAnsi="Arial" w:cs="Arial"/>
        </w:rPr>
        <w:t xml:space="preserve"> poprawnie współpracujące z Microsoft Office 2003, 2007,</w:t>
      </w:r>
      <w:r>
        <w:rPr>
          <w:rFonts w:ascii="Arial" w:hAnsi="Arial" w:cs="Arial"/>
        </w:rPr>
        <w:t xml:space="preserve"> </w:t>
      </w:r>
      <w:r w:rsidR="004B349C">
        <w:rPr>
          <w:rFonts w:ascii="Arial" w:hAnsi="Arial" w:cs="Arial"/>
        </w:rPr>
        <w:t>2010,</w:t>
      </w:r>
      <w:r w:rsidRPr="00C313BA">
        <w:rPr>
          <w:rFonts w:ascii="Arial" w:hAnsi="Arial" w:cs="Arial"/>
        </w:rPr>
        <w:t xml:space="preserve"> 2013</w:t>
      </w:r>
      <w:r w:rsidR="004B349C">
        <w:rPr>
          <w:rFonts w:ascii="Arial" w:hAnsi="Arial" w:cs="Arial"/>
        </w:rPr>
        <w:t xml:space="preserve"> i 2016</w:t>
      </w:r>
      <w:r w:rsidRPr="00C313BA">
        <w:rPr>
          <w:rFonts w:ascii="Arial" w:hAnsi="Arial" w:cs="Arial"/>
        </w:rPr>
        <w:t xml:space="preserve"> oraz systemem domenowym MS Windows (Windows Server 2003, 2008 i 2012)</w:t>
      </w:r>
      <w:r w:rsidRPr="00C313BA">
        <w:rPr>
          <w:rStyle w:val="apple-style-span"/>
          <w:rFonts w:ascii="Arial" w:hAnsi="Arial" w:cs="Arial"/>
          <w:color w:val="000000"/>
        </w:rPr>
        <w:t xml:space="preserve"> </w:t>
      </w:r>
      <w:r w:rsidR="00440A5D">
        <w:rPr>
          <w:rStyle w:val="apple-style-span"/>
          <w:rFonts w:ascii="Arial" w:hAnsi="Arial" w:cs="Arial"/>
          <w:color w:val="000000"/>
        </w:rPr>
        <w:t xml:space="preserve">oraz Apple Inc. </w:t>
      </w:r>
      <w:proofErr w:type="spellStart"/>
      <w:r w:rsidR="00440A5D">
        <w:rPr>
          <w:rStyle w:val="apple-style-span"/>
          <w:rFonts w:ascii="Arial" w:hAnsi="Arial" w:cs="Arial"/>
          <w:color w:val="000000"/>
        </w:rPr>
        <w:t>MacOS</w:t>
      </w:r>
      <w:proofErr w:type="spellEnd"/>
      <w:r>
        <w:rPr>
          <w:rStyle w:val="apple-style-span"/>
          <w:rFonts w:ascii="Arial" w:hAnsi="Arial" w:cs="Arial"/>
          <w:color w:val="000000"/>
        </w:rPr>
        <w:t xml:space="preserve">– </w:t>
      </w:r>
      <w:r w:rsidR="00BF71AD">
        <w:rPr>
          <w:rStyle w:val="apple-style-span"/>
          <w:rFonts w:ascii="Arial" w:hAnsi="Arial" w:cs="Arial"/>
          <w:b/>
          <w:color w:val="000000"/>
        </w:rPr>
        <w:t>1</w:t>
      </w:r>
      <w:r w:rsidRPr="00F9437D">
        <w:rPr>
          <w:rStyle w:val="apple-style-span"/>
          <w:rFonts w:ascii="Arial" w:hAnsi="Arial" w:cs="Arial"/>
          <w:b/>
          <w:color w:val="000000"/>
        </w:rPr>
        <w:t xml:space="preserve"> szt.</w:t>
      </w:r>
    </w:p>
    <w:p w14:paraId="53B34A7D" w14:textId="77777777" w:rsidR="004F67B6" w:rsidRDefault="004F67B6" w:rsidP="00F56267">
      <w:pPr>
        <w:jc w:val="both"/>
        <w:rPr>
          <w:rStyle w:val="apple-style-span"/>
          <w:rFonts w:ascii="Arial" w:hAnsi="Arial" w:cs="Arial"/>
          <w:color w:val="000000"/>
        </w:rPr>
      </w:pPr>
    </w:p>
    <w:p w14:paraId="203D78AD" w14:textId="77777777" w:rsidR="004F67B6" w:rsidRDefault="004F67B6" w:rsidP="00F56267">
      <w:pPr>
        <w:jc w:val="both"/>
        <w:rPr>
          <w:rStyle w:val="apple-style-span"/>
          <w:rFonts w:ascii="Arial" w:hAnsi="Arial" w:cs="Arial"/>
          <w:b/>
          <w:color w:val="000000"/>
        </w:rPr>
      </w:pPr>
    </w:p>
    <w:p w14:paraId="714B4176" w14:textId="77777777" w:rsidR="004F67B6" w:rsidRDefault="004F67B6" w:rsidP="00F56267">
      <w:pPr>
        <w:jc w:val="both"/>
        <w:rPr>
          <w:rStyle w:val="apple-style-span"/>
          <w:rFonts w:ascii="Arial" w:hAnsi="Arial" w:cs="Arial"/>
          <w:b/>
          <w:color w:val="000000"/>
        </w:rPr>
      </w:pPr>
      <w:r w:rsidRPr="004F67B6">
        <w:rPr>
          <w:rStyle w:val="apple-style-span"/>
          <w:rFonts w:ascii="Arial" w:hAnsi="Arial" w:cs="Arial"/>
          <w:b/>
          <w:color w:val="000000"/>
        </w:rPr>
        <w:t>Pozycja nr 4</w:t>
      </w:r>
    </w:p>
    <w:p w14:paraId="6F1B4A0B" w14:textId="77777777" w:rsidR="00BF71AD" w:rsidRDefault="00BF71AD" w:rsidP="00F56267">
      <w:pPr>
        <w:jc w:val="both"/>
        <w:rPr>
          <w:rStyle w:val="apple-style-span"/>
          <w:rFonts w:ascii="Arial" w:hAnsi="Arial" w:cs="Arial"/>
          <w:b/>
          <w:color w:val="000000"/>
        </w:rPr>
      </w:pPr>
    </w:p>
    <w:p w14:paraId="04F483B5" w14:textId="77777777" w:rsidR="00BF71AD" w:rsidRPr="004F67B6" w:rsidRDefault="00BF71AD" w:rsidP="00F56267">
      <w:pPr>
        <w:jc w:val="both"/>
        <w:rPr>
          <w:rStyle w:val="apple-style-span"/>
          <w:rFonts w:ascii="Arial" w:hAnsi="Arial" w:cs="Arial"/>
          <w:b/>
          <w:color w:val="000000"/>
        </w:rPr>
      </w:pPr>
      <w:r w:rsidRPr="005C637A">
        <w:rPr>
          <w:rFonts w:ascii="Arial" w:hAnsi="Arial" w:cs="Arial"/>
          <w:b/>
        </w:rPr>
        <w:t xml:space="preserve">Jednostka komputerowa PC o poniższych parametrach lub lepszych szt. </w:t>
      </w:r>
      <w:r>
        <w:rPr>
          <w:rFonts w:ascii="Arial" w:hAnsi="Arial" w:cs="Arial"/>
          <w:b/>
        </w:rPr>
        <w:t>4</w:t>
      </w:r>
    </w:p>
    <w:p w14:paraId="336D6609" w14:textId="77777777" w:rsidR="004F67B6" w:rsidRDefault="004F67B6" w:rsidP="00F56267">
      <w:pPr>
        <w:jc w:val="both"/>
        <w:rPr>
          <w:rStyle w:val="apple-style-span"/>
          <w:rFonts w:ascii="Arial" w:hAnsi="Arial" w:cs="Arial"/>
          <w:color w:val="000000"/>
        </w:rPr>
      </w:pPr>
    </w:p>
    <w:p w14:paraId="06F0325A" w14:textId="77777777" w:rsidR="00BF71AD" w:rsidRPr="00BF71AD" w:rsidRDefault="00BF71AD" w:rsidP="00BF71AD">
      <w:pPr>
        <w:rPr>
          <w:rFonts w:ascii="Arial" w:hAnsi="Arial" w:cs="Arial"/>
        </w:rPr>
      </w:pPr>
      <w:r w:rsidRPr="00BF71AD">
        <w:rPr>
          <w:rFonts w:ascii="Arial" w:hAnsi="Arial" w:cs="Arial"/>
        </w:rPr>
        <w:t>Specyfikacja jednostki centralnej:</w:t>
      </w:r>
    </w:p>
    <w:p w14:paraId="67AFB8A5" w14:textId="77777777" w:rsidR="007D24AA" w:rsidRDefault="007D24AA" w:rsidP="00BF71AD">
      <w:pPr>
        <w:rPr>
          <w:rFonts w:ascii="Arial" w:hAnsi="Arial" w:cs="Arial"/>
        </w:rPr>
      </w:pPr>
    </w:p>
    <w:p w14:paraId="47C85A52" w14:textId="18AAB35D" w:rsidR="00BF71AD" w:rsidRPr="00BF71AD" w:rsidRDefault="00BF71AD" w:rsidP="00BF71AD">
      <w:pPr>
        <w:rPr>
          <w:rFonts w:ascii="Arial" w:hAnsi="Arial" w:cs="Arial"/>
        </w:rPr>
      </w:pPr>
      <w:r w:rsidRPr="00BF71AD">
        <w:rPr>
          <w:rFonts w:ascii="Arial" w:hAnsi="Arial" w:cs="Arial"/>
        </w:rPr>
        <w:t xml:space="preserve">Typ: </w:t>
      </w:r>
      <w:r w:rsidRPr="00BF71AD">
        <w:rPr>
          <w:rFonts w:ascii="Arial" w:hAnsi="Arial" w:cs="Arial"/>
        </w:rPr>
        <w:tab/>
      </w:r>
      <w:r w:rsidRPr="00BF71AD">
        <w:rPr>
          <w:rFonts w:ascii="Arial" w:hAnsi="Arial" w:cs="Arial"/>
        </w:rPr>
        <w:tab/>
      </w:r>
      <w:r w:rsidRPr="00BF71AD">
        <w:rPr>
          <w:rFonts w:ascii="Arial" w:hAnsi="Arial" w:cs="Arial"/>
        </w:rPr>
        <w:tab/>
      </w:r>
      <w:r w:rsidRPr="00BF71AD">
        <w:rPr>
          <w:rFonts w:ascii="Arial" w:hAnsi="Arial" w:cs="Arial"/>
        </w:rPr>
        <w:tab/>
      </w:r>
      <w:r w:rsidRPr="00BF71AD">
        <w:rPr>
          <w:rFonts w:ascii="Arial" w:hAnsi="Arial" w:cs="Arial"/>
        </w:rPr>
        <w:tab/>
        <w:t>Komputer stacjonarny.</w:t>
      </w:r>
    </w:p>
    <w:p w14:paraId="7B411D7C" w14:textId="77777777" w:rsidR="007D24AA" w:rsidRDefault="007D24AA" w:rsidP="00BF71AD">
      <w:pPr>
        <w:ind w:left="3540" w:hanging="3540"/>
        <w:rPr>
          <w:rFonts w:ascii="Arial" w:hAnsi="Arial" w:cs="Arial"/>
        </w:rPr>
      </w:pPr>
    </w:p>
    <w:p w14:paraId="6C3DDB65" w14:textId="5B4B852E" w:rsidR="00BF71AD" w:rsidRPr="00BF71AD" w:rsidRDefault="00BF71AD" w:rsidP="00BF71AD">
      <w:pPr>
        <w:ind w:left="3540" w:hanging="3540"/>
        <w:rPr>
          <w:rFonts w:ascii="Arial" w:hAnsi="Arial" w:cs="Arial"/>
        </w:rPr>
      </w:pPr>
      <w:r w:rsidRPr="00BF71AD">
        <w:rPr>
          <w:rFonts w:ascii="Arial" w:hAnsi="Arial" w:cs="Arial"/>
        </w:rPr>
        <w:t>Zastosowanie:</w:t>
      </w:r>
      <w:r w:rsidRPr="00BF71AD">
        <w:rPr>
          <w:rFonts w:ascii="Arial" w:hAnsi="Arial" w:cs="Arial"/>
        </w:rPr>
        <w:tab/>
        <w:t>Komputer będzie wykorzystywany dla potrzeb aplikacji biurowych.</w:t>
      </w:r>
    </w:p>
    <w:p w14:paraId="1EC0CB3F" w14:textId="77777777" w:rsidR="007D24AA" w:rsidRDefault="007D24AA" w:rsidP="00BF71AD">
      <w:pPr>
        <w:ind w:left="3540" w:hanging="3540"/>
        <w:rPr>
          <w:rFonts w:ascii="Arial" w:hAnsi="Arial" w:cs="Arial"/>
        </w:rPr>
      </w:pPr>
    </w:p>
    <w:p w14:paraId="1C16A934" w14:textId="0C150DD8" w:rsidR="00BF71AD" w:rsidRPr="00BF71AD" w:rsidRDefault="00BF71AD" w:rsidP="00BF71AD">
      <w:pPr>
        <w:ind w:left="3540" w:hanging="3540"/>
        <w:rPr>
          <w:rFonts w:ascii="Arial" w:hAnsi="Arial" w:cs="Arial"/>
        </w:rPr>
      </w:pPr>
      <w:r w:rsidRPr="00BF71AD">
        <w:rPr>
          <w:rFonts w:ascii="Arial" w:hAnsi="Arial" w:cs="Arial"/>
        </w:rPr>
        <w:t>System operacyjny:</w:t>
      </w:r>
      <w:r w:rsidRPr="00BF71AD">
        <w:rPr>
          <w:rFonts w:ascii="Arial" w:hAnsi="Arial" w:cs="Arial"/>
        </w:rPr>
        <w:tab/>
        <w:t>Microsoft OEM Windows 10 Pro PL 64 bit lub rozwiązanie równoważne poprawnie współpracujące z Microsoft Office 2007, 2010, 2013, 2016, 2019 oraz systemem domenowym MS Windows (Windows Server 2012, 2016 i 2019).</w:t>
      </w:r>
    </w:p>
    <w:p w14:paraId="2C65FEF1" w14:textId="6541F711" w:rsidR="00BF71AD" w:rsidRPr="00BF71AD" w:rsidRDefault="00BF71AD" w:rsidP="00BF71AD">
      <w:pPr>
        <w:ind w:left="3540" w:hanging="3540"/>
        <w:jc w:val="both"/>
        <w:rPr>
          <w:rFonts w:ascii="Arial" w:hAnsi="Arial" w:cs="Arial"/>
        </w:rPr>
      </w:pPr>
      <w:r w:rsidRPr="00BF71AD">
        <w:rPr>
          <w:rFonts w:ascii="Arial" w:hAnsi="Arial" w:cs="Arial"/>
        </w:rPr>
        <w:t xml:space="preserve">Wydajność obliczeniowa </w:t>
      </w:r>
    </w:p>
    <w:p w14:paraId="5FF22F3A" w14:textId="77777777" w:rsidR="00BF71AD" w:rsidRPr="00AF297D" w:rsidRDefault="00BF71AD" w:rsidP="00BF71AD">
      <w:pPr>
        <w:ind w:left="3540" w:hanging="3540"/>
        <w:jc w:val="both"/>
        <w:rPr>
          <w:rFonts w:ascii="Tahoma" w:hAnsi="Tahoma" w:cs="Tahoma"/>
        </w:rPr>
      </w:pPr>
      <w:r w:rsidRPr="00BF71AD">
        <w:rPr>
          <w:rFonts w:ascii="Arial" w:hAnsi="Arial" w:cs="Arial"/>
        </w:rPr>
        <w:t>procesora:</w:t>
      </w:r>
      <w:r w:rsidRPr="00BF71AD">
        <w:rPr>
          <w:rFonts w:ascii="Arial" w:hAnsi="Arial" w:cs="Arial"/>
        </w:rPr>
        <w:tab/>
      </w:r>
      <w:r w:rsidRPr="00BF71AD">
        <w:rPr>
          <w:rFonts w:ascii="Tahoma" w:hAnsi="Tahoma" w:cs="Tahoma"/>
        </w:rPr>
        <w:t>Procesor klasy x86 lub 64, ze sprzętowym wsparciem</w:t>
      </w:r>
      <w:r w:rsidRPr="00AF297D">
        <w:rPr>
          <w:rFonts w:ascii="Tahoma" w:hAnsi="Tahoma" w:cs="Tahoma"/>
        </w:rPr>
        <w:t xml:space="preserve"> technologii wirtualizacji, osiągający wydajność CPU Mark min</w:t>
      </w:r>
      <w:r>
        <w:rPr>
          <w:rFonts w:ascii="Tahoma" w:hAnsi="Tahoma" w:cs="Tahoma"/>
        </w:rPr>
        <w:t xml:space="preserve">. 11.000 </w:t>
      </w:r>
      <w:r>
        <w:rPr>
          <w:rFonts w:cs="Calibri"/>
        </w:rPr>
        <w:t>(</w:t>
      </w:r>
      <w:r>
        <w:rPr>
          <w:rFonts w:ascii="Tahoma" w:hAnsi="Tahoma" w:cs="Tahoma"/>
          <w:bCs/>
          <w:color w:val="000000"/>
        </w:rPr>
        <w:t>na dzień 12-07-2021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- Performance Test 9</w:t>
      </w:r>
      <w:r w:rsidRPr="00AF297D">
        <w:rPr>
          <w:rFonts w:ascii="Tahoma" w:hAnsi="Tahoma" w:cs="Tahoma"/>
        </w:rPr>
        <w:t xml:space="preserve">. </w:t>
      </w:r>
    </w:p>
    <w:p w14:paraId="690AAF71" w14:textId="77777777" w:rsidR="00BF71AD" w:rsidRPr="00AF297D" w:rsidRDefault="00BF71AD" w:rsidP="00BF71AD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9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59F9670E" w14:textId="77777777" w:rsidR="00BF71AD" w:rsidRPr="00AF297D" w:rsidRDefault="00931C93" w:rsidP="00BF71AD">
      <w:pPr>
        <w:ind w:left="3540"/>
        <w:jc w:val="both"/>
        <w:rPr>
          <w:rFonts w:ascii="Tahoma" w:hAnsi="Tahoma" w:cs="Tahoma"/>
        </w:rPr>
      </w:pPr>
      <w:hyperlink r:id="rId10" w:history="1">
        <w:r w:rsidR="00BF71AD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BF71AD" w:rsidRPr="00AF297D">
        <w:rPr>
          <w:rFonts w:ascii="Tahoma" w:hAnsi="Tahoma" w:cs="Tahoma"/>
        </w:rPr>
        <w:t xml:space="preserve"> w kolumnie „</w:t>
      </w:r>
      <w:proofErr w:type="spellStart"/>
      <w:r w:rsidR="00BF71AD" w:rsidRPr="00AF297D">
        <w:rPr>
          <w:rFonts w:ascii="Tahoma" w:hAnsi="Tahoma" w:cs="Tahoma"/>
        </w:rPr>
        <w:t>Passmark</w:t>
      </w:r>
      <w:proofErr w:type="spellEnd"/>
      <w:r w:rsidR="00BF71AD" w:rsidRPr="00AF297D">
        <w:rPr>
          <w:rFonts w:ascii="Tahoma" w:hAnsi="Tahoma" w:cs="Tahoma"/>
        </w:rPr>
        <w:t xml:space="preserve"> CPU Mark”.</w:t>
      </w:r>
    </w:p>
    <w:p w14:paraId="4FF3583B" w14:textId="77777777" w:rsidR="00BF71AD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7D24AA">
        <w:rPr>
          <w:rFonts w:ascii="Tahoma" w:hAnsi="Tahoma" w:cs="Tahoma"/>
          <w:b/>
          <w:bCs/>
        </w:rPr>
        <w:lastRenderedPageBreak/>
        <w:t xml:space="preserve">W przypadku braku zaoferowanego przez Wykonawcę procesora na w/w liście, Wykonawca obowiązany jest przeprowadzić test </w:t>
      </w:r>
      <w:proofErr w:type="spellStart"/>
      <w:r w:rsidRPr="007D24AA">
        <w:rPr>
          <w:rFonts w:ascii="Tahoma" w:hAnsi="Tahoma" w:cs="Tahoma"/>
          <w:b/>
          <w:bCs/>
        </w:rPr>
        <w:t>Passmarka</w:t>
      </w:r>
      <w:proofErr w:type="spellEnd"/>
      <w:r w:rsidRPr="007D24AA">
        <w:rPr>
          <w:rFonts w:ascii="Tahoma" w:hAnsi="Tahoma" w:cs="Tahoma"/>
          <w:b/>
          <w:bCs/>
        </w:rPr>
        <w:t xml:space="preserve"> i jego wynik załączyć do oferty</w:t>
      </w:r>
      <w:r w:rsidRPr="00AF297D">
        <w:rPr>
          <w:rFonts w:ascii="Tahoma" w:hAnsi="Tahoma" w:cs="Tahoma"/>
        </w:rPr>
        <w:t>.</w:t>
      </w:r>
    </w:p>
    <w:p w14:paraId="6F24B9BE" w14:textId="77777777" w:rsidR="007D24AA" w:rsidRDefault="007D24AA" w:rsidP="00BF71A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58CA899" w14:textId="39258323" w:rsidR="00BF71AD" w:rsidRDefault="00BF71AD" w:rsidP="00BF71A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8 GB.</w:t>
      </w:r>
    </w:p>
    <w:p w14:paraId="402CD544" w14:textId="77777777" w:rsidR="00BF71AD" w:rsidRDefault="00BF71AD" w:rsidP="00BF71A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Maksymalna obsługiwana pojemność: min. 16 GB.</w:t>
      </w:r>
    </w:p>
    <w:p w14:paraId="12FE69D2" w14:textId="77777777" w:rsidR="00BF71AD" w:rsidRDefault="00BF71AD" w:rsidP="00BF71A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Wolne złącze pamięci: min. 1.</w:t>
      </w:r>
    </w:p>
    <w:p w14:paraId="05987AA6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452E6824" w14:textId="6EF69AAB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>Dysk 1: pojemność minimum 512 GB, typ dysku: SSD, interfejs dysku: SATA.</w:t>
      </w:r>
    </w:p>
    <w:p w14:paraId="205E1887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Dysk 2: pojemność minimum 1000 GB, typ dysku: HDD, interfejs dysku: SATA.</w:t>
      </w:r>
    </w:p>
    <w:p w14:paraId="0AABE177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4DFB8A7" w14:textId="45A5F4C4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 xml:space="preserve">Powinna wspierać technologię DirectX w wersji 12, </w:t>
      </w:r>
      <w:proofErr w:type="spellStart"/>
      <w:r>
        <w:rPr>
          <w:rFonts w:ascii="Tahoma" w:hAnsi="Tahoma" w:cs="Tahoma"/>
        </w:rPr>
        <w:t>OpenCL</w:t>
      </w:r>
      <w:proofErr w:type="spellEnd"/>
      <w:r>
        <w:rPr>
          <w:rFonts w:ascii="Tahoma" w:hAnsi="Tahoma" w:cs="Tahoma"/>
        </w:rPr>
        <w:t xml:space="preserve"> w wersji 2.1, </w:t>
      </w:r>
      <w:proofErr w:type="spellStart"/>
      <w:r>
        <w:rPr>
          <w:rFonts w:ascii="Tahoma" w:hAnsi="Tahoma" w:cs="Tahoma"/>
        </w:rPr>
        <w:t>OpenGL</w:t>
      </w:r>
      <w:proofErr w:type="spellEnd"/>
      <w:r>
        <w:rPr>
          <w:rFonts w:ascii="Tahoma" w:hAnsi="Tahoma" w:cs="Tahoma"/>
        </w:rPr>
        <w:t xml:space="preserve"> w wersji 4.5.</w:t>
      </w:r>
    </w:p>
    <w:p w14:paraId="2565A110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5BBAEB1" w14:textId="7EF55909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3284D473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C2995D7" w14:textId="46E0A0C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Obudowa:</w:t>
      </w:r>
      <w:r>
        <w:rPr>
          <w:rFonts w:ascii="Tahoma" w:hAnsi="Tahoma" w:cs="Tahoma"/>
        </w:rPr>
        <w:tab/>
        <w:t>Maksymalna wysokość obudowy nie może przekraczać 450 mm.</w:t>
      </w:r>
    </w:p>
    <w:p w14:paraId="52B3D76F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2663544" w14:textId="62ECC774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7D24AA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>
        <w:rPr>
          <w:rFonts w:ascii="Tahoma" w:hAnsi="Tahoma" w:cs="Tahoma"/>
        </w:rPr>
        <w:t>.</w:t>
      </w:r>
    </w:p>
    <w:p w14:paraId="6DA8EB18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36165B94" w14:textId="71DE0669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12C4097F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w godzinach 8.00 – 16.00 telefonicznie, faksem, e-mail).  </w:t>
      </w:r>
    </w:p>
    <w:p w14:paraId="05AD009E" w14:textId="77777777" w:rsidR="00BF71AD" w:rsidRPr="00640192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58FD58B5" w14:textId="77777777" w:rsidR="00BF71AD" w:rsidRPr="00640192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0A40F126" w14:textId="77777777" w:rsidR="00BF71AD" w:rsidRPr="00640192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786FE6AA" w14:textId="77777777" w:rsidR="00BF71AD" w:rsidRPr="00640192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 w terminie nieprzekraczającym 3 dni od dnia usunięcia awarii przez serwis,</w:t>
      </w:r>
    </w:p>
    <w:p w14:paraId="77F0F9DF" w14:textId="170387D3" w:rsidR="00BF71AD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 xml:space="preserve">w przypadku braku możliwości usunięcia awarii w terminie 30 dni roboczych od dnia odebrania wadliwego sprzętu z siedziby zamawiającego, dostawca zobowiązuje się do bezpłatnego dostarczenia i uruchomienia nowego sprzętu zastępczego </w:t>
      </w:r>
      <w:r w:rsidR="007D24AA">
        <w:rPr>
          <w:rFonts w:ascii="Tahoma" w:hAnsi="Tahoma" w:cs="Tahoma"/>
        </w:rPr>
        <w:br/>
      </w:r>
      <w:r w:rsidRPr="00640192">
        <w:rPr>
          <w:rFonts w:ascii="Tahoma" w:hAnsi="Tahoma" w:cs="Tahoma"/>
        </w:rPr>
        <w:t>o paramet</w:t>
      </w:r>
      <w:r>
        <w:rPr>
          <w:rFonts w:ascii="Tahoma" w:hAnsi="Tahoma" w:cs="Tahoma"/>
        </w:rPr>
        <w:t>rach równoważnych z oferowanymi.</w:t>
      </w:r>
    </w:p>
    <w:p w14:paraId="72AED26D" w14:textId="7D7E74E0" w:rsidR="00BF71AD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4713BF27" w14:textId="77777777" w:rsidR="007D24AA" w:rsidRDefault="007D24AA" w:rsidP="00BF71AD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bCs/>
        </w:rPr>
      </w:pPr>
    </w:p>
    <w:p w14:paraId="7756C3A9" w14:textId="3EFB3B03" w:rsidR="007D24AA" w:rsidRDefault="007D24AA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</w:p>
    <w:p w14:paraId="08A2449C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3873921" w14:textId="044FE8CA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Złącza na obudowie:</w:t>
      </w:r>
    </w:p>
    <w:p w14:paraId="15A76ACD" w14:textId="77777777" w:rsidR="00BF71AD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z tyłu obudowy: min. 6 gniazd USB Typ A – w tym min. 4 gniazda USB 3.0,</w:t>
      </w:r>
    </w:p>
    <w:p w14:paraId="52B8FCB5" w14:textId="77777777" w:rsidR="00BF71AD" w:rsidRDefault="00BF71AD" w:rsidP="00BF71AD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z przodu obudowy: min. 2 gniazda USB 3.0 Typ A.  </w:t>
      </w:r>
    </w:p>
    <w:p w14:paraId="1DC39B79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min. 1xVGA, 1xHDMI.</w:t>
      </w:r>
    </w:p>
    <w:p w14:paraId="74304420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 xml:space="preserve">1 x 10/100/1000 </w:t>
      </w:r>
      <w:proofErr w:type="spellStart"/>
      <w:r w:rsidRPr="00687D14">
        <w:rPr>
          <w:rFonts w:ascii="Arial" w:hAnsi="Arial" w:cs="Arial"/>
        </w:rPr>
        <w:t>Mbit</w:t>
      </w:r>
      <w:proofErr w:type="spellEnd"/>
      <w:r w:rsidRPr="00687D14">
        <w:rPr>
          <w:rFonts w:ascii="Arial" w:hAnsi="Arial" w:cs="Arial"/>
        </w:rPr>
        <w:t>/s</w:t>
      </w:r>
      <w:r>
        <w:rPr>
          <w:rFonts w:ascii="Arial" w:hAnsi="Arial" w:cs="Arial"/>
        </w:rPr>
        <w:t>, port LAN RJ45.</w:t>
      </w:r>
    </w:p>
    <w:p w14:paraId="7AB2714A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Gniazda słuchawek i mikrofonu wyprowadzone na panelu przednim.</w:t>
      </w:r>
    </w:p>
    <w:p w14:paraId="2AB112DA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5. Wbudowany napęd optyczny DVD +/-RW.</w:t>
      </w:r>
    </w:p>
    <w:p w14:paraId="662D0F7B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69B7DD2A" w14:textId="77777777" w:rsidR="00BF71A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Klawiatura i mysz USB.</w:t>
      </w:r>
    </w:p>
    <w:p w14:paraId="64B7A573" w14:textId="77777777" w:rsidR="007D24AA" w:rsidRDefault="007D24AA" w:rsidP="00BF71AD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</w:p>
    <w:p w14:paraId="4DAC7B49" w14:textId="18B4A200" w:rsidR="00BF71AD" w:rsidRPr="007D24AA" w:rsidRDefault="00BF71AD" w:rsidP="007D24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D24AA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6D026FFD" w14:textId="77777777" w:rsidR="00BF71AD" w:rsidRPr="007D24AA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  <w:b/>
          <w:bCs/>
        </w:rPr>
      </w:pPr>
      <w:r w:rsidRPr="007D24AA">
        <w:rPr>
          <w:rFonts w:ascii="Arial" w:hAnsi="Arial" w:cs="Arial"/>
          <w:b/>
          <w:bCs/>
        </w:rPr>
        <w:tab/>
      </w:r>
    </w:p>
    <w:p w14:paraId="118F4043" w14:textId="77777777" w:rsidR="00BF71AD" w:rsidRPr="007D24AA" w:rsidRDefault="00BF71AD" w:rsidP="00BF71AD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7D24AA">
        <w:rPr>
          <w:rFonts w:ascii="Arial" w:hAnsi="Arial" w:cs="Arial"/>
          <w:b/>
          <w:bCs/>
          <w:u w:val="single"/>
        </w:rPr>
        <w:t>Zamawiający nie dopuszcza stosowania oprogramowania</w:t>
      </w:r>
      <w:r w:rsidRPr="005C637A">
        <w:rPr>
          <w:rFonts w:ascii="Arial" w:hAnsi="Arial" w:cs="Arial"/>
          <w:u w:val="single"/>
        </w:rPr>
        <w:t xml:space="preserve"> </w:t>
      </w:r>
      <w:r w:rsidRPr="007D24AA">
        <w:rPr>
          <w:rFonts w:ascii="Arial" w:hAnsi="Arial" w:cs="Arial"/>
          <w:b/>
          <w:bCs/>
          <w:u w:val="single"/>
        </w:rPr>
        <w:t>poleasingowego, ponownie aktywowanego na oferowanym urządzeniu.</w:t>
      </w:r>
    </w:p>
    <w:p w14:paraId="3FA10DDA" w14:textId="77777777" w:rsidR="00BF71AD" w:rsidRPr="00640192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09D30ED" w14:textId="77777777" w:rsidR="00BF71AD" w:rsidRPr="00AF297D" w:rsidRDefault="00BF71AD" w:rsidP="00BF71AD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96AA793" w14:textId="77777777" w:rsidR="00BF71AD" w:rsidRPr="00EA6224" w:rsidRDefault="00BF71AD" w:rsidP="00BF71AD">
      <w:pPr>
        <w:ind w:left="3540" w:hanging="3540"/>
        <w:rPr>
          <w:rFonts w:ascii="Arial" w:hAnsi="Arial" w:cs="Arial"/>
          <w:sz w:val="24"/>
          <w:szCs w:val="24"/>
        </w:rPr>
      </w:pPr>
    </w:p>
    <w:p w14:paraId="1BAB8414" w14:textId="77777777" w:rsidR="006A0A4A" w:rsidRPr="00C313BA" w:rsidRDefault="006A0A4A" w:rsidP="00BF71AD">
      <w:pPr>
        <w:shd w:val="clear" w:color="auto" w:fill="FFFFFF" w:themeFill="background1"/>
        <w:rPr>
          <w:rFonts w:ascii="Arial" w:hAnsi="Arial" w:cs="Arial"/>
        </w:rPr>
      </w:pPr>
    </w:p>
    <w:sectPr w:rsidR="006A0A4A" w:rsidRPr="00C3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2989" w14:textId="77777777" w:rsidR="00931C93" w:rsidRDefault="00931C93" w:rsidP="0095294E">
      <w:r>
        <w:separator/>
      </w:r>
    </w:p>
  </w:endnote>
  <w:endnote w:type="continuationSeparator" w:id="0">
    <w:p w14:paraId="30DCB41E" w14:textId="77777777" w:rsidR="00931C93" w:rsidRDefault="00931C93" w:rsidP="009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F591" w14:textId="77777777" w:rsidR="00931C93" w:rsidRDefault="00931C93" w:rsidP="0095294E">
      <w:r>
        <w:separator/>
      </w:r>
    </w:p>
  </w:footnote>
  <w:footnote w:type="continuationSeparator" w:id="0">
    <w:p w14:paraId="158E7A6D" w14:textId="77777777" w:rsidR="00931C93" w:rsidRDefault="00931C93" w:rsidP="0095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20AE9"/>
    <w:rsid w:val="00047769"/>
    <w:rsid w:val="00071616"/>
    <w:rsid w:val="000C62AA"/>
    <w:rsid w:val="00185605"/>
    <w:rsid w:val="001B6034"/>
    <w:rsid w:val="00266D9A"/>
    <w:rsid w:val="002C1C18"/>
    <w:rsid w:val="00333599"/>
    <w:rsid w:val="0038164C"/>
    <w:rsid w:val="0038205C"/>
    <w:rsid w:val="003C72C0"/>
    <w:rsid w:val="003D5183"/>
    <w:rsid w:val="003E2309"/>
    <w:rsid w:val="004139B8"/>
    <w:rsid w:val="00440A5D"/>
    <w:rsid w:val="004523A0"/>
    <w:rsid w:val="00453FB9"/>
    <w:rsid w:val="004B349C"/>
    <w:rsid w:val="004B7CD9"/>
    <w:rsid w:val="004F67B6"/>
    <w:rsid w:val="00525C8B"/>
    <w:rsid w:val="00540EAB"/>
    <w:rsid w:val="00586618"/>
    <w:rsid w:val="005A7736"/>
    <w:rsid w:val="005F0C28"/>
    <w:rsid w:val="00615E5F"/>
    <w:rsid w:val="00634A67"/>
    <w:rsid w:val="00641B05"/>
    <w:rsid w:val="00661E08"/>
    <w:rsid w:val="00687D14"/>
    <w:rsid w:val="006A0A4A"/>
    <w:rsid w:val="006B2BCD"/>
    <w:rsid w:val="006D6575"/>
    <w:rsid w:val="007969AF"/>
    <w:rsid w:val="007D24AA"/>
    <w:rsid w:val="00805251"/>
    <w:rsid w:val="00827779"/>
    <w:rsid w:val="008633EC"/>
    <w:rsid w:val="008950EC"/>
    <w:rsid w:val="008A6E5F"/>
    <w:rsid w:val="008B6C82"/>
    <w:rsid w:val="008C20C0"/>
    <w:rsid w:val="008F7A8E"/>
    <w:rsid w:val="00931C93"/>
    <w:rsid w:val="009478E1"/>
    <w:rsid w:val="0095294E"/>
    <w:rsid w:val="00957251"/>
    <w:rsid w:val="00A02496"/>
    <w:rsid w:val="00A25FF8"/>
    <w:rsid w:val="00B03AB6"/>
    <w:rsid w:val="00B14433"/>
    <w:rsid w:val="00B4395E"/>
    <w:rsid w:val="00B52298"/>
    <w:rsid w:val="00B632EF"/>
    <w:rsid w:val="00B75778"/>
    <w:rsid w:val="00B95A71"/>
    <w:rsid w:val="00BB1918"/>
    <w:rsid w:val="00BC4208"/>
    <w:rsid w:val="00BE6D3A"/>
    <w:rsid w:val="00BF71AD"/>
    <w:rsid w:val="00C06477"/>
    <w:rsid w:val="00C24AF6"/>
    <w:rsid w:val="00C76F9E"/>
    <w:rsid w:val="00CA53EA"/>
    <w:rsid w:val="00CA66FD"/>
    <w:rsid w:val="00D01222"/>
    <w:rsid w:val="00D33F05"/>
    <w:rsid w:val="00D6455C"/>
    <w:rsid w:val="00D778A4"/>
    <w:rsid w:val="00D8142E"/>
    <w:rsid w:val="00D95AF5"/>
    <w:rsid w:val="00D9761F"/>
    <w:rsid w:val="00E44397"/>
    <w:rsid w:val="00E77BB6"/>
    <w:rsid w:val="00ED3383"/>
    <w:rsid w:val="00F56267"/>
    <w:rsid w:val="00F60B23"/>
    <w:rsid w:val="00F63CDA"/>
    <w:rsid w:val="00F80996"/>
    <w:rsid w:val="00F9437D"/>
    <w:rsid w:val="00FB3B9E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BEB56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6B2BCD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9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94E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F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smark.com/download/pt_download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ssmark.com/download/pt_download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DE66-CEC1-40C9-9F28-DD595C06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48</cp:revision>
  <cp:lastPrinted>2021-07-13T07:55:00Z</cp:lastPrinted>
  <dcterms:created xsi:type="dcterms:W3CDTF">2016-11-15T10:47:00Z</dcterms:created>
  <dcterms:modified xsi:type="dcterms:W3CDTF">2021-07-26T12:56:00Z</dcterms:modified>
</cp:coreProperties>
</file>