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30945" w14:textId="471FCB4C" w:rsidR="000302CC" w:rsidRPr="000302CC" w:rsidRDefault="00FC2CA7" w:rsidP="000302CC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ILOŚĆ SZTUK: 3</w:t>
      </w:r>
    </w:p>
    <w:p w14:paraId="55DB6BD9" w14:textId="7291315E" w:rsidR="000302CC" w:rsidRPr="000302CC" w:rsidRDefault="000302CC" w:rsidP="000302CC">
      <w:pPr>
        <w:rPr>
          <w:b/>
          <w:bCs/>
        </w:rPr>
      </w:pPr>
      <w:r>
        <w:rPr>
          <w:b/>
          <w:bCs/>
        </w:rPr>
        <w:t>Sprzęt musi być fabrycznie nowy i pochodzić z polskiej dystrybucji.</w:t>
      </w:r>
    </w:p>
    <w:p w14:paraId="25B16C9A" w14:textId="32F75743" w:rsidR="00935E84" w:rsidRDefault="00915B5D" w:rsidP="004712F9">
      <w:pPr>
        <w:jc w:val="both"/>
      </w:pPr>
      <w:proofErr w:type="spellStart"/>
      <w:r>
        <w:t>Zarządzalny</w:t>
      </w:r>
      <w:proofErr w:type="spellEnd"/>
      <w:r>
        <w:t xml:space="preserve"> przełącznik sieciowy L2</w:t>
      </w:r>
      <w:r w:rsidR="00BA532F">
        <w:t xml:space="preserve"> wyposażony w 48 gigabitowych  portów Ethernet, 4 porty 10Gbps SFP+ oraz 2 porty 40Gbps QSFP+. Całkowita przepustowość przełącznika musi wynosić 168 </w:t>
      </w:r>
      <w:proofErr w:type="spellStart"/>
      <w:r w:rsidR="00BA532F">
        <w:t>Gb</w:t>
      </w:r>
      <w:proofErr w:type="spellEnd"/>
      <w:r w:rsidR="00BA532F">
        <w:t xml:space="preserve">/s, zdolność do przełączania 336 </w:t>
      </w:r>
      <w:proofErr w:type="spellStart"/>
      <w:r w:rsidR="00BA532F">
        <w:t>Gb</w:t>
      </w:r>
      <w:proofErr w:type="spellEnd"/>
      <w:r w:rsidR="00BA532F">
        <w:t xml:space="preserve"> / s a szybkość przesyłania musi osiągać osiąga 235 </w:t>
      </w:r>
      <w:proofErr w:type="spellStart"/>
      <w:r w:rsidR="00BA532F">
        <w:t>Mp</w:t>
      </w:r>
      <w:proofErr w:type="spellEnd"/>
      <w:r w:rsidR="00BA532F">
        <w:t xml:space="preserve"> / s. Urządzenie musi posiadać podwójne redundantne zasilanie.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3CEB" w14:paraId="33B45B8A" w14:textId="77777777" w:rsidTr="00533CEB">
        <w:tc>
          <w:tcPr>
            <w:tcW w:w="4531" w:type="dxa"/>
          </w:tcPr>
          <w:p w14:paraId="22A01089" w14:textId="77777777" w:rsidR="00533CEB" w:rsidRDefault="00951797" w:rsidP="00BA532F">
            <w:r>
              <w:t>Typ przełącznika </w:t>
            </w:r>
          </w:p>
        </w:tc>
        <w:tc>
          <w:tcPr>
            <w:tcW w:w="4531" w:type="dxa"/>
          </w:tcPr>
          <w:p w14:paraId="71A72145" w14:textId="77777777" w:rsidR="00533CEB" w:rsidRDefault="00951797" w:rsidP="00BA532F">
            <w:r>
              <w:t>Zarządzany</w:t>
            </w:r>
          </w:p>
        </w:tc>
      </w:tr>
      <w:tr w:rsidR="00533CEB" w14:paraId="2B522C9E" w14:textId="77777777" w:rsidTr="00533CEB">
        <w:tc>
          <w:tcPr>
            <w:tcW w:w="4531" w:type="dxa"/>
          </w:tcPr>
          <w:p w14:paraId="29288032" w14:textId="77777777" w:rsidR="00533CEB" w:rsidRDefault="00951797" w:rsidP="00BA532F">
            <w:r>
              <w:t>Przełącznik wielowarstwowy</w:t>
            </w:r>
          </w:p>
        </w:tc>
        <w:tc>
          <w:tcPr>
            <w:tcW w:w="4531" w:type="dxa"/>
          </w:tcPr>
          <w:p w14:paraId="11CAC772" w14:textId="77777777" w:rsidR="00533CEB" w:rsidRDefault="00951797" w:rsidP="00BA532F">
            <w:r>
              <w:t>L2</w:t>
            </w:r>
          </w:p>
        </w:tc>
      </w:tr>
      <w:tr w:rsidR="00533CEB" w14:paraId="239D21F8" w14:textId="77777777" w:rsidTr="00533CEB">
        <w:tc>
          <w:tcPr>
            <w:tcW w:w="4531" w:type="dxa"/>
          </w:tcPr>
          <w:p w14:paraId="0A8678D3" w14:textId="77777777" w:rsidR="00533CEB" w:rsidRDefault="00951797" w:rsidP="00BA532F">
            <w:r>
              <w:t>Podstawowe przełączanie RJ-45 Liczba portów Ethernet</w:t>
            </w:r>
          </w:p>
        </w:tc>
        <w:tc>
          <w:tcPr>
            <w:tcW w:w="4531" w:type="dxa"/>
          </w:tcPr>
          <w:p w14:paraId="63D5FECE" w14:textId="77777777" w:rsidR="00533CEB" w:rsidRDefault="00951797" w:rsidP="00BA532F">
            <w:r>
              <w:t>48</w:t>
            </w:r>
          </w:p>
        </w:tc>
      </w:tr>
      <w:tr w:rsidR="00533CEB" w14:paraId="4533EC7B" w14:textId="77777777" w:rsidTr="00533CEB">
        <w:tc>
          <w:tcPr>
            <w:tcW w:w="4531" w:type="dxa"/>
          </w:tcPr>
          <w:p w14:paraId="5E2CE79B" w14:textId="77777777" w:rsidR="00533CEB" w:rsidRDefault="00951797" w:rsidP="00BA532F">
            <w:r>
              <w:t>Podstawowe przełączania Ethernet RJ-45 porty typ </w:t>
            </w:r>
          </w:p>
        </w:tc>
        <w:tc>
          <w:tcPr>
            <w:tcW w:w="4531" w:type="dxa"/>
          </w:tcPr>
          <w:p w14:paraId="7BBE0E34" w14:textId="77777777" w:rsidR="00533CEB" w:rsidRDefault="00951797" w:rsidP="00BA532F">
            <w:r>
              <w:t>Gigabit Ethernet (10/100/1000)</w:t>
            </w:r>
          </w:p>
        </w:tc>
      </w:tr>
      <w:tr w:rsidR="00533CEB" w14:paraId="426969EE" w14:textId="77777777" w:rsidTr="00533CEB">
        <w:tc>
          <w:tcPr>
            <w:tcW w:w="4531" w:type="dxa"/>
          </w:tcPr>
          <w:p w14:paraId="740413CE" w14:textId="77777777" w:rsidR="00533CEB" w:rsidRDefault="00951797" w:rsidP="00BA532F">
            <w:r>
              <w:t>Ilość slotów Modułu SFP+</w:t>
            </w:r>
          </w:p>
        </w:tc>
        <w:tc>
          <w:tcPr>
            <w:tcW w:w="4531" w:type="dxa"/>
          </w:tcPr>
          <w:p w14:paraId="5B78BFF8" w14:textId="77777777" w:rsidR="00533CEB" w:rsidRDefault="00951797" w:rsidP="00BA532F">
            <w:r>
              <w:t>4</w:t>
            </w:r>
          </w:p>
        </w:tc>
      </w:tr>
      <w:tr w:rsidR="00533CEB" w14:paraId="09907E62" w14:textId="77777777" w:rsidTr="00533CEB">
        <w:tc>
          <w:tcPr>
            <w:tcW w:w="4531" w:type="dxa"/>
          </w:tcPr>
          <w:p w14:paraId="6111AB52" w14:textId="77777777" w:rsidR="00533CEB" w:rsidRDefault="00951797" w:rsidP="00BA532F">
            <w:r>
              <w:t>QSFP + Ilość gniazd modułowych </w:t>
            </w:r>
          </w:p>
        </w:tc>
        <w:tc>
          <w:tcPr>
            <w:tcW w:w="4531" w:type="dxa"/>
          </w:tcPr>
          <w:p w14:paraId="7DE65D26" w14:textId="77777777" w:rsidR="00533CEB" w:rsidRDefault="00951797" w:rsidP="00BA532F">
            <w:r>
              <w:t>2</w:t>
            </w:r>
          </w:p>
        </w:tc>
      </w:tr>
      <w:tr w:rsidR="00533CEB" w14:paraId="75294BC3" w14:textId="77777777" w:rsidTr="00533CEB">
        <w:tc>
          <w:tcPr>
            <w:tcW w:w="4531" w:type="dxa"/>
          </w:tcPr>
          <w:p w14:paraId="074D2795" w14:textId="77777777" w:rsidR="00533CEB" w:rsidRDefault="00951797" w:rsidP="00BA532F">
            <w:r>
              <w:t>Port konsoli </w:t>
            </w:r>
          </w:p>
        </w:tc>
        <w:tc>
          <w:tcPr>
            <w:tcW w:w="4531" w:type="dxa"/>
          </w:tcPr>
          <w:p w14:paraId="35F43886" w14:textId="77777777" w:rsidR="00533CEB" w:rsidRDefault="00951797" w:rsidP="00BA532F">
            <w:r>
              <w:t>RJ-45</w:t>
            </w:r>
          </w:p>
        </w:tc>
      </w:tr>
      <w:tr w:rsidR="00533CEB" w14:paraId="21907265" w14:textId="77777777" w:rsidTr="00533CEB">
        <w:tc>
          <w:tcPr>
            <w:tcW w:w="4531" w:type="dxa"/>
          </w:tcPr>
          <w:p w14:paraId="4C4C64EF" w14:textId="77777777" w:rsidR="00533CEB" w:rsidRDefault="00951797" w:rsidP="00BA532F">
            <w:r>
              <w:t>Obsługa 10G</w:t>
            </w:r>
          </w:p>
        </w:tc>
        <w:tc>
          <w:tcPr>
            <w:tcW w:w="4531" w:type="dxa"/>
          </w:tcPr>
          <w:p w14:paraId="29C910A6" w14:textId="77777777" w:rsidR="00533CEB" w:rsidRDefault="00951797" w:rsidP="00BA532F">
            <w:r>
              <w:t>Tak</w:t>
            </w:r>
          </w:p>
        </w:tc>
      </w:tr>
      <w:tr w:rsidR="00951797" w14:paraId="6CEC860B" w14:textId="77777777" w:rsidTr="00533CEB">
        <w:tc>
          <w:tcPr>
            <w:tcW w:w="4531" w:type="dxa"/>
          </w:tcPr>
          <w:p w14:paraId="3D81481C" w14:textId="77777777" w:rsidR="00951797" w:rsidRDefault="00951797" w:rsidP="00BA532F">
            <w:r>
              <w:t>Pełny dupleks</w:t>
            </w:r>
          </w:p>
        </w:tc>
        <w:tc>
          <w:tcPr>
            <w:tcW w:w="4531" w:type="dxa"/>
          </w:tcPr>
          <w:p w14:paraId="23B83596" w14:textId="77777777" w:rsidR="00951797" w:rsidRDefault="00951797" w:rsidP="00BA532F">
            <w:r>
              <w:t>Tak</w:t>
            </w:r>
          </w:p>
        </w:tc>
      </w:tr>
      <w:tr w:rsidR="00951797" w14:paraId="3BBB64A3" w14:textId="77777777" w:rsidTr="00533CEB">
        <w:tc>
          <w:tcPr>
            <w:tcW w:w="4531" w:type="dxa"/>
          </w:tcPr>
          <w:p w14:paraId="48DF49EF" w14:textId="77777777" w:rsidR="00951797" w:rsidRDefault="00951797" w:rsidP="00BA532F">
            <w:r>
              <w:t xml:space="preserve">Przepustowość </w:t>
            </w:r>
            <w:proofErr w:type="spellStart"/>
            <w:r>
              <w:t>rutowania</w:t>
            </w:r>
            <w:proofErr w:type="spellEnd"/>
            <w:r>
              <w:t xml:space="preserve">/przełączania  </w:t>
            </w:r>
            <w:r>
              <w:rPr>
                <w:noProof/>
                <w:lang w:eastAsia="pl-PL"/>
              </w:rPr>
              <w:drawing>
                <wp:inline distT="0" distB="0" distL="0" distR="0" wp14:anchorId="1DAF6354" wp14:editId="6C825E49">
                  <wp:extent cx="133350" cy="133350"/>
                  <wp:effectExtent l="0" t="0" r="0" b="0"/>
                  <wp:docPr id="1" name="Obraz 1" descr="Przepustowość rutowania/przełącza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zepustowość rutowania/przełącza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39242C11" w14:textId="77777777" w:rsidR="00951797" w:rsidRDefault="00951797" w:rsidP="00BA532F">
            <w:r>
              <w:t xml:space="preserve">336 </w:t>
            </w:r>
            <w:proofErr w:type="spellStart"/>
            <w:r>
              <w:t>Gbit</w:t>
            </w:r>
            <w:proofErr w:type="spellEnd"/>
            <w:r>
              <w:t>/s</w:t>
            </w:r>
          </w:p>
        </w:tc>
      </w:tr>
      <w:tr w:rsidR="00951797" w14:paraId="52243CC6" w14:textId="77777777" w:rsidTr="00533CEB">
        <w:tc>
          <w:tcPr>
            <w:tcW w:w="4531" w:type="dxa"/>
          </w:tcPr>
          <w:p w14:paraId="1F10A09A" w14:textId="77777777" w:rsidR="00951797" w:rsidRDefault="00951797" w:rsidP="00BA532F">
            <w:r>
              <w:t>Prędkość przekazywania</w:t>
            </w:r>
          </w:p>
        </w:tc>
        <w:tc>
          <w:tcPr>
            <w:tcW w:w="4531" w:type="dxa"/>
          </w:tcPr>
          <w:p w14:paraId="5BEDF030" w14:textId="77777777" w:rsidR="00951797" w:rsidRDefault="00951797" w:rsidP="00BA532F">
            <w:r>
              <w:t xml:space="preserve">235 </w:t>
            </w:r>
            <w:proofErr w:type="spellStart"/>
            <w:r>
              <w:t>Mpps</w:t>
            </w:r>
            <w:proofErr w:type="spellEnd"/>
          </w:p>
        </w:tc>
      </w:tr>
      <w:tr w:rsidR="00951797" w14:paraId="30AD200B" w14:textId="77777777" w:rsidTr="00533CEB">
        <w:tc>
          <w:tcPr>
            <w:tcW w:w="4531" w:type="dxa"/>
          </w:tcPr>
          <w:p w14:paraId="533C61E1" w14:textId="77777777" w:rsidR="00951797" w:rsidRDefault="00951797" w:rsidP="00BA532F">
            <w:r>
              <w:t>Możliwości montowania w stelażu </w:t>
            </w:r>
          </w:p>
        </w:tc>
        <w:tc>
          <w:tcPr>
            <w:tcW w:w="4531" w:type="dxa"/>
          </w:tcPr>
          <w:p w14:paraId="4E83C86F" w14:textId="77777777" w:rsidR="00951797" w:rsidRDefault="00951797" w:rsidP="00BA532F">
            <w:r>
              <w:t>Tak</w:t>
            </w:r>
          </w:p>
        </w:tc>
      </w:tr>
      <w:tr w:rsidR="00951797" w14:paraId="1F08856C" w14:textId="77777777" w:rsidTr="00533CEB">
        <w:tc>
          <w:tcPr>
            <w:tcW w:w="4531" w:type="dxa"/>
          </w:tcPr>
          <w:p w14:paraId="7CB3180A" w14:textId="77777777" w:rsidR="00951797" w:rsidRDefault="00951797" w:rsidP="00BA532F">
            <w:r>
              <w:t>Procesor wbudowany </w:t>
            </w:r>
          </w:p>
        </w:tc>
        <w:tc>
          <w:tcPr>
            <w:tcW w:w="4531" w:type="dxa"/>
          </w:tcPr>
          <w:p w14:paraId="7DAE33DC" w14:textId="77777777" w:rsidR="00951797" w:rsidRDefault="00951797" w:rsidP="00BA532F">
            <w:r>
              <w:t>Tak</w:t>
            </w:r>
          </w:p>
        </w:tc>
      </w:tr>
      <w:tr w:rsidR="00951797" w14:paraId="5F597226" w14:textId="77777777" w:rsidTr="00533CEB">
        <w:tc>
          <w:tcPr>
            <w:tcW w:w="4531" w:type="dxa"/>
          </w:tcPr>
          <w:p w14:paraId="24F33583" w14:textId="77777777" w:rsidR="00951797" w:rsidRDefault="00951797" w:rsidP="00BA532F">
            <w:r>
              <w:t>Taktowanie procesora</w:t>
            </w:r>
          </w:p>
        </w:tc>
        <w:tc>
          <w:tcPr>
            <w:tcW w:w="4531" w:type="dxa"/>
          </w:tcPr>
          <w:p w14:paraId="21589BB0" w14:textId="77777777" w:rsidR="00951797" w:rsidRDefault="00951797" w:rsidP="00BA532F">
            <w:r>
              <w:t>650 MHz</w:t>
            </w:r>
          </w:p>
        </w:tc>
      </w:tr>
      <w:tr w:rsidR="00951797" w14:paraId="51C6C240" w14:textId="77777777" w:rsidTr="00533CEB">
        <w:tc>
          <w:tcPr>
            <w:tcW w:w="4531" w:type="dxa"/>
          </w:tcPr>
          <w:p w14:paraId="057CF306" w14:textId="77777777" w:rsidR="00951797" w:rsidRDefault="00951797" w:rsidP="00BA532F">
            <w:r>
              <w:t>Pojemność pamięci wewnętrznej</w:t>
            </w:r>
          </w:p>
        </w:tc>
        <w:tc>
          <w:tcPr>
            <w:tcW w:w="4531" w:type="dxa"/>
          </w:tcPr>
          <w:p w14:paraId="2583F124" w14:textId="77777777" w:rsidR="00951797" w:rsidRDefault="00951797" w:rsidP="00BA532F">
            <w:r>
              <w:t>64 MB</w:t>
            </w:r>
          </w:p>
        </w:tc>
      </w:tr>
      <w:tr w:rsidR="00951797" w14:paraId="2B9B6509" w14:textId="77777777" w:rsidTr="00533CEB">
        <w:tc>
          <w:tcPr>
            <w:tcW w:w="4531" w:type="dxa"/>
          </w:tcPr>
          <w:p w14:paraId="5116F8BA" w14:textId="77777777" w:rsidR="00951797" w:rsidRDefault="00951797" w:rsidP="00BA532F">
            <w:r>
              <w:t xml:space="preserve">Wielkość pamięci </w:t>
            </w:r>
            <w:proofErr w:type="spellStart"/>
            <w:r>
              <w:t>flash</w:t>
            </w:r>
            <w:proofErr w:type="spellEnd"/>
            <w:r>
              <w:t> </w:t>
            </w:r>
          </w:p>
        </w:tc>
        <w:tc>
          <w:tcPr>
            <w:tcW w:w="4531" w:type="dxa"/>
          </w:tcPr>
          <w:p w14:paraId="7950CB7D" w14:textId="77777777" w:rsidR="00951797" w:rsidRDefault="00951797" w:rsidP="00BA532F">
            <w:r>
              <w:t>16 MB</w:t>
            </w:r>
          </w:p>
        </w:tc>
      </w:tr>
      <w:tr w:rsidR="00951797" w14:paraId="4BD47829" w14:textId="77777777" w:rsidTr="00533CEB">
        <w:tc>
          <w:tcPr>
            <w:tcW w:w="4531" w:type="dxa"/>
          </w:tcPr>
          <w:p w14:paraId="037FD008" w14:textId="77777777" w:rsidR="00951797" w:rsidRDefault="00951797" w:rsidP="00BA532F">
            <w:r>
              <w:t>Napięcie wejściowe AC</w:t>
            </w:r>
          </w:p>
        </w:tc>
        <w:tc>
          <w:tcPr>
            <w:tcW w:w="4531" w:type="dxa"/>
          </w:tcPr>
          <w:p w14:paraId="595C7A80" w14:textId="77777777" w:rsidR="00951797" w:rsidRDefault="00951797" w:rsidP="00BA532F">
            <w:r>
              <w:t>100 - 240 V</w:t>
            </w:r>
          </w:p>
        </w:tc>
      </w:tr>
      <w:tr w:rsidR="00951797" w14:paraId="6240A800" w14:textId="77777777" w:rsidTr="00533CEB">
        <w:tc>
          <w:tcPr>
            <w:tcW w:w="4531" w:type="dxa"/>
          </w:tcPr>
          <w:p w14:paraId="311299CF" w14:textId="77777777" w:rsidR="00951797" w:rsidRDefault="00951797" w:rsidP="00BA532F">
            <w:r>
              <w:t>Maksymalne zużycie mocy </w:t>
            </w:r>
          </w:p>
        </w:tc>
        <w:tc>
          <w:tcPr>
            <w:tcW w:w="4531" w:type="dxa"/>
          </w:tcPr>
          <w:p w14:paraId="31A356AB" w14:textId="77777777" w:rsidR="00951797" w:rsidRDefault="00951797" w:rsidP="00BA532F">
            <w:r>
              <w:t>60 W</w:t>
            </w:r>
          </w:p>
        </w:tc>
      </w:tr>
      <w:tr w:rsidR="00951797" w14:paraId="3A6C4837" w14:textId="77777777" w:rsidTr="00533CEB">
        <w:tc>
          <w:tcPr>
            <w:tcW w:w="4531" w:type="dxa"/>
          </w:tcPr>
          <w:p w14:paraId="6579E595" w14:textId="77777777" w:rsidR="00951797" w:rsidRDefault="00951797" w:rsidP="00BA532F">
            <w:r>
              <w:t>Liczba wejść AC</w:t>
            </w:r>
          </w:p>
        </w:tc>
        <w:tc>
          <w:tcPr>
            <w:tcW w:w="4531" w:type="dxa"/>
          </w:tcPr>
          <w:p w14:paraId="10698050" w14:textId="77777777" w:rsidR="00951797" w:rsidRDefault="00951797" w:rsidP="00BA532F">
            <w:r>
              <w:t>2</w:t>
            </w:r>
          </w:p>
        </w:tc>
      </w:tr>
      <w:tr w:rsidR="00951797" w14:paraId="0C26FE60" w14:textId="77777777" w:rsidTr="00533CEB">
        <w:tc>
          <w:tcPr>
            <w:tcW w:w="4531" w:type="dxa"/>
          </w:tcPr>
          <w:p w14:paraId="671B46F0" w14:textId="77777777" w:rsidR="00951797" w:rsidRDefault="00951797" w:rsidP="00BA532F">
            <w:r>
              <w:rPr>
                <w:rStyle w:val="rynqvb"/>
              </w:rPr>
              <w:t>Zasilanie nadmiarowe</w:t>
            </w:r>
          </w:p>
        </w:tc>
        <w:tc>
          <w:tcPr>
            <w:tcW w:w="4531" w:type="dxa"/>
          </w:tcPr>
          <w:p w14:paraId="1C7D40AD" w14:textId="77777777" w:rsidR="00951797" w:rsidRDefault="00951797" w:rsidP="00BA532F">
            <w:r>
              <w:t>Tak</w:t>
            </w:r>
          </w:p>
        </w:tc>
      </w:tr>
      <w:tr w:rsidR="00951797" w14:paraId="65231687" w14:textId="77777777" w:rsidTr="00533CEB">
        <w:tc>
          <w:tcPr>
            <w:tcW w:w="4531" w:type="dxa"/>
          </w:tcPr>
          <w:p w14:paraId="4EF94DF7" w14:textId="77777777" w:rsidR="00951797" w:rsidRDefault="00951797" w:rsidP="00BA532F">
            <w:r>
              <w:t>Wymiary</w:t>
            </w:r>
          </w:p>
        </w:tc>
        <w:tc>
          <w:tcPr>
            <w:tcW w:w="4531" w:type="dxa"/>
          </w:tcPr>
          <w:p w14:paraId="4D30D332" w14:textId="77777777" w:rsidR="00951797" w:rsidRDefault="00951797" w:rsidP="00BA532F">
            <w:r>
              <w:t>443x297x44mm</w:t>
            </w:r>
          </w:p>
        </w:tc>
      </w:tr>
    </w:tbl>
    <w:p w14:paraId="0E24326E" w14:textId="1A7A5B24" w:rsidR="00533CEB" w:rsidRDefault="00533CEB" w:rsidP="00BA532F"/>
    <w:p w14:paraId="63073676" w14:textId="77777777" w:rsidR="003575DB" w:rsidRDefault="003575DB" w:rsidP="00BA532F"/>
    <w:sectPr w:rsidR="00357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0F8"/>
    <w:rsid w:val="000302CC"/>
    <w:rsid w:val="003575DB"/>
    <w:rsid w:val="003C34FC"/>
    <w:rsid w:val="004712F9"/>
    <w:rsid w:val="00533CEB"/>
    <w:rsid w:val="00915B5D"/>
    <w:rsid w:val="00935E84"/>
    <w:rsid w:val="00951797"/>
    <w:rsid w:val="00BA532F"/>
    <w:rsid w:val="00D300F8"/>
    <w:rsid w:val="00FC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D5A1"/>
  <w15:chartTrackingRefBased/>
  <w15:docId w15:val="{369A2F2B-B476-405A-90A4-FDDEE399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3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omylnaczcionkaakapitu"/>
    <w:rsid w:val="00951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</dc:creator>
  <cp:keywords/>
  <dc:description/>
  <cp:lastModifiedBy>Hubert Skałuba</cp:lastModifiedBy>
  <cp:revision>9</cp:revision>
  <dcterms:created xsi:type="dcterms:W3CDTF">2024-04-23T05:19:00Z</dcterms:created>
  <dcterms:modified xsi:type="dcterms:W3CDTF">2024-06-21T08:40:00Z</dcterms:modified>
</cp:coreProperties>
</file>