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48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EB52BC">
        <w:rPr>
          <w:rFonts w:asciiTheme="minorHAnsi" w:hAnsiTheme="minorHAnsi" w:cstheme="minorHAnsi"/>
          <w:sz w:val="22"/>
          <w:szCs w:val="22"/>
        </w:rPr>
        <w:t>1</w:t>
      </w:r>
      <w:r w:rsidR="00D93125">
        <w:rPr>
          <w:rFonts w:asciiTheme="minorHAnsi" w:hAnsiTheme="minorHAnsi" w:cstheme="minorHAnsi"/>
          <w:sz w:val="22"/>
          <w:szCs w:val="22"/>
        </w:rPr>
        <w:t>7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>Radomyśl Wielki</w:t>
      </w:r>
      <w:r w:rsidR="00177DD5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  <w:r w:rsidR="00CD6C57" w:rsidRPr="00484B00">
        <w:rPr>
          <w:rFonts w:asciiTheme="minorHAnsi" w:hAnsiTheme="minorHAnsi" w:cstheme="minorHAnsi"/>
          <w:sz w:val="22"/>
          <w:szCs w:val="22"/>
        </w:rPr>
        <w:t xml:space="preserve"> dnia </w:t>
      </w:r>
      <w:r w:rsidR="00D93125">
        <w:rPr>
          <w:rFonts w:asciiTheme="minorHAnsi" w:hAnsiTheme="minorHAnsi" w:cstheme="minorHAnsi"/>
          <w:sz w:val="22"/>
          <w:szCs w:val="22"/>
        </w:rPr>
        <w:t>09</w:t>
      </w:r>
      <w:r w:rsidR="00B854E0">
        <w:rPr>
          <w:rFonts w:asciiTheme="minorHAnsi" w:hAnsiTheme="minorHAnsi" w:cstheme="minorHAnsi"/>
          <w:sz w:val="22"/>
          <w:szCs w:val="22"/>
        </w:rPr>
        <w:t>.</w:t>
      </w:r>
      <w:r w:rsidR="00D93125">
        <w:rPr>
          <w:rFonts w:asciiTheme="minorHAnsi" w:hAnsiTheme="minorHAnsi" w:cstheme="minorHAnsi"/>
          <w:sz w:val="22"/>
          <w:szCs w:val="22"/>
        </w:rPr>
        <w:t>02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D93125">
        <w:rPr>
          <w:rFonts w:asciiTheme="minorHAnsi" w:hAnsiTheme="minorHAnsi" w:cstheme="minorHAnsi"/>
          <w:sz w:val="22"/>
          <w:szCs w:val="22"/>
        </w:rPr>
        <w:t>3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F72C21" w:rsidRPr="00F72C21" w:rsidRDefault="00F72C2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F72C21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F72C21" w:rsidRPr="00F72C21" w:rsidRDefault="00F72C2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F72C21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F72C21" w:rsidRPr="00F72C21" w:rsidRDefault="00F72C2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F72C21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73399B" w:rsidRDefault="0087489A" w:rsidP="002A1E4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399B">
        <w:rPr>
          <w:rFonts w:asciiTheme="minorHAnsi" w:hAnsiTheme="minorHAnsi" w:cstheme="minorHAnsi"/>
          <w:b/>
          <w:sz w:val="28"/>
          <w:szCs w:val="28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905770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D93125">
        <w:rPr>
          <w:rFonts w:asciiTheme="minorHAnsi" w:hAnsiTheme="minorHAnsi" w:cstheme="minorHAnsi"/>
          <w:sz w:val="22"/>
          <w:szCs w:val="22"/>
        </w:rPr>
        <w:t>przetargu nieograniczonego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</w:t>
      </w:r>
      <w:r w:rsidR="00D93125">
        <w:rPr>
          <w:rFonts w:asciiTheme="minorHAnsi" w:hAnsiTheme="minorHAnsi" w:cstheme="minorHAnsi"/>
          <w:sz w:val="22"/>
          <w:szCs w:val="22"/>
        </w:rPr>
        <w:t>132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3125" w:rsidRPr="00D93125">
        <w:rPr>
          <w:rFonts w:ascii="Calibri" w:hAnsi="Calibri" w:cs="Calibri"/>
          <w:b/>
          <w:sz w:val="22"/>
          <w:szCs w:val="22"/>
        </w:rPr>
        <w:t>"Odbieranie, transport i zagospodarowanie odpadów komunalnych od właścicieli nieruchomości położonych w granicach administracyjnych Gminy Radomyśl Wielki"</w:t>
      </w:r>
      <w:r w:rsidR="00B854E0">
        <w:rPr>
          <w:rFonts w:ascii="Calibri" w:hAnsi="Calibri" w:cs="Calibri"/>
          <w:b/>
          <w:sz w:val="22"/>
          <w:szCs w:val="22"/>
        </w:rPr>
        <w:t>.</w:t>
      </w:r>
    </w:p>
    <w:p w:rsidR="00B854E0" w:rsidRPr="00E7488A" w:rsidRDefault="00B854E0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A82407" w:rsidRPr="00E7488A" w:rsidRDefault="0087489A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 tj. Dz. U. z 20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B854E0">
        <w:rPr>
          <w:rFonts w:asciiTheme="minorHAnsi" w:hAnsiTheme="minorHAnsi" w:cstheme="minorHAnsi"/>
          <w:sz w:val="22"/>
          <w:szCs w:val="22"/>
        </w:rPr>
        <w:t>2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B854E0">
        <w:rPr>
          <w:rFonts w:asciiTheme="minorHAnsi" w:hAnsiTheme="minorHAnsi" w:cstheme="minorHAnsi"/>
          <w:sz w:val="22"/>
          <w:szCs w:val="22"/>
        </w:rPr>
        <w:t>1710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D93125">
        <w:rPr>
          <w:rFonts w:asciiTheme="minorHAnsi" w:hAnsiTheme="minorHAnsi" w:cstheme="minorHAnsi"/>
          <w:sz w:val="22"/>
          <w:szCs w:val="22"/>
        </w:rPr>
        <w:t>09.02.2023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D93125">
        <w:rPr>
          <w:rFonts w:asciiTheme="minorHAnsi" w:hAnsiTheme="minorHAnsi" w:cstheme="minorHAnsi"/>
          <w:sz w:val="22"/>
          <w:szCs w:val="22"/>
        </w:rPr>
        <w:t>0</w:t>
      </w:r>
      <w:r w:rsidR="00CB66AB" w:rsidRPr="00E7488A">
        <w:rPr>
          <w:rFonts w:asciiTheme="minorHAnsi" w:hAnsiTheme="minorHAnsi" w:cstheme="minorHAnsi"/>
          <w:sz w:val="22"/>
          <w:szCs w:val="22"/>
        </w:rPr>
        <w:t>:</w:t>
      </w:r>
      <w:r w:rsidR="00D93125">
        <w:rPr>
          <w:rFonts w:asciiTheme="minorHAnsi" w:hAnsiTheme="minorHAnsi" w:cstheme="minorHAnsi"/>
          <w:sz w:val="22"/>
          <w:szCs w:val="22"/>
        </w:rPr>
        <w:t>3</w:t>
      </w:r>
      <w:r w:rsidR="00CB66AB" w:rsidRPr="00E7488A">
        <w:rPr>
          <w:rFonts w:asciiTheme="minorHAnsi" w:hAnsiTheme="minorHAnsi" w:cstheme="minorHAnsi"/>
          <w:sz w:val="22"/>
          <w:szCs w:val="22"/>
        </w:rPr>
        <w:t>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Kwota jaką Zamawiający zamierza przeznaczyć na sfina</w:t>
      </w:r>
      <w:r w:rsidR="00132294">
        <w:rPr>
          <w:rFonts w:asciiTheme="minorHAnsi" w:hAnsiTheme="minorHAnsi" w:cstheme="minorHAnsi"/>
          <w:sz w:val="22"/>
          <w:szCs w:val="22"/>
        </w:rPr>
        <w:t>ns</w:t>
      </w:r>
      <w:r w:rsidR="00190133">
        <w:rPr>
          <w:rFonts w:asciiTheme="minorHAnsi" w:hAnsiTheme="minorHAnsi" w:cstheme="minorHAnsi"/>
          <w:sz w:val="22"/>
          <w:szCs w:val="22"/>
        </w:rPr>
        <w:t xml:space="preserve">owanie całego zadania wynosi:                    </w:t>
      </w:r>
      <w:r w:rsidR="00D93125">
        <w:rPr>
          <w:rFonts w:asciiTheme="minorHAnsi" w:hAnsiTheme="minorHAnsi" w:cstheme="minorHAnsi"/>
          <w:sz w:val="22"/>
          <w:szCs w:val="22"/>
        </w:rPr>
        <w:t>3.688.800</w:t>
      </w:r>
      <w:r w:rsidR="007D534F">
        <w:rPr>
          <w:rFonts w:asciiTheme="minorHAnsi" w:hAnsiTheme="minorHAnsi" w:cstheme="minorHAnsi"/>
          <w:sz w:val="22"/>
          <w:szCs w:val="22"/>
        </w:rPr>
        <w:t>,00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190133" w:rsidRPr="00E7488A" w:rsidRDefault="00190133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0133" w:rsidRPr="00E7488A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379"/>
        <w:gridCol w:w="2117"/>
      </w:tblGrid>
      <w:tr w:rsidR="00B44660" w:rsidRPr="00E7488A" w:rsidTr="00C21D18">
        <w:trPr>
          <w:trHeight w:val="44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BD01AE" w:rsidRPr="00C079DA" w:rsidTr="00C21D18">
        <w:trPr>
          <w:trHeight w:val="52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BD01AE" w:rsidRPr="00E7488A" w:rsidRDefault="00BD01AE" w:rsidP="00BD01AE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125" w:rsidRDefault="00D93125" w:rsidP="00D93125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Konsorcjum:</w:t>
            </w:r>
          </w:p>
          <w:p w:rsidR="00D93125" w:rsidRDefault="00C21D18" w:rsidP="00D93125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Lider: </w:t>
            </w:r>
            <w:r w:rsidR="00D9312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  <w:r w:rsidR="00D93125" w:rsidRPr="00D9312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Miejskie Przedsiębiorstwo Gospodarki Komunalnej Sp. z o. o.</w:t>
            </w:r>
            <w:r w:rsidR="00D9312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39-300 Mielec, ul. Wolności 44</w:t>
            </w:r>
          </w:p>
          <w:p w:rsidR="00D93125" w:rsidRDefault="00D93125" w:rsidP="00D93125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Partnerzy:</w:t>
            </w:r>
          </w:p>
          <w:p w:rsidR="00D93125" w:rsidRDefault="00D93125" w:rsidP="00D93125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Przedsiębiorstwo Usług Komunalnych „EMPOL” Sp. z o.o.</w:t>
            </w:r>
          </w:p>
          <w:p w:rsidR="00D93125" w:rsidRDefault="00D93125" w:rsidP="00D93125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34-451 Tylmanowa, ul. Os. Rzeka 133</w:t>
            </w:r>
            <w:r w:rsidR="00C25551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,</w:t>
            </w:r>
          </w:p>
          <w:p w:rsidR="00D93125" w:rsidRDefault="00D93125" w:rsidP="00D93125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Zakład Utylizacji Odpadów Komunalnych Sp. z o.o.</w:t>
            </w:r>
          </w:p>
          <w:p w:rsidR="00D93125" w:rsidRDefault="00D93125" w:rsidP="00D93125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39-300 Mielec, ul. Wolności 171,</w:t>
            </w:r>
          </w:p>
          <w:p w:rsidR="00D93125" w:rsidRDefault="00D93125" w:rsidP="00D93125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Przedsiębiorstwo Gospodarowania Odpadami Sp. z o.o.</w:t>
            </w:r>
          </w:p>
          <w:p w:rsidR="00D93125" w:rsidRDefault="00D93125" w:rsidP="00D93125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Paszczyna 62b, 39-207 Brzeźnica,</w:t>
            </w:r>
          </w:p>
          <w:p w:rsidR="00C21D18" w:rsidRDefault="00D93125" w:rsidP="00D93125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Przedsiębiorstwo Handlowo-Produkcyjno-Usługowe </w:t>
            </w:r>
          </w:p>
          <w:p w:rsidR="00D93125" w:rsidRPr="00132294" w:rsidRDefault="00D93125" w:rsidP="00C21D18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„ZAGRODA” Sp. z o.o.</w:t>
            </w:r>
            <w:r w:rsidR="00C21D18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, 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38-100 Strzyżów, ul. 1-go Maja 38b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8A" w:rsidRPr="00E7488A" w:rsidRDefault="00A0266D" w:rsidP="000A49BF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4.218.570,29 zł</w:t>
            </w:r>
          </w:p>
        </w:tc>
      </w:tr>
      <w:tr w:rsidR="00BD01AE" w:rsidRPr="00C079DA" w:rsidTr="00C21D18">
        <w:trPr>
          <w:trHeight w:val="4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294" w:rsidRDefault="00216EB2" w:rsidP="0013229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P.U.H.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EcoTech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Karol Wiśniewski</w:t>
            </w:r>
          </w:p>
          <w:p w:rsidR="00216EB2" w:rsidRPr="00E7488A" w:rsidRDefault="00216EB2" w:rsidP="0013229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28-130 Stopnica, ul. T. Kościuszki 65C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488A" w:rsidRDefault="00305CC0" w:rsidP="000A49BF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3.302.494,20 zł</w:t>
            </w:r>
          </w:p>
        </w:tc>
      </w:tr>
      <w:tr w:rsidR="00BD01AE" w:rsidRPr="00C079DA" w:rsidTr="00C21D18">
        <w:trPr>
          <w:trHeight w:val="49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294" w:rsidRDefault="00AC6753" w:rsidP="000446E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FBSerwis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Karpatia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sp. z o.o.</w:t>
            </w:r>
          </w:p>
          <w:p w:rsidR="00AC6753" w:rsidRPr="00E7488A" w:rsidRDefault="00AC6753" w:rsidP="000446E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33-100 Tarnów, ul. Odległa 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488A" w:rsidRDefault="00AC6753" w:rsidP="000A49BF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3.500.360,55 zł</w:t>
            </w:r>
          </w:p>
        </w:tc>
      </w:tr>
      <w:tr w:rsidR="00D93125" w:rsidRPr="00C079DA" w:rsidTr="00C21D18">
        <w:trPr>
          <w:trHeight w:val="49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25" w:rsidRPr="00E7488A" w:rsidRDefault="00D93125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D18" w:rsidRDefault="00E62589" w:rsidP="000446E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Ślusarstwo Produkcja-Handel-U</w:t>
            </w:r>
            <w:r w:rsidR="00C21D18">
              <w:rPr>
                <w:rFonts w:ascii="Calibri" w:hAnsi="Calibri" w:cs="Calibri"/>
                <w:sz w:val="22"/>
                <w:szCs w:val="22"/>
              </w:rPr>
              <w:t>sługi Władysław Radzik w spadku</w:t>
            </w:r>
          </w:p>
          <w:p w:rsidR="00D93125" w:rsidRPr="00E7488A" w:rsidRDefault="00E62589" w:rsidP="000446E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39-218 Straszęcin 9A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25" w:rsidRPr="00E7488A" w:rsidRDefault="00E62589" w:rsidP="000A49BF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3.239.789,40 zł</w:t>
            </w:r>
          </w:p>
        </w:tc>
      </w:tr>
      <w:tr w:rsidR="00D93125" w:rsidRPr="00C079DA" w:rsidTr="00C21D18">
        <w:trPr>
          <w:trHeight w:val="49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25" w:rsidRPr="00E7488A" w:rsidRDefault="00D93125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125" w:rsidRDefault="00F103B3" w:rsidP="000446E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Conteko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Sp. z o.o.</w:t>
            </w:r>
          </w:p>
          <w:p w:rsidR="00F103B3" w:rsidRPr="00E7488A" w:rsidRDefault="00F103B3" w:rsidP="000446E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33-130 Radłów, ul. Woleńska 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25" w:rsidRPr="00E7488A" w:rsidRDefault="00F103B3" w:rsidP="000A49BF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2.950.290,00 zł</w:t>
            </w:r>
          </w:p>
        </w:tc>
      </w:tr>
      <w:tr w:rsidR="00D93125" w:rsidRPr="00C079DA" w:rsidTr="00C21D18">
        <w:trPr>
          <w:trHeight w:val="49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25" w:rsidRPr="00E7488A" w:rsidRDefault="00D93125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125" w:rsidRDefault="000A49BF" w:rsidP="000446E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DEZAKO Sp. z o.o.</w:t>
            </w:r>
          </w:p>
          <w:p w:rsidR="000A49BF" w:rsidRPr="00E7488A" w:rsidRDefault="000A49BF" w:rsidP="000446E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39-200 Dębica, ul. Kościuszki 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25" w:rsidRPr="00E7488A" w:rsidRDefault="000A49BF" w:rsidP="000A49BF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2.951.735,99 zł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4980" w:rsidRP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D54980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49" w:rsidRDefault="00326949" w:rsidP="0080736E">
      <w:r>
        <w:separator/>
      </w:r>
    </w:p>
  </w:endnote>
  <w:endnote w:type="continuationSeparator" w:id="0">
    <w:p w:rsidR="00326949" w:rsidRDefault="00326949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49" w:rsidRDefault="00326949" w:rsidP="0080736E">
      <w:r>
        <w:separator/>
      </w:r>
    </w:p>
  </w:footnote>
  <w:footnote w:type="continuationSeparator" w:id="0">
    <w:p w:rsidR="00326949" w:rsidRDefault="00326949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446E6"/>
    <w:rsid w:val="0008477E"/>
    <w:rsid w:val="000A364B"/>
    <w:rsid w:val="000A4093"/>
    <w:rsid w:val="000A49BF"/>
    <w:rsid w:val="000B2D06"/>
    <w:rsid w:val="001102B9"/>
    <w:rsid w:val="00116199"/>
    <w:rsid w:val="00132294"/>
    <w:rsid w:val="00133F34"/>
    <w:rsid w:val="001518E7"/>
    <w:rsid w:val="00177DD5"/>
    <w:rsid w:val="00186995"/>
    <w:rsid w:val="00190133"/>
    <w:rsid w:val="001901B2"/>
    <w:rsid w:val="001C3D70"/>
    <w:rsid w:val="001E6589"/>
    <w:rsid w:val="001F1EBA"/>
    <w:rsid w:val="002013DD"/>
    <w:rsid w:val="00216EB2"/>
    <w:rsid w:val="00231326"/>
    <w:rsid w:val="00291491"/>
    <w:rsid w:val="002A1E48"/>
    <w:rsid w:val="002E1868"/>
    <w:rsid w:val="00305CC0"/>
    <w:rsid w:val="003243E4"/>
    <w:rsid w:val="00326949"/>
    <w:rsid w:val="00351462"/>
    <w:rsid w:val="00376BE8"/>
    <w:rsid w:val="003820F5"/>
    <w:rsid w:val="003D1814"/>
    <w:rsid w:val="003D34AA"/>
    <w:rsid w:val="004344E6"/>
    <w:rsid w:val="00464595"/>
    <w:rsid w:val="00484B00"/>
    <w:rsid w:val="00496EB5"/>
    <w:rsid w:val="004C13CE"/>
    <w:rsid w:val="004C60A3"/>
    <w:rsid w:val="0057058C"/>
    <w:rsid w:val="005715A4"/>
    <w:rsid w:val="005F2D83"/>
    <w:rsid w:val="00714AA0"/>
    <w:rsid w:val="00715418"/>
    <w:rsid w:val="00723EF1"/>
    <w:rsid w:val="0073399B"/>
    <w:rsid w:val="00752AA9"/>
    <w:rsid w:val="007B26CB"/>
    <w:rsid w:val="007D434E"/>
    <w:rsid w:val="007D534F"/>
    <w:rsid w:val="007E2231"/>
    <w:rsid w:val="007F24F8"/>
    <w:rsid w:val="0080736E"/>
    <w:rsid w:val="0085762A"/>
    <w:rsid w:val="00864758"/>
    <w:rsid w:val="0087489A"/>
    <w:rsid w:val="008A55F0"/>
    <w:rsid w:val="008F669B"/>
    <w:rsid w:val="00905770"/>
    <w:rsid w:val="00981010"/>
    <w:rsid w:val="009829E8"/>
    <w:rsid w:val="009A1731"/>
    <w:rsid w:val="00A0266D"/>
    <w:rsid w:val="00A30EC8"/>
    <w:rsid w:val="00A82407"/>
    <w:rsid w:val="00A83371"/>
    <w:rsid w:val="00A91ECC"/>
    <w:rsid w:val="00AC6753"/>
    <w:rsid w:val="00AE6715"/>
    <w:rsid w:val="00AF7482"/>
    <w:rsid w:val="00B1320E"/>
    <w:rsid w:val="00B44660"/>
    <w:rsid w:val="00B854E0"/>
    <w:rsid w:val="00BD01AE"/>
    <w:rsid w:val="00BE691A"/>
    <w:rsid w:val="00C079DA"/>
    <w:rsid w:val="00C144A8"/>
    <w:rsid w:val="00C21D18"/>
    <w:rsid w:val="00C25551"/>
    <w:rsid w:val="00C323B7"/>
    <w:rsid w:val="00C40329"/>
    <w:rsid w:val="00C720AA"/>
    <w:rsid w:val="00C86110"/>
    <w:rsid w:val="00C96E9D"/>
    <w:rsid w:val="00CA5805"/>
    <w:rsid w:val="00CB66AB"/>
    <w:rsid w:val="00CD6C57"/>
    <w:rsid w:val="00CE6171"/>
    <w:rsid w:val="00D3753C"/>
    <w:rsid w:val="00D53B06"/>
    <w:rsid w:val="00D54980"/>
    <w:rsid w:val="00D93125"/>
    <w:rsid w:val="00DB1A8A"/>
    <w:rsid w:val="00DF7E27"/>
    <w:rsid w:val="00E02E67"/>
    <w:rsid w:val="00E3331B"/>
    <w:rsid w:val="00E35BCD"/>
    <w:rsid w:val="00E62589"/>
    <w:rsid w:val="00E7488A"/>
    <w:rsid w:val="00EB52BC"/>
    <w:rsid w:val="00F103B3"/>
    <w:rsid w:val="00F209E6"/>
    <w:rsid w:val="00F272E7"/>
    <w:rsid w:val="00F277D6"/>
    <w:rsid w:val="00F67B9C"/>
    <w:rsid w:val="00F72C21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100</cp:revision>
  <cp:lastPrinted>2022-10-19T09:29:00Z</cp:lastPrinted>
  <dcterms:created xsi:type="dcterms:W3CDTF">2016-10-11T09:23:00Z</dcterms:created>
  <dcterms:modified xsi:type="dcterms:W3CDTF">2023-02-09T10:18:00Z</dcterms:modified>
</cp:coreProperties>
</file>