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07289A">
        <w:rPr>
          <w:rFonts w:ascii="Arial" w:eastAsia="Calibri" w:hAnsi="Arial" w:cs="Arial"/>
          <w:kern w:val="0"/>
          <w:sz w:val="24"/>
          <w:szCs w:val="24"/>
        </w:rPr>
        <w:t>9</w:t>
      </w:r>
      <w:r>
        <w:rPr>
          <w:rFonts w:ascii="Arial" w:eastAsia="Calibri" w:hAnsi="Arial" w:cs="Arial"/>
          <w:kern w:val="0"/>
          <w:sz w:val="24"/>
          <w:szCs w:val="24"/>
        </w:rPr>
        <w:t>.</w:t>
      </w:r>
      <w:r w:rsidR="00090483">
        <w:rPr>
          <w:rFonts w:ascii="Arial" w:eastAsia="Calibri" w:hAnsi="Arial" w:cs="Arial"/>
          <w:kern w:val="0"/>
          <w:sz w:val="24"/>
          <w:szCs w:val="24"/>
        </w:rPr>
        <w:t xml:space="preserve">2021                                         </w:t>
      </w:r>
      <w:r>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6C7E42">
        <w:rPr>
          <w:rFonts w:ascii="Arial" w:eastAsia="Calibri" w:hAnsi="Arial" w:cs="Arial"/>
          <w:kern w:val="0"/>
          <w:sz w:val="24"/>
          <w:szCs w:val="24"/>
        </w:rPr>
        <w:t>10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A93597" w:rsidRDefault="00A9359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 przy kontrasygnacie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uzgadniają, co następuje:</w:t>
      </w:r>
    </w:p>
    <w:p w:rsidR="001E33EC" w:rsidRDefault="001E33EC">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p>
    <w:p w:rsidR="00BF4B03" w:rsidRDefault="004460B8"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Zamawiający udziela Wykonawcy zamówienia publicznego pod nazwą </w:t>
      </w:r>
      <w:r w:rsidR="00C43028" w:rsidRPr="00C43028">
        <w:rPr>
          <w:rFonts w:ascii="Arial" w:eastAsia="Calibri" w:hAnsi="Arial" w:cs="Arial"/>
          <w:b/>
          <w:kern w:val="0"/>
          <w:sz w:val="24"/>
          <w:szCs w:val="24"/>
        </w:rPr>
        <w:t xml:space="preserve">Remont drogi gminnej 270715 K na odcinku I w miejscowości Wójtowa i na odcinku II </w:t>
      </w:r>
      <w:r w:rsidR="00C43028" w:rsidRPr="00C43028">
        <w:rPr>
          <w:rFonts w:ascii="Arial" w:eastAsia="Calibri" w:hAnsi="Arial" w:cs="Arial"/>
          <w:b/>
          <w:kern w:val="0"/>
          <w:sz w:val="24"/>
          <w:szCs w:val="24"/>
        </w:rPr>
        <w:lastRenderedPageBreak/>
        <w:t>miejscowości Pagorzyna oraz Remont drogi gminnej 270705 K w miejscowości Lipinki</w:t>
      </w:r>
      <w:r w:rsidR="00CD613A">
        <w:rPr>
          <w:rFonts w:ascii="Arial" w:eastAsia="Calibri" w:hAnsi="Arial" w:cs="Arial"/>
          <w:kern w:val="0"/>
          <w:sz w:val="24"/>
          <w:szCs w:val="24"/>
        </w:rPr>
        <w:t xml:space="preserve"> </w:t>
      </w:r>
      <w:r w:rsidR="00BF4B03">
        <w:rPr>
          <w:rFonts w:ascii="Arial" w:eastAsia="Calibri" w:hAnsi="Arial" w:cs="Arial"/>
          <w:kern w:val="0"/>
          <w:sz w:val="24"/>
          <w:szCs w:val="24"/>
        </w:rPr>
        <w:t>w zakresie:</w:t>
      </w:r>
    </w:p>
    <w:p w:rsidR="001E33EC" w:rsidRPr="0075596D" w:rsidRDefault="00BF4B03"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części 1 zamówienia pod nazwą</w:t>
      </w:r>
      <w:r w:rsidR="00CD613A">
        <w:rPr>
          <w:rFonts w:ascii="Arial" w:eastAsia="Calibri" w:hAnsi="Arial" w:cs="Arial"/>
          <w:kern w:val="0"/>
          <w:sz w:val="24"/>
          <w:szCs w:val="24"/>
        </w:rPr>
        <w:t xml:space="preserve"> </w:t>
      </w:r>
      <w:r w:rsidR="00CD613A" w:rsidRPr="00CD613A">
        <w:rPr>
          <w:rFonts w:ascii="Arial" w:eastAsia="Calibri" w:hAnsi="Arial" w:cs="Arial"/>
          <w:b/>
          <w:kern w:val="0"/>
          <w:sz w:val="24"/>
          <w:szCs w:val="24"/>
        </w:rPr>
        <w:t>Remont drogi gminnej 270715 K na odcinku I w km od 0+011 do km 1+396 w miejscowości Wójtowa, Gmina Lipinki, na odcinku II w km od 2+484 do km 2+902 w miejscowości Pagorzyna, Gmina Lipinki</w:t>
      </w:r>
      <w:r>
        <w:rPr>
          <w:rFonts w:ascii="Arial" w:eastAsia="Calibri" w:hAnsi="Arial" w:cs="Arial"/>
          <w:kern w:val="0"/>
          <w:sz w:val="24"/>
          <w:szCs w:val="24"/>
        </w:rPr>
        <w:t>;</w:t>
      </w:r>
      <w:r w:rsidR="0075596D">
        <w:rPr>
          <w:rFonts w:ascii="Arial" w:eastAsia="Calibri" w:hAnsi="Arial" w:cs="Arial"/>
          <w:kern w:val="0"/>
          <w:sz w:val="24"/>
          <w:szCs w:val="24"/>
        </w:rPr>
        <w:t xml:space="preserve"> </w:t>
      </w:r>
      <w:r w:rsidR="0075596D">
        <w:rPr>
          <w:rFonts w:ascii="Arial" w:eastAsia="Calibri" w:hAnsi="Arial" w:cs="Arial"/>
          <w:i/>
          <w:kern w:val="0"/>
          <w:sz w:val="24"/>
          <w:szCs w:val="24"/>
        </w:rPr>
        <w:t>(niepotrzebne zostanie usunięte)</w:t>
      </w:r>
      <w:r w:rsidR="0075596D">
        <w:rPr>
          <w:rFonts w:ascii="Arial" w:eastAsia="Calibri" w:hAnsi="Arial" w:cs="Arial"/>
          <w:kern w:val="0"/>
          <w:sz w:val="24"/>
          <w:szCs w:val="24"/>
        </w:rPr>
        <w:t>;</w:t>
      </w:r>
    </w:p>
    <w:p w:rsidR="00BF4B03" w:rsidRPr="00BF4B03" w:rsidRDefault="00BF4B03" w:rsidP="00BF4B03">
      <w:pPr>
        <w:widowControl/>
        <w:suppressAutoHyphens w:val="0"/>
        <w:spacing w:after="0" w:line="360" w:lineRule="auto"/>
        <w:textAlignment w:val="auto"/>
      </w:pPr>
      <w:r>
        <w:rPr>
          <w:rFonts w:ascii="Arial" w:eastAsia="Calibri" w:hAnsi="Arial" w:cs="Arial"/>
          <w:kern w:val="0"/>
          <w:sz w:val="24"/>
          <w:szCs w:val="24"/>
        </w:rPr>
        <w:t xml:space="preserve">2) </w:t>
      </w:r>
      <w:r w:rsidRPr="00BF4B03">
        <w:rPr>
          <w:rFonts w:ascii="Arial" w:eastAsia="Calibri" w:hAnsi="Arial" w:cs="Arial"/>
          <w:kern w:val="0"/>
          <w:sz w:val="24"/>
          <w:szCs w:val="24"/>
        </w:rPr>
        <w:t xml:space="preserve">części </w:t>
      </w:r>
      <w:r>
        <w:rPr>
          <w:rFonts w:ascii="Arial" w:eastAsia="Calibri" w:hAnsi="Arial" w:cs="Arial"/>
          <w:kern w:val="0"/>
          <w:sz w:val="24"/>
          <w:szCs w:val="24"/>
        </w:rPr>
        <w:t>2</w:t>
      </w:r>
      <w:r w:rsidRPr="00BF4B03">
        <w:rPr>
          <w:rFonts w:ascii="Arial" w:eastAsia="Calibri" w:hAnsi="Arial" w:cs="Arial"/>
          <w:kern w:val="0"/>
          <w:sz w:val="24"/>
          <w:szCs w:val="24"/>
        </w:rPr>
        <w:t xml:space="preserve"> zamówienia pod nazwą</w:t>
      </w:r>
      <w:r w:rsidR="00CD613A">
        <w:rPr>
          <w:rFonts w:ascii="Arial" w:eastAsia="Calibri" w:hAnsi="Arial" w:cs="Arial"/>
          <w:kern w:val="0"/>
          <w:sz w:val="24"/>
          <w:szCs w:val="24"/>
        </w:rPr>
        <w:t xml:space="preserve"> </w:t>
      </w:r>
      <w:r w:rsidR="00CD613A" w:rsidRPr="00CD613A">
        <w:rPr>
          <w:rFonts w:ascii="Arial" w:eastAsia="Calibri" w:hAnsi="Arial" w:cs="Arial"/>
          <w:b/>
          <w:kern w:val="0"/>
          <w:sz w:val="24"/>
          <w:szCs w:val="24"/>
        </w:rPr>
        <w:t>Remont drogi gminnej 270705 K w km od 0+006 do km 0+388 w miejscowości Lipinki, Gmina Lipinki</w:t>
      </w:r>
      <w:r>
        <w:rPr>
          <w:rFonts w:ascii="Arial" w:eastAsia="Calibri" w:hAnsi="Arial" w:cs="Arial"/>
          <w:kern w:val="0"/>
          <w:sz w:val="24"/>
          <w:szCs w:val="24"/>
        </w:rPr>
        <w:t>.</w:t>
      </w:r>
      <w:r w:rsidR="00910B03">
        <w:rPr>
          <w:rFonts w:ascii="Arial" w:eastAsia="Calibri" w:hAnsi="Arial" w:cs="Arial"/>
          <w:kern w:val="0"/>
          <w:sz w:val="24"/>
          <w:szCs w:val="24"/>
        </w:rPr>
        <w:t xml:space="preserve"> </w:t>
      </w:r>
      <w:r w:rsidR="00910B03" w:rsidRPr="00910B03">
        <w:rPr>
          <w:rFonts w:ascii="Arial" w:eastAsia="Calibri" w:hAnsi="Arial" w:cs="Arial"/>
          <w:i/>
          <w:kern w:val="0"/>
          <w:sz w:val="24"/>
          <w:szCs w:val="24"/>
        </w:rPr>
        <w:t>(niepotrzebne zostanie usunięte)</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Szczegółowy opis przedmiotu zamówienia zawiera </w:t>
      </w:r>
      <w:r w:rsidR="00F6024E">
        <w:rPr>
          <w:rFonts w:ascii="Arial" w:eastAsia="Calibri" w:hAnsi="Arial" w:cs="Arial"/>
          <w:kern w:val="0"/>
          <w:sz w:val="24"/>
          <w:szCs w:val="24"/>
        </w:rPr>
        <w:t>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rsidP="00DB53FD">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9B10B3">
        <w:rPr>
          <w:rFonts w:ascii="Arial" w:hAnsi="Arial" w:cs="Arial"/>
          <w:sz w:val="24"/>
          <w:szCs w:val="24"/>
        </w:rPr>
        <w:t>ie:</w:t>
      </w:r>
    </w:p>
    <w:p w:rsidR="009B10B3" w:rsidRPr="00991199" w:rsidRDefault="009B10B3" w:rsidP="009B10B3">
      <w:pPr>
        <w:widowControl/>
        <w:spacing w:after="0" w:line="360" w:lineRule="auto"/>
        <w:rPr>
          <w:rFonts w:ascii="Arial" w:hAnsi="Arial" w:cs="Arial"/>
          <w:sz w:val="24"/>
          <w:szCs w:val="24"/>
        </w:rPr>
      </w:pPr>
      <w:r w:rsidRPr="009B10B3">
        <w:rPr>
          <w:rFonts w:ascii="Arial" w:hAnsi="Arial" w:cs="Arial"/>
          <w:sz w:val="24"/>
          <w:szCs w:val="24"/>
        </w:rPr>
        <w:t xml:space="preserve">a) część 1 </w:t>
      </w:r>
      <w:r>
        <w:rPr>
          <w:rFonts w:ascii="Arial" w:hAnsi="Arial" w:cs="Arial"/>
          <w:sz w:val="24"/>
          <w:szCs w:val="24"/>
        </w:rPr>
        <w:t xml:space="preserve">zamówienia </w:t>
      </w:r>
      <w:r w:rsidRPr="009B10B3">
        <w:rPr>
          <w:rFonts w:ascii="Arial" w:hAnsi="Arial" w:cs="Arial"/>
          <w:sz w:val="24"/>
          <w:szCs w:val="24"/>
        </w:rPr>
        <w:t>–</w:t>
      </w:r>
      <w:r>
        <w:rPr>
          <w:rFonts w:ascii="Arial" w:hAnsi="Arial" w:cs="Arial"/>
          <w:sz w:val="24"/>
          <w:szCs w:val="24"/>
        </w:rPr>
        <w:t xml:space="preserve"> </w:t>
      </w:r>
      <w:r w:rsidR="001D42FA" w:rsidRPr="001D42FA">
        <w:rPr>
          <w:rFonts w:ascii="Arial" w:hAnsi="Arial" w:cs="Arial"/>
          <w:sz w:val="24"/>
          <w:szCs w:val="24"/>
        </w:rPr>
        <w:t>roboty przygotowawcze</w:t>
      </w:r>
      <w:r w:rsidR="006E440B">
        <w:rPr>
          <w:rFonts w:ascii="Arial" w:hAnsi="Arial" w:cs="Arial"/>
          <w:sz w:val="24"/>
          <w:szCs w:val="24"/>
        </w:rPr>
        <w:t>, rozbiórkowe</w:t>
      </w:r>
      <w:r w:rsidR="001D42FA" w:rsidRPr="001D42FA">
        <w:rPr>
          <w:rFonts w:ascii="Arial" w:hAnsi="Arial" w:cs="Arial"/>
          <w:sz w:val="24"/>
          <w:szCs w:val="24"/>
        </w:rPr>
        <w:t xml:space="preserve"> i wykonanie nawierzchni na odcinku II do wartości 86 000,00 zł brutto w terminie </w:t>
      </w:r>
      <w:r w:rsidR="00CC1972">
        <w:rPr>
          <w:rFonts w:ascii="Arial" w:hAnsi="Arial" w:cs="Arial"/>
          <w:sz w:val="24"/>
          <w:szCs w:val="24"/>
        </w:rPr>
        <w:t>3</w:t>
      </w:r>
      <w:r w:rsidR="001D42FA" w:rsidRPr="001D42FA">
        <w:rPr>
          <w:rFonts w:ascii="Arial" w:hAnsi="Arial" w:cs="Arial"/>
          <w:sz w:val="24"/>
          <w:szCs w:val="24"/>
        </w:rPr>
        <w:t xml:space="preserve"> miesięcy od dnia podpisania umowy; pozostała część robót w terminie 1</w:t>
      </w:r>
      <w:r w:rsidR="00CC1972">
        <w:rPr>
          <w:rFonts w:ascii="Arial" w:hAnsi="Arial" w:cs="Arial"/>
          <w:sz w:val="24"/>
          <w:szCs w:val="24"/>
        </w:rPr>
        <w:t>1</w:t>
      </w:r>
      <w:r w:rsidR="001D42FA" w:rsidRPr="001D42FA">
        <w:rPr>
          <w:rFonts w:ascii="Arial" w:hAnsi="Arial" w:cs="Arial"/>
          <w:sz w:val="24"/>
          <w:szCs w:val="24"/>
        </w:rPr>
        <w:t xml:space="preserve"> miesięcy od dnia podpisania umowy;</w:t>
      </w:r>
      <w:r w:rsidR="00991199" w:rsidRPr="00991199">
        <w:rPr>
          <w:rFonts w:ascii="Arial" w:hAnsi="Arial" w:cs="Arial"/>
          <w:sz w:val="24"/>
          <w:szCs w:val="24"/>
        </w:rPr>
        <w:t xml:space="preserve"> </w:t>
      </w:r>
      <w:r w:rsidR="00991199" w:rsidRPr="00991199">
        <w:rPr>
          <w:rFonts w:ascii="Arial" w:hAnsi="Arial" w:cs="Arial"/>
          <w:i/>
          <w:sz w:val="24"/>
          <w:szCs w:val="24"/>
        </w:rPr>
        <w:t>(niepotrzebne zostanie usunięte)</w:t>
      </w:r>
      <w:r w:rsidR="00991199">
        <w:rPr>
          <w:rFonts w:ascii="Arial" w:hAnsi="Arial" w:cs="Arial"/>
          <w:sz w:val="24"/>
          <w:szCs w:val="24"/>
        </w:rPr>
        <w:t>;</w:t>
      </w:r>
    </w:p>
    <w:p w:rsidR="009B10B3" w:rsidRPr="00991199" w:rsidRDefault="009B10B3" w:rsidP="009B10B3">
      <w:pPr>
        <w:widowControl/>
        <w:spacing w:after="0" w:line="360" w:lineRule="auto"/>
        <w:rPr>
          <w:rFonts w:ascii="Arial" w:hAnsi="Arial" w:cs="Arial"/>
          <w:sz w:val="24"/>
          <w:szCs w:val="24"/>
        </w:rPr>
      </w:pPr>
      <w:r w:rsidRPr="009B10B3">
        <w:rPr>
          <w:rFonts w:ascii="Arial" w:hAnsi="Arial" w:cs="Arial"/>
          <w:sz w:val="24"/>
          <w:szCs w:val="24"/>
        </w:rPr>
        <w:t xml:space="preserve">b) </w:t>
      </w:r>
      <w:r w:rsidR="001D42FA" w:rsidRPr="001D42FA">
        <w:rPr>
          <w:rFonts w:ascii="Arial" w:hAnsi="Arial" w:cs="Arial"/>
          <w:sz w:val="24"/>
          <w:szCs w:val="24"/>
        </w:rPr>
        <w:t xml:space="preserve">część 2 zamówienia – w terminie </w:t>
      </w:r>
      <w:r w:rsidR="00CC1972">
        <w:rPr>
          <w:rFonts w:ascii="Arial" w:hAnsi="Arial" w:cs="Arial"/>
          <w:sz w:val="24"/>
          <w:szCs w:val="24"/>
        </w:rPr>
        <w:t>3</w:t>
      </w:r>
      <w:r w:rsidR="001D42FA" w:rsidRPr="001D42FA">
        <w:rPr>
          <w:rFonts w:ascii="Arial" w:hAnsi="Arial" w:cs="Arial"/>
          <w:sz w:val="24"/>
          <w:szCs w:val="24"/>
        </w:rPr>
        <w:t xml:space="preserve"> miesięcy od dnia podpisania umowy</w:t>
      </w:r>
      <w:r w:rsidR="001D42FA">
        <w:rPr>
          <w:rFonts w:ascii="Arial" w:hAnsi="Arial" w:cs="Arial"/>
          <w:sz w:val="24"/>
          <w:szCs w:val="24"/>
        </w:rPr>
        <w:t>.</w:t>
      </w:r>
      <w:r w:rsidR="00991199" w:rsidRPr="00991199">
        <w:rPr>
          <w:rFonts w:ascii="Arial" w:hAnsi="Arial" w:cs="Arial"/>
          <w:sz w:val="24"/>
          <w:szCs w:val="24"/>
        </w:rPr>
        <w:t xml:space="preserve"> </w:t>
      </w:r>
      <w:r w:rsidR="00991199" w:rsidRPr="00991199">
        <w:rPr>
          <w:rFonts w:ascii="Arial" w:hAnsi="Arial" w:cs="Arial"/>
          <w:i/>
          <w:sz w:val="24"/>
          <w:szCs w:val="24"/>
        </w:rPr>
        <w:t>(niepotrzebne zostanie usunięte)</w:t>
      </w:r>
      <w:r w:rsidR="00991199">
        <w:rPr>
          <w:rFonts w:ascii="Arial" w:hAnsi="Arial" w:cs="Arial"/>
          <w:sz w:val="24"/>
          <w:szCs w:val="24"/>
        </w:rPr>
        <w:t>.</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Do dnia rozpoczęcia robót przez Wykonawcę, Zamawiający zapewni nadzór inwestorski.</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4</w:t>
      </w:r>
    </w:p>
    <w:p w:rsidR="001E33EC" w:rsidRDefault="00DC09A1">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1. Wykonawca ustanawia jako </w:t>
      </w:r>
      <w:r w:rsidR="00851936">
        <w:rPr>
          <w:rFonts w:ascii="Arial" w:hAnsi="Arial" w:cs="Arial"/>
          <w:sz w:val="24"/>
          <w:szCs w:val="24"/>
        </w:rPr>
        <w:t>k</w:t>
      </w:r>
      <w:r>
        <w:rPr>
          <w:rFonts w:ascii="Arial" w:hAnsi="Arial" w:cs="Arial"/>
          <w:sz w:val="24"/>
          <w:szCs w:val="24"/>
        </w:rPr>
        <w:t xml:space="preserve">ierownika budowy Pana/Panią </w:t>
      </w:r>
      <w:r w:rsidR="009B030A">
        <w:rPr>
          <w:rFonts w:ascii="Arial" w:hAnsi="Arial" w:cs="Arial"/>
          <w:sz w:val="24"/>
          <w:szCs w:val="24"/>
        </w:rPr>
        <w:t>……………………, posiadającego</w:t>
      </w:r>
      <w:r w:rsidR="009A0A00">
        <w:rPr>
          <w:rFonts w:ascii="Arial" w:hAnsi="Arial" w:cs="Arial"/>
          <w:sz w:val="24"/>
          <w:szCs w:val="24"/>
        </w:rPr>
        <w:t>/posiadającą</w:t>
      </w:r>
      <w:r w:rsidR="009B030A">
        <w:rPr>
          <w:rFonts w:ascii="Arial" w:hAnsi="Arial" w:cs="Arial"/>
          <w:sz w:val="24"/>
          <w:szCs w:val="24"/>
        </w:rPr>
        <w:t xml:space="preserve"> uprawnienia budowlane </w:t>
      </w:r>
      <w:r w:rsidR="00C07281">
        <w:rPr>
          <w:rFonts w:ascii="Arial" w:hAnsi="Arial" w:cs="Arial"/>
          <w:sz w:val="24"/>
          <w:szCs w:val="24"/>
        </w:rPr>
        <w:t xml:space="preserve">do kierowania robotami budowlanymi </w:t>
      </w:r>
      <w:r w:rsidR="00C07281" w:rsidRPr="00C07281">
        <w:rPr>
          <w:rFonts w:ascii="Arial" w:hAnsi="Arial" w:cs="Arial"/>
          <w:sz w:val="24"/>
          <w:szCs w:val="24"/>
        </w:rPr>
        <w:t xml:space="preserve">w specjalności </w:t>
      </w:r>
      <w:r w:rsidR="006D05BD">
        <w:rPr>
          <w:rFonts w:ascii="Arial" w:hAnsi="Arial" w:cs="Arial"/>
          <w:sz w:val="24"/>
          <w:szCs w:val="24"/>
        </w:rPr>
        <w:t xml:space="preserve">inżynieryjnej </w:t>
      </w:r>
      <w:r w:rsidR="00663A85">
        <w:rPr>
          <w:rFonts w:ascii="Arial" w:hAnsi="Arial" w:cs="Arial"/>
          <w:sz w:val="24"/>
          <w:szCs w:val="24"/>
        </w:rPr>
        <w:t>drogowej</w:t>
      </w:r>
      <w:r w:rsidR="00C07281" w:rsidRPr="00C07281">
        <w:rPr>
          <w:rFonts w:ascii="Arial" w:hAnsi="Arial" w:cs="Arial"/>
          <w:sz w:val="24"/>
          <w:szCs w:val="24"/>
        </w:rPr>
        <w:t xml:space="preserve"> </w:t>
      </w:r>
      <w:r w:rsidR="00C07281">
        <w:rPr>
          <w:rFonts w:ascii="Arial" w:hAnsi="Arial" w:cs="Arial"/>
          <w:sz w:val="24"/>
          <w:szCs w:val="24"/>
        </w:rPr>
        <w:t>o numerze …………………</w:t>
      </w:r>
      <w:r w:rsidR="00A803C3">
        <w:rPr>
          <w:rFonts w:ascii="Arial" w:hAnsi="Arial" w:cs="Arial"/>
          <w:sz w:val="24"/>
          <w:szCs w:val="24"/>
        </w:rPr>
        <w:t>..</w:t>
      </w:r>
    </w:p>
    <w:p w:rsidR="00A803C3" w:rsidRDefault="00A803C3">
      <w:pPr>
        <w:widowControl/>
        <w:suppressAutoHyphens w:val="0"/>
        <w:spacing w:after="0" w:line="360" w:lineRule="auto"/>
        <w:textAlignment w:val="auto"/>
        <w:rPr>
          <w:rFonts w:ascii="Arial" w:hAnsi="Arial" w:cs="Arial"/>
          <w:sz w:val="24"/>
          <w:szCs w:val="24"/>
        </w:rPr>
      </w:pPr>
      <w:r>
        <w:rPr>
          <w:rFonts w:ascii="Arial" w:hAnsi="Arial" w:cs="Arial"/>
          <w:sz w:val="24"/>
          <w:szCs w:val="24"/>
        </w:rPr>
        <w:t>2. Kserokopia dokumentu potwierdzającego nadanie uprawnień, o których mowa w ust. 1, stanowi załącznik nr 1 do niniejszej umowy.</w:t>
      </w:r>
    </w:p>
    <w:p w:rsidR="00851936" w:rsidRDefault="00851936">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493F3F" w:rsidRDefault="00493F3F">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5</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Zamawiający wymaga zatrudnienia przez Wykonawcę lub podwykonawcę na podstawie umowy o pracę osób wykonujących następujące czynności w zakresie realizacji zamówienia: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czynności wykonywane przez pracowników fizycznych;</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b) czynności wykonywane przez operatorów sprzętu;</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c) czynności obsługi biurowej i technicznej.</w:t>
      </w:r>
    </w:p>
    <w:p w:rsidR="001E33EC" w:rsidRDefault="004460B8">
      <w:pPr>
        <w:widowControl/>
        <w:suppressAutoHyphens w:val="0"/>
        <w:spacing w:after="0" w:line="360" w:lineRule="auto"/>
        <w:textAlignment w:val="auto"/>
      </w:pPr>
      <w:r>
        <w:rPr>
          <w:rFonts w:ascii="Arial" w:eastAsia="Calibri" w:hAnsi="Arial" w:cs="Arial"/>
          <w:kern w:val="0"/>
          <w:sz w:val="24"/>
          <w:szCs w:val="24"/>
        </w:rPr>
        <w:t>2. Nie jest wymagane zatrudnienie na podstawie umowy o pracę osób pełniących samodzielne funkcje techniczne w budownictwie oraz osób fizycznych prowadzących działalność gospodarczą, wykonujących wskazane w ust. 1 czynności jako podwykonawcy.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 trakcie realizacji zamówienia, na każde wezwanie Zamawiającego, w wyznaczonym w tym wezwaniu terminie, Wykonawca lub podwykonawca złoży oświadczenie, że wszystkie osoby wykonujące czynności, o których mowa w ust. 1, zostały zatrudnione na podstawie umowy o pracę, jeżeli wykonywanie ich czynności polega na wykonywaniu pracy w sposób określony w art. 22 § 1 ustawy z dnia 26 czerwca 1974 r. – Kodeks pracy. Oświadczenie to powinno zawierać w szczególności: </w:t>
      </w:r>
      <w:r w:rsidR="00B82441">
        <w:rPr>
          <w:rFonts w:ascii="Arial" w:eastAsia="Calibri" w:hAnsi="Arial" w:cs="Arial"/>
          <w:kern w:val="0"/>
          <w:sz w:val="24"/>
          <w:szCs w:val="24"/>
        </w:rPr>
        <w:t>i</w:t>
      </w:r>
      <w:r w:rsidR="00B82441" w:rsidRPr="00B82441">
        <w:rPr>
          <w:rFonts w:ascii="Arial" w:eastAsia="Calibri" w:hAnsi="Arial" w:cs="Arial"/>
          <w:kern w:val="0"/>
          <w:sz w:val="24"/>
          <w:szCs w:val="24"/>
        </w:rPr>
        <w:t>mię i nazwisko zatrudnionego pracownika, datę zawarcia umowy o pracę, rodzaj umowy o pracę i zakres obowiązków pracownika.</w:t>
      </w:r>
      <w:r>
        <w:rPr>
          <w:rFonts w:ascii="Arial" w:eastAsia="Calibri" w:hAnsi="Arial" w:cs="Arial"/>
          <w:kern w:val="0"/>
          <w:sz w:val="24"/>
          <w:szCs w:val="24"/>
        </w:rPr>
        <w:t xml:space="preserve"> </w:t>
      </w:r>
      <w:r w:rsidR="00E24DB9" w:rsidRPr="00E24DB9">
        <w:rPr>
          <w:rFonts w:ascii="Arial" w:eastAsia="Calibri" w:hAnsi="Arial" w:cs="Arial"/>
          <w:kern w:val="0"/>
          <w:sz w:val="24"/>
          <w:szCs w:val="24"/>
        </w:rPr>
        <w:t>Wzór oświadczenia stanowi załącznik nr 11 do SWZ.</w:t>
      </w:r>
      <w:r w:rsidR="00E24DB9">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zatrudnienia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4. 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1E33EC" w:rsidRDefault="004460B8">
      <w:pPr>
        <w:widowControl/>
        <w:suppressAutoHyphens w:val="0"/>
        <w:spacing w:after="0" w:line="360" w:lineRule="auto"/>
        <w:textAlignment w:val="auto"/>
      </w:pPr>
      <w:r>
        <w:rPr>
          <w:rFonts w:ascii="Arial" w:eastAsia="Calibri" w:hAnsi="Arial" w:cs="Arial"/>
          <w:kern w:val="0"/>
          <w:sz w:val="24"/>
          <w:szCs w:val="24"/>
        </w:rPr>
        <w:t>5. W przypadku powzięcia uzasadnionych wątpliwości co do przestrzegania prawa pracy przez Wykonawcę lub podwykonawcę, Zamawiający może zwrócić się do Państwowej Inspekcji Pracy o przeprowadzenie kontroli w tym przedmiocie.</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 Wykonawca, podwykonawca lub dalszy podwykonawca zobowiązany jest do przedłożenia Zamawiającemu projektu umowy o podwykonawstwo, której przedmiotem są roboty budowlane, którą zamierza zawrzeć w trakcie realizacji </w:t>
      </w:r>
      <w:r>
        <w:rPr>
          <w:rFonts w:ascii="Arial" w:hAnsi="Arial" w:cs="Arial"/>
          <w:sz w:val="24"/>
          <w:szCs w:val="24"/>
        </w:rPr>
        <w:lastRenderedPageBreak/>
        <w:t>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7. Wykonawca, podwykonawca lub dalszy podwykonawca jest zobowiązany do przedkładania Zamawiającemu poświadczonych za zgodność z oryginałem kopii </w:t>
      </w:r>
      <w:r>
        <w:rPr>
          <w:rFonts w:ascii="Arial" w:hAnsi="Arial" w:cs="Arial"/>
          <w:sz w:val="24"/>
          <w:szCs w:val="24"/>
        </w:rPr>
        <w:lastRenderedPageBreak/>
        <w:t>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t>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w:t>
      </w:r>
      <w:r>
        <w:rPr>
          <w:rFonts w:ascii="Arial" w:hAnsi="Arial" w:cs="Arial"/>
          <w:sz w:val="24"/>
          <w:szCs w:val="24"/>
        </w:rPr>
        <w:lastRenderedPageBreak/>
        <w:t>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E34CDF" w:rsidRDefault="00E34CDF">
      <w:pPr>
        <w:widowControl/>
        <w:spacing w:after="0" w:line="360" w:lineRule="auto"/>
        <w:rPr>
          <w:rFonts w:ascii="Arial" w:hAnsi="Arial" w:cs="Arial"/>
          <w:sz w:val="24"/>
          <w:szCs w:val="24"/>
        </w:rPr>
      </w:pPr>
    </w:p>
    <w:p w:rsidR="00493F3F" w:rsidRDefault="00493F3F">
      <w:pPr>
        <w:widowControl/>
        <w:spacing w:after="0" w:line="360" w:lineRule="auto"/>
        <w:rPr>
          <w:rFonts w:ascii="Arial" w:hAnsi="Arial" w:cs="Arial"/>
          <w:sz w:val="24"/>
          <w:szCs w:val="24"/>
        </w:rPr>
      </w:pP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 7</w:t>
      </w:r>
    </w:p>
    <w:p w:rsidR="002A12A6"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Wynagrodzenie Wykonawcy za wykonanie zamówienia wynosi </w:t>
      </w:r>
      <w:r w:rsidRPr="00E34CDF">
        <w:rPr>
          <w:rFonts w:ascii="Arial" w:eastAsia="Times New Roman" w:hAnsi="Arial" w:cs="Arial"/>
          <w:b/>
          <w:kern w:val="0"/>
          <w:sz w:val="24"/>
          <w:szCs w:val="24"/>
        </w:rPr>
        <w:t>…....................... zł brutto</w:t>
      </w:r>
      <w:r>
        <w:rPr>
          <w:rFonts w:ascii="Arial" w:eastAsia="Times New Roman" w:hAnsi="Arial" w:cs="Arial"/>
          <w:kern w:val="0"/>
          <w:sz w:val="24"/>
          <w:szCs w:val="24"/>
        </w:rPr>
        <w:t xml:space="preserve"> (</w:t>
      </w:r>
      <w:r w:rsidRPr="00E34CDF">
        <w:rPr>
          <w:rFonts w:ascii="Arial" w:eastAsia="Times New Roman" w:hAnsi="Arial" w:cs="Arial"/>
          <w:b/>
          <w:kern w:val="0"/>
          <w:sz w:val="24"/>
          <w:szCs w:val="24"/>
        </w:rPr>
        <w:t>słownie: ............................................................</w:t>
      </w:r>
      <w:r>
        <w:rPr>
          <w:rFonts w:ascii="Arial" w:eastAsia="Times New Roman" w:hAnsi="Arial" w:cs="Arial"/>
          <w:kern w:val="0"/>
          <w:sz w:val="24"/>
          <w:szCs w:val="24"/>
        </w:rPr>
        <w:t xml:space="preserve">), </w:t>
      </w:r>
      <w:r w:rsidR="002A12A6">
        <w:rPr>
          <w:rFonts w:ascii="Arial" w:eastAsia="Times New Roman" w:hAnsi="Arial" w:cs="Arial"/>
          <w:kern w:val="0"/>
          <w:sz w:val="24"/>
          <w:szCs w:val="24"/>
        </w:rPr>
        <w:t>w tym za wykonanie:</w:t>
      </w:r>
    </w:p>
    <w:p w:rsidR="001E33EC" w:rsidRPr="00CA011C" w:rsidRDefault="002A12A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a) części 1 zamówienia – wynagrodzenie brutto: ………………. zł, </w:t>
      </w:r>
      <w:r w:rsidR="004460B8">
        <w:rPr>
          <w:rFonts w:ascii="Arial" w:eastAsia="Times New Roman" w:hAnsi="Arial" w:cs="Arial"/>
          <w:kern w:val="0"/>
          <w:sz w:val="24"/>
          <w:szCs w:val="24"/>
        </w:rPr>
        <w:t xml:space="preserve">w tym stawka VAT: ….. %, wartość VAT: ……… zł, </w:t>
      </w:r>
      <w:r w:rsidR="00CA5390">
        <w:rPr>
          <w:rFonts w:ascii="Arial" w:eastAsia="Times New Roman" w:hAnsi="Arial" w:cs="Arial"/>
          <w:kern w:val="0"/>
          <w:sz w:val="24"/>
          <w:szCs w:val="24"/>
        </w:rPr>
        <w:t>wynagrodzenie</w:t>
      </w:r>
      <w:r>
        <w:rPr>
          <w:rFonts w:ascii="Arial" w:eastAsia="Times New Roman" w:hAnsi="Arial" w:cs="Arial"/>
          <w:kern w:val="0"/>
          <w:sz w:val="24"/>
          <w:szCs w:val="24"/>
        </w:rPr>
        <w:t xml:space="preserve"> netto: …...……………….. zł;</w:t>
      </w:r>
      <w:r w:rsidR="00CA011C">
        <w:rPr>
          <w:rFonts w:ascii="Arial" w:eastAsia="Times New Roman" w:hAnsi="Arial" w:cs="Arial"/>
          <w:kern w:val="0"/>
          <w:sz w:val="24"/>
          <w:szCs w:val="24"/>
        </w:rPr>
        <w:t xml:space="preserve"> </w:t>
      </w:r>
      <w:r w:rsidR="00CA011C">
        <w:rPr>
          <w:rFonts w:ascii="Arial" w:eastAsia="Times New Roman" w:hAnsi="Arial" w:cs="Arial"/>
          <w:i/>
          <w:kern w:val="0"/>
          <w:sz w:val="24"/>
          <w:szCs w:val="24"/>
        </w:rPr>
        <w:t>(niepotrzebne zostanie usunięte)</w:t>
      </w:r>
    </w:p>
    <w:p w:rsidR="002A12A6" w:rsidRDefault="002A12A6">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b)</w:t>
      </w:r>
      <w:r w:rsidR="00A5254F">
        <w:rPr>
          <w:rFonts w:ascii="Arial" w:eastAsia="Times New Roman" w:hAnsi="Arial" w:cs="Arial"/>
          <w:kern w:val="0"/>
          <w:sz w:val="24"/>
          <w:szCs w:val="24"/>
        </w:rPr>
        <w:t xml:space="preserve"> </w:t>
      </w:r>
      <w:r w:rsidR="00A5254F" w:rsidRPr="00A5254F">
        <w:rPr>
          <w:rFonts w:ascii="Arial" w:eastAsia="Times New Roman" w:hAnsi="Arial" w:cs="Arial"/>
          <w:kern w:val="0"/>
          <w:sz w:val="24"/>
          <w:szCs w:val="24"/>
        </w:rPr>
        <w:t xml:space="preserve">części </w:t>
      </w:r>
      <w:r w:rsidR="00A5254F">
        <w:rPr>
          <w:rFonts w:ascii="Arial" w:eastAsia="Times New Roman" w:hAnsi="Arial" w:cs="Arial"/>
          <w:kern w:val="0"/>
          <w:sz w:val="24"/>
          <w:szCs w:val="24"/>
        </w:rPr>
        <w:t>2</w:t>
      </w:r>
      <w:r w:rsidR="00A5254F" w:rsidRPr="00A5254F">
        <w:rPr>
          <w:rFonts w:ascii="Arial" w:eastAsia="Times New Roman" w:hAnsi="Arial" w:cs="Arial"/>
          <w:kern w:val="0"/>
          <w:sz w:val="24"/>
          <w:szCs w:val="24"/>
        </w:rPr>
        <w:t xml:space="preserve"> zamówienia – wynagrodzenie brutto: ………………. zł, w tym stawka VAT: ….. %, wartość VAT: ……… zł, wynagrodzenie netto: …...……………….. zł</w:t>
      </w:r>
      <w:r w:rsidR="00A5254F">
        <w:rPr>
          <w:rFonts w:ascii="Arial" w:eastAsia="Times New Roman" w:hAnsi="Arial" w:cs="Arial"/>
          <w:kern w:val="0"/>
          <w:sz w:val="24"/>
          <w:szCs w:val="24"/>
        </w:rPr>
        <w:t>.</w:t>
      </w:r>
      <w:r w:rsidR="00CA011C">
        <w:rPr>
          <w:rFonts w:ascii="Arial" w:eastAsia="Times New Roman" w:hAnsi="Arial" w:cs="Arial"/>
          <w:kern w:val="0"/>
          <w:sz w:val="24"/>
          <w:szCs w:val="24"/>
        </w:rPr>
        <w:t xml:space="preserve"> </w:t>
      </w:r>
      <w:r w:rsidR="00CA011C" w:rsidRPr="00CA011C">
        <w:rPr>
          <w:rFonts w:ascii="Arial" w:eastAsia="Times New Roman" w:hAnsi="Arial" w:cs="Arial"/>
          <w:i/>
          <w:kern w:val="0"/>
          <w:sz w:val="24"/>
          <w:szCs w:val="24"/>
        </w:rPr>
        <w:t>(niepotrzebne zostanie usunięte)</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2. Wynagrodzenie ma charakter ryczałtowy. Kosztorys ofertowy, stanowiący załącznik </w:t>
      </w:r>
      <w:r w:rsidR="00A803C3" w:rsidRPr="00A803C3">
        <w:rPr>
          <w:rFonts w:ascii="Arial" w:eastAsia="Times New Roman" w:hAnsi="Arial" w:cs="Arial"/>
          <w:color w:val="000000" w:themeColor="text1"/>
          <w:kern w:val="0"/>
          <w:sz w:val="24"/>
          <w:szCs w:val="24"/>
        </w:rPr>
        <w:t>nr 2</w:t>
      </w:r>
      <w:r w:rsidR="00A803C3">
        <w:rPr>
          <w:rFonts w:ascii="Arial" w:eastAsia="Times New Roman" w:hAnsi="Arial" w:cs="Arial"/>
          <w:color w:val="FF0000"/>
          <w:kern w:val="0"/>
          <w:sz w:val="24"/>
          <w:szCs w:val="24"/>
        </w:rPr>
        <w:t xml:space="preserve"> </w:t>
      </w:r>
      <w:r>
        <w:rPr>
          <w:rFonts w:ascii="Arial" w:eastAsia="Times New Roman" w:hAnsi="Arial" w:cs="Arial"/>
          <w:kern w:val="0"/>
          <w:sz w:val="24"/>
          <w:szCs w:val="24"/>
        </w:rPr>
        <w:t xml:space="preserve">do niniejszej umowy, jest podstawą do </w:t>
      </w:r>
      <w:r w:rsidR="000348CF">
        <w:rPr>
          <w:rFonts w:ascii="Arial" w:eastAsia="Times New Roman" w:hAnsi="Arial" w:cs="Arial"/>
          <w:kern w:val="0"/>
          <w:sz w:val="24"/>
          <w:szCs w:val="24"/>
        </w:rPr>
        <w:t>obliczenia wynagrodzenia</w:t>
      </w:r>
      <w:r>
        <w:rPr>
          <w:rFonts w:ascii="Arial" w:eastAsia="Times New Roman" w:hAnsi="Arial" w:cs="Arial"/>
          <w:kern w:val="0"/>
          <w:sz w:val="24"/>
          <w:szCs w:val="24"/>
        </w:rPr>
        <w:t xml:space="preserve"> w przypadku zmiany umowy lub odstąpienia od umowy.</w:t>
      </w:r>
    </w:p>
    <w:p w:rsidR="007158DB" w:rsidRDefault="004460B8">
      <w:pPr>
        <w:spacing w:after="0" w:line="360" w:lineRule="auto"/>
        <w:rPr>
          <w:rFonts w:ascii="Arial" w:hAnsi="Arial" w:cs="Arial"/>
          <w:color w:val="000000" w:themeColor="text1"/>
          <w:sz w:val="24"/>
          <w:szCs w:val="24"/>
        </w:rPr>
      </w:pPr>
      <w:r w:rsidRPr="007158DB">
        <w:rPr>
          <w:rFonts w:ascii="Arial" w:hAnsi="Arial" w:cs="Arial"/>
          <w:color w:val="000000" w:themeColor="text1"/>
          <w:sz w:val="24"/>
          <w:szCs w:val="24"/>
        </w:rPr>
        <w:t xml:space="preserve">3. </w:t>
      </w:r>
      <w:r w:rsidR="007158DB">
        <w:rPr>
          <w:rFonts w:ascii="Arial" w:hAnsi="Arial" w:cs="Arial"/>
          <w:color w:val="000000" w:themeColor="text1"/>
          <w:sz w:val="24"/>
          <w:szCs w:val="24"/>
        </w:rPr>
        <w:t xml:space="preserve">Zapłata wynagrodzenia nastąpi </w:t>
      </w:r>
      <w:r w:rsidR="00CA011C">
        <w:rPr>
          <w:rFonts w:ascii="Arial" w:hAnsi="Arial" w:cs="Arial"/>
          <w:color w:val="000000" w:themeColor="text1"/>
          <w:sz w:val="24"/>
          <w:szCs w:val="24"/>
        </w:rPr>
        <w:t>po dokonaniu pozytywnego odbioru wykonanych robót budowlanych, w sposób następujący:</w:t>
      </w:r>
    </w:p>
    <w:p w:rsidR="00CA011C" w:rsidRPr="00D05A32" w:rsidRDefault="00CA011C">
      <w:pPr>
        <w:spacing w:after="0" w:line="360" w:lineRule="auto"/>
        <w:rPr>
          <w:rFonts w:ascii="Arial" w:hAnsi="Arial" w:cs="Arial"/>
          <w:i/>
          <w:color w:val="000000" w:themeColor="text1"/>
          <w:sz w:val="24"/>
          <w:szCs w:val="24"/>
        </w:rPr>
      </w:pPr>
      <w:r>
        <w:rPr>
          <w:rFonts w:ascii="Arial" w:hAnsi="Arial" w:cs="Arial"/>
          <w:color w:val="000000" w:themeColor="text1"/>
          <w:sz w:val="24"/>
          <w:szCs w:val="24"/>
        </w:rPr>
        <w:t xml:space="preserve">a) wynagrodzenie </w:t>
      </w:r>
      <w:r w:rsidR="008340AA">
        <w:rPr>
          <w:rFonts w:ascii="Arial" w:hAnsi="Arial" w:cs="Arial"/>
          <w:color w:val="000000" w:themeColor="text1"/>
          <w:sz w:val="24"/>
          <w:szCs w:val="24"/>
        </w:rPr>
        <w:t xml:space="preserve">za wykonanie części 1 zamówienia – </w:t>
      </w:r>
      <w:r w:rsidR="00234745" w:rsidRPr="00234745">
        <w:rPr>
          <w:rFonts w:ascii="Arial" w:hAnsi="Arial" w:cs="Arial"/>
          <w:color w:val="000000" w:themeColor="text1"/>
          <w:sz w:val="24"/>
          <w:szCs w:val="24"/>
        </w:rPr>
        <w:t>część wynagrodzenia do kwoty 86 000,00 zł w 2021 r. - po wykonaniu robót przygotowawczych</w:t>
      </w:r>
      <w:r w:rsidR="00DB30B7">
        <w:rPr>
          <w:rFonts w:ascii="Arial" w:hAnsi="Arial" w:cs="Arial"/>
          <w:color w:val="000000" w:themeColor="text1"/>
          <w:sz w:val="24"/>
          <w:szCs w:val="24"/>
        </w:rPr>
        <w:t>,</w:t>
      </w:r>
      <w:r w:rsidR="00234745" w:rsidRPr="00234745">
        <w:rPr>
          <w:rFonts w:ascii="Arial" w:hAnsi="Arial" w:cs="Arial"/>
          <w:color w:val="000000" w:themeColor="text1"/>
          <w:sz w:val="24"/>
          <w:szCs w:val="24"/>
        </w:rPr>
        <w:t xml:space="preserve"> rozbiórkowych </w:t>
      </w:r>
      <w:r w:rsidR="00DB30B7">
        <w:rPr>
          <w:rFonts w:ascii="Arial" w:hAnsi="Arial" w:cs="Arial"/>
          <w:color w:val="000000" w:themeColor="text1"/>
          <w:sz w:val="24"/>
          <w:szCs w:val="24"/>
        </w:rPr>
        <w:t xml:space="preserve">i nawierzchni </w:t>
      </w:r>
      <w:r w:rsidR="00234745" w:rsidRPr="00234745">
        <w:rPr>
          <w:rFonts w:ascii="Arial" w:hAnsi="Arial" w:cs="Arial"/>
          <w:color w:val="000000" w:themeColor="text1"/>
          <w:sz w:val="24"/>
          <w:szCs w:val="24"/>
        </w:rPr>
        <w:t>na odcinku II, pozostała część wynagrodzenia w 2022 r. –</w:t>
      </w:r>
      <w:r w:rsidR="00234745">
        <w:rPr>
          <w:rFonts w:ascii="Arial" w:hAnsi="Arial" w:cs="Arial"/>
          <w:color w:val="000000" w:themeColor="text1"/>
          <w:sz w:val="24"/>
          <w:szCs w:val="24"/>
        </w:rPr>
        <w:t xml:space="preserve"> </w:t>
      </w:r>
      <w:r w:rsidR="00D05A32">
        <w:rPr>
          <w:rFonts w:ascii="Arial" w:hAnsi="Arial" w:cs="Arial"/>
          <w:color w:val="000000" w:themeColor="text1"/>
          <w:sz w:val="24"/>
          <w:szCs w:val="24"/>
        </w:rPr>
        <w:t xml:space="preserve">po wykonaniu pozostałych robót; </w:t>
      </w:r>
      <w:r w:rsidR="00D05A32">
        <w:rPr>
          <w:rFonts w:ascii="Arial" w:hAnsi="Arial" w:cs="Arial"/>
          <w:i/>
          <w:color w:val="000000" w:themeColor="text1"/>
          <w:sz w:val="24"/>
          <w:szCs w:val="24"/>
        </w:rPr>
        <w:t>(niepotrzebne zostanie usunięte)</w:t>
      </w:r>
    </w:p>
    <w:p w:rsidR="008340AA" w:rsidRPr="007158DB" w:rsidRDefault="008340AA">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b) </w:t>
      </w:r>
      <w:r w:rsidRPr="008340AA">
        <w:rPr>
          <w:rFonts w:ascii="Arial" w:hAnsi="Arial" w:cs="Arial"/>
          <w:color w:val="000000" w:themeColor="text1"/>
          <w:sz w:val="24"/>
          <w:szCs w:val="24"/>
        </w:rPr>
        <w:t xml:space="preserve">wynagrodzenie za wykonanie części </w:t>
      </w:r>
      <w:r>
        <w:rPr>
          <w:rFonts w:ascii="Arial" w:hAnsi="Arial" w:cs="Arial"/>
          <w:color w:val="000000" w:themeColor="text1"/>
          <w:sz w:val="24"/>
          <w:szCs w:val="24"/>
        </w:rPr>
        <w:t>2</w:t>
      </w:r>
      <w:r w:rsidRPr="008340AA">
        <w:rPr>
          <w:rFonts w:ascii="Arial" w:hAnsi="Arial" w:cs="Arial"/>
          <w:color w:val="000000" w:themeColor="text1"/>
          <w:sz w:val="24"/>
          <w:szCs w:val="24"/>
        </w:rPr>
        <w:t xml:space="preserve"> zamówienia</w:t>
      </w:r>
      <w:r>
        <w:rPr>
          <w:rFonts w:ascii="Arial" w:hAnsi="Arial" w:cs="Arial"/>
          <w:color w:val="000000" w:themeColor="text1"/>
          <w:sz w:val="24"/>
          <w:szCs w:val="24"/>
        </w:rPr>
        <w:t xml:space="preserve"> – </w:t>
      </w:r>
      <w:r w:rsidR="009455FD">
        <w:rPr>
          <w:rFonts w:ascii="Arial" w:hAnsi="Arial" w:cs="Arial"/>
          <w:color w:val="000000" w:themeColor="text1"/>
          <w:sz w:val="24"/>
          <w:szCs w:val="24"/>
        </w:rPr>
        <w:t xml:space="preserve">w 2021 r. </w:t>
      </w:r>
      <w:r w:rsidR="00234745">
        <w:rPr>
          <w:rFonts w:ascii="Arial" w:hAnsi="Arial" w:cs="Arial"/>
          <w:color w:val="000000" w:themeColor="text1"/>
          <w:sz w:val="24"/>
          <w:szCs w:val="24"/>
        </w:rPr>
        <w:t>w całości po jej wykonaniu.</w:t>
      </w:r>
      <w:r w:rsidR="00D05A32">
        <w:rPr>
          <w:rFonts w:ascii="Arial" w:hAnsi="Arial" w:cs="Arial"/>
          <w:color w:val="000000" w:themeColor="text1"/>
          <w:sz w:val="24"/>
          <w:szCs w:val="24"/>
        </w:rPr>
        <w:t xml:space="preserve"> </w:t>
      </w:r>
      <w:r w:rsidR="00D05A32" w:rsidRPr="00D05A32">
        <w:rPr>
          <w:rFonts w:ascii="Arial" w:hAnsi="Arial" w:cs="Arial"/>
          <w:i/>
          <w:color w:val="000000" w:themeColor="text1"/>
          <w:sz w:val="24"/>
          <w:szCs w:val="24"/>
        </w:rPr>
        <w:t>(niepotrzebne zostanie usunięte)</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Rozliczenie za wykonanie </w:t>
      </w:r>
      <w:r w:rsidR="00341C64">
        <w:rPr>
          <w:rFonts w:ascii="Arial" w:hAnsi="Arial" w:cs="Arial"/>
          <w:color w:val="000000" w:themeColor="text1"/>
          <w:sz w:val="24"/>
          <w:szCs w:val="24"/>
        </w:rPr>
        <w:t xml:space="preserve">zamówienia będzie dokonywane na podstawie wystawionych przez Wykonawcę </w:t>
      </w:r>
      <w:r w:rsidRPr="00341C64">
        <w:rPr>
          <w:rFonts w:ascii="Arial" w:hAnsi="Arial" w:cs="Arial"/>
          <w:color w:val="000000" w:themeColor="text1"/>
          <w:sz w:val="24"/>
          <w:szCs w:val="24"/>
        </w:rPr>
        <w:t>rachunków lub faktur VAT</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 xml:space="preserve">8. Zmiana wierzyciela z tytułu przysługującego Wykonawcy wynagrodzenia wymaga </w:t>
      </w:r>
      <w:r>
        <w:rPr>
          <w:rFonts w:ascii="Arial" w:hAnsi="Arial" w:cs="Arial"/>
          <w:sz w:val="24"/>
          <w:szCs w:val="24"/>
        </w:rPr>
        <w:lastRenderedPageBreak/>
        <w:t>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w:t>
      </w:r>
      <w:r>
        <w:rPr>
          <w:rFonts w:ascii="Arial" w:hAnsi="Arial" w:cs="Arial"/>
          <w:sz w:val="24"/>
          <w:szCs w:val="24"/>
        </w:rPr>
        <w:lastRenderedPageBreak/>
        <w:t xml:space="preserve">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częściowego </w:t>
      </w:r>
      <w:r w:rsidR="00BF09E0">
        <w:rPr>
          <w:rFonts w:ascii="Arial" w:hAnsi="Arial" w:cs="Arial"/>
          <w:szCs w:val="24"/>
        </w:rPr>
        <w:t xml:space="preserve">lub 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lastRenderedPageBreak/>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które wykona, gwarancji na okres:</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w:t>
      </w:r>
      <w:r w:rsidR="00BA68B0">
        <w:rPr>
          <w:rFonts w:ascii="Arial" w:eastAsia="Calibri" w:hAnsi="Arial" w:cs="Arial"/>
          <w:kern w:val="0"/>
          <w:sz w:val="24"/>
          <w:szCs w:val="24"/>
        </w:rPr>
        <w:t xml:space="preserve"> w zakresie</w:t>
      </w:r>
      <w:r>
        <w:rPr>
          <w:rFonts w:ascii="Arial" w:eastAsia="Calibri" w:hAnsi="Arial" w:cs="Arial"/>
          <w:kern w:val="0"/>
          <w:sz w:val="24"/>
          <w:szCs w:val="24"/>
        </w:rPr>
        <w:t xml:space="preserve"> częś</w:t>
      </w:r>
      <w:r w:rsidR="00BA68B0">
        <w:rPr>
          <w:rFonts w:ascii="Arial" w:eastAsia="Calibri" w:hAnsi="Arial" w:cs="Arial"/>
          <w:kern w:val="0"/>
          <w:sz w:val="24"/>
          <w:szCs w:val="24"/>
        </w:rPr>
        <w:t>ci</w:t>
      </w:r>
      <w:r w:rsidR="003B2534">
        <w:rPr>
          <w:rFonts w:ascii="Arial" w:eastAsia="Calibri" w:hAnsi="Arial" w:cs="Arial"/>
          <w:kern w:val="0"/>
          <w:sz w:val="24"/>
          <w:szCs w:val="24"/>
        </w:rPr>
        <w:t xml:space="preserve"> 1 zamówienia – 36/48/60</w:t>
      </w:r>
      <w:r>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Pr>
          <w:rFonts w:ascii="Arial" w:eastAsia="Calibri" w:hAnsi="Arial" w:cs="Arial"/>
          <w:kern w:val="0"/>
          <w:sz w:val="24"/>
          <w:szCs w:val="24"/>
        </w:rPr>
        <w:t>;</w:t>
      </w:r>
    </w:p>
    <w:p w:rsidR="001E33EC" w:rsidRDefault="00EE2E39">
      <w:pPr>
        <w:widowControl/>
        <w:suppressAutoHyphens w:val="0"/>
        <w:spacing w:after="0" w:line="360" w:lineRule="auto"/>
        <w:textAlignment w:val="auto"/>
      </w:pPr>
      <w:r>
        <w:rPr>
          <w:rFonts w:ascii="Arial" w:eastAsia="Calibri" w:hAnsi="Arial" w:cs="Arial"/>
          <w:kern w:val="0"/>
          <w:sz w:val="24"/>
          <w:szCs w:val="24"/>
        </w:rPr>
        <w:t>b)</w:t>
      </w:r>
      <w:r w:rsidR="00BA68B0">
        <w:rPr>
          <w:rFonts w:ascii="Arial" w:eastAsia="Calibri" w:hAnsi="Arial" w:cs="Arial"/>
          <w:kern w:val="0"/>
          <w:sz w:val="24"/>
          <w:szCs w:val="24"/>
        </w:rPr>
        <w:t xml:space="preserve"> w zakresie</w:t>
      </w:r>
      <w:r>
        <w:rPr>
          <w:rFonts w:ascii="Arial" w:eastAsia="Calibri" w:hAnsi="Arial" w:cs="Arial"/>
          <w:kern w:val="0"/>
          <w:sz w:val="24"/>
          <w:szCs w:val="24"/>
        </w:rPr>
        <w:t xml:space="preserve"> częś</w:t>
      </w:r>
      <w:r w:rsidR="00BA68B0">
        <w:rPr>
          <w:rFonts w:ascii="Arial" w:eastAsia="Calibri" w:hAnsi="Arial" w:cs="Arial"/>
          <w:kern w:val="0"/>
          <w:sz w:val="24"/>
          <w:szCs w:val="24"/>
        </w:rPr>
        <w:t>ci</w:t>
      </w:r>
      <w:r>
        <w:rPr>
          <w:rFonts w:ascii="Arial" w:eastAsia="Calibri" w:hAnsi="Arial" w:cs="Arial"/>
          <w:kern w:val="0"/>
          <w:sz w:val="24"/>
          <w:szCs w:val="24"/>
        </w:rPr>
        <w:t xml:space="preserve"> 2 zamówienia - </w:t>
      </w:r>
      <w:r w:rsidR="003B2534">
        <w:rPr>
          <w:rFonts w:ascii="Arial" w:eastAsia="Calibri" w:hAnsi="Arial" w:cs="Arial"/>
          <w:kern w:val="0"/>
          <w:sz w:val="24"/>
          <w:szCs w:val="24"/>
        </w:rPr>
        <w:t>36/48/60</w:t>
      </w:r>
      <w:r>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protokołu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następujące: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usunięcie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1E33EC" w:rsidRDefault="001E33EC">
      <w:pPr>
        <w:pStyle w:val="Standard"/>
        <w:spacing w:after="0" w:line="360" w:lineRule="auto"/>
        <w:rPr>
          <w:rFonts w:ascii="Arial" w:hAnsi="Arial" w:cs="Arial"/>
          <w:sz w:val="24"/>
          <w:szCs w:val="24"/>
        </w:rPr>
      </w:pPr>
    </w:p>
    <w:p w:rsidR="00035169" w:rsidRDefault="00035169">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297E83" w:rsidRDefault="00297E8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Wysokość kar umownych, o których mowa w ust. 1 pkt 1-9 i 1</w:t>
      </w:r>
      <w:r w:rsidR="0017794F">
        <w:rPr>
          <w:rFonts w:ascii="Arial" w:eastAsia="Calibri" w:hAnsi="Arial" w:cs="Arial"/>
          <w:kern w:val="0"/>
          <w:sz w:val="24"/>
          <w:szCs w:val="24"/>
        </w:rPr>
        <w:t>2</w:t>
      </w:r>
      <w:r>
        <w:rPr>
          <w:rFonts w:ascii="Arial" w:eastAsia="Calibri" w:hAnsi="Arial" w:cs="Arial"/>
          <w:kern w:val="0"/>
          <w:sz w:val="24"/>
          <w:szCs w:val="24"/>
        </w:rPr>
        <w:t>, oblicza się w odniesieniu do wynagrodzenia za wykonanie cz</w:t>
      </w:r>
      <w:r w:rsidR="001F2A08">
        <w:rPr>
          <w:rFonts w:ascii="Arial" w:eastAsia="Calibri" w:hAnsi="Arial" w:cs="Arial"/>
          <w:kern w:val="0"/>
          <w:sz w:val="24"/>
          <w:szCs w:val="24"/>
        </w:rPr>
        <w:t>ęści zamówienia, której dotyczy przesłanka, będąca podstawą naliczenia kary umownej.</w:t>
      </w:r>
    </w:p>
    <w:p w:rsidR="001E33EC" w:rsidRDefault="00297E8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rsidR="00150831" w:rsidRDefault="00150831">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rsidR="001E33EC" w:rsidRDefault="00F0088E">
      <w:pPr>
        <w:spacing w:after="0" w:line="360" w:lineRule="auto"/>
        <w:textAlignment w:val="auto"/>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xml:space="preserve">) </w:t>
      </w:r>
      <w:r>
        <w:rPr>
          <w:rFonts w:ascii="Arial" w:eastAsia="Times New Roman" w:hAnsi="Arial" w:cs="Arial"/>
          <w:kern w:val="0"/>
          <w:sz w:val="24"/>
          <w:szCs w:val="24"/>
          <w:lang w:eastAsia="pl-PL"/>
        </w:rPr>
        <w:t>kierownik budowy, k</w:t>
      </w:r>
      <w:r w:rsidR="004460B8">
        <w:rPr>
          <w:rFonts w:ascii="Arial" w:eastAsia="Times New Roman" w:hAnsi="Arial" w:cs="Arial"/>
          <w:kern w:val="0"/>
          <w:sz w:val="24"/>
          <w:szCs w:val="24"/>
          <w:lang w:eastAsia="pl-PL"/>
        </w:rPr>
        <w:t xml:space="preserve">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w:t>
      </w:r>
      <w:r w:rsidR="004460B8">
        <w:rPr>
          <w:rFonts w:ascii="Arial" w:eastAsia="Times New Roman" w:hAnsi="Arial" w:cs="Arial"/>
          <w:kern w:val="0"/>
          <w:sz w:val="24"/>
          <w:szCs w:val="24"/>
          <w:lang w:eastAsia="pl-PL"/>
        </w:rPr>
        <w:lastRenderedPageBreak/>
        <w:t>kalendarzowych od dnia, w którym Zamawiający dowie się o okoliczności uzasadniającej odstąpienie;</w:t>
      </w:r>
    </w:p>
    <w:p w:rsidR="001E33EC" w:rsidRDefault="002B2237">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 Odstąpienie od umowy następuje za pośrednictwem listu poleconego za potwierdzeniem odbioru lub w formie pisma złożonego w siedzibie Wykonawcy za pokwitowaniem z chwilą otrzymania oświadczenia o odstąpieniu przez Wykonawcę.</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 Odstąpienie od umowy nie zwalnia Wykonawcy z obowiązku zapłaty kar umownych.</w:t>
      </w:r>
    </w:p>
    <w:p w:rsidR="00162DD9" w:rsidRDefault="00162DD9">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 xml:space="preserve">rojektowej i </w:t>
      </w:r>
      <w:proofErr w:type="spellStart"/>
      <w:r w:rsidR="001F645D">
        <w:rPr>
          <w:rFonts w:ascii="Arial" w:eastAsia="Times New Roman" w:hAnsi="Arial" w:cs="Arial"/>
          <w:kern w:val="0"/>
          <w:sz w:val="24"/>
          <w:szCs w:val="24"/>
          <w:lang w:eastAsia="pl-PL"/>
        </w:rPr>
        <w:t>STWiORB</w:t>
      </w:r>
      <w:proofErr w:type="spellEnd"/>
      <w:r w:rsidR="001F645D">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3) jeżeli wystąpi konieczność wykonania robót zamiennych lub innych robót niezbędnych do wykonania przedmiotu umowy ze względu na zasady wiedzy </w:t>
      </w:r>
      <w:r>
        <w:rPr>
          <w:rFonts w:ascii="Arial" w:eastAsia="Times New Roman" w:hAnsi="Arial" w:cs="Arial"/>
          <w:kern w:val="0"/>
          <w:sz w:val="24"/>
          <w:szCs w:val="24"/>
          <w:lang w:eastAsia="pl-PL"/>
        </w:rPr>
        <w:lastRenderedPageBreak/>
        <w:t>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lastRenderedPageBreak/>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3. Zamawiający dopuszcza zmianę wysokości wynagrodzenia należnego Wykonawcy w przypadku </w:t>
      </w:r>
      <w:r w:rsidR="007A03FE" w:rsidRPr="00424BDF">
        <w:rPr>
          <w:rFonts w:ascii="Arial" w:eastAsia="Times New Roman" w:hAnsi="Arial" w:cs="Arial"/>
          <w:color w:val="000000" w:themeColor="text1"/>
          <w:kern w:val="0"/>
          <w:sz w:val="24"/>
          <w:szCs w:val="24"/>
        </w:rPr>
        <w:t>zmiany:</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w:t>
      </w:r>
      <w:r w:rsidR="007A03FE" w:rsidRPr="00424BDF">
        <w:rPr>
          <w:rFonts w:ascii="Arial" w:eastAsia="Times New Roman" w:hAnsi="Arial" w:cs="Arial"/>
          <w:color w:val="000000" w:themeColor="text1"/>
          <w:kern w:val="0"/>
          <w:sz w:val="24"/>
          <w:szCs w:val="24"/>
          <w:lang w:eastAsia="pl-PL"/>
        </w:rPr>
        <w:t>wysokości minimalnego wynagrodzenia za pracę albo wysokości minimalnej stawki godzinowej, ustalonych na podstawie ustawy z dnia 10 października 2002 r. o minimalnym wynagrodzeniu za pracę</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2" w:name="WKP_AL_3280"/>
      <w:r w:rsidRPr="00424BDF">
        <w:rPr>
          <w:rFonts w:ascii="Arial" w:eastAsia="Times New Roman" w:hAnsi="Arial" w:cs="Arial"/>
          <w:color w:val="000000" w:themeColor="text1"/>
          <w:kern w:val="0"/>
          <w:sz w:val="24"/>
          <w:szCs w:val="24"/>
          <w:lang w:eastAsia="pl-PL"/>
        </w:rPr>
        <w:t>ust. 4-1</w:t>
      </w:r>
      <w:bookmarkEnd w:id="12"/>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ustalonymi umową po dniu wejścia w życie przepisów zmieniających stawkę podatku od to</w:t>
      </w:r>
      <w:r w:rsidRPr="00424BDF">
        <w:rPr>
          <w:rFonts w:ascii="Arial" w:eastAsia="Times New Roman" w:hAnsi="Arial" w:cs="Arial"/>
          <w:color w:val="000000" w:themeColor="text1"/>
          <w:kern w:val="0"/>
          <w:sz w:val="24"/>
          <w:szCs w:val="24"/>
        </w:rPr>
        <w:lastRenderedPageBreak/>
        <w:t>warów i usług (VAT) oraz wyłącznie do części przedmiotu umowy, do której zastosowanie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 xml:space="preserve">i podatku akcyzowego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7.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8.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9. W przypadku zmiany zasad gromadzenia i wysokości wpłat do pracowniczych planów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lastRenderedPageBreak/>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wpłatą do pracowniczych planów kapitałowych pracownikom świadczącym usługi realizacji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zdaniu poprzedzającym, odpowiadającej zakresowi, w jakim wykonują oni prace bezpośrednio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3" w:name="WKP_AL_3281"/>
      <w:r w:rsidR="004460B8" w:rsidRPr="00424BDF">
        <w:rPr>
          <w:rFonts w:ascii="Arial" w:eastAsia="Times New Roman" w:hAnsi="Arial" w:cs="Arial"/>
          <w:color w:val="000000" w:themeColor="text1"/>
          <w:kern w:val="0"/>
          <w:sz w:val="24"/>
          <w:szCs w:val="24"/>
        </w:rPr>
        <w:t xml:space="preserve">ust. </w:t>
      </w:r>
      <w:bookmarkEnd w:id="13"/>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xml:space="preserve">. W przypadku zmian wysokości wynagrodzenia w następstwie zmiany wysokości minimalnego wynagrodzenia ustalonego na podstawie przepisów o minimalnym wynagrodzeniu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zmiany zasad podlegania ubezpieczeniom społecznym lub ubezpieczeniu zdrowotnemu lub wysokości stawki składki na ubezpieczenia społeczne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w:t>
      </w:r>
      <w:r w:rsidRPr="00424BDF">
        <w:rPr>
          <w:rFonts w:ascii="Arial" w:eastAsia="Times New Roman" w:hAnsi="Arial" w:cs="Arial"/>
          <w:color w:val="000000" w:themeColor="text1"/>
          <w:kern w:val="0"/>
          <w:sz w:val="24"/>
          <w:szCs w:val="24"/>
          <w:lang w:eastAsia="pl-PL"/>
        </w:rPr>
        <w:lastRenderedPageBreak/>
        <w:t>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W przypadku zmiany zasad podlegania ubezpieczeniom społecznym lub ubezpieczeniu zdrowotnemu bądź wysokości stawki składki na ubezpieczenia społeczne 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4" w:name="WKP_AL_3282"/>
      <w:r w:rsidRPr="00424BDF">
        <w:rPr>
          <w:rFonts w:ascii="Arial" w:eastAsia="Times New Roman" w:hAnsi="Arial" w:cs="Arial"/>
          <w:color w:val="000000" w:themeColor="text1"/>
          <w:kern w:val="0"/>
          <w:sz w:val="24"/>
          <w:szCs w:val="24"/>
        </w:rPr>
        <w:t xml:space="preserve">ust. </w:t>
      </w:r>
      <w:bookmarkEnd w:id="14"/>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5" w:name="WKP_AL_3283"/>
      <w:r w:rsidRPr="00424BDF">
        <w:rPr>
          <w:rFonts w:ascii="Arial" w:eastAsia="Times New Roman" w:hAnsi="Arial" w:cs="Arial"/>
          <w:color w:val="000000" w:themeColor="text1"/>
          <w:kern w:val="0"/>
          <w:sz w:val="24"/>
          <w:szCs w:val="24"/>
          <w:lang w:eastAsia="pl-PL"/>
        </w:rPr>
        <w:t>ust. 11-13</w:t>
      </w:r>
      <w:bookmarkEnd w:id="15"/>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Wykonawca oraz Zamawiający są uprawnieni do żądania zwiększenia lub zmniejszenia wynagrodzenia Wykonawcy z tytułu realizacji robót dodatkowych, zamiennych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 xml:space="preserve">i pod warunkiem, że Wykonawca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roboty dodatkowe, zamienne lub pozb</w:t>
      </w:r>
      <w:r w:rsidR="006256AA">
        <w:rPr>
          <w:rFonts w:ascii="Arial" w:eastAsia="Times New Roman" w:hAnsi="Arial" w:cs="Arial"/>
          <w:kern w:val="0"/>
          <w:sz w:val="24"/>
          <w:szCs w:val="24"/>
        </w:rPr>
        <w:t>awiony części robót budowlanych w stosunku do kosztorysu ofertowego, stanowiącego załącznik do niniejszej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w:t>
      </w:r>
      <w:r>
        <w:rPr>
          <w:rFonts w:ascii="Arial" w:eastAsia="Times New Roman" w:hAnsi="Arial" w:cs="Arial"/>
          <w:kern w:val="0"/>
          <w:sz w:val="24"/>
          <w:szCs w:val="24"/>
        </w:rPr>
        <w:lastRenderedPageBreak/>
        <w:t xml:space="preserve">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inwestorskiego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kalkulacja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osób pełniących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doświadczenia, określone w S</w:t>
      </w:r>
      <w:r w:rsidR="00035FC1">
        <w:rPr>
          <w:rFonts w:ascii="Arial" w:eastAsia="Times New Roman" w:hAnsi="Arial" w:cs="Arial"/>
          <w:kern w:val="0"/>
          <w:sz w:val="24"/>
          <w:szCs w:val="24"/>
        </w:rPr>
        <w:t xml:space="preserve">WZ oraz gdy Wykonawca przedłoży zamawiającemu potwierdzoną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tej osobie uprawnień budowlanych.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6"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ust. 17 lub 18</w:t>
      </w:r>
      <w:r>
        <w:rPr>
          <w:rFonts w:ascii="Arial" w:eastAsia="Times New Roman" w:hAnsi="Arial" w:cs="Arial"/>
          <w:kern w:val="0"/>
          <w:sz w:val="24"/>
          <w:szCs w:val="24"/>
        </w:rPr>
        <w:t>, zobowiązany jest do przekazania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6"/>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wynikających z wprowadzenia zmiany; jeżeli zmiana umowy będzie skutkować zmianą wynagrodzenia Wykonawcy, dane zestawienie musi być sporządzone przez rzeczoznawcę budowlanego,</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dnia otrzymania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 Zamawiający powiadomi Wykonawcę o akceptacji żądania zmiany umowy i terminie podpisania aneksu do umowy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xml:space="preserve">. Wszelkie zmiany </w:t>
      </w:r>
      <w:bookmarkStart w:id="17" w:name="_GoBack"/>
      <w:bookmarkEnd w:id="17"/>
      <w:r>
        <w:rPr>
          <w:rFonts w:ascii="Arial" w:eastAsia="Times New Roman" w:hAnsi="Arial" w:cs="Arial"/>
          <w:kern w:val="0"/>
          <w:sz w:val="24"/>
          <w:szCs w:val="24"/>
        </w:rPr>
        <w:t>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C17D0F" w:rsidRDefault="00C17D0F">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B77839">
        <w:rPr>
          <w:rFonts w:ascii="Arial" w:hAnsi="Arial" w:cs="Arial"/>
          <w:sz w:val="24"/>
          <w:szCs w:val="24"/>
        </w:rPr>
        <w:t>3</w:t>
      </w:r>
    </w:p>
    <w:p w:rsidR="001E33EC" w:rsidRDefault="004460B8">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1. W sprawach sporów wynikających z realizacji zobowiązań umownych sądem właściwym będzie sąd właściwy miejscowo dla siedziby Zamawiającego. </w:t>
      </w:r>
    </w:p>
    <w:p w:rsidR="0054692D"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2. Integralną częścią umowy są załączniki: </w:t>
      </w:r>
    </w:p>
    <w:p w:rsidR="0054692D" w:rsidRP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1) </w:t>
      </w:r>
      <w:r w:rsidR="00253822" w:rsidRPr="00253822">
        <w:rPr>
          <w:rFonts w:ascii="Arial" w:eastAsia="Arial Narrow" w:hAnsi="Arial" w:cs="Arial"/>
          <w:kern w:val="0"/>
          <w:sz w:val="24"/>
          <w:szCs w:val="24"/>
        </w:rPr>
        <w:t>kopia dokumentu potwierdzającego nadanie uprawnień budowlanych osobie pełniącej funkcję kierownika budowy;</w:t>
      </w:r>
    </w:p>
    <w:p w:rsidR="0054692D" w:rsidRP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2) </w:t>
      </w:r>
      <w:r w:rsidR="00253822" w:rsidRPr="00253822">
        <w:rPr>
          <w:rFonts w:ascii="Arial" w:eastAsia="Arial Narrow" w:hAnsi="Arial" w:cs="Arial"/>
          <w:kern w:val="0"/>
          <w:sz w:val="24"/>
          <w:szCs w:val="24"/>
        </w:rPr>
        <w:t>kosztorys ofertowy w formie uproszczonej;</w:t>
      </w:r>
    </w:p>
    <w:p w:rsid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3) oświadczenie </w:t>
      </w:r>
      <w:r w:rsidR="007E4458">
        <w:rPr>
          <w:rFonts w:ascii="Arial" w:eastAsia="Arial Narrow" w:hAnsi="Arial" w:cs="Arial"/>
          <w:kern w:val="0"/>
          <w:sz w:val="24"/>
          <w:szCs w:val="24"/>
        </w:rPr>
        <w:t>W</w:t>
      </w:r>
      <w:r w:rsidRPr="0054692D">
        <w:rPr>
          <w:rFonts w:ascii="Arial" w:eastAsia="Arial Narrow" w:hAnsi="Arial" w:cs="Arial"/>
          <w:kern w:val="0"/>
          <w:sz w:val="24"/>
          <w:szCs w:val="24"/>
        </w:rPr>
        <w:t>ykonawcy, że wszystkie osoby wykonujące czynności, o których mowa w</w:t>
      </w:r>
      <w:r w:rsidR="00762BFC">
        <w:rPr>
          <w:rFonts w:ascii="Arial" w:eastAsia="Arial Narrow" w:hAnsi="Arial" w:cs="Arial"/>
          <w:kern w:val="0"/>
          <w:sz w:val="24"/>
          <w:szCs w:val="24"/>
        </w:rPr>
        <w:t xml:space="preserve"> § 5 ust.</w:t>
      </w:r>
      <w:r w:rsidR="00561208">
        <w:rPr>
          <w:rFonts w:ascii="Arial" w:eastAsia="Arial Narrow" w:hAnsi="Arial" w:cs="Arial"/>
          <w:kern w:val="0"/>
          <w:sz w:val="24"/>
          <w:szCs w:val="24"/>
        </w:rPr>
        <w:t xml:space="preserve"> </w:t>
      </w:r>
      <w:r w:rsidR="00762BFC">
        <w:rPr>
          <w:rFonts w:ascii="Arial" w:eastAsia="Arial Narrow" w:hAnsi="Arial" w:cs="Arial"/>
          <w:kern w:val="0"/>
          <w:sz w:val="24"/>
          <w:szCs w:val="24"/>
        </w:rPr>
        <w:t>1</w:t>
      </w:r>
      <w:r w:rsidRPr="0054692D">
        <w:rPr>
          <w:rFonts w:ascii="Arial" w:eastAsia="Arial Narrow" w:hAnsi="Arial" w:cs="Arial"/>
          <w:kern w:val="0"/>
          <w:sz w:val="24"/>
          <w:szCs w:val="24"/>
        </w:rPr>
        <w:t>, zostały zatrudnione na podstawie umowy o pracę, jeżeli wykonywanie ich czynności polega na wykonywaniu pracy w sposób określony w art. 22 § 1 ustawy z dnia 26 czerwca 1974 r. – Kodeks pracy</w:t>
      </w:r>
      <w:r>
        <w:rPr>
          <w:rFonts w:ascii="Arial" w:eastAsia="Arial Narrow" w:hAnsi="Arial" w:cs="Arial"/>
          <w:kern w:val="0"/>
          <w:sz w:val="24"/>
          <w:szCs w:val="24"/>
        </w:rPr>
        <w:t>;</w:t>
      </w:r>
    </w:p>
    <w:p w:rsidR="0054692D" w:rsidRPr="00A81845" w:rsidRDefault="0054692D" w:rsidP="0054692D">
      <w:pPr>
        <w:widowControl/>
        <w:tabs>
          <w:tab w:val="left" w:pos="200"/>
        </w:tabs>
        <w:spacing w:after="0" w:line="360" w:lineRule="auto"/>
        <w:textAlignment w:val="auto"/>
        <w:rPr>
          <w:rFonts w:ascii="Arial" w:eastAsia="Arial Narrow" w:hAnsi="Arial" w:cs="Arial"/>
          <w:i/>
          <w:kern w:val="0"/>
          <w:sz w:val="24"/>
          <w:szCs w:val="24"/>
        </w:rPr>
      </w:pPr>
      <w:r>
        <w:rPr>
          <w:rFonts w:ascii="Arial" w:eastAsia="Arial Narrow" w:hAnsi="Arial" w:cs="Arial"/>
          <w:kern w:val="0"/>
          <w:sz w:val="24"/>
          <w:szCs w:val="24"/>
        </w:rPr>
        <w:t xml:space="preserve">4)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A81845">
        <w:rPr>
          <w:rFonts w:ascii="Arial" w:eastAsia="Arial Narrow" w:hAnsi="Arial" w:cs="Arial"/>
          <w:kern w:val="0"/>
          <w:sz w:val="24"/>
          <w:szCs w:val="24"/>
        </w:rPr>
        <w:t xml:space="preserve"> </w:t>
      </w:r>
      <w:r w:rsidR="00A81845">
        <w:rPr>
          <w:rFonts w:ascii="Arial" w:eastAsia="Arial Narrow" w:hAnsi="Arial" w:cs="Arial"/>
          <w:i/>
          <w:kern w:val="0"/>
          <w:sz w:val="24"/>
          <w:szCs w:val="24"/>
        </w:rPr>
        <w:t>(niepotrzebne zostanie usunięte)</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AE" w:rsidRDefault="007863AE">
      <w:pPr>
        <w:spacing w:after="0" w:line="240" w:lineRule="auto"/>
      </w:pPr>
      <w:r>
        <w:separator/>
      </w:r>
    </w:p>
  </w:endnote>
  <w:endnote w:type="continuationSeparator" w:id="0">
    <w:p w:rsidR="007863AE" w:rsidRDefault="0078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AE" w:rsidRDefault="007863AE">
      <w:pPr>
        <w:spacing w:after="0" w:line="240" w:lineRule="auto"/>
      </w:pPr>
      <w:r>
        <w:rPr>
          <w:color w:val="000000"/>
        </w:rPr>
        <w:separator/>
      </w:r>
    </w:p>
  </w:footnote>
  <w:footnote w:type="continuationSeparator" w:id="0">
    <w:p w:rsidR="007863AE" w:rsidRDefault="00786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B" w:rsidRPr="00EC3754" w:rsidRDefault="004460B8" w:rsidP="00EC3754">
    <w:pPr>
      <w:pStyle w:val="Nagwek"/>
    </w:pPr>
    <w:r w:rsidRPr="00EC37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23DE9"/>
    <w:rsid w:val="000348CF"/>
    <w:rsid w:val="00035169"/>
    <w:rsid w:val="00035FC1"/>
    <w:rsid w:val="00044254"/>
    <w:rsid w:val="0004579A"/>
    <w:rsid w:val="00050581"/>
    <w:rsid w:val="00057812"/>
    <w:rsid w:val="00057839"/>
    <w:rsid w:val="000708F9"/>
    <w:rsid w:val="0007289A"/>
    <w:rsid w:val="00076AB5"/>
    <w:rsid w:val="000773E7"/>
    <w:rsid w:val="000836FA"/>
    <w:rsid w:val="00090483"/>
    <w:rsid w:val="000B0D2F"/>
    <w:rsid w:val="000C0CF0"/>
    <w:rsid w:val="000C52F9"/>
    <w:rsid w:val="000C7C97"/>
    <w:rsid w:val="000E6541"/>
    <w:rsid w:val="000F7FCB"/>
    <w:rsid w:val="00150831"/>
    <w:rsid w:val="0015744A"/>
    <w:rsid w:val="00160D29"/>
    <w:rsid w:val="00162DD9"/>
    <w:rsid w:val="00165223"/>
    <w:rsid w:val="0017794F"/>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233A2D"/>
    <w:rsid w:val="00234745"/>
    <w:rsid w:val="00240B98"/>
    <w:rsid w:val="00247A0C"/>
    <w:rsid w:val="002529F5"/>
    <w:rsid w:val="00253822"/>
    <w:rsid w:val="00267A64"/>
    <w:rsid w:val="00282EC7"/>
    <w:rsid w:val="00290ACD"/>
    <w:rsid w:val="00297E83"/>
    <w:rsid w:val="002A12A6"/>
    <w:rsid w:val="002B02B0"/>
    <w:rsid w:val="002B2237"/>
    <w:rsid w:val="002B2B5D"/>
    <w:rsid w:val="002C24E1"/>
    <w:rsid w:val="002C420F"/>
    <w:rsid w:val="002C459A"/>
    <w:rsid w:val="002D1C2E"/>
    <w:rsid w:val="002D5D18"/>
    <w:rsid w:val="002E07A5"/>
    <w:rsid w:val="002E20B3"/>
    <w:rsid w:val="002E5C87"/>
    <w:rsid w:val="002F5556"/>
    <w:rsid w:val="00300D48"/>
    <w:rsid w:val="00316293"/>
    <w:rsid w:val="00320087"/>
    <w:rsid w:val="00334EFF"/>
    <w:rsid w:val="00335BAF"/>
    <w:rsid w:val="00336CB2"/>
    <w:rsid w:val="00341C64"/>
    <w:rsid w:val="00350497"/>
    <w:rsid w:val="003627BC"/>
    <w:rsid w:val="0036306F"/>
    <w:rsid w:val="003802AE"/>
    <w:rsid w:val="003A12AC"/>
    <w:rsid w:val="003B2534"/>
    <w:rsid w:val="003B2538"/>
    <w:rsid w:val="003C1475"/>
    <w:rsid w:val="003C4D00"/>
    <w:rsid w:val="003E601A"/>
    <w:rsid w:val="003F5769"/>
    <w:rsid w:val="00424BDF"/>
    <w:rsid w:val="00427F82"/>
    <w:rsid w:val="004302BD"/>
    <w:rsid w:val="004408AC"/>
    <w:rsid w:val="004460B8"/>
    <w:rsid w:val="004912DA"/>
    <w:rsid w:val="00493F3F"/>
    <w:rsid w:val="00495A5D"/>
    <w:rsid w:val="004A303A"/>
    <w:rsid w:val="004A603A"/>
    <w:rsid w:val="004D1E3B"/>
    <w:rsid w:val="004D2863"/>
    <w:rsid w:val="004D2EDD"/>
    <w:rsid w:val="00524A1D"/>
    <w:rsid w:val="005257BF"/>
    <w:rsid w:val="00530A4A"/>
    <w:rsid w:val="0054692D"/>
    <w:rsid w:val="00546955"/>
    <w:rsid w:val="00561208"/>
    <w:rsid w:val="00563863"/>
    <w:rsid w:val="0056481D"/>
    <w:rsid w:val="005707B8"/>
    <w:rsid w:val="00573F1E"/>
    <w:rsid w:val="005A0663"/>
    <w:rsid w:val="005A194A"/>
    <w:rsid w:val="005B2077"/>
    <w:rsid w:val="005C1060"/>
    <w:rsid w:val="005D7411"/>
    <w:rsid w:val="005E7531"/>
    <w:rsid w:val="005F21EF"/>
    <w:rsid w:val="005F36F1"/>
    <w:rsid w:val="006042C6"/>
    <w:rsid w:val="006168A5"/>
    <w:rsid w:val="006256AA"/>
    <w:rsid w:val="00625E19"/>
    <w:rsid w:val="006268CC"/>
    <w:rsid w:val="0066327C"/>
    <w:rsid w:val="00663A85"/>
    <w:rsid w:val="00664151"/>
    <w:rsid w:val="00684D95"/>
    <w:rsid w:val="006855A9"/>
    <w:rsid w:val="00696F5F"/>
    <w:rsid w:val="006C7BF9"/>
    <w:rsid w:val="006C7E42"/>
    <w:rsid w:val="006D05BD"/>
    <w:rsid w:val="006D31E2"/>
    <w:rsid w:val="006E440B"/>
    <w:rsid w:val="006F5754"/>
    <w:rsid w:val="007017CB"/>
    <w:rsid w:val="00704E14"/>
    <w:rsid w:val="0071173E"/>
    <w:rsid w:val="007158DB"/>
    <w:rsid w:val="007203EA"/>
    <w:rsid w:val="00731097"/>
    <w:rsid w:val="00735B14"/>
    <w:rsid w:val="00743CEB"/>
    <w:rsid w:val="00747236"/>
    <w:rsid w:val="0075596D"/>
    <w:rsid w:val="00762BFC"/>
    <w:rsid w:val="00765BD8"/>
    <w:rsid w:val="00765F52"/>
    <w:rsid w:val="007677F1"/>
    <w:rsid w:val="00772F83"/>
    <w:rsid w:val="007863AE"/>
    <w:rsid w:val="007A03FE"/>
    <w:rsid w:val="007E054F"/>
    <w:rsid w:val="007E4458"/>
    <w:rsid w:val="007F3157"/>
    <w:rsid w:val="007F6C06"/>
    <w:rsid w:val="008305E7"/>
    <w:rsid w:val="00833516"/>
    <w:rsid w:val="008340AA"/>
    <w:rsid w:val="00836ED9"/>
    <w:rsid w:val="00851936"/>
    <w:rsid w:val="00853448"/>
    <w:rsid w:val="0085657E"/>
    <w:rsid w:val="008600FA"/>
    <w:rsid w:val="00860DD8"/>
    <w:rsid w:val="008815D1"/>
    <w:rsid w:val="008957B3"/>
    <w:rsid w:val="008A59F3"/>
    <w:rsid w:val="008A5F08"/>
    <w:rsid w:val="008C2D18"/>
    <w:rsid w:val="008D6D82"/>
    <w:rsid w:val="008F3E84"/>
    <w:rsid w:val="009066DD"/>
    <w:rsid w:val="00910B03"/>
    <w:rsid w:val="00914EA6"/>
    <w:rsid w:val="0091639F"/>
    <w:rsid w:val="009455FD"/>
    <w:rsid w:val="009474C0"/>
    <w:rsid w:val="00951726"/>
    <w:rsid w:val="00991199"/>
    <w:rsid w:val="009A0A00"/>
    <w:rsid w:val="009B030A"/>
    <w:rsid w:val="009B10B3"/>
    <w:rsid w:val="009B14A2"/>
    <w:rsid w:val="009F625D"/>
    <w:rsid w:val="00A04B1F"/>
    <w:rsid w:val="00A0581C"/>
    <w:rsid w:val="00A10ABF"/>
    <w:rsid w:val="00A265D2"/>
    <w:rsid w:val="00A33679"/>
    <w:rsid w:val="00A4537C"/>
    <w:rsid w:val="00A4711F"/>
    <w:rsid w:val="00A522C4"/>
    <w:rsid w:val="00A5254F"/>
    <w:rsid w:val="00A679CE"/>
    <w:rsid w:val="00A7400B"/>
    <w:rsid w:val="00A803C3"/>
    <w:rsid w:val="00A81845"/>
    <w:rsid w:val="00A823DF"/>
    <w:rsid w:val="00A93597"/>
    <w:rsid w:val="00AA3737"/>
    <w:rsid w:val="00AB137F"/>
    <w:rsid w:val="00AC329D"/>
    <w:rsid w:val="00AE4491"/>
    <w:rsid w:val="00AE4EB2"/>
    <w:rsid w:val="00B01813"/>
    <w:rsid w:val="00B23448"/>
    <w:rsid w:val="00B266EC"/>
    <w:rsid w:val="00B3674D"/>
    <w:rsid w:val="00B36C5D"/>
    <w:rsid w:val="00B407AC"/>
    <w:rsid w:val="00B5004C"/>
    <w:rsid w:val="00B57061"/>
    <w:rsid w:val="00B7634B"/>
    <w:rsid w:val="00B77839"/>
    <w:rsid w:val="00B82441"/>
    <w:rsid w:val="00B95443"/>
    <w:rsid w:val="00BA084A"/>
    <w:rsid w:val="00BA68B0"/>
    <w:rsid w:val="00BC5996"/>
    <w:rsid w:val="00BD2D59"/>
    <w:rsid w:val="00BE2FCC"/>
    <w:rsid w:val="00BF09E0"/>
    <w:rsid w:val="00BF4B03"/>
    <w:rsid w:val="00C012D0"/>
    <w:rsid w:val="00C034A7"/>
    <w:rsid w:val="00C07281"/>
    <w:rsid w:val="00C17D0F"/>
    <w:rsid w:val="00C207DD"/>
    <w:rsid w:val="00C20F0B"/>
    <w:rsid w:val="00C31608"/>
    <w:rsid w:val="00C40407"/>
    <w:rsid w:val="00C42690"/>
    <w:rsid w:val="00C43028"/>
    <w:rsid w:val="00C44BB9"/>
    <w:rsid w:val="00C62170"/>
    <w:rsid w:val="00C62388"/>
    <w:rsid w:val="00C66AEA"/>
    <w:rsid w:val="00C71F42"/>
    <w:rsid w:val="00C83155"/>
    <w:rsid w:val="00C855CC"/>
    <w:rsid w:val="00C939F8"/>
    <w:rsid w:val="00CA011C"/>
    <w:rsid w:val="00CA5390"/>
    <w:rsid w:val="00CA5C2D"/>
    <w:rsid w:val="00CB703A"/>
    <w:rsid w:val="00CC162A"/>
    <w:rsid w:val="00CC1972"/>
    <w:rsid w:val="00CD613A"/>
    <w:rsid w:val="00CE445F"/>
    <w:rsid w:val="00CF6FAC"/>
    <w:rsid w:val="00D05A32"/>
    <w:rsid w:val="00D12984"/>
    <w:rsid w:val="00D13299"/>
    <w:rsid w:val="00D33F80"/>
    <w:rsid w:val="00D37F78"/>
    <w:rsid w:val="00D41B07"/>
    <w:rsid w:val="00D5343A"/>
    <w:rsid w:val="00D6062F"/>
    <w:rsid w:val="00D64690"/>
    <w:rsid w:val="00D755C9"/>
    <w:rsid w:val="00D75E59"/>
    <w:rsid w:val="00DA152C"/>
    <w:rsid w:val="00DA375D"/>
    <w:rsid w:val="00DA7ADE"/>
    <w:rsid w:val="00DB30B7"/>
    <w:rsid w:val="00DB3D61"/>
    <w:rsid w:val="00DB53FD"/>
    <w:rsid w:val="00DC09A1"/>
    <w:rsid w:val="00DD15EC"/>
    <w:rsid w:val="00DE330B"/>
    <w:rsid w:val="00DF2D17"/>
    <w:rsid w:val="00DF5CDE"/>
    <w:rsid w:val="00E04A30"/>
    <w:rsid w:val="00E0562F"/>
    <w:rsid w:val="00E059B5"/>
    <w:rsid w:val="00E132D3"/>
    <w:rsid w:val="00E153D2"/>
    <w:rsid w:val="00E24ACC"/>
    <w:rsid w:val="00E24DB9"/>
    <w:rsid w:val="00E325F4"/>
    <w:rsid w:val="00E34B9A"/>
    <w:rsid w:val="00E34CDF"/>
    <w:rsid w:val="00E44C89"/>
    <w:rsid w:val="00E501DB"/>
    <w:rsid w:val="00E61072"/>
    <w:rsid w:val="00E64B7E"/>
    <w:rsid w:val="00E67A84"/>
    <w:rsid w:val="00E715C4"/>
    <w:rsid w:val="00E72982"/>
    <w:rsid w:val="00E74C96"/>
    <w:rsid w:val="00EB25C4"/>
    <w:rsid w:val="00EB712D"/>
    <w:rsid w:val="00EC34FB"/>
    <w:rsid w:val="00EC3754"/>
    <w:rsid w:val="00ED0660"/>
    <w:rsid w:val="00EE2E39"/>
    <w:rsid w:val="00EE416C"/>
    <w:rsid w:val="00EE4D3F"/>
    <w:rsid w:val="00EE6EFE"/>
    <w:rsid w:val="00EF791C"/>
    <w:rsid w:val="00F0088E"/>
    <w:rsid w:val="00F056F6"/>
    <w:rsid w:val="00F2681D"/>
    <w:rsid w:val="00F27920"/>
    <w:rsid w:val="00F46D4B"/>
    <w:rsid w:val="00F51B90"/>
    <w:rsid w:val="00F6024E"/>
    <w:rsid w:val="00F61D1B"/>
    <w:rsid w:val="00F73375"/>
    <w:rsid w:val="00F73ABB"/>
    <w:rsid w:val="00FB7E83"/>
    <w:rsid w:val="00FC473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09CA-4CAF-4222-8206-947ECA6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Pole">
    <w:name w:val="Pole"/>
    <w:rPr>
      <w:rFonts w:ascii="Times New Roman" w:hAnsi="Times New Roman"/>
    </w:rPr>
  </w:style>
  <w:style w:type="paragraph" w:customStyle="1" w:styleId="Lista1">
    <w:name w:val="Lista1"/>
    <w:basedOn w:val="Normalny"/>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1</Pages>
  <Words>6978</Words>
  <Characters>41873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Wójt</cp:lastModifiedBy>
  <cp:revision>537</cp:revision>
  <dcterms:created xsi:type="dcterms:W3CDTF">2021-04-26T09:53:00Z</dcterms:created>
  <dcterms:modified xsi:type="dcterms:W3CDTF">2021-06-11T10:10:00Z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