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E352" w14:textId="77777777" w:rsidR="00375424" w:rsidRPr="00CC40CE" w:rsidRDefault="00375424" w:rsidP="004D5CEA">
      <w:pPr>
        <w:spacing w:line="240" w:lineRule="auto"/>
        <w:jc w:val="center"/>
        <w:rPr>
          <w:rFonts w:ascii="Times New Roman" w:hAnsi="Times New Roman" w:cs="Times New Roman"/>
          <w:b/>
          <w:bCs/>
          <w:sz w:val="20"/>
          <w:szCs w:val="20"/>
        </w:rPr>
      </w:pPr>
      <w:r w:rsidRPr="00CC40CE">
        <w:rPr>
          <w:rFonts w:ascii="Times New Roman" w:hAnsi="Times New Roman" w:cs="Times New Roman"/>
          <w:b/>
          <w:bCs/>
          <w:sz w:val="20"/>
          <w:szCs w:val="20"/>
        </w:rPr>
        <w:t>Opis przedmiotu zamówienia (OPZ)</w:t>
      </w:r>
    </w:p>
    <w:p w14:paraId="6FE68591" w14:textId="77777777" w:rsidR="00471BF9" w:rsidRPr="00CC40CE" w:rsidRDefault="00471BF9" w:rsidP="00652B1F">
      <w:pPr>
        <w:spacing w:line="240" w:lineRule="auto"/>
        <w:jc w:val="center"/>
        <w:rPr>
          <w:rFonts w:ascii="Times New Roman" w:hAnsi="Times New Roman" w:cs="Times New Roman"/>
          <w:b/>
          <w:bCs/>
          <w:sz w:val="20"/>
          <w:szCs w:val="20"/>
        </w:rPr>
      </w:pPr>
      <w:r w:rsidRPr="00CC40CE">
        <w:rPr>
          <w:rFonts w:ascii="Times New Roman" w:hAnsi="Times New Roman" w:cs="Times New Roman"/>
          <w:b/>
          <w:bCs/>
          <w:sz w:val="20"/>
          <w:szCs w:val="20"/>
        </w:rPr>
        <w:t>(charakterystyka i minimalne wymagania)</w:t>
      </w:r>
    </w:p>
    <w:p w14:paraId="799EEEFD" w14:textId="77777777" w:rsidR="00375424" w:rsidRPr="00CC40CE" w:rsidRDefault="00375424" w:rsidP="00375424">
      <w:pPr>
        <w:pStyle w:val="Tekstpodstawowy31"/>
        <w:spacing w:before="120" w:line="200" w:lineRule="atLeast"/>
        <w:jc w:val="both"/>
        <w:rPr>
          <w:rFonts w:ascii="Times New Roman" w:hAnsi="Times New Roman"/>
          <w:b/>
          <w:sz w:val="20"/>
        </w:rPr>
      </w:pPr>
      <w:r w:rsidRPr="00CC40CE">
        <w:rPr>
          <w:rFonts w:ascii="Times New Roman" w:hAnsi="Times New Roman"/>
          <w:sz w:val="20"/>
        </w:rPr>
        <w:t>Przedmiot zamówienia:</w:t>
      </w:r>
    </w:p>
    <w:p w14:paraId="61436A4D" w14:textId="21A052F8" w:rsidR="00375424" w:rsidRPr="00CC40CE" w:rsidRDefault="002438EF" w:rsidP="002438EF">
      <w:pPr>
        <w:spacing w:before="120"/>
        <w:jc w:val="both"/>
        <w:rPr>
          <w:rFonts w:ascii="Times New Roman" w:hAnsi="Times New Roman" w:cs="Times New Roman"/>
          <w:b/>
          <w:sz w:val="20"/>
          <w:szCs w:val="20"/>
        </w:rPr>
      </w:pPr>
      <w:r w:rsidRPr="00CC40CE">
        <w:rPr>
          <w:rFonts w:ascii="Times New Roman" w:hAnsi="Times New Roman" w:cs="Times New Roman"/>
          <w:b/>
          <w:sz w:val="20"/>
          <w:szCs w:val="20"/>
        </w:rPr>
        <w:t xml:space="preserve">Dostawa </w:t>
      </w:r>
      <w:r w:rsidR="00BF78A3" w:rsidRPr="00CC40CE">
        <w:rPr>
          <w:rFonts w:ascii="Times New Roman" w:hAnsi="Times New Roman" w:cs="Times New Roman"/>
          <w:b/>
          <w:sz w:val="20"/>
          <w:szCs w:val="20"/>
        </w:rPr>
        <w:t>komputerów,</w:t>
      </w:r>
      <w:r w:rsidR="002E7218" w:rsidRPr="00CC40CE">
        <w:rPr>
          <w:rFonts w:ascii="Times New Roman" w:hAnsi="Times New Roman" w:cs="Times New Roman"/>
          <w:b/>
          <w:sz w:val="20"/>
          <w:szCs w:val="20"/>
        </w:rPr>
        <w:t xml:space="preserve"> serwerów,</w:t>
      </w:r>
      <w:r w:rsidR="00BF78A3" w:rsidRPr="00CC40CE">
        <w:rPr>
          <w:rFonts w:ascii="Times New Roman" w:hAnsi="Times New Roman" w:cs="Times New Roman"/>
          <w:b/>
          <w:sz w:val="20"/>
          <w:szCs w:val="20"/>
        </w:rPr>
        <w:t xml:space="preserve"> sprzętu elektronicznego oraz oprogramowania </w:t>
      </w:r>
      <w:r w:rsidRPr="00CC40CE">
        <w:rPr>
          <w:rFonts w:ascii="Times New Roman" w:hAnsi="Times New Roman" w:cs="Times New Roman"/>
          <w:b/>
          <w:sz w:val="20"/>
          <w:szCs w:val="20"/>
        </w:rPr>
        <w:t>w ramach projektu grantowego „</w:t>
      </w:r>
      <w:r w:rsidR="009323F6" w:rsidRPr="00CC40CE">
        <w:rPr>
          <w:rFonts w:ascii="Times New Roman" w:hAnsi="Times New Roman" w:cs="Times New Roman"/>
          <w:b/>
          <w:sz w:val="20"/>
          <w:szCs w:val="20"/>
        </w:rPr>
        <w:t>Cyfrowa Gmina</w:t>
      </w:r>
      <w:r w:rsidRPr="00CC40CE">
        <w:rPr>
          <w:rFonts w:ascii="Times New Roman" w:hAnsi="Times New Roman" w:cs="Times New Roman"/>
          <w:b/>
          <w:sz w:val="20"/>
          <w:szCs w:val="20"/>
        </w:rPr>
        <w:t>”</w:t>
      </w:r>
      <w:r w:rsidR="009323F6" w:rsidRPr="00CC40CE">
        <w:rPr>
          <w:rFonts w:ascii="Times New Roman" w:hAnsi="Times New Roman" w:cs="Times New Roman"/>
          <w:b/>
          <w:sz w:val="20"/>
          <w:szCs w:val="20"/>
        </w:rPr>
        <w:t>.</w:t>
      </w:r>
    </w:p>
    <w:p w14:paraId="7251F8B1" w14:textId="7F886129" w:rsidR="00375424" w:rsidRPr="00CC40CE" w:rsidRDefault="00375424" w:rsidP="004A119E">
      <w:pPr>
        <w:pStyle w:val="Akapitzlist"/>
        <w:numPr>
          <w:ilvl w:val="0"/>
          <w:numId w:val="8"/>
        </w:numPr>
        <w:suppressAutoHyphens/>
        <w:spacing w:before="120" w:line="240" w:lineRule="auto"/>
        <w:ind w:left="426"/>
        <w:jc w:val="both"/>
        <w:rPr>
          <w:rFonts w:ascii="Times New Roman" w:hAnsi="Times New Roman" w:cs="Times New Roman"/>
          <w:sz w:val="20"/>
          <w:szCs w:val="20"/>
        </w:rPr>
      </w:pPr>
      <w:r w:rsidRPr="00CC40CE">
        <w:rPr>
          <w:rFonts w:ascii="Times New Roman" w:hAnsi="Times New Roman" w:cs="Times New Roman"/>
          <w:sz w:val="20"/>
          <w:szCs w:val="20"/>
        </w:rPr>
        <w:t>Informacje ogólne, dotyczące przedmiotu zamówienia:</w:t>
      </w:r>
    </w:p>
    <w:p w14:paraId="3031FF8A" w14:textId="0CE80B99" w:rsidR="009323F6" w:rsidRPr="00CC40CE" w:rsidRDefault="009323F6" w:rsidP="009323F6">
      <w:pPr>
        <w:suppressAutoHyphens/>
        <w:spacing w:before="120" w:line="240" w:lineRule="auto"/>
        <w:ind w:left="360"/>
        <w:jc w:val="both"/>
        <w:rPr>
          <w:rFonts w:ascii="Times New Roman" w:hAnsi="Times New Roman" w:cs="Times New Roman"/>
          <w:sz w:val="20"/>
          <w:szCs w:val="20"/>
        </w:rPr>
      </w:pPr>
      <w:r w:rsidRPr="00CC40CE">
        <w:rPr>
          <w:rFonts w:ascii="Times New Roman" w:hAnsi="Times New Roman" w:cs="Times New Roman"/>
          <w:sz w:val="20"/>
          <w:szCs w:val="20"/>
        </w:rPr>
        <w:t>Przedmiot zamówienia, w ramach Programu Operacyjnego Polska Cyfrowa na lata 2014 – 2020 Działanie 5.1 Rozwój cyfrowy JST</w:t>
      </w:r>
      <w:r w:rsidR="008948DC">
        <w:rPr>
          <w:rFonts w:ascii="Times New Roman" w:hAnsi="Times New Roman" w:cs="Times New Roman"/>
          <w:sz w:val="20"/>
          <w:szCs w:val="20"/>
        </w:rPr>
        <w:t xml:space="preserve"> </w:t>
      </w:r>
      <w:r w:rsidR="008948DC" w:rsidRPr="008948DC">
        <w:rPr>
          <w:rFonts w:ascii="Times New Roman" w:hAnsi="Times New Roman" w:cs="Times New Roman"/>
          <w:sz w:val="20"/>
          <w:szCs w:val="20"/>
        </w:rPr>
        <w:t>oraz wzmocnienie cyfrowej odporności na zagrożenia</w:t>
      </w:r>
      <w:r w:rsidRPr="00CC40CE">
        <w:rPr>
          <w:rFonts w:ascii="Times New Roman" w:hAnsi="Times New Roman" w:cs="Times New Roman"/>
          <w:sz w:val="20"/>
          <w:szCs w:val="20"/>
        </w:rPr>
        <w:t xml:space="preserve">, obejmuje dostawę komputerów, </w:t>
      </w:r>
      <w:r w:rsidR="00250525" w:rsidRPr="00CC40CE">
        <w:rPr>
          <w:rFonts w:ascii="Times New Roman" w:hAnsi="Times New Roman" w:cs="Times New Roman"/>
          <w:sz w:val="20"/>
          <w:szCs w:val="20"/>
        </w:rPr>
        <w:t xml:space="preserve">serwerów, </w:t>
      </w:r>
      <w:r w:rsidRPr="00CC40CE">
        <w:rPr>
          <w:rFonts w:ascii="Times New Roman" w:hAnsi="Times New Roman" w:cs="Times New Roman"/>
          <w:sz w:val="20"/>
          <w:szCs w:val="20"/>
        </w:rPr>
        <w:t>sprzętu elektronicznego oraz oprogramowania zgodnie z poniższą specyfikacją.</w:t>
      </w:r>
    </w:p>
    <w:p w14:paraId="2E0457AF" w14:textId="4131D7D6" w:rsidR="009323F6" w:rsidRPr="00CC40CE" w:rsidRDefault="009323F6" w:rsidP="009323F6">
      <w:pPr>
        <w:suppressAutoHyphens/>
        <w:spacing w:before="120" w:line="240" w:lineRule="auto"/>
        <w:ind w:left="360"/>
        <w:jc w:val="both"/>
        <w:rPr>
          <w:rFonts w:ascii="Times New Roman" w:hAnsi="Times New Roman" w:cs="Times New Roman"/>
          <w:sz w:val="20"/>
          <w:szCs w:val="20"/>
        </w:rPr>
      </w:pPr>
      <w:r w:rsidRPr="00CC40CE">
        <w:rPr>
          <w:rFonts w:ascii="Times New Roman" w:hAnsi="Times New Roman" w:cs="Times New Roman"/>
          <w:sz w:val="20"/>
          <w:szCs w:val="20"/>
        </w:rPr>
        <w:t>Zamawiający w momencie odbioru Sprzętu i oprogramowania przewiduje możliwość zastosowania procedury sprawdzającej legalność dostarczonego oprogramowania. Zamawiający dopuszcza możliwość przeprowadzenia weryfikacji oryginalności dostarczonych programów komputerowych u Producenta oprogramowania w przypadku wystąpienia wątpliwości co do jego legalności.</w:t>
      </w:r>
    </w:p>
    <w:p w14:paraId="31700189" w14:textId="77777777" w:rsidR="00BC4327" w:rsidRPr="00CC40CE" w:rsidRDefault="00BC4327" w:rsidP="00BC4327">
      <w:pPr>
        <w:jc w:val="both"/>
        <w:rPr>
          <w:rFonts w:ascii="Times New Roman" w:hAnsi="Times New Roman" w:cs="Times New Roman"/>
          <w:sz w:val="20"/>
          <w:szCs w:val="20"/>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775"/>
        <w:gridCol w:w="6867"/>
      </w:tblGrid>
      <w:tr w:rsidR="00B94150" w:rsidRPr="00CC40CE" w14:paraId="74F8D6F4" w14:textId="573D8D4B" w:rsidTr="00B94150">
        <w:tc>
          <w:tcPr>
            <w:tcW w:w="355" w:type="dxa"/>
            <w:shd w:val="clear" w:color="auto" w:fill="FFFF00"/>
            <w:vAlign w:val="center"/>
          </w:tcPr>
          <w:p w14:paraId="30F7A8F5" w14:textId="77777777" w:rsidR="00B94150" w:rsidRPr="00CC40CE" w:rsidRDefault="00B94150" w:rsidP="003A1745">
            <w:pPr>
              <w:jc w:val="both"/>
              <w:rPr>
                <w:rFonts w:ascii="Times New Roman" w:hAnsi="Times New Roman" w:cs="Times New Roman"/>
                <w:sz w:val="20"/>
                <w:szCs w:val="20"/>
                <w:highlight w:val="yellow"/>
              </w:rPr>
            </w:pPr>
            <w:r w:rsidRPr="00CC40CE">
              <w:rPr>
                <w:rFonts w:ascii="Times New Roman" w:hAnsi="Times New Roman" w:cs="Times New Roman"/>
                <w:sz w:val="20"/>
                <w:szCs w:val="20"/>
                <w:highlight w:val="yellow"/>
              </w:rPr>
              <w:t>A</w:t>
            </w:r>
          </w:p>
        </w:tc>
        <w:tc>
          <w:tcPr>
            <w:tcW w:w="8642" w:type="dxa"/>
            <w:gridSpan w:val="2"/>
            <w:shd w:val="clear" w:color="auto" w:fill="FFFF00"/>
            <w:vAlign w:val="center"/>
          </w:tcPr>
          <w:p w14:paraId="28197DB8" w14:textId="77777777" w:rsidR="00B94150" w:rsidRPr="00CC40CE" w:rsidRDefault="00B94150" w:rsidP="003A1745">
            <w:pPr>
              <w:jc w:val="both"/>
              <w:rPr>
                <w:rFonts w:ascii="Times New Roman" w:hAnsi="Times New Roman" w:cs="Times New Roman"/>
                <w:sz w:val="20"/>
                <w:szCs w:val="20"/>
                <w:highlight w:val="yellow"/>
                <w:lang w:val="en-US"/>
              </w:rPr>
            </w:pPr>
            <w:proofErr w:type="spellStart"/>
            <w:r w:rsidRPr="00CC40CE">
              <w:rPr>
                <w:rFonts w:ascii="Times New Roman" w:hAnsi="Times New Roman" w:cs="Times New Roman"/>
                <w:sz w:val="20"/>
                <w:szCs w:val="20"/>
                <w:highlight w:val="yellow"/>
                <w:lang w:val="en-US"/>
              </w:rPr>
              <w:t>Komputer</w:t>
            </w:r>
            <w:proofErr w:type="spellEnd"/>
            <w:r w:rsidRPr="00CC40CE">
              <w:rPr>
                <w:rFonts w:ascii="Times New Roman" w:hAnsi="Times New Roman" w:cs="Times New Roman"/>
                <w:sz w:val="20"/>
                <w:szCs w:val="20"/>
                <w:highlight w:val="yellow"/>
                <w:lang w:val="en-US"/>
              </w:rPr>
              <w:t xml:space="preserve"> </w:t>
            </w:r>
            <w:proofErr w:type="spellStart"/>
            <w:r w:rsidRPr="00CC40CE">
              <w:rPr>
                <w:rFonts w:ascii="Times New Roman" w:hAnsi="Times New Roman" w:cs="Times New Roman"/>
                <w:sz w:val="20"/>
                <w:szCs w:val="20"/>
                <w:highlight w:val="yellow"/>
                <w:lang w:val="en-US"/>
              </w:rPr>
              <w:t>stacjonarny</w:t>
            </w:r>
            <w:proofErr w:type="spellEnd"/>
            <w:r w:rsidRPr="00CC40CE">
              <w:rPr>
                <w:rFonts w:ascii="Times New Roman" w:hAnsi="Times New Roman" w:cs="Times New Roman"/>
                <w:sz w:val="20"/>
                <w:szCs w:val="20"/>
                <w:highlight w:val="yellow"/>
                <w:lang w:val="en-US"/>
              </w:rPr>
              <w:t xml:space="preserve"> – 4 </w:t>
            </w:r>
            <w:proofErr w:type="spellStart"/>
            <w:r w:rsidRPr="00CC40CE">
              <w:rPr>
                <w:rFonts w:ascii="Times New Roman" w:hAnsi="Times New Roman" w:cs="Times New Roman"/>
                <w:sz w:val="20"/>
                <w:szCs w:val="20"/>
                <w:highlight w:val="yellow"/>
                <w:lang w:val="en-US"/>
              </w:rPr>
              <w:t>sztuki</w:t>
            </w:r>
            <w:proofErr w:type="spellEnd"/>
          </w:p>
        </w:tc>
      </w:tr>
      <w:tr w:rsidR="00B94150" w:rsidRPr="00CC40CE" w14:paraId="11C8E2BC" w14:textId="291D33E0" w:rsidTr="00B94150">
        <w:tc>
          <w:tcPr>
            <w:tcW w:w="355" w:type="dxa"/>
            <w:shd w:val="clear" w:color="auto" w:fill="FFFFFF"/>
            <w:vAlign w:val="center"/>
          </w:tcPr>
          <w:p w14:paraId="095B4A0D" w14:textId="77777777" w:rsidR="00B94150" w:rsidRPr="00CC40CE" w:rsidRDefault="00B94150" w:rsidP="003A1745">
            <w:pPr>
              <w:jc w:val="center"/>
              <w:rPr>
                <w:rFonts w:ascii="Times New Roman" w:hAnsi="Times New Roman" w:cs="Times New Roman"/>
                <w:sz w:val="20"/>
                <w:szCs w:val="20"/>
              </w:rPr>
            </w:pPr>
            <w:r w:rsidRPr="00CC40CE">
              <w:rPr>
                <w:rFonts w:ascii="Times New Roman" w:hAnsi="Times New Roman" w:cs="Times New Roman"/>
                <w:sz w:val="20"/>
                <w:szCs w:val="20"/>
              </w:rPr>
              <w:t>1</w:t>
            </w:r>
          </w:p>
        </w:tc>
        <w:tc>
          <w:tcPr>
            <w:tcW w:w="1775" w:type="dxa"/>
            <w:shd w:val="clear" w:color="auto" w:fill="FFFFFF"/>
            <w:vAlign w:val="center"/>
          </w:tcPr>
          <w:p w14:paraId="0E348E7F" w14:textId="77777777" w:rsidR="00B94150" w:rsidRPr="00CC40CE" w:rsidRDefault="00B94150" w:rsidP="003A1745">
            <w:pPr>
              <w:rPr>
                <w:rFonts w:ascii="Times New Roman" w:hAnsi="Times New Roman" w:cs="Times New Roman"/>
                <w:bCs/>
                <w:sz w:val="20"/>
                <w:szCs w:val="20"/>
              </w:rPr>
            </w:pPr>
            <w:r w:rsidRPr="00CC40CE">
              <w:rPr>
                <w:rFonts w:ascii="Times New Roman" w:hAnsi="Times New Roman" w:cs="Times New Roman"/>
                <w:bCs/>
                <w:sz w:val="20"/>
                <w:szCs w:val="20"/>
              </w:rPr>
              <w:t>Typ</w:t>
            </w:r>
          </w:p>
        </w:tc>
        <w:tc>
          <w:tcPr>
            <w:tcW w:w="6867" w:type="dxa"/>
            <w:shd w:val="clear" w:color="auto" w:fill="FFFFFF"/>
            <w:vAlign w:val="center"/>
          </w:tcPr>
          <w:p w14:paraId="114B5357" w14:textId="77777777" w:rsidR="00B94150" w:rsidRPr="00CC40CE" w:rsidRDefault="00B94150" w:rsidP="003A1745">
            <w:pPr>
              <w:rPr>
                <w:rFonts w:ascii="Times New Roman" w:hAnsi="Times New Roman" w:cs="Times New Roman"/>
                <w:bCs/>
                <w:sz w:val="20"/>
                <w:szCs w:val="20"/>
              </w:rPr>
            </w:pPr>
            <w:r w:rsidRPr="00CC40CE">
              <w:rPr>
                <w:rFonts w:ascii="Times New Roman" w:hAnsi="Times New Roman" w:cs="Times New Roman"/>
                <w:bCs/>
                <w:sz w:val="20"/>
                <w:szCs w:val="20"/>
              </w:rPr>
              <w:t xml:space="preserve">Komputer stacjonarny o obudowie typu SFF (Small Form </w:t>
            </w:r>
            <w:proofErr w:type="spellStart"/>
            <w:r w:rsidRPr="00CC40CE">
              <w:rPr>
                <w:rFonts w:ascii="Times New Roman" w:hAnsi="Times New Roman" w:cs="Times New Roman"/>
                <w:bCs/>
                <w:sz w:val="20"/>
                <w:szCs w:val="20"/>
              </w:rPr>
              <w:t>Factor</w:t>
            </w:r>
            <w:proofErr w:type="spellEnd"/>
            <w:r w:rsidRPr="00CC40CE">
              <w:rPr>
                <w:rFonts w:ascii="Times New Roman" w:hAnsi="Times New Roman" w:cs="Times New Roman"/>
                <w:bCs/>
                <w:sz w:val="20"/>
                <w:szCs w:val="20"/>
              </w:rPr>
              <w:t>)</w:t>
            </w:r>
          </w:p>
        </w:tc>
      </w:tr>
      <w:tr w:rsidR="00B94150" w:rsidRPr="00CC40CE" w14:paraId="06EBD25B" w14:textId="3D82B20A" w:rsidTr="00B94150">
        <w:trPr>
          <w:trHeight w:val="164"/>
        </w:trPr>
        <w:tc>
          <w:tcPr>
            <w:tcW w:w="355" w:type="dxa"/>
            <w:vAlign w:val="center"/>
          </w:tcPr>
          <w:p w14:paraId="62AF0DA0" w14:textId="77777777" w:rsidR="00B94150" w:rsidRPr="00CC40CE" w:rsidRDefault="00B94150" w:rsidP="003A1745">
            <w:pPr>
              <w:jc w:val="center"/>
              <w:rPr>
                <w:rFonts w:ascii="Times New Roman" w:hAnsi="Times New Roman" w:cs="Times New Roman"/>
                <w:sz w:val="20"/>
                <w:szCs w:val="20"/>
              </w:rPr>
            </w:pPr>
            <w:r w:rsidRPr="00CC40CE">
              <w:rPr>
                <w:rFonts w:ascii="Times New Roman" w:hAnsi="Times New Roman" w:cs="Times New Roman"/>
                <w:sz w:val="20"/>
                <w:szCs w:val="20"/>
              </w:rPr>
              <w:t>2</w:t>
            </w:r>
          </w:p>
        </w:tc>
        <w:tc>
          <w:tcPr>
            <w:tcW w:w="1775" w:type="dxa"/>
            <w:vAlign w:val="center"/>
          </w:tcPr>
          <w:p w14:paraId="70AAB054" w14:textId="77777777" w:rsidR="00B94150" w:rsidRPr="00CC40CE" w:rsidRDefault="00B94150" w:rsidP="003A1745">
            <w:pPr>
              <w:rPr>
                <w:rFonts w:ascii="Times New Roman" w:hAnsi="Times New Roman" w:cs="Times New Roman"/>
                <w:bCs/>
                <w:sz w:val="20"/>
                <w:szCs w:val="20"/>
              </w:rPr>
            </w:pPr>
            <w:r w:rsidRPr="00CC40CE">
              <w:rPr>
                <w:rFonts w:ascii="Times New Roman" w:hAnsi="Times New Roman" w:cs="Times New Roman"/>
                <w:bCs/>
                <w:sz w:val="20"/>
                <w:szCs w:val="20"/>
              </w:rPr>
              <w:t>Zastosowanie</w:t>
            </w:r>
          </w:p>
        </w:tc>
        <w:tc>
          <w:tcPr>
            <w:tcW w:w="6867" w:type="dxa"/>
            <w:vAlign w:val="center"/>
          </w:tcPr>
          <w:p w14:paraId="5F3B745C" w14:textId="77777777" w:rsidR="00B94150" w:rsidRPr="00CC40CE" w:rsidRDefault="00B94150" w:rsidP="003A1745">
            <w:pPr>
              <w:rPr>
                <w:rFonts w:ascii="Times New Roman" w:hAnsi="Times New Roman" w:cs="Times New Roman"/>
                <w:bCs/>
                <w:sz w:val="20"/>
                <w:szCs w:val="20"/>
              </w:rPr>
            </w:pPr>
            <w:r w:rsidRPr="00CC40CE">
              <w:rPr>
                <w:rFonts w:ascii="Times New Roman" w:hAnsi="Times New Roman" w:cs="Times New Roman"/>
                <w:bCs/>
                <w:sz w:val="20"/>
                <w:szCs w:val="20"/>
              </w:rPr>
              <w:t xml:space="preserve">Komputer będzie wykorzystywany dla potrzeb aplikacji biurowych, aplikacji edukacyjnych, aplikacji obliczeniowych, aplikacji graficznych, dostępu do </w:t>
            </w:r>
            <w:proofErr w:type="spellStart"/>
            <w:r w:rsidRPr="00CC40CE">
              <w:rPr>
                <w:rFonts w:ascii="Times New Roman" w:hAnsi="Times New Roman" w:cs="Times New Roman"/>
                <w:bCs/>
                <w:sz w:val="20"/>
                <w:szCs w:val="20"/>
              </w:rPr>
              <w:t>internetu</w:t>
            </w:r>
            <w:proofErr w:type="spellEnd"/>
            <w:r w:rsidRPr="00CC40CE">
              <w:rPr>
                <w:rFonts w:ascii="Times New Roman" w:hAnsi="Times New Roman" w:cs="Times New Roman"/>
                <w:bCs/>
                <w:sz w:val="20"/>
                <w:szCs w:val="20"/>
              </w:rPr>
              <w:t xml:space="preserve"> oraz poczty elektronicznej. </w:t>
            </w:r>
          </w:p>
        </w:tc>
      </w:tr>
      <w:tr w:rsidR="00B94150" w:rsidRPr="00CC40CE" w14:paraId="39A15043" w14:textId="26905645" w:rsidTr="00B94150">
        <w:tc>
          <w:tcPr>
            <w:tcW w:w="355" w:type="dxa"/>
            <w:vAlign w:val="center"/>
          </w:tcPr>
          <w:p w14:paraId="1FF193E0" w14:textId="77777777" w:rsidR="00B94150" w:rsidRPr="00CC40CE" w:rsidRDefault="00B94150" w:rsidP="003A1745">
            <w:pPr>
              <w:jc w:val="center"/>
              <w:rPr>
                <w:rFonts w:ascii="Times New Roman" w:hAnsi="Times New Roman" w:cs="Times New Roman"/>
                <w:sz w:val="20"/>
                <w:szCs w:val="20"/>
              </w:rPr>
            </w:pPr>
            <w:r w:rsidRPr="00CC40CE">
              <w:rPr>
                <w:rFonts w:ascii="Times New Roman" w:hAnsi="Times New Roman" w:cs="Times New Roman"/>
                <w:sz w:val="20"/>
                <w:szCs w:val="20"/>
              </w:rPr>
              <w:t>3</w:t>
            </w:r>
          </w:p>
        </w:tc>
        <w:tc>
          <w:tcPr>
            <w:tcW w:w="1775" w:type="dxa"/>
            <w:vAlign w:val="center"/>
          </w:tcPr>
          <w:p w14:paraId="11C2AF4D"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Wydajność komputera</w:t>
            </w:r>
          </w:p>
        </w:tc>
        <w:tc>
          <w:tcPr>
            <w:tcW w:w="6867" w:type="dxa"/>
            <w:vAlign w:val="center"/>
          </w:tcPr>
          <w:p w14:paraId="74CBD5EA"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 xml:space="preserve">A) Procesor klasy x86 wykonujący instrukcje 64bit, zaprojektowany do pracy w komputerach stacjonarnych. </w:t>
            </w:r>
          </w:p>
          <w:p w14:paraId="4ADA7402"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 xml:space="preserve">B) Wszystkie podzespoły oferowanego zestawu muszą pracować w zakresie parametrów ustawionych przez producenta danego podzespołu. Niedozwolony jest tzw. </w:t>
            </w:r>
            <w:proofErr w:type="spellStart"/>
            <w:r w:rsidRPr="00CC40CE">
              <w:rPr>
                <w:rFonts w:ascii="Times New Roman" w:hAnsi="Times New Roman" w:cs="Times New Roman"/>
                <w:sz w:val="20"/>
                <w:szCs w:val="20"/>
              </w:rPr>
              <w:t>overclocking</w:t>
            </w:r>
            <w:proofErr w:type="spellEnd"/>
            <w:r w:rsidRPr="00CC40CE">
              <w:rPr>
                <w:rFonts w:ascii="Times New Roman" w:hAnsi="Times New Roman" w:cs="Times New Roman"/>
                <w:sz w:val="20"/>
                <w:szCs w:val="20"/>
              </w:rPr>
              <w:t xml:space="preserve"> tj. podwyższenie częstotliwości taktowania procesora, karty graficznej, szyny systemowej lub jakiegokolwiek innego podzespołu ponad wartości ustawione przez jego producenta.</w:t>
            </w:r>
          </w:p>
        </w:tc>
      </w:tr>
      <w:tr w:rsidR="00B94150" w:rsidRPr="00CC40CE" w14:paraId="3C6555FE" w14:textId="6293A2B6" w:rsidTr="00B94150">
        <w:tc>
          <w:tcPr>
            <w:tcW w:w="355" w:type="dxa"/>
            <w:vAlign w:val="center"/>
          </w:tcPr>
          <w:p w14:paraId="7C90E484" w14:textId="77777777" w:rsidR="00B94150" w:rsidRPr="00CC40CE" w:rsidRDefault="00B94150" w:rsidP="003A1745">
            <w:pPr>
              <w:jc w:val="center"/>
              <w:rPr>
                <w:rFonts w:ascii="Times New Roman" w:hAnsi="Times New Roman" w:cs="Times New Roman"/>
                <w:sz w:val="20"/>
                <w:szCs w:val="20"/>
              </w:rPr>
            </w:pPr>
            <w:r w:rsidRPr="00CC40CE">
              <w:rPr>
                <w:rFonts w:ascii="Times New Roman" w:hAnsi="Times New Roman" w:cs="Times New Roman"/>
                <w:sz w:val="20"/>
                <w:szCs w:val="20"/>
              </w:rPr>
              <w:t>4</w:t>
            </w:r>
          </w:p>
        </w:tc>
        <w:tc>
          <w:tcPr>
            <w:tcW w:w="1775" w:type="dxa"/>
            <w:vAlign w:val="center"/>
          </w:tcPr>
          <w:p w14:paraId="5D9B9569"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Procesor</w:t>
            </w:r>
          </w:p>
        </w:tc>
        <w:tc>
          <w:tcPr>
            <w:tcW w:w="6867" w:type="dxa"/>
            <w:vAlign w:val="center"/>
          </w:tcPr>
          <w:p w14:paraId="34BFC7EB"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 xml:space="preserve">Procesor musi osiągać w teście wydajności </w:t>
            </w:r>
            <w:proofErr w:type="spellStart"/>
            <w:r w:rsidRPr="00CC40CE">
              <w:rPr>
                <w:rFonts w:ascii="Times New Roman" w:hAnsi="Times New Roman" w:cs="Times New Roman"/>
                <w:sz w:val="20"/>
                <w:szCs w:val="20"/>
              </w:rPr>
              <w:t>PassMark</w:t>
            </w:r>
            <w:proofErr w:type="spellEnd"/>
            <w:r w:rsidRPr="00CC40CE">
              <w:rPr>
                <w:rFonts w:ascii="Times New Roman" w:hAnsi="Times New Roman" w:cs="Times New Roman"/>
                <w:sz w:val="20"/>
                <w:szCs w:val="20"/>
              </w:rPr>
              <w:t xml:space="preserve"> - CPU </w:t>
            </w:r>
            <w:proofErr w:type="spellStart"/>
            <w:r w:rsidRPr="00CC40CE">
              <w:rPr>
                <w:rFonts w:ascii="Times New Roman" w:hAnsi="Times New Roman" w:cs="Times New Roman"/>
                <w:sz w:val="20"/>
                <w:szCs w:val="20"/>
              </w:rPr>
              <w:t>Benchmarks</w:t>
            </w:r>
            <w:proofErr w:type="spellEnd"/>
            <w:r w:rsidRPr="00CC40CE">
              <w:rPr>
                <w:rFonts w:ascii="Times New Roman" w:hAnsi="Times New Roman" w:cs="Times New Roman"/>
                <w:sz w:val="20"/>
                <w:szCs w:val="20"/>
              </w:rPr>
              <w:t xml:space="preserve"> wynik min. 12300 punktów. Do oferty należy załączyć wydruk ze strony: http://www.cpubenchmark.net potwierdzający spełnienie wymogów SIWZ (wynik od 01.01.2018 do dnia składnia ofert). W ofercie wymagane podanie producenta i modelu procesora. </w:t>
            </w:r>
          </w:p>
        </w:tc>
      </w:tr>
      <w:tr w:rsidR="00B94150" w:rsidRPr="00CC40CE" w14:paraId="42C87D28" w14:textId="35078272" w:rsidTr="00B94150">
        <w:tc>
          <w:tcPr>
            <w:tcW w:w="355" w:type="dxa"/>
            <w:vAlign w:val="center"/>
          </w:tcPr>
          <w:p w14:paraId="16A0C007" w14:textId="77777777" w:rsidR="00B94150" w:rsidRPr="00CC40CE" w:rsidRDefault="00B94150" w:rsidP="003A1745">
            <w:pPr>
              <w:jc w:val="center"/>
              <w:rPr>
                <w:rFonts w:ascii="Times New Roman" w:hAnsi="Times New Roman" w:cs="Times New Roman"/>
                <w:sz w:val="20"/>
                <w:szCs w:val="20"/>
              </w:rPr>
            </w:pPr>
            <w:r w:rsidRPr="00CC40CE">
              <w:rPr>
                <w:rFonts w:ascii="Times New Roman" w:hAnsi="Times New Roman" w:cs="Times New Roman"/>
                <w:sz w:val="20"/>
                <w:szCs w:val="20"/>
              </w:rPr>
              <w:t>5</w:t>
            </w:r>
          </w:p>
        </w:tc>
        <w:tc>
          <w:tcPr>
            <w:tcW w:w="1775" w:type="dxa"/>
            <w:vAlign w:val="center"/>
          </w:tcPr>
          <w:p w14:paraId="2FF37C59" w14:textId="77777777" w:rsidR="00B94150" w:rsidRPr="00CC40CE" w:rsidRDefault="00B94150" w:rsidP="003A1745">
            <w:pPr>
              <w:rPr>
                <w:rFonts w:ascii="Times New Roman" w:hAnsi="Times New Roman" w:cs="Times New Roman"/>
                <w:sz w:val="20"/>
                <w:szCs w:val="20"/>
              </w:rPr>
            </w:pPr>
            <w:r w:rsidRPr="00CC40CE">
              <w:rPr>
                <w:rFonts w:ascii="Times New Roman" w:hAnsi="Times New Roman" w:cs="Times New Roman"/>
                <w:sz w:val="20"/>
                <w:szCs w:val="20"/>
              </w:rPr>
              <w:t>Gniazda rozszerzeń</w:t>
            </w:r>
          </w:p>
        </w:tc>
        <w:tc>
          <w:tcPr>
            <w:tcW w:w="6867" w:type="dxa"/>
            <w:vAlign w:val="center"/>
          </w:tcPr>
          <w:p w14:paraId="2AF637D4"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 xml:space="preserve">PCIex16 x 1; </w:t>
            </w:r>
            <w:proofErr w:type="spellStart"/>
            <w:r w:rsidRPr="00CC40CE">
              <w:rPr>
                <w:rFonts w:ascii="Times New Roman" w:hAnsi="Times New Roman" w:cs="Times New Roman"/>
                <w:sz w:val="20"/>
                <w:szCs w:val="20"/>
              </w:rPr>
              <w:t>PCIe</w:t>
            </w:r>
            <w:proofErr w:type="spellEnd"/>
            <w:r w:rsidRPr="00CC40CE">
              <w:rPr>
                <w:rFonts w:ascii="Times New Roman" w:hAnsi="Times New Roman" w:cs="Times New Roman"/>
                <w:sz w:val="20"/>
                <w:szCs w:val="20"/>
              </w:rPr>
              <w:t xml:space="preserve"> x 1 </w:t>
            </w:r>
          </w:p>
        </w:tc>
      </w:tr>
      <w:tr w:rsidR="00B94150" w:rsidRPr="007A7F64" w14:paraId="5EEDFF74" w14:textId="11190241" w:rsidTr="00B94150">
        <w:trPr>
          <w:trHeight w:val="305"/>
        </w:trPr>
        <w:tc>
          <w:tcPr>
            <w:tcW w:w="355" w:type="dxa"/>
            <w:vAlign w:val="center"/>
          </w:tcPr>
          <w:p w14:paraId="207649C4" w14:textId="77777777" w:rsidR="00B94150" w:rsidRPr="00CC40CE" w:rsidRDefault="00B94150" w:rsidP="003A1745">
            <w:pPr>
              <w:jc w:val="center"/>
              <w:rPr>
                <w:rFonts w:ascii="Times New Roman" w:hAnsi="Times New Roman" w:cs="Times New Roman"/>
                <w:sz w:val="20"/>
                <w:szCs w:val="20"/>
              </w:rPr>
            </w:pPr>
            <w:r w:rsidRPr="00CC40CE">
              <w:rPr>
                <w:rFonts w:ascii="Times New Roman" w:hAnsi="Times New Roman" w:cs="Times New Roman"/>
                <w:sz w:val="20"/>
                <w:szCs w:val="20"/>
              </w:rPr>
              <w:t>6</w:t>
            </w:r>
          </w:p>
        </w:tc>
        <w:tc>
          <w:tcPr>
            <w:tcW w:w="1775" w:type="dxa"/>
            <w:vAlign w:val="center"/>
          </w:tcPr>
          <w:p w14:paraId="74F89CB2" w14:textId="77777777" w:rsidR="00B94150" w:rsidRPr="00CC40CE" w:rsidRDefault="00B94150" w:rsidP="003A1745">
            <w:pPr>
              <w:rPr>
                <w:rFonts w:ascii="Times New Roman" w:hAnsi="Times New Roman" w:cs="Times New Roman"/>
                <w:sz w:val="20"/>
                <w:szCs w:val="20"/>
              </w:rPr>
            </w:pPr>
            <w:r w:rsidRPr="00CC40CE">
              <w:rPr>
                <w:rFonts w:ascii="Times New Roman" w:hAnsi="Times New Roman" w:cs="Times New Roman"/>
                <w:sz w:val="20"/>
                <w:szCs w:val="20"/>
              </w:rPr>
              <w:t>Złącza M.2</w:t>
            </w:r>
          </w:p>
        </w:tc>
        <w:tc>
          <w:tcPr>
            <w:tcW w:w="6867" w:type="dxa"/>
            <w:vAlign w:val="center"/>
          </w:tcPr>
          <w:p w14:paraId="00A05739" w14:textId="77777777" w:rsidR="00B94150" w:rsidRPr="00CC40CE" w:rsidRDefault="00B94150" w:rsidP="003A1745">
            <w:pPr>
              <w:jc w:val="both"/>
              <w:rPr>
                <w:rFonts w:ascii="Times New Roman" w:hAnsi="Times New Roman" w:cs="Times New Roman"/>
                <w:sz w:val="20"/>
                <w:szCs w:val="20"/>
                <w:lang w:val="en-US"/>
              </w:rPr>
            </w:pPr>
            <w:r w:rsidRPr="00CC40CE">
              <w:rPr>
                <w:rFonts w:ascii="Times New Roman" w:hAnsi="Times New Roman" w:cs="Times New Roman"/>
                <w:sz w:val="20"/>
                <w:szCs w:val="20"/>
                <w:lang w:val="en-US"/>
              </w:rPr>
              <w:t>2280/2242 (PCIex1,for SSD)</w:t>
            </w:r>
          </w:p>
          <w:p w14:paraId="223ED13E" w14:textId="77777777" w:rsidR="00B94150" w:rsidRPr="00CC40CE" w:rsidRDefault="00B94150" w:rsidP="003A1745">
            <w:pPr>
              <w:jc w:val="both"/>
              <w:rPr>
                <w:rFonts w:ascii="Times New Roman" w:hAnsi="Times New Roman" w:cs="Times New Roman"/>
                <w:sz w:val="20"/>
                <w:szCs w:val="20"/>
                <w:lang w:val="en-US"/>
              </w:rPr>
            </w:pPr>
            <w:r w:rsidRPr="00CC40CE">
              <w:rPr>
                <w:rFonts w:ascii="Times New Roman" w:hAnsi="Times New Roman" w:cs="Times New Roman"/>
                <w:sz w:val="20"/>
                <w:szCs w:val="20"/>
                <w:lang w:val="en-US"/>
              </w:rPr>
              <w:t>2230 (PCIex1 WLAN)</w:t>
            </w:r>
          </w:p>
        </w:tc>
      </w:tr>
      <w:tr w:rsidR="00B94150" w:rsidRPr="00CC40CE" w14:paraId="7EE6DC5B" w14:textId="2B83BBB7" w:rsidTr="00B94150">
        <w:tc>
          <w:tcPr>
            <w:tcW w:w="355" w:type="dxa"/>
            <w:vAlign w:val="center"/>
          </w:tcPr>
          <w:p w14:paraId="6B6DF8DD" w14:textId="77777777" w:rsidR="00B94150" w:rsidRPr="00CC40CE" w:rsidRDefault="00B94150" w:rsidP="003A1745">
            <w:pPr>
              <w:jc w:val="center"/>
              <w:rPr>
                <w:rFonts w:ascii="Times New Roman" w:hAnsi="Times New Roman" w:cs="Times New Roman"/>
                <w:sz w:val="20"/>
                <w:szCs w:val="20"/>
              </w:rPr>
            </w:pPr>
            <w:r w:rsidRPr="00CC40CE">
              <w:rPr>
                <w:rFonts w:ascii="Times New Roman" w:hAnsi="Times New Roman" w:cs="Times New Roman"/>
                <w:sz w:val="20"/>
                <w:szCs w:val="20"/>
              </w:rPr>
              <w:t>7</w:t>
            </w:r>
          </w:p>
        </w:tc>
        <w:tc>
          <w:tcPr>
            <w:tcW w:w="1775" w:type="dxa"/>
            <w:vAlign w:val="center"/>
          </w:tcPr>
          <w:p w14:paraId="74F13835" w14:textId="77777777" w:rsidR="00B94150" w:rsidRPr="00CC40CE" w:rsidRDefault="00B94150" w:rsidP="003A1745">
            <w:pPr>
              <w:rPr>
                <w:rFonts w:ascii="Times New Roman" w:hAnsi="Times New Roman" w:cs="Times New Roman"/>
                <w:sz w:val="20"/>
                <w:szCs w:val="20"/>
              </w:rPr>
            </w:pPr>
            <w:r w:rsidRPr="00CC40CE">
              <w:rPr>
                <w:rFonts w:ascii="Times New Roman" w:hAnsi="Times New Roman" w:cs="Times New Roman"/>
                <w:sz w:val="20"/>
                <w:szCs w:val="20"/>
              </w:rPr>
              <w:t>Pamięć RAM</w:t>
            </w:r>
          </w:p>
        </w:tc>
        <w:tc>
          <w:tcPr>
            <w:tcW w:w="6867" w:type="dxa"/>
            <w:vAlign w:val="center"/>
          </w:tcPr>
          <w:p w14:paraId="65064841" w14:textId="77777777" w:rsidR="00B94150" w:rsidRPr="00CC40CE" w:rsidRDefault="00B94150" w:rsidP="003A1745">
            <w:pPr>
              <w:rPr>
                <w:rFonts w:ascii="Times New Roman" w:hAnsi="Times New Roman" w:cs="Times New Roman"/>
                <w:sz w:val="20"/>
                <w:szCs w:val="20"/>
              </w:rPr>
            </w:pPr>
            <w:r w:rsidRPr="00CC40CE">
              <w:rPr>
                <w:rFonts w:ascii="Times New Roman" w:hAnsi="Times New Roman" w:cs="Times New Roman"/>
                <w:sz w:val="20"/>
                <w:szCs w:val="20"/>
              </w:rPr>
              <w:t xml:space="preserve">A) min 8GB DDR IV </w:t>
            </w:r>
          </w:p>
          <w:p w14:paraId="3D0EE152" w14:textId="77777777" w:rsidR="00B94150" w:rsidRPr="00CC40CE" w:rsidRDefault="00B94150" w:rsidP="003A1745">
            <w:pPr>
              <w:rPr>
                <w:rFonts w:ascii="Times New Roman" w:hAnsi="Times New Roman" w:cs="Times New Roman"/>
                <w:sz w:val="20"/>
                <w:szCs w:val="20"/>
              </w:rPr>
            </w:pPr>
            <w:r w:rsidRPr="00CC40CE">
              <w:rPr>
                <w:rFonts w:ascii="Times New Roman" w:hAnsi="Times New Roman" w:cs="Times New Roman"/>
                <w:sz w:val="20"/>
                <w:szCs w:val="20"/>
              </w:rPr>
              <w:t>B) możliwość rozbudowy do min. 64GB, Dual Channel Memory</w:t>
            </w:r>
          </w:p>
        </w:tc>
      </w:tr>
      <w:tr w:rsidR="00B94150" w:rsidRPr="00CC40CE" w14:paraId="7D188144" w14:textId="5FC448B0" w:rsidTr="00B94150">
        <w:tc>
          <w:tcPr>
            <w:tcW w:w="355" w:type="dxa"/>
            <w:vAlign w:val="center"/>
          </w:tcPr>
          <w:p w14:paraId="79A07987" w14:textId="77777777" w:rsidR="00B94150" w:rsidRPr="00CC40CE" w:rsidRDefault="00B94150" w:rsidP="003A1745">
            <w:pPr>
              <w:jc w:val="center"/>
              <w:rPr>
                <w:rFonts w:ascii="Times New Roman" w:hAnsi="Times New Roman" w:cs="Times New Roman"/>
                <w:sz w:val="20"/>
                <w:szCs w:val="20"/>
              </w:rPr>
            </w:pPr>
            <w:r w:rsidRPr="00CC40CE">
              <w:rPr>
                <w:rFonts w:ascii="Times New Roman" w:hAnsi="Times New Roman" w:cs="Times New Roman"/>
                <w:sz w:val="20"/>
                <w:szCs w:val="20"/>
              </w:rPr>
              <w:t>8</w:t>
            </w:r>
          </w:p>
        </w:tc>
        <w:tc>
          <w:tcPr>
            <w:tcW w:w="1775" w:type="dxa"/>
            <w:vAlign w:val="center"/>
          </w:tcPr>
          <w:p w14:paraId="1C633498" w14:textId="77777777" w:rsidR="00B94150" w:rsidRPr="00CC40CE" w:rsidRDefault="00B94150" w:rsidP="003A1745">
            <w:pPr>
              <w:jc w:val="both"/>
              <w:rPr>
                <w:rFonts w:ascii="Times New Roman" w:hAnsi="Times New Roman" w:cs="Times New Roman"/>
                <w:bCs/>
                <w:sz w:val="20"/>
                <w:szCs w:val="20"/>
              </w:rPr>
            </w:pPr>
            <w:r w:rsidRPr="00CC40CE">
              <w:rPr>
                <w:rFonts w:ascii="Times New Roman" w:hAnsi="Times New Roman" w:cs="Times New Roman"/>
                <w:sz w:val="20"/>
                <w:szCs w:val="20"/>
              </w:rPr>
              <w:t>Dysk twardy</w:t>
            </w:r>
          </w:p>
        </w:tc>
        <w:tc>
          <w:tcPr>
            <w:tcW w:w="6867" w:type="dxa"/>
            <w:vAlign w:val="center"/>
          </w:tcPr>
          <w:p w14:paraId="24E56B22"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256GB SSD</w:t>
            </w:r>
          </w:p>
          <w:p w14:paraId="104BCEDF"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 xml:space="preserve">Dysk twardy musi zawierać partycję </w:t>
            </w:r>
            <w:proofErr w:type="spellStart"/>
            <w:r w:rsidRPr="00CC40CE">
              <w:rPr>
                <w:rFonts w:ascii="Times New Roman" w:hAnsi="Times New Roman" w:cs="Times New Roman"/>
                <w:sz w:val="20"/>
                <w:szCs w:val="20"/>
              </w:rPr>
              <w:t>recovery</w:t>
            </w:r>
            <w:proofErr w:type="spellEnd"/>
            <w:r w:rsidRPr="00CC40CE">
              <w:rPr>
                <w:rFonts w:ascii="Times New Roman" w:hAnsi="Times New Roman" w:cs="Times New Roman"/>
                <w:sz w:val="20"/>
                <w:szCs w:val="20"/>
              </w:rPr>
              <w:t xml:space="preserve"> – na partycji musi znajdować się obraz zainstalowanych i skonfigurowanych elementów tj.:</w:t>
            </w:r>
          </w:p>
          <w:p w14:paraId="474BFA7B"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 systemu operacyjnego</w:t>
            </w:r>
          </w:p>
          <w:p w14:paraId="48D526BC"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 oprogramowania biurowego</w:t>
            </w:r>
          </w:p>
          <w:p w14:paraId="343BE346"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 oprogramowania antywirusowego</w:t>
            </w:r>
          </w:p>
          <w:p w14:paraId="788ABA42" w14:textId="77777777" w:rsidR="00B94150" w:rsidRPr="00CC40CE" w:rsidRDefault="00B94150" w:rsidP="003A1745">
            <w:pPr>
              <w:jc w:val="both"/>
              <w:rPr>
                <w:rFonts w:ascii="Times New Roman" w:hAnsi="Times New Roman" w:cs="Times New Roman"/>
                <w:bCs/>
                <w:sz w:val="20"/>
                <w:szCs w:val="20"/>
              </w:rPr>
            </w:pPr>
            <w:r w:rsidRPr="00CC40CE">
              <w:rPr>
                <w:rFonts w:ascii="Times New Roman" w:hAnsi="Times New Roman" w:cs="Times New Roman"/>
                <w:sz w:val="20"/>
                <w:szCs w:val="20"/>
              </w:rPr>
              <w:t xml:space="preserve">Partycja musi zapewniać przywrócenie systemu operacyjnego, zainstalowanego i skonfigurowanego w/w oprogramowania.         </w:t>
            </w:r>
          </w:p>
        </w:tc>
      </w:tr>
      <w:tr w:rsidR="00B94150" w:rsidRPr="00CC40CE" w14:paraId="0C28891C" w14:textId="215230DC" w:rsidTr="00B94150">
        <w:tc>
          <w:tcPr>
            <w:tcW w:w="355" w:type="dxa"/>
            <w:vAlign w:val="center"/>
          </w:tcPr>
          <w:p w14:paraId="30240152" w14:textId="77777777" w:rsidR="00B94150" w:rsidRPr="00CC40CE" w:rsidRDefault="00B94150" w:rsidP="003A1745">
            <w:pPr>
              <w:jc w:val="center"/>
              <w:rPr>
                <w:rFonts w:ascii="Times New Roman" w:hAnsi="Times New Roman" w:cs="Times New Roman"/>
                <w:sz w:val="20"/>
                <w:szCs w:val="20"/>
              </w:rPr>
            </w:pPr>
            <w:r w:rsidRPr="00CC40CE">
              <w:rPr>
                <w:rFonts w:ascii="Times New Roman" w:hAnsi="Times New Roman" w:cs="Times New Roman"/>
                <w:sz w:val="20"/>
                <w:szCs w:val="20"/>
              </w:rPr>
              <w:t>9</w:t>
            </w:r>
          </w:p>
        </w:tc>
        <w:tc>
          <w:tcPr>
            <w:tcW w:w="1775" w:type="dxa"/>
            <w:vAlign w:val="center"/>
          </w:tcPr>
          <w:p w14:paraId="705364C1"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Napęd optyczny</w:t>
            </w:r>
          </w:p>
        </w:tc>
        <w:tc>
          <w:tcPr>
            <w:tcW w:w="6867" w:type="dxa"/>
            <w:vAlign w:val="center"/>
          </w:tcPr>
          <w:p w14:paraId="4A4D2245"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 xml:space="preserve">Nagrywarka DVD-Writer SATA wraz z oprogramowaniem do nagrywania płyt. </w:t>
            </w:r>
          </w:p>
        </w:tc>
      </w:tr>
      <w:tr w:rsidR="00B94150" w:rsidRPr="00CC40CE" w14:paraId="4F3CDD3F" w14:textId="693527EA" w:rsidTr="00B94150">
        <w:tc>
          <w:tcPr>
            <w:tcW w:w="355" w:type="dxa"/>
            <w:vAlign w:val="center"/>
          </w:tcPr>
          <w:p w14:paraId="0A20BB0F" w14:textId="77777777" w:rsidR="00B94150" w:rsidRPr="00CC40CE" w:rsidRDefault="00B94150" w:rsidP="003A1745">
            <w:pPr>
              <w:jc w:val="center"/>
              <w:rPr>
                <w:rFonts w:ascii="Times New Roman" w:hAnsi="Times New Roman" w:cs="Times New Roman"/>
                <w:sz w:val="20"/>
                <w:szCs w:val="20"/>
              </w:rPr>
            </w:pPr>
            <w:r w:rsidRPr="00CC40CE">
              <w:rPr>
                <w:rFonts w:ascii="Times New Roman" w:hAnsi="Times New Roman" w:cs="Times New Roman"/>
                <w:sz w:val="20"/>
                <w:szCs w:val="20"/>
              </w:rPr>
              <w:lastRenderedPageBreak/>
              <w:t>10</w:t>
            </w:r>
          </w:p>
        </w:tc>
        <w:tc>
          <w:tcPr>
            <w:tcW w:w="1775" w:type="dxa"/>
            <w:vAlign w:val="center"/>
          </w:tcPr>
          <w:p w14:paraId="24B4F7A8"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Karta dźwiękowa</w:t>
            </w:r>
          </w:p>
        </w:tc>
        <w:tc>
          <w:tcPr>
            <w:tcW w:w="6867" w:type="dxa"/>
            <w:vAlign w:val="center"/>
          </w:tcPr>
          <w:p w14:paraId="4D8DAD44"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Zintegrowana, gniazda słuchawek i mikrofonu wyprowadzone na przedni i tylny panel obudowy. Wbudowany głośnik audio, nie dopuszcza się głośników instalowanych na złączu USB oraz głośników zewnętrznych.</w:t>
            </w:r>
          </w:p>
        </w:tc>
      </w:tr>
      <w:tr w:rsidR="00B94150" w:rsidRPr="00CC40CE" w14:paraId="62B3350D" w14:textId="0CA0D76F" w:rsidTr="00B94150">
        <w:tc>
          <w:tcPr>
            <w:tcW w:w="355" w:type="dxa"/>
            <w:vAlign w:val="center"/>
          </w:tcPr>
          <w:p w14:paraId="6D00A807" w14:textId="77777777" w:rsidR="00B94150" w:rsidRPr="00CC40CE" w:rsidRDefault="00B94150" w:rsidP="003A1745">
            <w:pPr>
              <w:jc w:val="center"/>
              <w:rPr>
                <w:rFonts w:ascii="Times New Roman" w:hAnsi="Times New Roman" w:cs="Times New Roman"/>
                <w:sz w:val="20"/>
                <w:szCs w:val="20"/>
              </w:rPr>
            </w:pPr>
            <w:r w:rsidRPr="00CC40CE">
              <w:rPr>
                <w:rFonts w:ascii="Times New Roman" w:hAnsi="Times New Roman" w:cs="Times New Roman"/>
                <w:sz w:val="20"/>
                <w:szCs w:val="20"/>
              </w:rPr>
              <w:t>11</w:t>
            </w:r>
          </w:p>
        </w:tc>
        <w:tc>
          <w:tcPr>
            <w:tcW w:w="1775" w:type="dxa"/>
            <w:vAlign w:val="center"/>
          </w:tcPr>
          <w:p w14:paraId="4D3B1532"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Karta sieciowa</w:t>
            </w:r>
          </w:p>
        </w:tc>
        <w:tc>
          <w:tcPr>
            <w:tcW w:w="6867" w:type="dxa"/>
            <w:vAlign w:val="center"/>
          </w:tcPr>
          <w:p w14:paraId="6EA8F45B"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 xml:space="preserve">Port sieci LAN 10/100/1000 Ethernet RJ 45 (WOL, PXE), zintegrowany z płytą </w:t>
            </w:r>
          </w:p>
        </w:tc>
      </w:tr>
      <w:tr w:rsidR="00B94150" w:rsidRPr="00CC40CE" w14:paraId="5D9102CE" w14:textId="6374E31F" w:rsidTr="00B94150">
        <w:tc>
          <w:tcPr>
            <w:tcW w:w="355" w:type="dxa"/>
            <w:vAlign w:val="center"/>
          </w:tcPr>
          <w:p w14:paraId="10072671" w14:textId="77777777" w:rsidR="00B94150" w:rsidRPr="00CC40CE" w:rsidRDefault="00B94150" w:rsidP="003A1745">
            <w:pPr>
              <w:jc w:val="center"/>
              <w:rPr>
                <w:rFonts w:ascii="Times New Roman" w:hAnsi="Times New Roman" w:cs="Times New Roman"/>
                <w:sz w:val="20"/>
                <w:szCs w:val="20"/>
              </w:rPr>
            </w:pPr>
            <w:r w:rsidRPr="00CC40CE">
              <w:rPr>
                <w:rFonts w:ascii="Times New Roman" w:hAnsi="Times New Roman" w:cs="Times New Roman"/>
                <w:sz w:val="20"/>
                <w:szCs w:val="20"/>
              </w:rPr>
              <w:t>12</w:t>
            </w:r>
          </w:p>
        </w:tc>
        <w:tc>
          <w:tcPr>
            <w:tcW w:w="1775" w:type="dxa"/>
            <w:vAlign w:val="center"/>
          </w:tcPr>
          <w:p w14:paraId="7D5A740B"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Karta graficzna</w:t>
            </w:r>
          </w:p>
        </w:tc>
        <w:tc>
          <w:tcPr>
            <w:tcW w:w="6867" w:type="dxa"/>
            <w:vAlign w:val="center"/>
          </w:tcPr>
          <w:p w14:paraId="1222D6A4"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Karta graficzna zintegrowana z płytą główną lub procesorem.</w:t>
            </w:r>
          </w:p>
        </w:tc>
      </w:tr>
      <w:tr w:rsidR="00B94150" w:rsidRPr="00CC40CE" w14:paraId="5B7C35C2" w14:textId="4D9F5BB2" w:rsidTr="00B94150">
        <w:tc>
          <w:tcPr>
            <w:tcW w:w="355" w:type="dxa"/>
            <w:vAlign w:val="center"/>
          </w:tcPr>
          <w:p w14:paraId="1F257FA4" w14:textId="77777777" w:rsidR="00B94150" w:rsidRPr="00CC40CE" w:rsidRDefault="00B94150" w:rsidP="003A1745">
            <w:pPr>
              <w:jc w:val="center"/>
              <w:rPr>
                <w:rFonts w:ascii="Times New Roman" w:hAnsi="Times New Roman" w:cs="Times New Roman"/>
                <w:sz w:val="20"/>
                <w:szCs w:val="20"/>
              </w:rPr>
            </w:pPr>
            <w:r w:rsidRPr="00CC40CE">
              <w:rPr>
                <w:rFonts w:ascii="Times New Roman" w:hAnsi="Times New Roman" w:cs="Times New Roman"/>
                <w:sz w:val="20"/>
                <w:szCs w:val="20"/>
              </w:rPr>
              <w:t>13</w:t>
            </w:r>
          </w:p>
        </w:tc>
        <w:tc>
          <w:tcPr>
            <w:tcW w:w="1775" w:type="dxa"/>
            <w:vAlign w:val="center"/>
          </w:tcPr>
          <w:p w14:paraId="7C9E7225" w14:textId="77777777" w:rsidR="00B94150" w:rsidRPr="00CC40CE" w:rsidRDefault="00B94150" w:rsidP="003A1745">
            <w:pPr>
              <w:rPr>
                <w:rFonts w:ascii="Times New Roman" w:hAnsi="Times New Roman" w:cs="Times New Roman"/>
                <w:sz w:val="20"/>
                <w:szCs w:val="20"/>
              </w:rPr>
            </w:pPr>
            <w:r w:rsidRPr="00CC40CE">
              <w:rPr>
                <w:rFonts w:ascii="Times New Roman" w:hAnsi="Times New Roman" w:cs="Times New Roman"/>
                <w:sz w:val="20"/>
                <w:szCs w:val="20"/>
              </w:rPr>
              <w:t>Porty I/O</w:t>
            </w:r>
          </w:p>
        </w:tc>
        <w:tc>
          <w:tcPr>
            <w:tcW w:w="6867" w:type="dxa"/>
            <w:vAlign w:val="center"/>
          </w:tcPr>
          <w:p w14:paraId="658DDECA" w14:textId="0A4B063C"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Z tyłu obudowy</w:t>
            </w:r>
            <w:r>
              <w:rPr>
                <w:rFonts w:ascii="Times New Roman" w:hAnsi="Times New Roman" w:cs="Times New Roman"/>
                <w:sz w:val="20"/>
                <w:szCs w:val="20"/>
              </w:rPr>
              <w:t>: RJ-45, 4 x USB 2.0, Com port</w:t>
            </w:r>
            <w:r w:rsidRPr="00CC40CE">
              <w:rPr>
                <w:rFonts w:ascii="Times New Roman" w:hAnsi="Times New Roman" w:cs="Times New Roman"/>
                <w:sz w:val="20"/>
                <w:szCs w:val="20"/>
              </w:rPr>
              <w:t>, 1 x HDMI, 1 x DP</w:t>
            </w:r>
          </w:p>
          <w:p w14:paraId="0EA8D436"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 xml:space="preserve">Z przodu obudowy: 4 x USB 3.2, czytnik kart SD, </w:t>
            </w:r>
            <w:proofErr w:type="spellStart"/>
            <w:r w:rsidRPr="00CC40CE">
              <w:rPr>
                <w:rFonts w:ascii="Times New Roman" w:hAnsi="Times New Roman" w:cs="Times New Roman"/>
                <w:sz w:val="20"/>
                <w:szCs w:val="20"/>
              </w:rPr>
              <w:t>SmartCard</w:t>
            </w:r>
            <w:proofErr w:type="spellEnd"/>
          </w:p>
          <w:p w14:paraId="7DE1D383"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Wymagana liczba i rozmieszczenie (na zewnątrz obudowy komputera) portów USB nie może być osiągnięta w wyniku stosowania konwerterów, przejściówek itp.</w:t>
            </w:r>
          </w:p>
        </w:tc>
      </w:tr>
      <w:tr w:rsidR="00B94150" w:rsidRPr="00CC40CE" w14:paraId="70275403" w14:textId="555C7423" w:rsidTr="00B94150">
        <w:tc>
          <w:tcPr>
            <w:tcW w:w="355" w:type="dxa"/>
            <w:vAlign w:val="center"/>
          </w:tcPr>
          <w:p w14:paraId="47274657" w14:textId="77777777" w:rsidR="00B94150" w:rsidRPr="00CC40CE" w:rsidRDefault="00B94150" w:rsidP="003A1745">
            <w:pPr>
              <w:jc w:val="center"/>
              <w:rPr>
                <w:rFonts w:ascii="Times New Roman" w:hAnsi="Times New Roman" w:cs="Times New Roman"/>
                <w:sz w:val="20"/>
                <w:szCs w:val="20"/>
              </w:rPr>
            </w:pPr>
            <w:r w:rsidRPr="00CC40CE">
              <w:rPr>
                <w:rFonts w:ascii="Times New Roman" w:hAnsi="Times New Roman" w:cs="Times New Roman"/>
                <w:sz w:val="20"/>
                <w:szCs w:val="20"/>
              </w:rPr>
              <w:t>15</w:t>
            </w:r>
          </w:p>
        </w:tc>
        <w:tc>
          <w:tcPr>
            <w:tcW w:w="1775" w:type="dxa"/>
            <w:vAlign w:val="center"/>
          </w:tcPr>
          <w:p w14:paraId="48C262E7"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 xml:space="preserve">Obudowa/Zasilacz </w:t>
            </w:r>
          </w:p>
        </w:tc>
        <w:tc>
          <w:tcPr>
            <w:tcW w:w="6867" w:type="dxa"/>
            <w:vAlign w:val="center"/>
          </w:tcPr>
          <w:p w14:paraId="645915F3"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 xml:space="preserve">A) Umożliwiająca pracę w pionie jak i w poziomie, z obsługą kart PCI Express typu </w:t>
            </w:r>
            <w:proofErr w:type="spellStart"/>
            <w:r w:rsidRPr="00CC40CE">
              <w:rPr>
                <w:rFonts w:ascii="Times New Roman" w:hAnsi="Times New Roman" w:cs="Times New Roman"/>
                <w:sz w:val="20"/>
                <w:szCs w:val="20"/>
              </w:rPr>
              <w:t>Low</w:t>
            </w:r>
            <w:proofErr w:type="spellEnd"/>
            <w:r w:rsidRPr="00CC40CE">
              <w:rPr>
                <w:rFonts w:ascii="Times New Roman" w:hAnsi="Times New Roman" w:cs="Times New Roman"/>
                <w:sz w:val="20"/>
                <w:szCs w:val="20"/>
              </w:rPr>
              <w:t xml:space="preserve"> Profile, wyposażona w min. w kieszenie: 1 szt </w:t>
            </w:r>
            <w:smartTag w:uri="urn:schemas-microsoft-com:office:smarttags" w:element="metricconverter">
              <w:smartTagPr>
                <w:attr w:name="ProductID" w:val="3,5”"/>
              </w:smartTagPr>
              <w:r w:rsidRPr="00CC40CE">
                <w:rPr>
                  <w:rFonts w:ascii="Times New Roman" w:hAnsi="Times New Roman" w:cs="Times New Roman"/>
                  <w:sz w:val="20"/>
                  <w:szCs w:val="20"/>
                </w:rPr>
                <w:t>3,5”</w:t>
              </w:r>
            </w:smartTag>
            <w:r w:rsidRPr="00CC40CE">
              <w:rPr>
                <w:rFonts w:ascii="Times New Roman" w:hAnsi="Times New Roman" w:cs="Times New Roman"/>
                <w:sz w:val="20"/>
                <w:szCs w:val="20"/>
              </w:rPr>
              <w:t xml:space="preserve"> wewnętrzna.</w:t>
            </w:r>
          </w:p>
          <w:p w14:paraId="48AC09E8"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 xml:space="preserve">B) Obudowa powinna fabrycznie umożliwiać montaż min 1 szt. dysków </w:t>
            </w:r>
            <w:smartTag w:uri="urn:schemas-microsoft-com:office:smarttags" w:element="metricconverter">
              <w:smartTagPr>
                <w:attr w:name="ProductID" w:val="3,5”"/>
              </w:smartTagPr>
              <w:r w:rsidRPr="00CC40CE">
                <w:rPr>
                  <w:rFonts w:ascii="Times New Roman" w:hAnsi="Times New Roman" w:cs="Times New Roman"/>
                  <w:sz w:val="20"/>
                  <w:szCs w:val="20"/>
                </w:rPr>
                <w:t>3,5”</w:t>
              </w:r>
            </w:smartTag>
            <w:r w:rsidRPr="00CC40CE">
              <w:rPr>
                <w:rFonts w:ascii="Times New Roman" w:hAnsi="Times New Roman" w:cs="Times New Roman"/>
                <w:sz w:val="20"/>
                <w:szCs w:val="20"/>
              </w:rPr>
              <w:t>.</w:t>
            </w:r>
          </w:p>
          <w:p w14:paraId="0B04E213"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bCs/>
                <w:sz w:val="20"/>
                <w:szCs w:val="20"/>
              </w:rPr>
              <w:t xml:space="preserve">C) Obudowa typu SFF - Small Form </w:t>
            </w:r>
            <w:proofErr w:type="spellStart"/>
            <w:r w:rsidRPr="00CC40CE">
              <w:rPr>
                <w:rFonts w:ascii="Times New Roman" w:hAnsi="Times New Roman" w:cs="Times New Roman"/>
                <w:bCs/>
                <w:sz w:val="20"/>
                <w:szCs w:val="20"/>
              </w:rPr>
              <w:t>Factor</w:t>
            </w:r>
            <w:proofErr w:type="spellEnd"/>
            <w:r w:rsidRPr="00CC40CE">
              <w:rPr>
                <w:rFonts w:ascii="Times New Roman" w:hAnsi="Times New Roman" w:cs="Times New Roman"/>
                <w:bCs/>
                <w:sz w:val="20"/>
                <w:szCs w:val="20"/>
              </w:rPr>
              <w:t xml:space="preserve"> o pojemności nie więcej niż 9L</w:t>
            </w:r>
          </w:p>
          <w:p w14:paraId="5561AFBE"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D) Suma wymiarów obudowy nie może przekraczać 750 (H: 335 x D: 308 x W: 103) mm, uwzględniając  metalowe elementy oraz połączenia kablowe znajdujące się z tyłu obudowy.</w:t>
            </w:r>
          </w:p>
          <w:p w14:paraId="1F9FF8BF"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E) W celu szybkiej weryfikacji usterki w obudowę komputera musi być wbudowany wizualny lub akustyczny system diagnostyczny, służący do sygnalizowania i diagnozowania problemów z komputerem i jego komponentami.</w:t>
            </w:r>
          </w:p>
          <w:p w14:paraId="5716805E"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 xml:space="preserve">F) Obudowa musi umożliwiać zastosowanie zabezpieczenia fizycznego w postaci linki metalowej (złącze blokady </w:t>
            </w:r>
            <w:proofErr w:type="spellStart"/>
            <w:r w:rsidRPr="00CC40CE">
              <w:rPr>
                <w:rFonts w:ascii="Times New Roman" w:hAnsi="Times New Roman" w:cs="Times New Roman"/>
                <w:sz w:val="20"/>
                <w:szCs w:val="20"/>
              </w:rPr>
              <w:t>Kensingtona</w:t>
            </w:r>
            <w:proofErr w:type="spellEnd"/>
            <w:r w:rsidRPr="00CC40CE">
              <w:rPr>
                <w:rFonts w:ascii="Times New Roman" w:hAnsi="Times New Roman" w:cs="Times New Roman"/>
                <w:sz w:val="20"/>
                <w:szCs w:val="20"/>
              </w:rPr>
              <w:t>) oraz kłódki (oczko w obudowie do założenia kłódki).</w:t>
            </w:r>
          </w:p>
          <w:p w14:paraId="15476CD8" w14:textId="77777777" w:rsidR="00B94150" w:rsidRPr="00CC40CE" w:rsidRDefault="00B94150" w:rsidP="003A1745">
            <w:pPr>
              <w:jc w:val="both"/>
              <w:rPr>
                <w:rFonts w:ascii="Times New Roman" w:hAnsi="Times New Roman" w:cs="Times New Roman"/>
                <w:sz w:val="20"/>
                <w:szCs w:val="20"/>
              </w:rPr>
            </w:pPr>
            <w:r w:rsidRPr="00CC40CE">
              <w:rPr>
                <w:rFonts w:ascii="Times New Roman" w:hAnsi="Times New Roman" w:cs="Times New Roman"/>
                <w:sz w:val="20"/>
                <w:szCs w:val="20"/>
              </w:rPr>
              <w:t>Wbudowany zasilacz o mocy max 180W pracujący w sieci 230V 50/60Hz prądu zmiennego i efektywności min. 81% przy pełnym obciążeniu.</w:t>
            </w:r>
          </w:p>
        </w:tc>
      </w:tr>
      <w:tr w:rsidR="00B94150" w:rsidRPr="00CC40CE" w14:paraId="6F31DE0B" w14:textId="72C7ED88" w:rsidTr="00B94150">
        <w:tc>
          <w:tcPr>
            <w:tcW w:w="355" w:type="dxa"/>
            <w:vAlign w:val="center"/>
          </w:tcPr>
          <w:p w14:paraId="2FCEE41D" w14:textId="77777777" w:rsidR="00B94150" w:rsidRPr="00CC40CE" w:rsidRDefault="00B94150" w:rsidP="003A1745">
            <w:pPr>
              <w:jc w:val="center"/>
              <w:rPr>
                <w:rFonts w:ascii="Times New Roman" w:hAnsi="Times New Roman" w:cs="Times New Roman"/>
                <w:sz w:val="20"/>
                <w:szCs w:val="20"/>
              </w:rPr>
            </w:pPr>
            <w:r w:rsidRPr="00CC40CE">
              <w:rPr>
                <w:rFonts w:ascii="Times New Roman" w:hAnsi="Times New Roman" w:cs="Times New Roman"/>
                <w:sz w:val="20"/>
                <w:szCs w:val="20"/>
              </w:rPr>
              <w:t>16</w:t>
            </w:r>
          </w:p>
        </w:tc>
        <w:tc>
          <w:tcPr>
            <w:tcW w:w="1775" w:type="dxa"/>
          </w:tcPr>
          <w:p w14:paraId="2F11EB1A" w14:textId="77777777" w:rsidR="00B94150" w:rsidRPr="00CC40CE" w:rsidRDefault="00B94150" w:rsidP="003A1745">
            <w:pPr>
              <w:rPr>
                <w:rFonts w:ascii="Times New Roman" w:hAnsi="Times New Roman" w:cs="Times New Roman"/>
                <w:sz w:val="20"/>
                <w:szCs w:val="20"/>
              </w:rPr>
            </w:pPr>
            <w:r w:rsidRPr="00CC40CE">
              <w:rPr>
                <w:rFonts w:ascii="Times New Roman" w:hAnsi="Times New Roman" w:cs="Times New Roman"/>
                <w:sz w:val="20"/>
                <w:szCs w:val="20"/>
              </w:rPr>
              <w:t>Klawiatura</w:t>
            </w:r>
          </w:p>
        </w:tc>
        <w:tc>
          <w:tcPr>
            <w:tcW w:w="6867" w:type="dxa"/>
          </w:tcPr>
          <w:p w14:paraId="5D75119F" w14:textId="77777777" w:rsidR="00B94150" w:rsidRPr="00CC40CE" w:rsidRDefault="00B94150" w:rsidP="003A1745">
            <w:pPr>
              <w:rPr>
                <w:rFonts w:ascii="Times New Roman" w:hAnsi="Times New Roman" w:cs="Times New Roman"/>
                <w:sz w:val="20"/>
                <w:szCs w:val="20"/>
              </w:rPr>
            </w:pPr>
            <w:r w:rsidRPr="00CC40CE">
              <w:rPr>
                <w:rFonts w:ascii="Times New Roman" w:hAnsi="Times New Roman" w:cs="Times New Roman"/>
                <w:sz w:val="20"/>
                <w:szCs w:val="20"/>
              </w:rPr>
              <w:t>Klawiatura USB w układzie QWERTY obsługującą standard polski programisty.</w:t>
            </w:r>
          </w:p>
        </w:tc>
      </w:tr>
      <w:tr w:rsidR="00B94150" w:rsidRPr="00CC40CE" w14:paraId="38226F66" w14:textId="75D34D78" w:rsidTr="00B94150">
        <w:tc>
          <w:tcPr>
            <w:tcW w:w="355" w:type="dxa"/>
            <w:vAlign w:val="center"/>
          </w:tcPr>
          <w:p w14:paraId="672051AB" w14:textId="77777777" w:rsidR="00B94150" w:rsidRPr="00CC40CE" w:rsidRDefault="00B94150" w:rsidP="003A1745">
            <w:pPr>
              <w:jc w:val="center"/>
              <w:rPr>
                <w:rFonts w:ascii="Times New Roman" w:hAnsi="Times New Roman" w:cs="Times New Roman"/>
                <w:sz w:val="20"/>
                <w:szCs w:val="20"/>
              </w:rPr>
            </w:pPr>
            <w:r w:rsidRPr="00CC40CE">
              <w:rPr>
                <w:rFonts w:ascii="Times New Roman" w:hAnsi="Times New Roman" w:cs="Times New Roman"/>
                <w:sz w:val="20"/>
                <w:szCs w:val="20"/>
              </w:rPr>
              <w:t>17</w:t>
            </w:r>
          </w:p>
        </w:tc>
        <w:tc>
          <w:tcPr>
            <w:tcW w:w="1775" w:type="dxa"/>
          </w:tcPr>
          <w:p w14:paraId="5DE9E8C2" w14:textId="77777777" w:rsidR="00B94150" w:rsidRPr="00CC40CE" w:rsidRDefault="00B94150" w:rsidP="003A1745">
            <w:pPr>
              <w:rPr>
                <w:rFonts w:ascii="Times New Roman" w:hAnsi="Times New Roman" w:cs="Times New Roman"/>
                <w:sz w:val="20"/>
                <w:szCs w:val="20"/>
              </w:rPr>
            </w:pPr>
            <w:r w:rsidRPr="00CC40CE">
              <w:rPr>
                <w:rFonts w:ascii="Times New Roman" w:hAnsi="Times New Roman" w:cs="Times New Roman"/>
                <w:sz w:val="20"/>
                <w:szCs w:val="20"/>
              </w:rPr>
              <w:t>Mysz</w:t>
            </w:r>
          </w:p>
        </w:tc>
        <w:tc>
          <w:tcPr>
            <w:tcW w:w="6867" w:type="dxa"/>
          </w:tcPr>
          <w:p w14:paraId="719339EF" w14:textId="77777777" w:rsidR="00B94150" w:rsidRPr="00CC40CE" w:rsidRDefault="00B94150" w:rsidP="003A1745">
            <w:pPr>
              <w:rPr>
                <w:rFonts w:ascii="Times New Roman" w:hAnsi="Times New Roman" w:cs="Times New Roman"/>
                <w:sz w:val="20"/>
                <w:szCs w:val="20"/>
              </w:rPr>
            </w:pPr>
            <w:r w:rsidRPr="00CC40CE">
              <w:rPr>
                <w:rFonts w:ascii="Times New Roman" w:hAnsi="Times New Roman" w:cs="Times New Roman"/>
                <w:sz w:val="20"/>
                <w:szCs w:val="20"/>
              </w:rPr>
              <w:t>Mysz optyczna USB z trzema klawiszami oraz rolką (</w:t>
            </w:r>
            <w:proofErr w:type="spellStart"/>
            <w:r w:rsidRPr="00CC40CE">
              <w:rPr>
                <w:rFonts w:ascii="Times New Roman" w:hAnsi="Times New Roman" w:cs="Times New Roman"/>
                <w:sz w:val="20"/>
                <w:szCs w:val="20"/>
              </w:rPr>
              <w:t>scroll</w:t>
            </w:r>
            <w:proofErr w:type="spellEnd"/>
            <w:r w:rsidRPr="00CC40CE">
              <w:rPr>
                <w:rFonts w:ascii="Times New Roman" w:hAnsi="Times New Roman" w:cs="Times New Roman"/>
                <w:sz w:val="20"/>
                <w:szCs w:val="20"/>
              </w:rPr>
              <w:t>).</w:t>
            </w:r>
          </w:p>
        </w:tc>
      </w:tr>
      <w:tr w:rsidR="00184142" w:rsidRPr="00CC40CE" w14:paraId="765ECA40" w14:textId="02A8DC4B" w:rsidTr="00B94150">
        <w:tblPrEx>
          <w:tblBorders>
            <w:insideH w:val="none" w:sz="0" w:space="0" w:color="auto"/>
            <w:insideV w:val="none" w:sz="0" w:space="0" w:color="auto"/>
          </w:tblBorders>
        </w:tblPrEx>
        <w:trPr>
          <w:trHeight w:val="230"/>
        </w:trPr>
        <w:tc>
          <w:tcPr>
            <w:tcW w:w="355" w:type="dxa"/>
            <w:tcBorders>
              <w:top w:val="single" w:sz="4" w:space="0" w:color="auto"/>
              <w:left w:val="single" w:sz="4" w:space="0" w:color="auto"/>
              <w:bottom w:val="single" w:sz="4" w:space="0" w:color="auto"/>
              <w:right w:val="single" w:sz="4" w:space="0" w:color="auto"/>
            </w:tcBorders>
            <w:vAlign w:val="center"/>
          </w:tcPr>
          <w:p w14:paraId="1C187359"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18</w:t>
            </w:r>
          </w:p>
        </w:tc>
        <w:tc>
          <w:tcPr>
            <w:tcW w:w="1775" w:type="dxa"/>
            <w:tcBorders>
              <w:top w:val="single" w:sz="4" w:space="0" w:color="auto"/>
              <w:left w:val="single" w:sz="4" w:space="0" w:color="auto"/>
              <w:bottom w:val="single" w:sz="4" w:space="0" w:color="auto"/>
              <w:right w:val="single" w:sz="4" w:space="0" w:color="auto"/>
            </w:tcBorders>
            <w:vAlign w:val="center"/>
          </w:tcPr>
          <w:p w14:paraId="710DE842"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System operacyjny</w:t>
            </w:r>
          </w:p>
        </w:tc>
        <w:tc>
          <w:tcPr>
            <w:tcW w:w="6867" w:type="dxa"/>
            <w:tcBorders>
              <w:top w:val="single" w:sz="4" w:space="0" w:color="auto"/>
              <w:left w:val="single" w:sz="4" w:space="0" w:color="auto"/>
              <w:bottom w:val="single" w:sz="4" w:space="0" w:color="auto"/>
              <w:right w:val="single" w:sz="4" w:space="0" w:color="auto"/>
            </w:tcBorders>
            <w:vAlign w:val="center"/>
          </w:tcPr>
          <w:p w14:paraId="32234333"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System operacyjny klasy desktop musi spełniać następujące wymagania poprzez wbudowane mechanizmy, bez użycia dodatkowych aplikacji:</w:t>
            </w:r>
          </w:p>
          <w:p w14:paraId="0DD5CC3A"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1. Dostępne dwa rodzaje graficznego interfejsu użytkownika:</w:t>
            </w:r>
          </w:p>
          <w:p w14:paraId="5E089899"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a. Klasyczny, umożliwiający obsługę przy pomocy klawiatury i myszy,</w:t>
            </w:r>
          </w:p>
          <w:p w14:paraId="0AD30305"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b. Dotykowy umożliwiający sterowanie dotykiem na urządzeniach typu tablet lub monitorach dotykowych,</w:t>
            </w:r>
          </w:p>
          <w:p w14:paraId="5C279DB2"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2. Interfejsy użytkownika dostępne w wielu językach do wyboru – w tym Polskim i Angielskim,</w:t>
            </w:r>
          </w:p>
          <w:p w14:paraId="76D9AF6B"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3. Zlokalizowane w języku polskim, co najmniej następujące elementy: menu, odtwarzacz multimediów, pomoc, komunikaty systemowe, </w:t>
            </w:r>
          </w:p>
          <w:p w14:paraId="182BA272"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4. Wbudowany system pomocy w języku polskim;</w:t>
            </w:r>
          </w:p>
          <w:p w14:paraId="5D03AB94"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5. Graficzne środowisko instalacji i konfiguracji dostępne w języku polskim,</w:t>
            </w:r>
          </w:p>
          <w:p w14:paraId="70DA477F"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6. Funkcje związane z obsługą komputerów typu tablet, z wbudowanym modułem „uczenia się” pisma użytkownika – obsługa języka polskiego.</w:t>
            </w:r>
          </w:p>
          <w:p w14:paraId="00F5C136"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7. Funkcjonalność rozpoznawania mowy, pozwalającą na sterowanie komputerem głosowo, wraz z modułem „uczenia się” głosu użytkownika.</w:t>
            </w:r>
          </w:p>
          <w:p w14:paraId="6F01E1A6"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8. 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363A7D84"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9. Możliwość dokonywania aktualizacji i poprawek systemu poprzez mechanizm zarządzany przez administratora systemu Zamawiającego,</w:t>
            </w:r>
          </w:p>
          <w:p w14:paraId="7CEDF8A8"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lastRenderedPageBreak/>
              <w:t>10. Dostępność bezpłatnych biuletynów bezpieczeństwa związanych z działaniem systemu operacyjnego,</w:t>
            </w:r>
          </w:p>
          <w:p w14:paraId="50693EB7"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11. Wbudowana zapora internetowa (firewall) dla ochrony połączeń internetowych; zintegrowana z systemem konsola do zarządzania ustawieniami zapory i regułami IP v4 i v6;  </w:t>
            </w:r>
          </w:p>
          <w:p w14:paraId="7097CBB8"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12. Wbudowane mechanizmy ochrony antywirusowej i przeciw złośliwemu oprogramowaniu z zapewnionymi bezpłatnymi aktualizacjami,</w:t>
            </w:r>
          </w:p>
          <w:p w14:paraId="0A6F3880"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13. Wsparcie dla większości powszechnie używanych urządzeń peryferyjnych (drukarek, urządzeń sieciowych, standardów USB, </w:t>
            </w:r>
            <w:proofErr w:type="spellStart"/>
            <w:r w:rsidRPr="00CC40CE">
              <w:rPr>
                <w:rFonts w:ascii="Times New Roman" w:hAnsi="Times New Roman" w:cs="Times New Roman"/>
                <w:sz w:val="20"/>
                <w:szCs w:val="20"/>
              </w:rPr>
              <w:t>Plug&amp;Play</w:t>
            </w:r>
            <w:proofErr w:type="spellEnd"/>
            <w:r w:rsidRPr="00CC40CE">
              <w:rPr>
                <w:rFonts w:ascii="Times New Roman" w:hAnsi="Times New Roman" w:cs="Times New Roman"/>
                <w:sz w:val="20"/>
                <w:szCs w:val="20"/>
              </w:rPr>
              <w:t>, Wi-Fi),</w:t>
            </w:r>
          </w:p>
          <w:p w14:paraId="67D73447"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14. Funkcjonalność automatycznej zmiany domyślnej drukarki w zależności od sieci, do której podłączony jest komputer,</w:t>
            </w:r>
          </w:p>
          <w:p w14:paraId="45FD8752"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15. Możliwość zarządzania stacją roboczą poprzez polityki grupowe – przez politykę rozumiemy zestaw reguł definiujących lub ograniczających funkcjonalność systemu lub aplikacji,</w:t>
            </w:r>
          </w:p>
          <w:p w14:paraId="2A3D3479"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16. Rozbudowane, definiowalne polityki bezpieczeństwa – polityki dla systemu operacyjnego i dla wskazanych aplikacji,</w:t>
            </w:r>
          </w:p>
          <w:p w14:paraId="0912DE14"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17. Możliwość zdalnej automatycznej instalacji, konfiguracji, administrowania oraz aktualizowania systemu, zgodnie z określonymi uprawnieniami poprzez polityki grupowe,   </w:t>
            </w:r>
          </w:p>
          <w:p w14:paraId="33DE49C2"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18. Zabezpieczony hasłem hierarchiczny dostęp do systemu, konta i profile użytkowników zarządzane zdalnie; praca systemu w trybie ochrony kont użytkowników.</w:t>
            </w:r>
          </w:p>
          <w:p w14:paraId="71C05C8F"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19. Mechanizm pozwalający użytkownikowi zarejestrowanego w systemie przedsiębiorstwa/instytucji urządzenia na uprawniony dostęp do zasobów tego systemu.</w:t>
            </w:r>
          </w:p>
          <w:p w14:paraId="7BABC5EB"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20.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07D4BED6"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21. Zintegrowany z systemem operacyjnym moduł synchronizacji komputera z urządzeniami zewnętrznymi.  </w:t>
            </w:r>
          </w:p>
          <w:p w14:paraId="07A9D1F7" w14:textId="77777777" w:rsidR="00184142" w:rsidRPr="00CC40CE" w:rsidRDefault="00184142" w:rsidP="00184142">
            <w:pPr>
              <w:jc w:val="both"/>
              <w:rPr>
                <w:rFonts w:ascii="Times New Roman" w:hAnsi="Times New Roman" w:cs="Times New Roman"/>
                <w:sz w:val="20"/>
                <w:szCs w:val="20"/>
                <w:lang w:val="en-US"/>
              </w:rPr>
            </w:pPr>
            <w:r w:rsidRPr="00CC40CE">
              <w:rPr>
                <w:rFonts w:ascii="Times New Roman" w:hAnsi="Times New Roman" w:cs="Times New Roman"/>
                <w:sz w:val="20"/>
                <w:szCs w:val="20"/>
                <w:lang w:val="en-US"/>
              </w:rPr>
              <w:t xml:space="preserve">22. </w:t>
            </w:r>
            <w:proofErr w:type="spellStart"/>
            <w:r w:rsidRPr="00CC40CE">
              <w:rPr>
                <w:rFonts w:ascii="Times New Roman" w:hAnsi="Times New Roman" w:cs="Times New Roman"/>
                <w:sz w:val="20"/>
                <w:szCs w:val="20"/>
                <w:lang w:val="en-US"/>
              </w:rPr>
              <w:t>Obsługa</w:t>
            </w:r>
            <w:proofErr w:type="spellEnd"/>
            <w:r w:rsidRPr="00CC40CE">
              <w:rPr>
                <w:rFonts w:ascii="Times New Roman" w:hAnsi="Times New Roman" w:cs="Times New Roman"/>
                <w:sz w:val="20"/>
                <w:szCs w:val="20"/>
                <w:lang w:val="en-US"/>
              </w:rPr>
              <w:t xml:space="preserve"> </w:t>
            </w:r>
            <w:proofErr w:type="spellStart"/>
            <w:r w:rsidRPr="00CC40CE">
              <w:rPr>
                <w:rFonts w:ascii="Times New Roman" w:hAnsi="Times New Roman" w:cs="Times New Roman"/>
                <w:sz w:val="20"/>
                <w:szCs w:val="20"/>
                <w:lang w:val="en-US"/>
              </w:rPr>
              <w:t>standardu</w:t>
            </w:r>
            <w:proofErr w:type="spellEnd"/>
            <w:r w:rsidRPr="00CC40CE">
              <w:rPr>
                <w:rFonts w:ascii="Times New Roman" w:hAnsi="Times New Roman" w:cs="Times New Roman"/>
                <w:sz w:val="20"/>
                <w:szCs w:val="20"/>
                <w:lang w:val="en-US"/>
              </w:rPr>
              <w:t xml:space="preserve"> NFC (near field communication),</w:t>
            </w:r>
          </w:p>
          <w:p w14:paraId="18E8A961"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23. Możliwość przystosowania stanowiska dla osób niepełnosprawnych (np. słabo widzących); </w:t>
            </w:r>
          </w:p>
          <w:p w14:paraId="30B6AE01"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24. Wsparcie dla IPSEC oparte na politykach – wdrażanie IPSEC oparte na zestawach reguł definiujących ustawienia zarządzanych w sposób centralny;</w:t>
            </w:r>
          </w:p>
          <w:p w14:paraId="6B3E25F1"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25. Automatyczne występowanie i używanie (wystawianie) certyfikatów PKI X.509;</w:t>
            </w:r>
          </w:p>
          <w:p w14:paraId="4A4276A0"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26. Mechanizmy logowania do domeny w oparciu o:</w:t>
            </w:r>
          </w:p>
          <w:p w14:paraId="72CDBD80"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a. Login i hasło,</w:t>
            </w:r>
          </w:p>
          <w:p w14:paraId="59EBCE7C"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b. Karty z certyfikatami (</w:t>
            </w:r>
            <w:proofErr w:type="spellStart"/>
            <w:r w:rsidRPr="00CC40CE">
              <w:rPr>
                <w:rFonts w:ascii="Times New Roman" w:hAnsi="Times New Roman" w:cs="Times New Roman"/>
                <w:sz w:val="20"/>
                <w:szCs w:val="20"/>
              </w:rPr>
              <w:t>smartcard</w:t>
            </w:r>
            <w:proofErr w:type="spellEnd"/>
            <w:r w:rsidRPr="00CC40CE">
              <w:rPr>
                <w:rFonts w:ascii="Times New Roman" w:hAnsi="Times New Roman" w:cs="Times New Roman"/>
                <w:sz w:val="20"/>
                <w:szCs w:val="20"/>
              </w:rPr>
              <w:t>),</w:t>
            </w:r>
          </w:p>
          <w:p w14:paraId="465D55F8"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c. Wirtualne karty (logowanie w oparciu o certyfikat chroniony poprzez moduł TPM),</w:t>
            </w:r>
          </w:p>
          <w:p w14:paraId="05B7ECA7"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27. Mechanizmy wieloelementowego uwierzytelniania.</w:t>
            </w:r>
          </w:p>
          <w:p w14:paraId="7BFE892C"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28. Wsparcie dla uwierzytelniania na bazie </w:t>
            </w:r>
            <w:proofErr w:type="spellStart"/>
            <w:r w:rsidRPr="00CC40CE">
              <w:rPr>
                <w:rFonts w:ascii="Times New Roman" w:hAnsi="Times New Roman" w:cs="Times New Roman"/>
                <w:sz w:val="20"/>
                <w:szCs w:val="20"/>
              </w:rPr>
              <w:t>Kerberos</w:t>
            </w:r>
            <w:proofErr w:type="spellEnd"/>
            <w:r w:rsidRPr="00CC40CE">
              <w:rPr>
                <w:rFonts w:ascii="Times New Roman" w:hAnsi="Times New Roman" w:cs="Times New Roman"/>
                <w:sz w:val="20"/>
                <w:szCs w:val="20"/>
              </w:rPr>
              <w:t xml:space="preserve"> v. 5,</w:t>
            </w:r>
          </w:p>
          <w:p w14:paraId="6EE15A43"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29. Wsparcie do uwierzytelnienia urządzenia na bazie certyfikatu,</w:t>
            </w:r>
          </w:p>
          <w:p w14:paraId="5650B127"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30. Wsparcie dla algorytmów Suite B (RFC 4869),</w:t>
            </w:r>
          </w:p>
          <w:p w14:paraId="70A905E6"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31. Wsparcie wbudowanej zapory ogniowej dla Internet </w:t>
            </w:r>
            <w:proofErr w:type="spellStart"/>
            <w:r w:rsidRPr="00CC40CE">
              <w:rPr>
                <w:rFonts w:ascii="Times New Roman" w:hAnsi="Times New Roman" w:cs="Times New Roman"/>
                <w:sz w:val="20"/>
                <w:szCs w:val="20"/>
              </w:rPr>
              <w:t>Key</w:t>
            </w:r>
            <w:proofErr w:type="spellEnd"/>
            <w:r w:rsidRPr="00CC40CE">
              <w:rPr>
                <w:rFonts w:ascii="Times New Roman" w:hAnsi="Times New Roman" w:cs="Times New Roman"/>
                <w:sz w:val="20"/>
                <w:szCs w:val="20"/>
              </w:rPr>
              <w:t xml:space="preserve"> Exchange v. 2 (IKEv2) dla warstwy transportowej </w:t>
            </w:r>
            <w:proofErr w:type="spellStart"/>
            <w:r w:rsidRPr="00CC40CE">
              <w:rPr>
                <w:rFonts w:ascii="Times New Roman" w:hAnsi="Times New Roman" w:cs="Times New Roman"/>
                <w:sz w:val="20"/>
                <w:szCs w:val="20"/>
              </w:rPr>
              <w:t>IPsec</w:t>
            </w:r>
            <w:proofErr w:type="spellEnd"/>
            <w:r w:rsidRPr="00CC40CE">
              <w:rPr>
                <w:rFonts w:ascii="Times New Roman" w:hAnsi="Times New Roman" w:cs="Times New Roman"/>
                <w:sz w:val="20"/>
                <w:szCs w:val="20"/>
              </w:rPr>
              <w:t xml:space="preserve">, </w:t>
            </w:r>
          </w:p>
          <w:p w14:paraId="1F543581"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lastRenderedPageBreak/>
              <w:t>32. Wbudowane narzędzia służące do administracji, do wykonywania kopii zapasowych polityk i ich odtwarzania oraz generowania raportów z ustawień polityk;</w:t>
            </w:r>
          </w:p>
          <w:p w14:paraId="7C954D88"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33. Wsparcie dla środowisk Java i .NET Framework 4.x – możliwość uruchomienia aplikacji działających we wskazanych środowiskach,</w:t>
            </w:r>
          </w:p>
          <w:p w14:paraId="06CC590A"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34. Wsparcie dla JScript i </w:t>
            </w:r>
            <w:proofErr w:type="spellStart"/>
            <w:r w:rsidRPr="00CC40CE">
              <w:rPr>
                <w:rFonts w:ascii="Times New Roman" w:hAnsi="Times New Roman" w:cs="Times New Roman"/>
                <w:sz w:val="20"/>
                <w:szCs w:val="20"/>
              </w:rPr>
              <w:t>VBScript</w:t>
            </w:r>
            <w:proofErr w:type="spellEnd"/>
            <w:r w:rsidRPr="00CC40CE">
              <w:rPr>
                <w:rFonts w:ascii="Times New Roman" w:hAnsi="Times New Roman" w:cs="Times New Roman"/>
                <w:sz w:val="20"/>
                <w:szCs w:val="20"/>
              </w:rPr>
              <w:t xml:space="preserve"> – możliwość uruchamiania interpretera poleceń,</w:t>
            </w:r>
          </w:p>
          <w:p w14:paraId="68808735"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35. Zdalna pomoc i współdzielenie aplikacji – możliwość zdalnego przejęcia sesji zalogowanego użytkownika celem rozwiązania problemu z komputerem,</w:t>
            </w:r>
          </w:p>
          <w:p w14:paraId="25CFED66"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36. Rozwiązanie służące do automatycznego zbudowania obrazu systemu wraz z aplikacjami. Obraz systemu służyć ma do automatycznego upowszechnienia systemu operacyjnego inicjowanego i wykonywanego w całości poprzez sieć komputerową,</w:t>
            </w:r>
          </w:p>
          <w:p w14:paraId="34D3202C"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37. Rozwiązanie ma umożliwiające wdrożenie nowego obrazu poprzez zdalną instalację,</w:t>
            </w:r>
          </w:p>
          <w:p w14:paraId="228601B7"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38. Transakcyjny system plików pozwalający na stosowanie przydziałów (ang. </w:t>
            </w:r>
            <w:proofErr w:type="spellStart"/>
            <w:r w:rsidRPr="00CC40CE">
              <w:rPr>
                <w:rFonts w:ascii="Times New Roman" w:hAnsi="Times New Roman" w:cs="Times New Roman"/>
                <w:sz w:val="20"/>
                <w:szCs w:val="20"/>
              </w:rPr>
              <w:t>quota</w:t>
            </w:r>
            <w:proofErr w:type="spellEnd"/>
            <w:r w:rsidRPr="00CC40CE">
              <w:rPr>
                <w:rFonts w:ascii="Times New Roman" w:hAnsi="Times New Roman" w:cs="Times New Roman"/>
                <w:sz w:val="20"/>
                <w:szCs w:val="20"/>
              </w:rPr>
              <w:t>) na dysku dla użytkowników oraz zapewniający większą niezawodność i pozwalający tworzyć kopie zapasowe,</w:t>
            </w:r>
          </w:p>
          <w:p w14:paraId="09FC9922"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39. Zarządzanie kontami użytkowników sieci oraz urządzeniami sieciowymi tj. drukarki, modemy, woluminy dyskowe, usługi katalogowe</w:t>
            </w:r>
          </w:p>
          <w:p w14:paraId="3A8B640D"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40. Udostępnianie modemu,</w:t>
            </w:r>
          </w:p>
          <w:p w14:paraId="108A1121"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41. Oprogramowanie dla tworzenia kopii zapasowych (Backup); automatyczne wykonywanie kopii plików z możliwością automatycznego przywrócenia wersji wcześniejszej,</w:t>
            </w:r>
          </w:p>
          <w:p w14:paraId="1BBFE0A1"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42. Możliwość przywracania obrazu plików systemowych do uprzednio zapisanej postaci,</w:t>
            </w:r>
          </w:p>
          <w:p w14:paraId="2B193876"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43.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0197D4A6"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44. Możliwość blokowania lub dopuszczania dowolnych urządzeń peryferyjnych za pomocą polityk grupowych (np. przy użyciu numerów identyfikacyjnych sprzętu),</w:t>
            </w:r>
          </w:p>
          <w:p w14:paraId="38C5863F"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45. Wbudowany mechanizm wirtualizacji typu </w:t>
            </w:r>
            <w:proofErr w:type="spellStart"/>
            <w:r w:rsidRPr="00CC40CE">
              <w:rPr>
                <w:rFonts w:ascii="Times New Roman" w:hAnsi="Times New Roman" w:cs="Times New Roman"/>
                <w:sz w:val="20"/>
                <w:szCs w:val="20"/>
              </w:rPr>
              <w:t>hypervisor</w:t>
            </w:r>
            <w:proofErr w:type="spellEnd"/>
            <w:r w:rsidRPr="00CC40CE">
              <w:rPr>
                <w:rFonts w:ascii="Times New Roman" w:hAnsi="Times New Roman" w:cs="Times New Roman"/>
                <w:sz w:val="20"/>
                <w:szCs w:val="20"/>
              </w:rPr>
              <w:t>, umożliwiający, zgodnie z uprawnieniami licencyjnymi, uruchomienie do 4 maszyn wirtualnych,</w:t>
            </w:r>
          </w:p>
          <w:p w14:paraId="0CBC0398"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46. Mechanizm szyfrowania dysków wewnętrznych i zewnętrznych z możliwością szyfrowania ograniczonego do danych użytkownika,</w:t>
            </w:r>
          </w:p>
          <w:p w14:paraId="23E2A1F5"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47. Wbudowane w system narzędzie do szyfrowania partycji systemowych komputera, z możliwością przechowywania certyfikatów w </w:t>
            </w:r>
            <w:proofErr w:type="spellStart"/>
            <w:r w:rsidRPr="00CC40CE">
              <w:rPr>
                <w:rFonts w:ascii="Times New Roman" w:hAnsi="Times New Roman" w:cs="Times New Roman"/>
                <w:sz w:val="20"/>
                <w:szCs w:val="20"/>
              </w:rPr>
              <w:t>mikrochipie</w:t>
            </w:r>
            <w:proofErr w:type="spellEnd"/>
            <w:r w:rsidRPr="00CC40CE">
              <w:rPr>
                <w:rFonts w:ascii="Times New Roman" w:hAnsi="Times New Roman" w:cs="Times New Roman"/>
                <w:sz w:val="20"/>
                <w:szCs w:val="20"/>
              </w:rPr>
              <w:t xml:space="preserve"> TPM (</w:t>
            </w:r>
            <w:proofErr w:type="spellStart"/>
            <w:r w:rsidRPr="00CC40CE">
              <w:rPr>
                <w:rFonts w:ascii="Times New Roman" w:hAnsi="Times New Roman" w:cs="Times New Roman"/>
                <w:sz w:val="20"/>
                <w:szCs w:val="20"/>
              </w:rPr>
              <w:t>Trusted</w:t>
            </w:r>
            <w:proofErr w:type="spellEnd"/>
            <w:r w:rsidRPr="00CC40CE">
              <w:rPr>
                <w:rFonts w:ascii="Times New Roman" w:hAnsi="Times New Roman" w:cs="Times New Roman"/>
                <w:sz w:val="20"/>
                <w:szCs w:val="20"/>
              </w:rPr>
              <w:t xml:space="preserve"> Platform Module) w wersji minimum 1.2 lub na kluczach pamięci przenośnej USB.</w:t>
            </w:r>
          </w:p>
          <w:p w14:paraId="486BEF46"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48. Wbudowane w system narzędzie do szyfrowania dysków przenośnych, z możliwością centralnego zarządzania poprzez polityki grupowe, pozwalające na wymuszenie szyfrowania dysków przenośnych</w:t>
            </w:r>
          </w:p>
          <w:p w14:paraId="6FC71DE7"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49. Możliwość tworzenia i przechowywania kopii zapasowych kluczy odzyskiwania do szyfrowania partycji w usługach katalogowych.</w:t>
            </w:r>
          </w:p>
          <w:p w14:paraId="3D941E64" w14:textId="44D32014"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50. Możliwość instalowania dodatkowych języków interfejsu systemu operacyjnego oraz możliwość zmiany języka bez konieczności </w:t>
            </w:r>
            <w:proofErr w:type="spellStart"/>
            <w:r w:rsidRPr="00CC40CE">
              <w:rPr>
                <w:rFonts w:ascii="Times New Roman" w:hAnsi="Times New Roman" w:cs="Times New Roman"/>
                <w:sz w:val="20"/>
                <w:szCs w:val="20"/>
              </w:rPr>
              <w:t>reinstalacji</w:t>
            </w:r>
            <w:proofErr w:type="spellEnd"/>
            <w:r w:rsidRPr="00CC40CE">
              <w:rPr>
                <w:rFonts w:ascii="Times New Roman" w:hAnsi="Times New Roman" w:cs="Times New Roman"/>
                <w:sz w:val="20"/>
                <w:szCs w:val="20"/>
              </w:rPr>
              <w:t xml:space="preserve"> systemu.</w:t>
            </w:r>
          </w:p>
        </w:tc>
      </w:tr>
      <w:tr w:rsidR="00184142" w:rsidRPr="00CC40CE" w14:paraId="2E1A9B0D" w14:textId="664D4D70" w:rsidTr="00B94150">
        <w:tblPrEx>
          <w:tblBorders>
            <w:insideH w:val="none" w:sz="0" w:space="0" w:color="auto"/>
            <w:insideV w:val="none" w:sz="0" w:space="0" w:color="auto"/>
          </w:tblBorders>
        </w:tblPrEx>
        <w:trPr>
          <w:trHeight w:val="230"/>
        </w:trPr>
        <w:tc>
          <w:tcPr>
            <w:tcW w:w="355" w:type="dxa"/>
            <w:tcBorders>
              <w:top w:val="single" w:sz="4" w:space="0" w:color="auto"/>
              <w:left w:val="single" w:sz="4" w:space="0" w:color="auto"/>
              <w:bottom w:val="single" w:sz="4" w:space="0" w:color="auto"/>
              <w:right w:val="single" w:sz="4" w:space="0" w:color="auto"/>
            </w:tcBorders>
            <w:vAlign w:val="center"/>
          </w:tcPr>
          <w:p w14:paraId="2D81F6FB"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lastRenderedPageBreak/>
              <w:t>19</w:t>
            </w:r>
          </w:p>
        </w:tc>
        <w:tc>
          <w:tcPr>
            <w:tcW w:w="1775" w:type="dxa"/>
            <w:tcBorders>
              <w:top w:val="single" w:sz="4" w:space="0" w:color="auto"/>
              <w:left w:val="single" w:sz="4" w:space="0" w:color="auto"/>
              <w:bottom w:val="single" w:sz="4" w:space="0" w:color="auto"/>
              <w:right w:val="single" w:sz="4" w:space="0" w:color="auto"/>
            </w:tcBorders>
            <w:vAlign w:val="center"/>
          </w:tcPr>
          <w:p w14:paraId="6DECCD3A"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Oprogramowanie dodatkowe</w:t>
            </w:r>
          </w:p>
        </w:tc>
        <w:tc>
          <w:tcPr>
            <w:tcW w:w="6867" w:type="dxa"/>
            <w:tcBorders>
              <w:top w:val="single" w:sz="4" w:space="0" w:color="auto"/>
              <w:left w:val="single" w:sz="4" w:space="0" w:color="auto"/>
              <w:bottom w:val="single" w:sz="4" w:space="0" w:color="auto"/>
              <w:right w:val="single" w:sz="4" w:space="0" w:color="auto"/>
            </w:tcBorders>
            <w:vAlign w:val="center"/>
          </w:tcPr>
          <w:p w14:paraId="308A264D"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xml:space="preserve">Oprogramowanie dodatkowe pozwalające na: </w:t>
            </w:r>
          </w:p>
          <w:p w14:paraId="3EEC381B"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xml:space="preserve">- Szyfrowanie i deszyfrowanie </w:t>
            </w:r>
            <w:proofErr w:type="spellStart"/>
            <w:r w:rsidRPr="00CC40CE">
              <w:rPr>
                <w:rFonts w:ascii="Times New Roman" w:hAnsi="Times New Roman" w:cs="Times New Roman"/>
                <w:bCs/>
                <w:sz w:val="20"/>
                <w:szCs w:val="20"/>
              </w:rPr>
              <w:t>pojedyńczych</w:t>
            </w:r>
            <w:proofErr w:type="spellEnd"/>
            <w:r w:rsidRPr="00CC40CE">
              <w:rPr>
                <w:rFonts w:ascii="Times New Roman" w:hAnsi="Times New Roman" w:cs="Times New Roman"/>
                <w:bCs/>
                <w:sz w:val="20"/>
                <w:szCs w:val="20"/>
              </w:rPr>
              <w:t xml:space="preserve"> plików i folderów  </w:t>
            </w:r>
          </w:p>
          <w:p w14:paraId="07313F60"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xml:space="preserve">- Zamazywanie plików z dysku twardego zgodne z certyfikatem </w:t>
            </w:r>
            <w:proofErr w:type="spellStart"/>
            <w:r w:rsidRPr="00CC40CE">
              <w:rPr>
                <w:rFonts w:ascii="Times New Roman" w:hAnsi="Times New Roman" w:cs="Times New Roman"/>
                <w:bCs/>
                <w:sz w:val="20"/>
                <w:szCs w:val="20"/>
              </w:rPr>
              <w:t>DoD</w:t>
            </w:r>
            <w:proofErr w:type="spellEnd"/>
            <w:r w:rsidRPr="00CC40CE">
              <w:rPr>
                <w:rFonts w:ascii="Times New Roman" w:hAnsi="Times New Roman" w:cs="Times New Roman"/>
                <w:bCs/>
                <w:sz w:val="20"/>
                <w:szCs w:val="20"/>
              </w:rPr>
              <w:t xml:space="preserve"> 5220.22M  </w:t>
            </w:r>
          </w:p>
          <w:p w14:paraId="0758F801"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lastRenderedPageBreak/>
              <w:t xml:space="preserve">- Osobisty strzeżony dysk (PSD) w postaci bezpiecznej partycji, w którym można przechowywać poufne pliki. Dostęp do plików zapisanych w formacie PSD można uzyskać tylko po wprowadzeniu uwierzytelniającego hasła. </w:t>
            </w:r>
          </w:p>
          <w:p w14:paraId="7B2F05B1"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xml:space="preserve">-Ustawienia BIOS: ustawienie sekwencji </w:t>
            </w:r>
            <w:proofErr w:type="spellStart"/>
            <w:r w:rsidRPr="00CC40CE">
              <w:rPr>
                <w:rFonts w:ascii="Times New Roman" w:hAnsi="Times New Roman" w:cs="Times New Roman"/>
                <w:bCs/>
                <w:sz w:val="20"/>
                <w:szCs w:val="20"/>
              </w:rPr>
              <w:t>bootowania</w:t>
            </w:r>
            <w:proofErr w:type="spellEnd"/>
            <w:r w:rsidRPr="00CC40CE">
              <w:rPr>
                <w:rFonts w:ascii="Times New Roman" w:hAnsi="Times New Roman" w:cs="Times New Roman"/>
                <w:bCs/>
                <w:sz w:val="20"/>
                <w:szCs w:val="20"/>
              </w:rPr>
              <w:t>, ustawienie haseł dostępu, Import/Export ustawień, blokowanie portów i urządzeń.</w:t>
            </w:r>
          </w:p>
          <w:p w14:paraId="55FA5481" w14:textId="77777777" w:rsidR="00184142" w:rsidRPr="00CC40CE" w:rsidRDefault="00184142" w:rsidP="00184142">
            <w:pPr>
              <w:jc w:val="both"/>
              <w:rPr>
                <w:rFonts w:ascii="Times New Roman" w:hAnsi="Times New Roman" w:cs="Times New Roman"/>
                <w:bCs/>
                <w:sz w:val="20"/>
                <w:szCs w:val="20"/>
              </w:rPr>
            </w:pPr>
          </w:p>
          <w:p w14:paraId="7F88C6C8"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xml:space="preserve">Do oferty należy </w:t>
            </w:r>
            <w:proofErr w:type="spellStart"/>
            <w:r w:rsidRPr="00CC40CE">
              <w:rPr>
                <w:rFonts w:ascii="Times New Roman" w:hAnsi="Times New Roman" w:cs="Times New Roman"/>
                <w:bCs/>
                <w:sz w:val="20"/>
                <w:szCs w:val="20"/>
              </w:rPr>
              <w:t>dołączyc</w:t>
            </w:r>
            <w:proofErr w:type="spellEnd"/>
            <w:r w:rsidRPr="00CC40CE">
              <w:rPr>
                <w:rFonts w:ascii="Times New Roman" w:hAnsi="Times New Roman" w:cs="Times New Roman"/>
                <w:bCs/>
                <w:sz w:val="20"/>
                <w:szCs w:val="20"/>
              </w:rPr>
              <w:t xml:space="preserve"> oświadczenie producenta oferowanego komputera (lub jego przedstawiciela w Polsce), że oferowane oprogramowanie jest w pełni kompatybilne z oferowanym sprzętem.</w:t>
            </w:r>
          </w:p>
          <w:p w14:paraId="3D3ED267"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W ofercie należy podać nazwę oferowanego oprogramowania dodatkowego.</w:t>
            </w:r>
          </w:p>
        </w:tc>
      </w:tr>
      <w:tr w:rsidR="00184142" w:rsidRPr="00CC40CE" w14:paraId="06EDDFD4" w14:textId="36C56A50" w:rsidTr="00B94150">
        <w:tblPrEx>
          <w:tblBorders>
            <w:insideH w:val="none" w:sz="0" w:space="0" w:color="auto"/>
            <w:insideV w:val="none" w:sz="0" w:space="0" w:color="auto"/>
          </w:tblBorders>
        </w:tblPrEx>
        <w:trPr>
          <w:trHeight w:val="230"/>
        </w:trPr>
        <w:tc>
          <w:tcPr>
            <w:tcW w:w="355" w:type="dxa"/>
            <w:tcBorders>
              <w:top w:val="single" w:sz="4" w:space="0" w:color="auto"/>
              <w:left w:val="single" w:sz="4" w:space="0" w:color="auto"/>
              <w:bottom w:val="single" w:sz="4" w:space="0" w:color="auto"/>
              <w:right w:val="single" w:sz="4" w:space="0" w:color="auto"/>
            </w:tcBorders>
            <w:vAlign w:val="center"/>
          </w:tcPr>
          <w:p w14:paraId="4DBB0F33"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lastRenderedPageBreak/>
              <w:t>20</w:t>
            </w:r>
          </w:p>
        </w:tc>
        <w:tc>
          <w:tcPr>
            <w:tcW w:w="1775" w:type="dxa"/>
            <w:tcBorders>
              <w:top w:val="single" w:sz="4" w:space="0" w:color="auto"/>
              <w:left w:val="single" w:sz="4" w:space="0" w:color="auto"/>
              <w:bottom w:val="single" w:sz="4" w:space="0" w:color="auto"/>
              <w:right w:val="single" w:sz="4" w:space="0" w:color="auto"/>
            </w:tcBorders>
            <w:vAlign w:val="center"/>
          </w:tcPr>
          <w:p w14:paraId="1C42EA53"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Bezpieczeństwo</w:t>
            </w:r>
          </w:p>
        </w:tc>
        <w:tc>
          <w:tcPr>
            <w:tcW w:w="6867" w:type="dxa"/>
            <w:tcBorders>
              <w:top w:val="single" w:sz="4" w:space="0" w:color="auto"/>
              <w:left w:val="single" w:sz="4" w:space="0" w:color="auto"/>
              <w:bottom w:val="single" w:sz="4" w:space="0" w:color="auto"/>
              <w:right w:val="single" w:sz="4" w:space="0" w:color="auto"/>
            </w:tcBorders>
            <w:vAlign w:val="center"/>
          </w:tcPr>
          <w:p w14:paraId="4E2440FA"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A) Możliwość ustawienia zależności pomiędzy hasłem administratora a hasłem systemowy tak, aby nie było możliwe wprowadzenie zmian w BIOS wyłącznie po podaniu hasła systemowego. Funkcja ta ma wymuszać podanie hasła administratora przy próbie zmiany ustawień BIOS w sytuacji, gdy zostało podane hasło systemowe.</w:t>
            </w:r>
          </w:p>
          <w:p w14:paraId="5FDD93F4"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B) Możliwość ustawienia portów USB w trybie „no BOOT”, czyli podczas startu komputer nie wykrywa urządzeń </w:t>
            </w:r>
            <w:proofErr w:type="spellStart"/>
            <w:r w:rsidRPr="00CC40CE">
              <w:rPr>
                <w:rFonts w:ascii="Times New Roman" w:hAnsi="Times New Roman" w:cs="Times New Roman"/>
                <w:sz w:val="20"/>
                <w:szCs w:val="20"/>
              </w:rPr>
              <w:t>bootujących</w:t>
            </w:r>
            <w:proofErr w:type="spellEnd"/>
            <w:r w:rsidRPr="00CC40CE">
              <w:rPr>
                <w:rFonts w:ascii="Times New Roman" w:hAnsi="Times New Roman" w:cs="Times New Roman"/>
                <w:sz w:val="20"/>
                <w:szCs w:val="20"/>
              </w:rPr>
              <w:t xml:space="preserve"> typu USB, natomiast po uruchomieniu systemu operacyjnego porty USB są aktywne.</w:t>
            </w:r>
          </w:p>
          <w:p w14:paraId="5281EF60"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C) Komputer musi być wyposażony w zabezpieczenie sprzętowe umożliwiające zabezpieczenie haseł danych użytkownika. Zabezpieczenie ma składać się z dedykowanego urządzenia szyfrującego (współpracującego z płyta główną), którego usunięcie uniemożliwi uruchomienie komputera, a odczyt zabezpieczonych danych z dysku twardego nie będzie możliwy na innym komputerze.</w:t>
            </w:r>
          </w:p>
          <w:p w14:paraId="5DC919C1"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D) Udostępniona bez dodatkowych opłat, pełna wersja oprogramowania, szyfrującego zawartość twardego dysku zgodnie z certyfikatem X.509 oraz algorytmem szyfrującym AES 192bit, współpracującego z wbudowaną sprzętową platformą bezpieczeństwa</w:t>
            </w:r>
          </w:p>
        </w:tc>
      </w:tr>
      <w:tr w:rsidR="00184142" w:rsidRPr="00CC40CE" w14:paraId="56FB829E" w14:textId="78F66AB1" w:rsidTr="00B94150">
        <w:tblPrEx>
          <w:tblBorders>
            <w:insideH w:val="none" w:sz="0" w:space="0" w:color="auto"/>
            <w:insideV w:val="none" w:sz="0" w:space="0" w:color="auto"/>
          </w:tblBorders>
        </w:tblPrEx>
        <w:trPr>
          <w:trHeight w:val="230"/>
        </w:trPr>
        <w:tc>
          <w:tcPr>
            <w:tcW w:w="355" w:type="dxa"/>
            <w:tcBorders>
              <w:top w:val="single" w:sz="4" w:space="0" w:color="auto"/>
              <w:left w:val="single" w:sz="4" w:space="0" w:color="auto"/>
              <w:bottom w:val="single" w:sz="4" w:space="0" w:color="auto"/>
              <w:right w:val="single" w:sz="4" w:space="0" w:color="auto"/>
            </w:tcBorders>
            <w:vAlign w:val="center"/>
          </w:tcPr>
          <w:p w14:paraId="6EB06BE7"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21</w:t>
            </w:r>
          </w:p>
        </w:tc>
        <w:tc>
          <w:tcPr>
            <w:tcW w:w="1775" w:type="dxa"/>
            <w:tcBorders>
              <w:top w:val="single" w:sz="4" w:space="0" w:color="auto"/>
              <w:left w:val="single" w:sz="4" w:space="0" w:color="auto"/>
              <w:bottom w:val="single" w:sz="4" w:space="0" w:color="auto"/>
              <w:right w:val="single" w:sz="4" w:space="0" w:color="auto"/>
            </w:tcBorders>
            <w:vAlign w:val="center"/>
          </w:tcPr>
          <w:p w14:paraId="01287D59"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Gwarancja</w:t>
            </w:r>
          </w:p>
        </w:tc>
        <w:tc>
          <w:tcPr>
            <w:tcW w:w="6867" w:type="dxa"/>
            <w:tcBorders>
              <w:top w:val="single" w:sz="4" w:space="0" w:color="auto"/>
              <w:left w:val="single" w:sz="4" w:space="0" w:color="auto"/>
              <w:bottom w:val="single" w:sz="4" w:space="0" w:color="auto"/>
              <w:right w:val="single" w:sz="4" w:space="0" w:color="auto"/>
            </w:tcBorders>
            <w:vAlign w:val="center"/>
          </w:tcPr>
          <w:p w14:paraId="095D7FB3"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a) Gwarancja producenta komputera min 36 miesięcy – wymagane jest dołączenie do oferty oświadczenia podmiotu realizującego serwis lub producenta sprzętu o spełnieniu tego warunku.</w:t>
            </w:r>
          </w:p>
          <w:p w14:paraId="62F8AAA0"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b) Serwis urządzeń musi być realizowany przez producenta lub autoryzowanego partnera serwisowego producenta – wymagane oświadczenie producenta sprzętu (lub jego przedstawiciela w Polsce) potwierdzające, że serwis będzie realizowany przez Producenta lub Autoryzowanego Partnera Serwisowego producenta (oświadczenie należy dołączyć do oferty). </w:t>
            </w:r>
          </w:p>
          <w:p w14:paraId="78B6B518"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c) Autoryzowany Partner Serwisowy musi posiadać status autoryzowanego partnera serwisowego producenta komputera. Oświadczenie producenta sprzętu (lub jego przedstawiciela w Polsce) należy dołączyć do oferty. </w:t>
            </w:r>
          </w:p>
          <w:p w14:paraId="144E50B5"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d) Serwis urządzeń musi być realizowany zgodnie z wymogami normy ISO9001 – do oferty należy dołączyć dokument potwierdzający, że serwis urządzeń będzie realizowany zgodnie z tą normą.</w:t>
            </w:r>
          </w:p>
          <w:p w14:paraId="1B7AF451"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e) Wymagane okno czasowe dla zgłaszania usterek min wszystkie dni robocze w godzinach od 8:00 do 17:00. Zgłoszenie serwisowe przyjmowane poprzez stronę www lub telefoniczne (dedykowany numer serwisowy do obsługi zgłoszeń serwisowych – do postępowania należy dostarczyć oświadczenie producenta oferowanego komputera (lub jego przedstawiciela w Polsce) z wyżej wymienionym numerem).</w:t>
            </w:r>
          </w:p>
        </w:tc>
      </w:tr>
      <w:tr w:rsidR="00184142" w:rsidRPr="00CC40CE" w14:paraId="719FC887" w14:textId="4F9CEB52" w:rsidTr="00B94150">
        <w:tblPrEx>
          <w:tblBorders>
            <w:insideH w:val="none" w:sz="0" w:space="0" w:color="auto"/>
            <w:insideV w:val="none" w:sz="0" w:space="0" w:color="auto"/>
          </w:tblBorders>
        </w:tblPrEx>
        <w:trPr>
          <w:trHeight w:val="230"/>
        </w:trPr>
        <w:tc>
          <w:tcPr>
            <w:tcW w:w="355" w:type="dxa"/>
            <w:tcBorders>
              <w:top w:val="single" w:sz="4" w:space="0" w:color="auto"/>
              <w:left w:val="single" w:sz="4" w:space="0" w:color="auto"/>
              <w:bottom w:val="single" w:sz="4" w:space="0" w:color="auto"/>
              <w:right w:val="single" w:sz="4" w:space="0" w:color="auto"/>
            </w:tcBorders>
            <w:vAlign w:val="center"/>
          </w:tcPr>
          <w:p w14:paraId="09CED446"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22</w:t>
            </w:r>
          </w:p>
        </w:tc>
        <w:tc>
          <w:tcPr>
            <w:tcW w:w="1775" w:type="dxa"/>
            <w:tcBorders>
              <w:top w:val="single" w:sz="4" w:space="0" w:color="auto"/>
              <w:left w:val="single" w:sz="4" w:space="0" w:color="auto"/>
              <w:bottom w:val="single" w:sz="4" w:space="0" w:color="auto"/>
              <w:right w:val="single" w:sz="4" w:space="0" w:color="auto"/>
            </w:tcBorders>
            <w:vAlign w:val="center"/>
          </w:tcPr>
          <w:p w14:paraId="5EB231FB"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 xml:space="preserve">Certyfikaty i normy </w:t>
            </w:r>
          </w:p>
        </w:tc>
        <w:tc>
          <w:tcPr>
            <w:tcW w:w="6867" w:type="dxa"/>
            <w:tcBorders>
              <w:top w:val="single" w:sz="4" w:space="0" w:color="auto"/>
              <w:left w:val="single" w:sz="4" w:space="0" w:color="auto"/>
              <w:bottom w:val="single" w:sz="4" w:space="0" w:color="auto"/>
              <w:right w:val="single" w:sz="4" w:space="0" w:color="auto"/>
            </w:tcBorders>
          </w:tcPr>
          <w:p w14:paraId="75345EFE"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Certyfikat ISO 9001:2000 dla producenta sprzętu (należy załączyć do oferty).</w:t>
            </w:r>
          </w:p>
          <w:p w14:paraId="752D3D4B"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lastRenderedPageBreak/>
              <w:t>Certyfikat ISO 14001 dla producenta sprzętu (należy załączyć do oferty).</w:t>
            </w:r>
          </w:p>
          <w:p w14:paraId="63954C5F"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Deklaracja zgodności CE (załączyć do oferty).</w:t>
            </w:r>
          </w:p>
        </w:tc>
      </w:tr>
      <w:tr w:rsidR="00184142" w:rsidRPr="00CC40CE" w14:paraId="5A12831E" w14:textId="5F460AFF" w:rsidTr="00B94150">
        <w:tc>
          <w:tcPr>
            <w:tcW w:w="355" w:type="dxa"/>
            <w:shd w:val="clear" w:color="auto" w:fill="FFFF00"/>
          </w:tcPr>
          <w:p w14:paraId="19DCD217" w14:textId="77777777" w:rsidR="00184142" w:rsidRPr="00CC40CE" w:rsidRDefault="00184142" w:rsidP="00184142">
            <w:pPr>
              <w:jc w:val="both"/>
              <w:rPr>
                <w:rFonts w:ascii="Times New Roman" w:hAnsi="Times New Roman" w:cs="Times New Roman"/>
                <w:sz w:val="20"/>
                <w:szCs w:val="20"/>
                <w:highlight w:val="yellow"/>
              </w:rPr>
            </w:pPr>
            <w:r w:rsidRPr="00CC40CE">
              <w:rPr>
                <w:rFonts w:ascii="Times New Roman" w:hAnsi="Times New Roman" w:cs="Times New Roman"/>
                <w:sz w:val="20"/>
                <w:szCs w:val="20"/>
                <w:highlight w:val="yellow"/>
              </w:rPr>
              <w:lastRenderedPageBreak/>
              <w:t>B</w:t>
            </w:r>
          </w:p>
        </w:tc>
        <w:tc>
          <w:tcPr>
            <w:tcW w:w="8642" w:type="dxa"/>
            <w:gridSpan w:val="2"/>
            <w:shd w:val="clear" w:color="auto" w:fill="FFFF00"/>
            <w:vAlign w:val="center"/>
          </w:tcPr>
          <w:p w14:paraId="47747753" w14:textId="2339588B" w:rsidR="00184142" w:rsidRPr="00D27C23" w:rsidRDefault="00184142" w:rsidP="00184142">
            <w:pPr>
              <w:jc w:val="both"/>
              <w:rPr>
                <w:rFonts w:ascii="Times New Roman" w:hAnsi="Times New Roman" w:cs="Times New Roman"/>
                <w:sz w:val="20"/>
                <w:szCs w:val="20"/>
                <w:highlight w:val="yellow"/>
              </w:rPr>
            </w:pPr>
            <w:r w:rsidRPr="00D27C23">
              <w:rPr>
                <w:rFonts w:ascii="Times New Roman" w:hAnsi="Times New Roman" w:cs="Times New Roman"/>
                <w:sz w:val="20"/>
                <w:szCs w:val="20"/>
                <w:highlight w:val="yellow"/>
              </w:rPr>
              <w:t>Monitor do komputera stacjonarnego – 4 sztuki</w:t>
            </w:r>
          </w:p>
        </w:tc>
      </w:tr>
      <w:tr w:rsidR="00184142" w:rsidRPr="00CC40CE" w14:paraId="2AD3137E" w14:textId="0A8B6293" w:rsidTr="00B94150">
        <w:tc>
          <w:tcPr>
            <w:tcW w:w="355" w:type="dxa"/>
            <w:shd w:val="clear" w:color="auto" w:fill="FFFFFF"/>
            <w:vAlign w:val="center"/>
          </w:tcPr>
          <w:p w14:paraId="133CF92E"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w:t>
            </w:r>
          </w:p>
        </w:tc>
        <w:tc>
          <w:tcPr>
            <w:tcW w:w="1775" w:type="dxa"/>
            <w:shd w:val="clear" w:color="auto" w:fill="FFFFFF"/>
            <w:vAlign w:val="center"/>
          </w:tcPr>
          <w:p w14:paraId="2530270A"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sz w:val="20"/>
                <w:szCs w:val="20"/>
              </w:rPr>
              <w:t>Wielkość przekątnej ekranu/ Format</w:t>
            </w:r>
          </w:p>
        </w:tc>
        <w:tc>
          <w:tcPr>
            <w:tcW w:w="6867" w:type="dxa"/>
            <w:shd w:val="clear" w:color="auto" w:fill="FFFFFF"/>
            <w:vAlign w:val="center"/>
          </w:tcPr>
          <w:p w14:paraId="43566F7E" w14:textId="77777777" w:rsidR="00184142" w:rsidRPr="00CC40CE" w:rsidRDefault="00184142" w:rsidP="00184142">
            <w:pPr>
              <w:jc w:val="both"/>
              <w:outlineLvl w:val="0"/>
              <w:rPr>
                <w:rFonts w:ascii="Times New Roman" w:hAnsi="Times New Roman" w:cs="Times New Roman"/>
                <w:sz w:val="20"/>
                <w:szCs w:val="20"/>
              </w:rPr>
            </w:pPr>
            <w:r w:rsidRPr="00CC40CE">
              <w:rPr>
                <w:rFonts w:ascii="Times New Roman" w:hAnsi="Times New Roman" w:cs="Times New Roman"/>
                <w:sz w:val="20"/>
                <w:szCs w:val="20"/>
              </w:rPr>
              <w:t>min. 23.8”</w:t>
            </w:r>
          </w:p>
          <w:p w14:paraId="66000BD7" w14:textId="77777777" w:rsidR="00184142" w:rsidRPr="00CC40CE" w:rsidRDefault="00184142" w:rsidP="00184142">
            <w:pPr>
              <w:jc w:val="both"/>
              <w:outlineLvl w:val="0"/>
              <w:rPr>
                <w:rFonts w:ascii="Times New Roman" w:hAnsi="Times New Roman" w:cs="Times New Roman"/>
                <w:sz w:val="20"/>
                <w:szCs w:val="20"/>
              </w:rPr>
            </w:pPr>
            <w:r w:rsidRPr="00CC40CE">
              <w:rPr>
                <w:rFonts w:ascii="Times New Roman" w:hAnsi="Times New Roman" w:cs="Times New Roman"/>
                <w:sz w:val="20"/>
                <w:szCs w:val="20"/>
              </w:rPr>
              <w:t>16:9</w:t>
            </w:r>
          </w:p>
        </w:tc>
      </w:tr>
      <w:tr w:rsidR="00184142" w:rsidRPr="00CC40CE" w14:paraId="2B15FCB0" w14:textId="6A157A36" w:rsidTr="00B94150">
        <w:trPr>
          <w:trHeight w:val="259"/>
        </w:trPr>
        <w:tc>
          <w:tcPr>
            <w:tcW w:w="355" w:type="dxa"/>
            <w:vAlign w:val="center"/>
          </w:tcPr>
          <w:p w14:paraId="7E9FA12F"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2</w:t>
            </w:r>
          </w:p>
        </w:tc>
        <w:tc>
          <w:tcPr>
            <w:tcW w:w="1775" w:type="dxa"/>
            <w:vAlign w:val="center"/>
          </w:tcPr>
          <w:p w14:paraId="4CF7952A"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Typ ekranu</w:t>
            </w:r>
          </w:p>
        </w:tc>
        <w:tc>
          <w:tcPr>
            <w:tcW w:w="6867" w:type="dxa"/>
            <w:vAlign w:val="center"/>
          </w:tcPr>
          <w:p w14:paraId="5122474C"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odwzorowanie 16.7 mln kolorów</w:t>
            </w:r>
          </w:p>
        </w:tc>
      </w:tr>
      <w:tr w:rsidR="00184142" w:rsidRPr="00CC40CE" w14:paraId="29F364A7" w14:textId="3D03A7EC" w:rsidTr="00B94150">
        <w:tc>
          <w:tcPr>
            <w:tcW w:w="355" w:type="dxa"/>
            <w:vAlign w:val="center"/>
          </w:tcPr>
          <w:p w14:paraId="058BA9C2"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3</w:t>
            </w:r>
          </w:p>
        </w:tc>
        <w:tc>
          <w:tcPr>
            <w:tcW w:w="1775" w:type="dxa"/>
            <w:vAlign w:val="center"/>
          </w:tcPr>
          <w:p w14:paraId="59FC2555"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Gama kolorów</w:t>
            </w:r>
          </w:p>
        </w:tc>
        <w:tc>
          <w:tcPr>
            <w:tcW w:w="6867" w:type="dxa"/>
            <w:vAlign w:val="center"/>
          </w:tcPr>
          <w:p w14:paraId="39310E03"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Min. 72% NTSC</w:t>
            </w:r>
          </w:p>
        </w:tc>
      </w:tr>
      <w:tr w:rsidR="00184142" w:rsidRPr="00CC40CE" w14:paraId="217C550B" w14:textId="555EE591" w:rsidTr="00B94150">
        <w:tc>
          <w:tcPr>
            <w:tcW w:w="355" w:type="dxa"/>
            <w:vAlign w:val="center"/>
          </w:tcPr>
          <w:p w14:paraId="79693328"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4</w:t>
            </w:r>
          </w:p>
        </w:tc>
        <w:tc>
          <w:tcPr>
            <w:tcW w:w="1775" w:type="dxa"/>
            <w:vAlign w:val="center"/>
          </w:tcPr>
          <w:p w14:paraId="53DC733A"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Rodzaj technologii panelu</w:t>
            </w:r>
          </w:p>
        </w:tc>
        <w:tc>
          <w:tcPr>
            <w:tcW w:w="6867" w:type="dxa"/>
            <w:vAlign w:val="center"/>
          </w:tcPr>
          <w:p w14:paraId="4B3D4EE9" w14:textId="77777777" w:rsidR="00184142" w:rsidRPr="00CC40CE" w:rsidRDefault="00184142" w:rsidP="00184142">
            <w:pPr>
              <w:jc w:val="both"/>
              <w:rPr>
                <w:rFonts w:ascii="Times New Roman" w:hAnsi="Times New Roman" w:cs="Times New Roman"/>
                <w:sz w:val="20"/>
                <w:szCs w:val="20"/>
              </w:rPr>
            </w:pPr>
          </w:p>
          <w:p w14:paraId="0A092E7E"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IPS</w:t>
            </w:r>
          </w:p>
          <w:p w14:paraId="1D495631" w14:textId="77777777" w:rsidR="00184142" w:rsidRPr="00CC40CE" w:rsidRDefault="00184142" w:rsidP="00184142">
            <w:pPr>
              <w:jc w:val="both"/>
              <w:rPr>
                <w:rFonts w:ascii="Times New Roman" w:hAnsi="Times New Roman" w:cs="Times New Roman"/>
                <w:sz w:val="20"/>
                <w:szCs w:val="20"/>
              </w:rPr>
            </w:pPr>
          </w:p>
        </w:tc>
      </w:tr>
      <w:tr w:rsidR="00184142" w:rsidRPr="00CC40CE" w14:paraId="7D4BC797" w14:textId="0C3DB37B" w:rsidTr="00B94150">
        <w:tc>
          <w:tcPr>
            <w:tcW w:w="355" w:type="dxa"/>
            <w:vAlign w:val="center"/>
          </w:tcPr>
          <w:p w14:paraId="39D74629"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5</w:t>
            </w:r>
          </w:p>
        </w:tc>
        <w:tc>
          <w:tcPr>
            <w:tcW w:w="1775" w:type="dxa"/>
            <w:vAlign w:val="center"/>
          </w:tcPr>
          <w:p w14:paraId="12AB7175"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Podświetlenie </w:t>
            </w:r>
          </w:p>
        </w:tc>
        <w:tc>
          <w:tcPr>
            <w:tcW w:w="6867" w:type="dxa"/>
            <w:vAlign w:val="center"/>
          </w:tcPr>
          <w:p w14:paraId="562C51D2"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LED</w:t>
            </w:r>
          </w:p>
        </w:tc>
      </w:tr>
      <w:tr w:rsidR="00184142" w:rsidRPr="00CC40CE" w14:paraId="3EB5FB43" w14:textId="49A54B79" w:rsidTr="00B94150">
        <w:tc>
          <w:tcPr>
            <w:tcW w:w="355" w:type="dxa"/>
            <w:vAlign w:val="center"/>
          </w:tcPr>
          <w:p w14:paraId="5F34F80B"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6</w:t>
            </w:r>
          </w:p>
        </w:tc>
        <w:tc>
          <w:tcPr>
            <w:tcW w:w="1775" w:type="dxa"/>
            <w:vAlign w:val="center"/>
          </w:tcPr>
          <w:p w14:paraId="0E1CB882"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Wielkość plamki</w:t>
            </w:r>
          </w:p>
        </w:tc>
        <w:tc>
          <w:tcPr>
            <w:tcW w:w="6867" w:type="dxa"/>
            <w:vAlign w:val="center"/>
          </w:tcPr>
          <w:p w14:paraId="7EDF0606"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Max. </w:t>
            </w:r>
          </w:p>
          <w:p w14:paraId="4CF71A3A"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0.275 mm</w:t>
            </w:r>
          </w:p>
        </w:tc>
      </w:tr>
      <w:tr w:rsidR="00184142" w:rsidRPr="00CC40CE" w14:paraId="682674C5" w14:textId="5FFD8876" w:rsidTr="00B94150">
        <w:tc>
          <w:tcPr>
            <w:tcW w:w="355" w:type="dxa"/>
            <w:vAlign w:val="center"/>
          </w:tcPr>
          <w:p w14:paraId="66750B29"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7</w:t>
            </w:r>
          </w:p>
        </w:tc>
        <w:tc>
          <w:tcPr>
            <w:tcW w:w="1775" w:type="dxa"/>
            <w:vAlign w:val="center"/>
          </w:tcPr>
          <w:p w14:paraId="333A0B39"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Liczba pikseli na cal – PPI</w:t>
            </w:r>
          </w:p>
        </w:tc>
        <w:tc>
          <w:tcPr>
            <w:tcW w:w="6867" w:type="dxa"/>
            <w:vAlign w:val="center"/>
          </w:tcPr>
          <w:p w14:paraId="54CD4FB0"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Min. 93</w:t>
            </w:r>
          </w:p>
          <w:p w14:paraId="637705CD" w14:textId="77777777" w:rsidR="00184142" w:rsidRPr="00CC40CE" w:rsidRDefault="00184142" w:rsidP="00184142">
            <w:pPr>
              <w:jc w:val="both"/>
              <w:rPr>
                <w:rFonts w:ascii="Times New Roman" w:hAnsi="Times New Roman" w:cs="Times New Roman"/>
                <w:sz w:val="20"/>
                <w:szCs w:val="20"/>
              </w:rPr>
            </w:pPr>
          </w:p>
        </w:tc>
      </w:tr>
      <w:tr w:rsidR="00184142" w:rsidRPr="00CC40CE" w14:paraId="34049810" w14:textId="00770679" w:rsidTr="00B94150">
        <w:tc>
          <w:tcPr>
            <w:tcW w:w="355" w:type="dxa"/>
            <w:vAlign w:val="center"/>
          </w:tcPr>
          <w:p w14:paraId="265A879A"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8</w:t>
            </w:r>
          </w:p>
        </w:tc>
        <w:tc>
          <w:tcPr>
            <w:tcW w:w="1775" w:type="dxa"/>
            <w:vAlign w:val="center"/>
          </w:tcPr>
          <w:p w14:paraId="7A10F735"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Rozdzielczość</w:t>
            </w:r>
          </w:p>
        </w:tc>
        <w:tc>
          <w:tcPr>
            <w:tcW w:w="6867" w:type="dxa"/>
            <w:vAlign w:val="center"/>
          </w:tcPr>
          <w:p w14:paraId="77E8AB67"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natywna minimum 1920x1080 pikseli</w:t>
            </w:r>
          </w:p>
        </w:tc>
      </w:tr>
      <w:tr w:rsidR="00184142" w:rsidRPr="00CC40CE" w14:paraId="565887EF" w14:textId="40D61F3B" w:rsidTr="00B94150">
        <w:tc>
          <w:tcPr>
            <w:tcW w:w="355" w:type="dxa"/>
            <w:vAlign w:val="center"/>
          </w:tcPr>
          <w:p w14:paraId="2F4A6B37"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9</w:t>
            </w:r>
          </w:p>
        </w:tc>
        <w:tc>
          <w:tcPr>
            <w:tcW w:w="1775" w:type="dxa"/>
            <w:vAlign w:val="center"/>
          </w:tcPr>
          <w:p w14:paraId="54FFE8CF"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Max. </w:t>
            </w:r>
            <w:proofErr w:type="spellStart"/>
            <w:r w:rsidRPr="00CC40CE">
              <w:rPr>
                <w:rFonts w:ascii="Times New Roman" w:hAnsi="Times New Roman" w:cs="Times New Roman"/>
                <w:sz w:val="20"/>
                <w:szCs w:val="20"/>
              </w:rPr>
              <w:t>Czestotliwość</w:t>
            </w:r>
            <w:proofErr w:type="spellEnd"/>
            <w:r w:rsidRPr="00CC40CE">
              <w:rPr>
                <w:rFonts w:ascii="Times New Roman" w:hAnsi="Times New Roman" w:cs="Times New Roman"/>
                <w:sz w:val="20"/>
                <w:szCs w:val="20"/>
              </w:rPr>
              <w:t xml:space="preserve"> (</w:t>
            </w:r>
            <w:proofErr w:type="spellStart"/>
            <w:r w:rsidRPr="00CC40CE">
              <w:rPr>
                <w:rFonts w:ascii="Times New Roman" w:hAnsi="Times New Roman" w:cs="Times New Roman"/>
                <w:sz w:val="20"/>
                <w:szCs w:val="20"/>
              </w:rPr>
              <w:t>Hz</w:t>
            </w:r>
            <w:proofErr w:type="spellEnd"/>
            <w:r w:rsidRPr="00CC40CE">
              <w:rPr>
                <w:rFonts w:ascii="Times New Roman" w:hAnsi="Times New Roman" w:cs="Times New Roman"/>
                <w:sz w:val="20"/>
                <w:szCs w:val="20"/>
              </w:rPr>
              <w:t>)</w:t>
            </w:r>
          </w:p>
        </w:tc>
        <w:tc>
          <w:tcPr>
            <w:tcW w:w="6867" w:type="dxa"/>
            <w:vAlign w:val="center"/>
          </w:tcPr>
          <w:p w14:paraId="3F450834" w14:textId="700B13BA"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75Hz HDMI/DP</w:t>
            </w:r>
          </w:p>
        </w:tc>
      </w:tr>
      <w:tr w:rsidR="00184142" w:rsidRPr="00CC40CE" w14:paraId="13E898C1" w14:textId="4577132D" w:rsidTr="00B94150">
        <w:tc>
          <w:tcPr>
            <w:tcW w:w="355" w:type="dxa"/>
            <w:vAlign w:val="center"/>
          </w:tcPr>
          <w:p w14:paraId="1D63BBE2"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10</w:t>
            </w:r>
          </w:p>
        </w:tc>
        <w:tc>
          <w:tcPr>
            <w:tcW w:w="1775" w:type="dxa"/>
            <w:vAlign w:val="center"/>
          </w:tcPr>
          <w:p w14:paraId="162BA1B3"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Częstotliwość (H/V)</w:t>
            </w:r>
          </w:p>
        </w:tc>
        <w:tc>
          <w:tcPr>
            <w:tcW w:w="6867" w:type="dxa"/>
            <w:vAlign w:val="center"/>
          </w:tcPr>
          <w:p w14:paraId="22E70647" w14:textId="7B3AE184"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HDMI:30-85KHz/48-75Hz, DP:85-85KHz/48-75Hz</w:t>
            </w:r>
          </w:p>
        </w:tc>
      </w:tr>
      <w:tr w:rsidR="00184142" w:rsidRPr="00CC40CE" w14:paraId="6D429AF7" w14:textId="782ABE6B" w:rsidTr="00B94150">
        <w:tc>
          <w:tcPr>
            <w:tcW w:w="355" w:type="dxa"/>
            <w:vAlign w:val="center"/>
          </w:tcPr>
          <w:p w14:paraId="5D38D81D"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11</w:t>
            </w:r>
          </w:p>
        </w:tc>
        <w:tc>
          <w:tcPr>
            <w:tcW w:w="1775" w:type="dxa"/>
            <w:vAlign w:val="center"/>
          </w:tcPr>
          <w:p w14:paraId="68C7AC9F"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Jasność</w:t>
            </w:r>
          </w:p>
        </w:tc>
        <w:tc>
          <w:tcPr>
            <w:tcW w:w="6867" w:type="dxa"/>
            <w:vAlign w:val="center"/>
          </w:tcPr>
          <w:p w14:paraId="4F3632AB"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250 cd/m</w:t>
            </w:r>
            <w:r w:rsidRPr="00CC40CE">
              <w:rPr>
                <w:rFonts w:ascii="Times New Roman" w:hAnsi="Times New Roman" w:cs="Times New Roman"/>
                <w:sz w:val="20"/>
                <w:szCs w:val="20"/>
                <w:vertAlign w:val="superscript"/>
              </w:rPr>
              <w:t xml:space="preserve">2 </w:t>
            </w:r>
            <w:r w:rsidRPr="00CC40CE">
              <w:rPr>
                <w:rFonts w:ascii="Times New Roman" w:hAnsi="Times New Roman" w:cs="Times New Roman"/>
                <w:sz w:val="20"/>
                <w:szCs w:val="20"/>
              </w:rPr>
              <w:t xml:space="preserve"> </w:t>
            </w:r>
          </w:p>
        </w:tc>
      </w:tr>
      <w:tr w:rsidR="00184142" w:rsidRPr="00CC40CE" w14:paraId="6E9C0408" w14:textId="6ED5517D" w:rsidTr="00B94150">
        <w:tc>
          <w:tcPr>
            <w:tcW w:w="355" w:type="dxa"/>
            <w:vAlign w:val="center"/>
          </w:tcPr>
          <w:p w14:paraId="2F3FF58F"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12</w:t>
            </w:r>
          </w:p>
        </w:tc>
        <w:tc>
          <w:tcPr>
            <w:tcW w:w="1775" w:type="dxa"/>
            <w:vAlign w:val="center"/>
          </w:tcPr>
          <w:p w14:paraId="43BC444B"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Kontrast statyczny</w:t>
            </w:r>
          </w:p>
        </w:tc>
        <w:tc>
          <w:tcPr>
            <w:tcW w:w="6867" w:type="dxa"/>
            <w:vAlign w:val="center"/>
          </w:tcPr>
          <w:p w14:paraId="2894C6D1"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100M:1</w:t>
            </w:r>
          </w:p>
        </w:tc>
      </w:tr>
      <w:tr w:rsidR="00184142" w:rsidRPr="00CC40CE" w14:paraId="34721A94" w14:textId="1D213BED" w:rsidTr="00B94150">
        <w:tc>
          <w:tcPr>
            <w:tcW w:w="355" w:type="dxa"/>
            <w:vAlign w:val="center"/>
          </w:tcPr>
          <w:p w14:paraId="7253AB60"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13</w:t>
            </w:r>
          </w:p>
        </w:tc>
        <w:tc>
          <w:tcPr>
            <w:tcW w:w="1775" w:type="dxa"/>
            <w:vAlign w:val="center"/>
          </w:tcPr>
          <w:p w14:paraId="0EE2877A"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Kontrast dynamiczny</w:t>
            </w:r>
          </w:p>
        </w:tc>
        <w:tc>
          <w:tcPr>
            <w:tcW w:w="6867" w:type="dxa"/>
            <w:vAlign w:val="center"/>
          </w:tcPr>
          <w:p w14:paraId="237401B4"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1000:1</w:t>
            </w:r>
          </w:p>
        </w:tc>
      </w:tr>
      <w:tr w:rsidR="00184142" w:rsidRPr="00CC40CE" w14:paraId="14424A4E" w14:textId="108B462C" w:rsidTr="00B94150">
        <w:tc>
          <w:tcPr>
            <w:tcW w:w="355" w:type="dxa"/>
            <w:vAlign w:val="center"/>
          </w:tcPr>
          <w:p w14:paraId="18725E7C"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14</w:t>
            </w:r>
          </w:p>
        </w:tc>
        <w:tc>
          <w:tcPr>
            <w:tcW w:w="1775" w:type="dxa"/>
            <w:vAlign w:val="center"/>
          </w:tcPr>
          <w:p w14:paraId="769F6FCB"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Czas odpowiedzi</w:t>
            </w:r>
          </w:p>
        </w:tc>
        <w:tc>
          <w:tcPr>
            <w:tcW w:w="6867" w:type="dxa"/>
            <w:vAlign w:val="center"/>
          </w:tcPr>
          <w:p w14:paraId="5D90BA27"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1ms (VRB)</w:t>
            </w:r>
          </w:p>
        </w:tc>
      </w:tr>
      <w:tr w:rsidR="00184142" w:rsidRPr="00CC40CE" w14:paraId="31D14D54" w14:textId="59A685E4" w:rsidTr="00B94150">
        <w:tc>
          <w:tcPr>
            <w:tcW w:w="355" w:type="dxa"/>
            <w:vAlign w:val="center"/>
          </w:tcPr>
          <w:p w14:paraId="4E294789"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15</w:t>
            </w:r>
          </w:p>
        </w:tc>
        <w:tc>
          <w:tcPr>
            <w:tcW w:w="1775" w:type="dxa"/>
            <w:vAlign w:val="center"/>
          </w:tcPr>
          <w:p w14:paraId="20AA2B43"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Kąty widzenia</w:t>
            </w:r>
          </w:p>
        </w:tc>
        <w:tc>
          <w:tcPr>
            <w:tcW w:w="6867" w:type="dxa"/>
            <w:vAlign w:val="center"/>
          </w:tcPr>
          <w:p w14:paraId="3B4A70AC"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Min. 178/178</w:t>
            </w:r>
          </w:p>
        </w:tc>
      </w:tr>
      <w:tr w:rsidR="00184142" w:rsidRPr="00CC40CE" w14:paraId="7646A0B2" w14:textId="04B3F372" w:rsidTr="00B94150">
        <w:tc>
          <w:tcPr>
            <w:tcW w:w="355" w:type="dxa"/>
            <w:vAlign w:val="center"/>
          </w:tcPr>
          <w:p w14:paraId="459056FF"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16</w:t>
            </w:r>
          </w:p>
        </w:tc>
        <w:tc>
          <w:tcPr>
            <w:tcW w:w="1775" w:type="dxa"/>
            <w:vAlign w:val="center"/>
          </w:tcPr>
          <w:p w14:paraId="4D66596A"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Głośniki </w:t>
            </w:r>
          </w:p>
        </w:tc>
        <w:tc>
          <w:tcPr>
            <w:tcW w:w="6867" w:type="dxa"/>
            <w:vAlign w:val="center"/>
          </w:tcPr>
          <w:p w14:paraId="6A811D1C"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bCs/>
                <w:sz w:val="20"/>
                <w:szCs w:val="20"/>
              </w:rPr>
              <w:t>Wbudowane, 2x2W</w:t>
            </w:r>
          </w:p>
        </w:tc>
      </w:tr>
      <w:tr w:rsidR="00184142" w:rsidRPr="007A7F64" w14:paraId="66583C7D" w14:textId="36A6EEED" w:rsidTr="00B94150">
        <w:tc>
          <w:tcPr>
            <w:tcW w:w="355" w:type="dxa"/>
            <w:vAlign w:val="center"/>
          </w:tcPr>
          <w:p w14:paraId="0E8FD197"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17</w:t>
            </w:r>
          </w:p>
        </w:tc>
        <w:tc>
          <w:tcPr>
            <w:tcW w:w="1775" w:type="dxa"/>
            <w:vAlign w:val="center"/>
          </w:tcPr>
          <w:p w14:paraId="3E684A53"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Złącza</w:t>
            </w:r>
          </w:p>
        </w:tc>
        <w:tc>
          <w:tcPr>
            <w:tcW w:w="6867" w:type="dxa"/>
            <w:vAlign w:val="center"/>
          </w:tcPr>
          <w:p w14:paraId="41F81C08" w14:textId="765A5BF9" w:rsidR="00184142" w:rsidRPr="00CC40CE" w:rsidRDefault="00184142" w:rsidP="00184142">
            <w:pPr>
              <w:jc w:val="both"/>
              <w:rPr>
                <w:rFonts w:ascii="Times New Roman" w:hAnsi="Times New Roman" w:cs="Times New Roman"/>
                <w:sz w:val="20"/>
                <w:szCs w:val="20"/>
                <w:lang w:val="en-US"/>
              </w:rPr>
            </w:pPr>
            <w:r w:rsidRPr="00CC40CE">
              <w:rPr>
                <w:rFonts w:ascii="Times New Roman" w:hAnsi="Times New Roman" w:cs="Times New Roman"/>
                <w:sz w:val="20"/>
                <w:szCs w:val="20"/>
                <w:lang w:val="en-US"/>
              </w:rPr>
              <w:t xml:space="preserve">1xHDMI(1.4) + 1xDP(1.2) + Audio In/Out </w:t>
            </w:r>
          </w:p>
        </w:tc>
      </w:tr>
      <w:tr w:rsidR="00184142" w:rsidRPr="00CC40CE" w14:paraId="57F98C3B" w14:textId="62DE89C7" w:rsidTr="00B94150">
        <w:tc>
          <w:tcPr>
            <w:tcW w:w="355" w:type="dxa"/>
            <w:vAlign w:val="center"/>
          </w:tcPr>
          <w:p w14:paraId="62158297"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18</w:t>
            </w:r>
          </w:p>
        </w:tc>
        <w:tc>
          <w:tcPr>
            <w:tcW w:w="1775" w:type="dxa"/>
            <w:vAlign w:val="center"/>
          </w:tcPr>
          <w:p w14:paraId="6E3FCC5F"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System VESA</w:t>
            </w:r>
          </w:p>
        </w:tc>
        <w:tc>
          <w:tcPr>
            <w:tcW w:w="6867" w:type="dxa"/>
            <w:vAlign w:val="center"/>
          </w:tcPr>
          <w:p w14:paraId="20903979"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Tak, 100x100</w:t>
            </w:r>
          </w:p>
        </w:tc>
      </w:tr>
      <w:tr w:rsidR="00184142" w:rsidRPr="00CC40CE" w14:paraId="2112E786" w14:textId="775F98D1" w:rsidTr="00B94150">
        <w:tc>
          <w:tcPr>
            <w:tcW w:w="355" w:type="dxa"/>
            <w:vAlign w:val="center"/>
          </w:tcPr>
          <w:p w14:paraId="1B8592E5"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19</w:t>
            </w:r>
          </w:p>
        </w:tc>
        <w:tc>
          <w:tcPr>
            <w:tcW w:w="1775" w:type="dxa"/>
            <w:vAlign w:val="center"/>
          </w:tcPr>
          <w:p w14:paraId="6E611E66"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Regulacja pochylenia ekranu (</w:t>
            </w:r>
            <w:proofErr w:type="spellStart"/>
            <w:r w:rsidRPr="00CC40CE">
              <w:rPr>
                <w:rFonts w:ascii="Times New Roman" w:hAnsi="Times New Roman" w:cs="Times New Roman"/>
                <w:sz w:val="20"/>
                <w:szCs w:val="20"/>
              </w:rPr>
              <w:t>Tilt</w:t>
            </w:r>
            <w:proofErr w:type="spellEnd"/>
            <w:r w:rsidRPr="00CC40CE">
              <w:rPr>
                <w:rFonts w:ascii="Times New Roman" w:hAnsi="Times New Roman" w:cs="Times New Roman"/>
                <w:sz w:val="20"/>
                <w:szCs w:val="20"/>
              </w:rPr>
              <w:t>)</w:t>
            </w:r>
          </w:p>
        </w:tc>
        <w:tc>
          <w:tcPr>
            <w:tcW w:w="6867" w:type="dxa"/>
            <w:vAlign w:val="center"/>
          </w:tcPr>
          <w:p w14:paraId="1ED82CA3"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Tak,</w:t>
            </w:r>
          </w:p>
          <w:p w14:paraId="66352D2C"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-5°~20°</w:t>
            </w:r>
          </w:p>
        </w:tc>
      </w:tr>
      <w:tr w:rsidR="00184142" w:rsidRPr="00CC40CE" w14:paraId="26C90049" w14:textId="3FB2B2F2" w:rsidTr="00B94150">
        <w:tc>
          <w:tcPr>
            <w:tcW w:w="355" w:type="dxa"/>
            <w:vAlign w:val="center"/>
          </w:tcPr>
          <w:p w14:paraId="6D48C0CA"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20</w:t>
            </w:r>
          </w:p>
        </w:tc>
        <w:tc>
          <w:tcPr>
            <w:tcW w:w="1775" w:type="dxa"/>
            <w:vAlign w:val="center"/>
          </w:tcPr>
          <w:p w14:paraId="1B18FFAB"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Bezpieczeństwo</w:t>
            </w:r>
          </w:p>
        </w:tc>
        <w:tc>
          <w:tcPr>
            <w:tcW w:w="6867" w:type="dxa"/>
            <w:vAlign w:val="center"/>
          </w:tcPr>
          <w:p w14:paraId="29150762"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Złącze </w:t>
            </w:r>
            <w:proofErr w:type="spellStart"/>
            <w:r w:rsidRPr="00CC40CE">
              <w:rPr>
                <w:rFonts w:ascii="Times New Roman" w:hAnsi="Times New Roman" w:cs="Times New Roman"/>
                <w:sz w:val="20"/>
                <w:szCs w:val="20"/>
              </w:rPr>
              <w:t>Kensington</w:t>
            </w:r>
            <w:proofErr w:type="spellEnd"/>
            <w:r w:rsidRPr="00CC40CE">
              <w:rPr>
                <w:rFonts w:ascii="Times New Roman" w:hAnsi="Times New Roman" w:cs="Times New Roman"/>
                <w:sz w:val="20"/>
                <w:szCs w:val="20"/>
              </w:rPr>
              <w:t xml:space="preserve"> Lock</w:t>
            </w:r>
          </w:p>
        </w:tc>
      </w:tr>
      <w:tr w:rsidR="00184142" w:rsidRPr="00CC40CE" w14:paraId="195527B2" w14:textId="041E3344" w:rsidTr="00B94150">
        <w:tc>
          <w:tcPr>
            <w:tcW w:w="355" w:type="dxa"/>
            <w:vAlign w:val="center"/>
          </w:tcPr>
          <w:p w14:paraId="081CC784"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21</w:t>
            </w:r>
          </w:p>
        </w:tc>
        <w:tc>
          <w:tcPr>
            <w:tcW w:w="1775" w:type="dxa"/>
            <w:vAlign w:val="center"/>
          </w:tcPr>
          <w:p w14:paraId="531EC202"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Kable</w:t>
            </w:r>
          </w:p>
        </w:tc>
        <w:tc>
          <w:tcPr>
            <w:tcW w:w="6867" w:type="dxa"/>
            <w:vAlign w:val="center"/>
          </w:tcPr>
          <w:p w14:paraId="5E05A343"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Dostarczone w zestawie:  HDMI oraz kabel zasilający</w:t>
            </w:r>
          </w:p>
        </w:tc>
      </w:tr>
      <w:tr w:rsidR="00184142" w:rsidRPr="00CC40CE" w14:paraId="2C6B7FE0" w14:textId="6AD089F1" w:rsidTr="00B94150">
        <w:tc>
          <w:tcPr>
            <w:tcW w:w="355" w:type="dxa"/>
            <w:vAlign w:val="center"/>
          </w:tcPr>
          <w:p w14:paraId="72E08FC8"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22</w:t>
            </w:r>
          </w:p>
        </w:tc>
        <w:tc>
          <w:tcPr>
            <w:tcW w:w="1775" w:type="dxa"/>
            <w:vAlign w:val="center"/>
          </w:tcPr>
          <w:p w14:paraId="2BF8EDBC"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Zasilacz</w:t>
            </w:r>
          </w:p>
        </w:tc>
        <w:tc>
          <w:tcPr>
            <w:tcW w:w="6867" w:type="dxa"/>
            <w:vAlign w:val="center"/>
          </w:tcPr>
          <w:p w14:paraId="07C5055D"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Wbudowany</w:t>
            </w:r>
          </w:p>
        </w:tc>
      </w:tr>
      <w:tr w:rsidR="00184142" w:rsidRPr="00CC40CE" w14:paraId="15179498" w14:textId="50947368" w:rsidTr="00B94150">
        <w:tc>
          <w:tcPr>
            <w:tcW w:w="355" w:type="dxa"/>
            <w:vAlign w:val="center"/>
          </w:tcPr>
          <w:p w14:paraId="33158BF8"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23</w:t>
            </w:r>
          </w:p>
        </w:tc>
        <w:tc>
          <w:tcPr>
            <w:tcW w:w="1775" w:type="dxa"/>
            <w:vAlign w:val="center"/>
          </w:tcPr>
          <w:p w14:paraId="5CA76988"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Obrót </w:t>
            </w:r>
          </w:p>
        </w:tc>
        <w:tc>
          <w:tcPr>
            <w:tcW w:w="6867" w:type="dxa"/>
            <w:vAlign w:val="center"/>
          </w:tcPr>
          <w:p w14:paraId="1D886857"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+/-360°</w:t>
            </w:r>
          </w:p>
        </w:tc>
      </w:tr>
      <w:tr w:rsidR="00184142" w:rsidRPr="00CC40CE" w14:paraId="50418D39" w14:textId="5ACF3C3F" w:rsidTr="00B94150">
        <w:tc>
          <w:tcPr>
            <w:tcW w:w="355" w:type="dxa"/>
            <w:vAlign w:val="center"/>
          </w:tcPr>
          <w:p w14:paraId="44AC4D88"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24</w:t>
            </w:r>
          </w:p>
        </w:tc>
        <w:tc>
          <w:tcPr>
            <w:tcW w:w="1775" w:type="dxa"/>
            <w:vAlign w:val="center"/>
          </w:tcPr>
          <w:p w14:paraId="21272ABB"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Regulacja Wysokości </w:t>
            </w:r>
          </w:p>
        </w:tc>
        <w:tc>
          <w:tcPr>
            <w:tcW w:w="6867" w:type="dxa"/>
            <w:vAlign w:val="center"/>
          </w:tcPr>
          <w:p w14:paraId="769F16FB"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120 mm</w:t>
            </w:r>
          </w:p>
        </w:tc>
      </w:tr>
      <w:tr w:rsidR="00184142" w:rsidRPr="00CC40CE" w14:paraId="13285EEF" w14:textId="53C67225" w:rsidTr="00B94150">
        <w:tc>
          <w:tcPr>
            <w:tcW w:w="355" w:type="dxa"/>
            <w:vAlign w:val="center"/>
          </w:tcPr>
          <w:p w14:paraId="7DD3AF3A"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25</w:t>
            </w:r>
          </w:p>
        </w:tc>
        <w:tc>
          <w:tcPr>
            <w:tcW w:w="1775" w:type="dxa"/>
            <w:vAlign w:val="center"/>
          </w:tcPr>
          <w:p w14:paraId="3CF63703"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PIVOT </w:t>
            </w:r>
          </w:p>
        </w:tc>
        <w:tc>
          <w:tcPr>
            <w:tcW w:w="6867" w:type="dxa"/>
            <w:vAlign w:val="center"/>
          </w:tcPr>
          <w:p w14:paraId="4CA93A24"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90°</w:t>
            </w:r>
          </w:p>
        </w:tc>
      </w:tr>
      <w:tr w:rsidR="00184142" w:rsidRPr="00CC40CE" w14:paraId="6F2A3D8E" w14:textId="01B27ADC" w:rsidTr="00B94150">
        <w:tc>
          <w:tcPr>
            <w:tcW w:w="355" w:type="dxa"/>
            <w:vMerge w:val="restart"/>
            <w:vAlign w:val="center"/>
          </w:tcPr>
          <w:p w14:paraId="0ECEA0DD"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26</w:t>
            </w:r>
          </w:p>
        </w:tc>
        <w:tc>
          <w:tcPr>
            <w:tcW w:w="1775" w:type="dxa"/>
            <w:vMerge w:val="restart"/>
            <w:vAlign w:val="center"/>
          </w:tcPr>
          <w:p w14:paraId="27FDEDF1"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Gwarancja</w:t>
            </w:r>
          </w:p>
        </w:tc>
        <w:tc>
          <w:tcPr>
            <w:tcW w:w="6867" w:type="dxa"/>
            <w:vAlign w:val="center"/>
          </w:tcPr>
          <w:p w14:paraId="539DFE1B"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Gwarancja producenta min 36 miesięcy.</w:t>
            </w:r>
          </w:p>
        </w:tc>
      </w:tr>
      <w:tr w:rsidR="00184142" w:rsidRPr="00CC40CE" w14:paraId="4F81364E" w14:textId="612C4505" w:rsidTr="00B94150">
        <w:tc>
          <w:tcPr>
            <w:tcW w:w="355" w:type="dxa"/>
            <w:vMerge/>
            <w:vAlign w:val="center"/>
          </w:tcPr>
          <w:p w14:paraId="42885211" w14:textId="77777777" w:rsidR="00184142" w:rsidRPr="00CC40CE" w:rsidRDefault="00184142" w:rsidP="00184142">
            <w:pPr>
              <w:jc w:val="center"/>
              <w:rPr>
                <w:rFonts w:ascii="Times New Roman" w:hAnsi="Times New Roman" w:cs="Times New Roman"/>
                <w:sz w:val="20"/>
                <w:szCs w:val="20"/>
              </w:rPr>
            </w:pPr>
          </w:p>
        </w:tc>
        <w:tc>
          <w:tcPr>
            <w:tcW w:w="1775" w:type="dxa"/>
            <w:vMerge/>
            <w:vAlign w:val="center"/>
          </w:tcPr>
          <w:p w14:paraId="02C13C28" w14:textId="77777777" w:rsidR="00184142" w:rsidRPr="00CC40CE" w:rsidRDefault="00184142" w:rsidP="00184142">
            <w:pPr>
              <w:jc w:val="both"/>
              <w:rPr>
                <w:rFonts w:ascii="Times New Roman" w:hAnsi="Times New Roman" w:cs="Times New Roman"/>
                <w:sz w:val="20"/>
                <w:szCs w:val="20"/>
              </w:rPr>
            </w:pPr>
          </w:p>
        </w:tc>
        <w:tc>
          <w:tcPr>
            <w:tcW w:w="6867" w:type="dxa"/>
          </w:tcPr>
          <w:p w14:paraId="4A2D862D"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Serwis urządzeń musi być realizowany przez producenta lub autoryzowanego partnera serwisowego producenta – wymagane oświadczenie Wykonawcy potwierdzające, że serwis będzie realizowany przez Producenta lub autoryzowanego Partnera Serwisowego producenta (oświadczenie Wykonawcy należy dołączyć do oferty).</w:t>
            </w:r>
          </w:p>
        </w:tc>
      </w:tr>
      <w:tr w:rsidR="00184142" w:rsidRPr="00CC40CE" w14:paraId="616DBFE8" w14:textId="6D4E34DC" w:rsidTr="00B94150">
        <w:tc>
          <w:tcPr>
            <w:tcW w:w="355" w:type="dxa"/>
            <w:vMerge/>
            <w:vAlign w:val="center"/>
          </w:tcPr>
          <w:p w14:paraId="2B0D2388" w14:textId="77777777" w:rsidR="00184142" w:rsidRPr="00CC40CE" w:rsidRDefault="00184142" w:rsidP="00184142">
            <w:pPr>
              <w:jc w:val="center"/>
              <w:rPr>
                <w:rFonts w:ascii="Times New Roman" w:hAnsi="Times New Roman" w:cs="Times New Roman"/>
                <w:sz w:val="20"/>
                <w:szCs w:val="20"/>
              </w:rPr>
            </w:pPr>
          </w:p>
        </w:tc>
        <w:tc>
          <w:tcPr>
            <w:tcW w:w="1775" w:type="dxa"/>
            <w:vMerge/>
            <w:vAlign w:val="center"/>
          </w:tcPr>
          <w:p w14:paraId="3218E00A" w14:textId="77777777" w:rsidR="00184142" w:rsidRPr="00CC40CE" w:rsidRDefault="00184142" w:rsidP="00184142">
            <w:pPr>
              <w:jc w:val="both"/>
              <w:rPr>
                <w:rFonts w:ascii="Times New Roman" w:hAnsi="Times New Roman" w:cs="Times New Roman"/>
                <w:sz w:val="20"/>
                <w:szCs w:val="20"/>
              </w:rPr>
            </w:pPr>
          </w:p>
        </w:tc>
        <w:tc>
          <w:tcPr>
            <w:tcW w:w="6867" w:type="dxa"/>
          </w:tcPr>
          <w:p w14:paraId="7F57ABFB"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Wymagane okno czasowe dla zgłaszania usterek min wszystkie dni robocze w godzinach od 8:00 do 17:00. Zgłoszenie serwisowe przyjmowane poprzez stronę </w:t>
            </w:r>
            <w:r w:rsidRPr="00CC40CE">
              <w:rPr>
                <w:rFonts w:ascii="Times New Roman" w:hAnsi="Times New Roman" w:cs="Times New Roman"/>
                <w:sz w:val="20"/>
                <w:szCs w:val="20"/>
              </w:rPr>
              <w:lastRenderedPageBreak/>
              <w:t>www lub telefoniczne (dedykowany numer serwisowy do obsługi zgłoszeń serwisowych – do postępowania należy dostarczyć oświadczenie producenta oferowanego komputera (lub jego przedstawiciela w Polsce) z wyżej wymienionym numerem).</w:t>
            </w:r>
          </w:p>
        </w:tc>
      </w:tr>
      <w:tr w:rsidR="00184142" w:rsidRPr="00CC40CE" w14:paraId="15B71B46" w14:textId="25ECE591" w:rsidTr="00B94150">
        <w:tc>
          <w:tcPr>
            <w:tcW w:w="355" w:type="dxa"/>
            <w:vMerge/>
            <w:vAlign w:val="center"/>
          </w:tcPr>
          <w:p w14:paraId="4A680DB5" w14:textId="77777777" w:rsidR="00184142" w:rsidRPr="00CC40CE" w:rsidRDefault="00184142" w:rsidP="00184142">
            <w:pPr>
              <w:jc w:val="center"/>
              <w:rPr>
                <w:rFonts w:ascii="Times New Roman" w:hAnsi="Times New Roman" w:cs="Times New Roman"/>
                <w:sz w:val="20"/>
                <w:szCs w:val="20"/>
              </w:rPr>
            </w:pPr>
          </w:p>
        </w:tc>
        <w:tc>
          <w:tcPr>
            <w:tcW w:w="1775" w:type="dxa"/>
            <w:vMerge/>
            <w:vAlign w:val="center"/>
          </w:tcPr>
          <w:p w14:paraId="14E2BE36" w14:textId="77777777" w:rsidR="00184142" w:rsidRPr="00CC40CE" w:rsidRDefault="00184142" w:rsidP="00184142">
            <w:pPr>
              <w:jc w:val="both"/>
              <w:rPr>
                <w:rFonts w:ascii="Times New Roman" w:hAnsi="Times New Roman" w:cs="Times New Roman"/>
                <w:sz w:val="20"/>
                <w:szCs w:val="20"/>
              </w:rPr>
            </w:pPr>
          </w:p>
        </w:tc>
        <w:tc>
          <w:tcPr>
            <w:tcW w:w="6867" w:type="dxa"/>
          </w:tcPr>
          <w:p w14:paraId="59A7CED8"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Monitor i zestaw centralny muszą być objęte jednakowym poziomem serwisu z jednym punktem kontaktowym dla całego zestawu.</w:t>
            </w:r>
          </w:p>
        </w:tc>
      </w:tr>
      <w:tr w:rsidR="00184142" w:rsidRPr="00CC40CE" w14:paraId="559A5107" w14:textId="1D5D85C9" w:rsidTr="00B94150">
        <w:tc>
          <w:tcPr>
            <w:tcW w:w="355" w:type="dxa"/>
            <w:vMerge/>
            <w:vAlign w:val="center"/>
          </w:tcPr>
          <w:p w14:paraId="2C9E0800" w14:textId="77777777" w:rsidR="00184142" w:rsidRPr="00CC40CE" w:rsidRDefault="00184142" w:rsidP="00184142">
            <w:pPr>
              <w:jc w:val="center"/>
              <w:rPr>
                <w:rFonts w:ascii="Times New Roman" w:hAnsi="Times New Roman" w:cs="Times New Roman"/>
                <w:sz w:val="20"/>
                <w:szCs w:val="20"/>
              </w:rPr>
            </w:pPr>
          </w:p>
        </w:tc>
        <w:tc>
          <w:tcPr>
            <w:tcW w:w="1775" w:type="dxa"/>
            <w:vMerge/>
            <w:vAlign w:val="center"/>
          </w:tcPr>
          <w:p w14:paraId="45A5AAFC" w14:textId="77777777" w:rsidR="00184142" w:rsidRPr="00CC40CE" w:rsidRDefault="00184142" w:rsidP="00184142">
            <w:pPr>
              <w:jc w:val="both"/>
              <w:rPr>
                <w:rFonts w:ascii="Times New Roman" w:hAnsi="Times New Roman" w:cs="Times New Roman"/>
                <w:sz w:val="20"/>
                <w:szCs w:val="20"/>
              </w:rPr>
            </w:pPr>
          </w:p>
        </w:tc>
        <w:tc>
          <w:tcPr>
            <w:tcW w:w="6867" w:type="dxa"/>
          </w:tcPr>
          <w:p w14:paraId="7F9D6E38"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Serwis urządzeń musi być realizowany zgodnie z wymogami normy ISO9001 – do oferty należy dołączyć dokument potwierdzający, że serwis urządzeń będzie realizowany zgodnie z tą normą.</w:t>
            </w:r>
          </w:p>
        </w:tc>
      </w:tr>
      <w:tr w:rsidR="00184142" w:rsidRPr="00CC40CE" w14:paraId="7CE84C4C" w14:textId="2C9D6C99" w:rsidTr="00B94150">
        <w:tc>
          <w:tcPr>
            <w:tcW w:w="355" w:type="dxa"/>
            <w:vAlign w:val="center"/>
          </w:tcPr>
          <w:p w14:paraId="1C236EF5"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27</w:t>
            </w:r>
          </w:p>
        </w:tc>
        <w:tc>
          <w:tcPr>
            <w:tcW w:w="1775" w:type="dxa"/>
            <w:vAlign w:val="center"/>
          </w:tcPr>
          <w:p w14:paraId="166478AF"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Certyfikaty, normy ,dokumentacja </w:t>
            </w:r>
            <w:r w:rsidRPr="00CC40CE">
              <w:rPr>
                <w:rFonts w:ascii="Times New Roman" w:hAnsi="Times New Roman" w:cs="Times New Roman"/>
                <w:sz w:val="20"/>
                <w:szCs w:val="20"/>
              </w:rPr>
              <w:br/>
              <w:t>(Uwaga: dołączyć do oferty)</w:t>
            </w:r>
          </w:p>
        </w:tc>
        <w:tc>
          <w:tcPr>
            <w:tcW w:w="6867" w:type="dxa"/>
            <w:vAlign w:val="center"/>
          </w:tcPr>
          <w:p w14:paraId="27769696"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Energy Star min. 7.0 </w:t>
            </w:r>
          </w:p>
          <w:p w14:paraId="0B7BB723"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Deklaracja zgodności CE </w:t>
            </w:r>
          </w:p>
          <w:p w14:paraId="242D6780"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Certyfikat ISO9001 oraz ISO14001 dla producenta</w:t>
            </w:r>
          </w:p>
        </w:tc>
      </w:tr>
      <w:tr w:rsidR="00184142" w:rsidRPr="00CC40CE" w14:paraId="4F3C1A9A" w14:textId="1A77DDDC" w:rsidTr="00B94150">
        <w:tc>
          <w:tcPr>
            <w:tcW w:w="355" w:type="dxa"/>
            <w:shd w:val="clear" w:color="auto" w:fill="FFFF00"/>
          </w:tcPr>
          <w:p w14:paraId="76C405A7" w14:textId="77777777" w:rsidR="00184142" w:rsidRPr="00CC40CE" w:rsidRDefault="00184142" w:rsidP="00184142">
            <w:pPr>
              <w:jc w:val="both"/>
              <w:rPr>
                <w:rFonts w:ascii="Times New Roman" w:hAnsi="Times New Roman" w:cs="Times New Roman"/>
                <w:sz w:val="20"/>
                <w:szCs w:val="20"/>
                <w:highlight w:val="yellow"/>
              </w:rPr>
            </w:pPr>
            <w:r w:rsidRPr="00CC40CE">
              <w:rPr>
                <w:rFonts w:ascii="Times New Roman" w:hAnsi="Times New Roman" w:cs="Times New Roman"/>
                <w:sz w:val="20"/>
                <w:szCs w:val="20"/>
                <w:highlight w:val="yellow"/>
              </w:rPr>
              <w:t>C</w:t>
            </w:r>
          </w:p>
        </w:tc>
        <w:tc>
          <w:tcPr>
            <w:tcW w:w="8642" w:type="dxa"/>
            <w:gridSpan w:val="2"/>
            <w:shd w:val="clear" w:color="auto" w:fill="FFFF00"/>
            <w:vAlign w:val="center"/>
          </w:tcPr>
          <w:p w14:paraId="5919D638" w14:textId="0DFC3FAE" w:rsidR="00184142" w:rsidRPr="00CC40CE" w:rsidRDefault="00184142" w:rsidP="00184142">
            <w:pPr>
              <w:jc w:val="both"/>
              <w:rPr>
                <w:rFonts w:ascii="Times New Roman" w:hAnsi="Times New Roman" w:cs="Times New Roman"/>
                <w:sz w:val="20"/>
                <w:szCs w:val="20"/>
                <w:highlight w:val="yellow"/>
              </w:rPr>
            </w:pPr>
            <w:r w:rsidRPr="00CC40CE">
              <w:rPr>
                <w:rFonts w:ascii="Times New Roman" w:hAnsi="Times New Roman" w:cs="Times New Roman"/>
                <w:sz w:val="20"/>
                <w:szCs w:val="20"/>
                <w:highlight w:val="yellow"/>
              </w:rPr>
              <w:t>Pakiet oprogramowania biurowego do komputera stacjonarnego – 4 sztuki</w:t>
            </w:r>
          </w:p>
        </w:tc>
      </w:tr>
      <w:tr w:rsidR="00184142" w:rsidRPr="00CC40CE" w14:paraId="5041CFCF" w14:textId="6AF34361" w:rsidTr="00B94150">
        <w:tc>
          <w:tcPr>
            <w:tcW w:w="355" w:type="dxa"/>
            <w:shd w:val="clear" w:color="auto" w:fill="FFFFFF"/>
            <w:vAlign w:val="center"/>
          </w:tcPr>
          <w:p w14:paraId="4FD5743D"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w:t>
            </w:r>
          </w:p>
        </w:tc>
        <w:tc>
          <w:tcPr>
            <w:tcW w:w="1775" w:type="dxa"/>
            <w:shd w:val="clear" w:color="auto" w:fill="FFFFFF"/>
            <w:vAlign w:val="center"/>
          </w:tcPr>
          <w:p w14:paraId="4AD93063"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Pakiet oprogramowania biurowego zawierającego minimum:</w:t>
            </w:r>
          </w:p>
          <w:p w14:paraId="092212D8" w14:textId="77777777" w:rsidR="00184142" w:rsidRPr="00CC40CE" w:rsidRDefault="00184142" w:rsidP="00184142">
            <w:pPr>
              <w:jc w:val="both"/>
              <w:rPr>
                <w:rFonts w:ascii="Times New Roman" w:hAnsi="Times New Roman" w:cs="Times New Roman"/>
                <w:bCs/>
                <w:sz w:val="20"/>
                <w:szCs w:val="20"/>
              </w:rPr>
            </w:pPr>
          </w:p>
        </w:tc>
        <w:tc>
          <w:tcPr>
            <w:tcW w:w="6867" w:type="dxa"/>
            <w:shd w:val="clear" w:color="auto" w:fill="FFFFFF"/>
            <w:vAlign w:val="center"/>
          </w:tcPr>
          <w:p w14:paraId="7B39A9E1" w14:textId="77777777" w:rsidR="00184142" w:rsidRPr="00CC40CE" w:rsidRDefault="00184142" w:rsidP="00184142">
            <w:pPr>
              <w:pStyle w:val="Akapitzlist"/>
              <w:numPr>
                <w:ilvl w:val="0"/>
                <w:numId w:val="9"/>
              </w:numPr>
              <w:spacing w:line="240" w:lineRule="auto"/>
              <w:contextualSpacing w:val="0"/>
              <w:rPr>
                <w:rFonts w:ascii="Times New Roman" w:hAnsi="Times New Roman" w:cs="Times New Roman"/>
                <w:sz w:val="20"/>
                <w:szCs w:val="20"/>
              </w:rPr>
            </w:pPr>
            <w:r w:rsidRPr="00CC40CE">
              <w:rPr>
                <w:rFonts w:ascii="Times New Roman" w:hAnsi="Times New Roman" w:cs="Times New Roman"/>
                <w:sz w:val="20"/>
                <w:szCs w:val="20"/>
              </w:rPr>
              <w:t>arkusz kalkulacyjny,</w:t>
            </w:r>
          </w:p>
          <w:p w14:paraId="6E370C87" w14:textId="77777777" w:rsidR="00184142" w:rsidRPr="00CC40CE" w:rsidRDefault="00184142" w:rsidP="00184142">
            <w:pPr>
              <w:pStyle w:val="Akapitzlist"/>
              <w:numPr>
                <w:ilvl w:val="0"/>
                <w:numId w:val="9"/>
              </w:numPr>
              <w:spacing w:line="240" w:lineRule="auto"/>
              <w:contextualSpacing w:val="0"/>
              <w:rPr>
                <w:rFonts w:ascii="Times New Roman" w:hAnsi="Times New Roman" w:cs="Times New Roman"/>
                <w:sz w:val="20"/>
                <w:szCs w:val="20"/>
              </w:rPr>
            </w:pPr>
            <w:r w:rsidRPr="00CC40CE">
              <w:rPr>
                <w:rFonts w:ascii="Times New Roman" w:hAnsi="Times New Roman" w:cs="Times New Roman"/>
                <w:sz w:val="20"/>
                <w:szCs w:val="20"/>
              </w:rPr>
              <w:t>program do obsługi poczty elektronicznej,</w:t>
            </w:r>
          </w:p>
          <w:p w14:paraId="50E8978B" w14:textId="77777777" w:rsidR="00184142" w:rsidRPr="00CC40CE" w:rsidRDefault="00184142" w:rsidP="00184142">
            <w:pPr>
              <w:pStyle w:val="Akapitzlist"/>
              <w:numPr>
                <w:ilvl w:val="0"/>
                <w:numId w:val="9"/>
              </w:numPr>
              <w:spacing w:line="240" w:lineRule="auto"/>
              <w:contextualSpacing w:val="0"/>
              <w:rPr>
                <w:rFonts w:ascii="Times New Roman" w:hAnsi="Times New Roman" w:cs="Times New Roman"/>
                <w:sz w:val="20"/>
                <w:szCs w:val="20"/>
              </w:rPr>
            </w:pPr>
            <w:r w:rsidRPr="00CC40CE">
              <w:rPr>
                <w:rFonts w:ascii="Times New Roman" w:hAnsi="Times New Roman" w:cs="Times New Roman"/>
                <w:sz w:val="20"/>
                <w:szCs w:val="20"/>
              </w:rPr>
              <w:t>edytor tekstu</w:t>
            </w:r>
          </w:p>
          <w:p w14:paraId="060A9D1F" w14:textId="77777777" w:rsidR="00184142" w:rsidRPr="00CC40CE" w:rsidRDefault="00184142" w:rsidP="00184142">
            <w:pPr>
              <w:pStyle w:val="Akapitzlist"/>
              <w:numPr>
                <w:ilvl w:val="0"/>
                <w:numId w:val="9"/>
              </w:numPr>
              <w:spacing w:line="240" w:lineRule="auto"/>
              <w:contextualSpacing w:val="0"/>
              <w:rPr>
                <w:rFonts w:ascii="Times New Roman" w:hAnsi="Times New Roman" w:cs="Times New Roman"/>
                <w:sz w:val="20"/>
                <w:szCs w:val="20"/>
              </w:rPr>
            </w:pPr>
            <w:r w:rsidRPr="00CC40CE">
              <w:rPr>
                <w:rFonts w:ascii="Times New Roman" w:hAnsi="Times New Roman" w:cs="Times New Roman"/>
                <w:sz w:val="20"/>
                <w:szCs w:val="20"/>
              </w:rPr>
              <w:t>program do prezentacji</w:t>
            </w:r>
          </w:p>
          <w:p w14:paraId="603A57C5" w14:textId="77777777" w:rsidR="00184142" w:rsidRPr="00CC40CE" w:rsidRDefault="00184142" w:rsidP="00184142">
            <w:pPr>
              <w:pStyle w:val="Akapitzlist"/>
              <w:numPr>
                <w:ilvl w:val="0"/>
                <w:numId w:val="9"/>
              </w:numPr>
              <w:spacing w:line="240" w:lineRule="auto"/>
              <w:contextualSpacing w:val="0"/>
              <w:rPr>
                <w:rFonts w:ascii="Times New Roman" w:hAnsi="Times New Roman" w:cs="Times New Roman"/>
                <w:sz w:val="20"/>
                <w:szCs w:val="20"/>
              </w:rPr>
            </w:pPr>
            <w:r w:rsidRPr="00CC40CE">
              <w:rPr>
                <w:rFonts w:ascii="Times New Roman" w:hAnsi="Times New Roman" w:cs="Times New Roman"/>
                <w:sz w:val="20"/>
                <w:szCs w:val="20"/>
              </w:rPr>
              <w:t>Narzędzie do tworzenia drukowanych materiałów informacyjnych</w:t>
            </w:r>
          </w:p>
          <w:p w14:paraId="39461288" w14:textId="77777777" w:rsidR="00184142" w:rsidRPr="00CC40CE" w:rsidRDefault="00184142" w:rsidP="00184142">
            <w:pPr>
              <w:jc w:val="both"/>
              <w:outlineLvl w:val="0"/>
              <w:rPr>
                <w:rFonts w:ascii="Times New Roman" w:hAnsi="Times New Roman" w:cs="Times New Roman"/>
                <w:sz w:val="20"/>
                <w:szCs w:val="20"/>
              </w:rPr>
            </w:pPr>
          </w:p>
        </w:tc>
      </w:tr>
      <w:tr w:rsidR="00184142" w:rsidRPr="00CC40CE" w14:paraId="72594F28" w14:textId="18166A5F" w:rsidTr="00B94150">
        <w:trPr>
          <w:trHeight w:val="259"/>
        </w:trPr>
        <w:tc>
          <w:tcPr>
            <w:tcW w:w="355" w:type="dxa"/>
            <w:vAlign w:val="center"/>
          </w:tcPr>
          <w:p w14:paraId="07CE2154"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2</w:t>
            </w:r>
          </w:p>
        </w:tc>
        <w:tc>
          <w:tcPr>
            <w:tcW w:w="1775" w:type="dxa"/>
            <w:vAlign w:val="center"/>
          </w:tcPr>
          <w:p w14:paraId="09E140ED"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sz w:val="20"/>
                <w:szCs w:val="20"/>
              </w:rPr>
              <w:t>Pakiet aplikacji biurowych musi umożliwić</w:t>
            </w:r>
          </w:p>
        </w:tc>
        <w:tc>
          <w:tcPr>
            <w:tcW w:w="6867" w:type="dxa"/>
            <w:vAlign w:val="center"/>
          </w:tcPr>
          <w:p w14:paraId="21847A6C" w14:textId="77777777" w:rsidR="00184142" w:rsidRPr="00CC40CE" w:rsidRDefault="00184142" w:rsidP="00184142">
            <w:pPr>
              <w:pStyle w:val="Default"/>
              <w:jc w:val="both"/>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prawidłowe odczytywanie i zapisywanie danych w dokumentach w formatach: .DOC, .DOCX, .XLS, .XLSX,, .PPT, .PPTX, w tym obsługa formatowania, makr, formuł i formularzy w plikach wytworzonych w MS Office 2003, MS Office 2007, MS Office 2010, MS Office 2013 i MS Office 2016, bez utraty danych oraz bez konieczności </w:t>
            </w:r>
            <w:proofErr w:type="spellStart"/>
            <w:r w:rsidRPr="00CC40CE">
              <w:rPr>
                <w:rFonts w:ascii="Times New Roman" w:hAnsi="Times New Roman" w:cs="Times New Roman"/>
                <w:color w:val="auto"/>
                <w:sz w:val="20"/>
                <w:szCs w:val="20"/>
              </w:rPr>
              <w:t>reformatowania</w:t>
            </w:r>
            <w:proofErr w:type="spellEnd"/>
            <w:r w:rsidRPr="00CC40CE">
              <w:rPr>
                <w:rFonts w:ascii="Times New Roman" w:hAnsi="Times New Roman" w:cs="Times New Roman"/>
                <w:color w:val="auto"/>
                <w:sz w:val="20"/>
                <w:szCs w:val="20"/>
              </w:rPr>
              <w:t xml:space="preserve"> dokumentów, </w:t>
            </w:r>
          </w:p>
        </w:tc>
      </w:tr>
      <w:tr w:rsidR="00184142" w:rsidRPr="00CC40CE" w14:paraId="150D0867" w14:textId="000020B3" w:rsidTr="00B94150">
        <w:tc>
          <w:tcPr>
            <w:tcW w:w="355" w:type="dxa"/>
            <w:vAlign w:val="center"/>
          </w:tcPr>
          <w:p w14:paraId="673EAE23"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3</w:t>
            </w:r>
          </w:p>
        </w:tc>
        <w:tc>
          <w:tcPr>
            <w:tcW w:w="1775" w:type="dxa"/>
            <w:vAlign w:val="center"/>
          </w:tcPr>
          <w:p w14:paraId="6AAB5140"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sz w:val="20"/>
                <w:szCs w:val="20"/>
              </w:rPr>
              <w:t>Edytor tekstów musi umożliwiać</w:t>
            </w:r>
          </w:p>
        </w:tc>
        <w:tc>
          <w:tcPr>
            <w:tcW w:w="6867" w:type="dxa"/>
            <w:vAlign w:val="center"/>
          </w:tcPr>
          <w:p w14:paraId="4958EA9A" w14:textId="77777777" w:rsidR="00184142" w:rsidRPr="00CC40CE" w:rsidRDefault="00184142" w:rsidP="00184142">
            <w:pPr>
              <w:pStyle w:val="Default"/>
              <w:numPr>
                <w:ilvl w:val="0"/>
                <w:numId w:val="10"/>
              </w:numPr>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edycję i formatowanie tekstu w języku polskim wraz z obsługą języka polskiego w zakresie sprawdzania pisowni i poprawności gramatycznej oraz funkcjonalnością słownika wyrazów bliskoznacznych i autokorekty. </w:t>
            </w:r>
          </w:p>
          <w:p w14:paraId="732CF46D" w14:textId="77777777" w:rsidR="00184142" w:rsidRPr="00CC40CE" w:rsidRDefault="00184142" w:rsidP="00184142">
            <w:pPr>
              <w:pStyle w:val="Default"/>
              <w:numPr>
                <w:ilvl w:val="0"/>
                <w:numId w:val="10"/>
              </w:numPr>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wstawianie oraz formatowanie tabel. </w:t>
            </w:r>
          </w:p>
          <w:p w14:paraId="1EA9FBAD" w14:textId="77777777" w:rsidR="00184142" w:rsidRPr="00CC40CE" w:rsidRDefault="00184142" w:rsidP="00184142">
            <w:pPr>
              <w:pStyle w:val="Default"/>
              <w:numPr>
                <w:ilvl w:val="0"/>
                <w:numId w:val="10"/>
              </w:numPr>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wstawianie oraz formatowanie obiektów graficznych. </w:t>
            </w:r>
          </w:p>
          <w:p w14:paraId="7A28DBE8" w14:textId="77777777" w:rsidR="00184142" w:rsidRPr="00CC40CE" w:rsidRDefault="00184142" w:rsidP="00184142">
            <w:pPr>
              <w:pStyle w:val="Default"/>
              <w:numPr>
                <w:ilvl w:val="0"/>
                <w:numId w:val="10"/>
              </w:numPr>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wstawianie wykresów i tabel z arkusza kalkulacyjnego (wliczając tabele przestawne). automatyczne numerowanie rozdziałów, punktów, akapitów, tabel i rysunków. </w:t>
            </w:r>
          </w:p>
          <w:p w14:paraId="0C895F1A" w14:textId="77777777" w:rsidR="00184142" w:rsidRPr="00CC40CE" w:rsidRDefault="00184142" w:rsidP="00184142">
            <w:pPr>
              <w:pStyle w:val="Default"/>
              <w:numPr>
                <w:ilvl w:val="0"/>
                <w:numId w:val="10"/>
              </w:numPr>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automatyczne numerowanie rozdziałów, punktów, akapitów, tabel i rysunków. </w:t>
            </w:r>
          </w:p>
          <w:p w14:paraId="0D1219D4" w14:textId="77777777" w:rsidR="00184142" w:rsidRPr="00CC40CE" w:rsidRDefault="00184142" w:rsidP="00184142">
            <w:pPr>
              <w:pStyle w:val="Default"/>
              <w:numPr>
                <w:ilvl w:val="0"/>
                <w:numId w:val="10"/>
              </w:numPr>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automatyczne tworzenie spisów treści. </w:t>
            </w:r>
          </w:p>
          <w:p w14:paraId="0A758208" w14:textId="77777777" w:rsidR="00184142" w:rsidRPr="00CC40CE" w:rsidRDefault="00184142" w:rsidP="00184142">
            <w:pPr>
              <w:pStyle w:val="Default"/>
              <w:numPr>
                <w:ilvl w:val="0"/>
                <w:numId w:val="10"/>
              </w:numPr>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formatowanie nagłówków i stopek stron. </w:t>
            </w:r>
          </w:p>
          <w:p w14:paraId="590A203B" w14:textId="77777777" w:rsidR="00184142" w:rsidRPr="00CC40CE" w:rsidRDefault="00184142" w:rsidP="00184142">
            <w:pPr>
              <w:pStyle w:val="Default"/>
              <w:numPr>
                <w:ilvl w:val="0"/>
                <w:numId w:val="10"/>
              </w:numPr>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śledzenie i porównywanie zmian wprowadzonych przez użytkowników w dokumencie. </w:t>
            </w:r>
          </w:p>
          <w:p w14:paraId="74836187" w14:textId="77777777" w:rsidR="00184142" w:rsidRPr="00CC40CE" w:rsidRDefault="00184142" w:rsidP="00184142">
            <w:pPr>
              <w:pStyle w:val="Default"/>
              <w:numPr>
                <w:ilvl w:val="0"/>
                <w:numId w:val="10"/>
              </w:numPr>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nagrywanie, tworzenie i edycję makr automatyzujących wykonywanie czynności. </w:t>
            </w:r>
          </w:p>
          <w:p w14:paraId="6F418009" w14:textId="77777777" w:rsidR="00184142" w:rsidRPr="00CC40CE" w:rsidRDefault="00184142" w:rsidP="00184142">
            <w:pPr>
              <w:pStyle w:val="Default"/>
              <w:numPr>
                <w:ilvl w:val="0"/>
                <w:numId w:val="10"/>
              </w:numPr>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określenie układu strony (pionowa/pozioma). </w:t>
            </w:r>
          </w:p>
          <w:p w14:paraId="3ED9CD2F" w14:textId="77777777" w:rsidR="00184142" w:rsidRPr="00CC40CE" w:rsidRDefault="00184142" w:rsidP="00184142">
            <w:pPr>
              <w:pStyle w:val="Default"/>
              <w:numPr>
                <w:ilvl w:val="0"/>
                <w:numId w:val="10"/>
              </w:numPr>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wydruk dokumentów. </w:t>
            </w:r>
          </w:p>
          <w:p w14:paraId="44A15DEA" w14:textId="77777777" w:rsidR="00184142" w:rsidRPr="00CC40CE" w:rsidRDefault="00184142" w:rsidP="00184142">
            <w:pPr>
              <w:pStyle w:val="Default"/>
              <w:numPr>
                <w:ilvl w:val="0"/>
                <w:numId w:val="10"/>
              </w:numPr>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wykonywanie korespondencji seryjnej bazując na danych adresowych pochodzących z arkusza kalkulacyjnego i z narzędzia do zarządzania informacją prywatną. </w:t>
            </w:r>
          </w:p>
          <w:p w14:paraId="7D9CABAD" w14:textId="77777777" w:rsidR="00184142" w:rsidRPr="00CC40CE" w:rsidRDefault="00184142" w:rsidP="00184142">
            <w:pPr>
              <w:pStyle w:val="Default"/>
              <w:numPr>
                <w:ilvl w:val="0"/>
                <w:numId w:val="10"/>
              </w:numPr>
              <w:rPr>
                <w:rFonts w:ascii="Times New Roman" w:hAnsi="Times New Roman" w:cs="Times New Roman"/>
                <w:color w:val="auto"/>
                <w:sz w:val="20"/>
                <w:szCs w:val="20"/>
              </w:rPr>
            </w:pPr>
            <w:r w:rsidRPr="00CC40CE">
              <w:rPr>
                <w:rFonts w:ascii="Times New Roman" w:hAnsi="Times New Roman" w:cs="Times New Roman"/>
                <w:color w:val="auto"/>
                <w:sz w:val="20"/>
                <w:szCs w:val="20"/>
              </w:rPr>
              <w:t>pracę na dokumentach utworzonych przy pomocy Microsoft Word 2003, 2007, 2010 i 2013, wykorzystywanych przez Zamawiającego, z zapewnieniem bezproblemowej konwersji wszystkich elementów i atrybutów dokumentu.</w:t>
            </w:r>
          </w:p>
          <w:p w14:paraId="7E730B99" w14:textId="77777777" w:rsidR="00184142" w:rsidRPr="00CC40CE" w:rsidRDefault="00184142" w:rsidP="00184142">
            <w:pPr>
              <w:pStyle w:val="Default"/>
              <w:numPr>
                <w:ilvl w:val="0"/>
                <w:numId w:val="10"/>
              </w:numPr>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zabezpieczenie dokumentów hasłem przed odczytem oraz przed wprowadzaniem modyfikacji. </w:t>
            </w:r>
          </w:p>
          <w:p w14:paraId="1E90E13F" w14:textId="77777777" w:rsidR="00184142" w:rsidRPr="00CC40CE" w:rsidRDefault="00184142" w:rsidP="00184142">
            <w:pPr>
              <w:pStyle w:val="Default"/>
              <w:numPr>
                <w:ilvl w:val="0"/>
                <w:numId w:val="10"/>
              </w:numPr>
              <w:rPr>
                <w:rFonts w:ascii="Times New Roman" w:hAnsi="Times New Roman" w:cs="Times New Roman"/>
                <w:color w:val="auto"/>
                <w:sz w:val="20"/>
                <w:szCs w:val="20"/>
              </w:rPr>
            </w:pPr>
            <w:r w:rsidRPr="00CC40CE">
              <w:rPr>
                <w:rFonts w:ascii="Times New Roman" w:hAnsi="Times New Roman" w:cs="Times New Roman"/>
                <w:color w:val="auto"/>
                <w:sz w:val="20"/>
                <w:szCs w:val="20"/>
              </w:rPr>
              <w:lastRenderedPageBreak/>
              <w:t xml:space="preserve">wymagana jest dostępność do oferowanego edytora tekstu bezpłatnych narzędzi umożliwiających wykorzystanie go, jako środowiska kreowania aktów normatywnych i prawnych, zgodnie z obowiązującym prawem. </w:t>
            </w:r>
          </w:p>
          <w:p w14:paraId="371E00AF" w14:textId="77777777" w:rsidR="00184142" w:rsidRPr="00CC40CE" w:rsidRDefault="00184142" w:rsidP="00184142">
            <w:pPr>
              <w:pStyle w:val="Default"/>
              <w:numPr>
                <w:ilvl w:val="0"/>
                <w:numId w:val="10"/>
              </w:numPr>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tc>
      </w:tr>
      <w:tr w:rsidR="00184142" w:rsidRPr="00CC40CE" w14:paraId="5BAB79A2" w14:textId="4ADA39E9" w:rsidTr="00B94150">
        <w:tc>
          <w:tcPr>
            <w:tcW w:w="355" w:type="dxa"/>
            <w:vAlign w:val="center"/>
          </w:tcPr>
          <w:p w14:paraId="30080E31"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lastRenderedPageBreak/>
              <w:t>4</w:t>
            </w:r>
          </w:p>
        </w:tc>
        <w:tc>
          <w:tcPr>
            <w:tcW w:w="1775" w:type="dxa"/>
            <w:vAlign w:val="center"/>
          </w:tcPr>
          <w:p w14:paraId="40153F2C" w14:textId="77777777" w:rsidR="00184142" w:rsidRPr="00CC40CE" w:rsidRDefault="00184142" w:rsidP="00184142">
            <w:pPr>
              <w:pStyle w:val="Default"/>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Arkusz kalkulacyjny musi umożliwiać: </w:t>
            </w:r>
          </w:p>
          <w:p w14:paraId="0A255EDE" w14:textId="77777777" w:rsidR="00184142" w:rsidRPr="00CC40CE" w:rsidRDefault="00184142" w:rsidP="00184142">
            <w:pPr>
              <w:jc w:val="both"/>
              <w:rPr>
                <w:rFonts w:ascii="Times New Roman" w:hAnsi="Times New Roman" w:cs="Times New Roman"/>
                <w:bCs/>
                <w:sz w:val="20"/>
                <w:szCs w:val="20"/>
              </w:rPr>
            </w:pPr>
          </w:p>
        </w:tc>
        <w:tc>
          <w:tcPr>
            <w:tcW w:w="6867" w:type="dxa"/>
            <w:vAlign w:val="center"/>
          </w:tcPr>
          <w:p w14:paraId="56B522FE" w14:textId="77777777" w:rsidR="00184142" w:rsidRPr="00CC40CE" w:rsidRDefault="00184142" w:rsidP="00184142">
            <w:pPr>
              <w:pStyle w:val="Default"/>
              <w:numPr>
                <w:ilvl w:val="0"/>
                <w:numId w:val="11"/>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tworzenie raportów tabelarycznych </w:t>
            </w:r>
          </w:p>
          <w:p w14:paraId="7E0C5AE3" w14:textId="77777777" w:rsidR="00184142" w:rsidRPr="00CC40CE" w:rsidRDefault="00184142" w:rsidP="00184142">
            <w:pPr>
              <w:pStyle w:val="Default"/>
              <w:numPr>
                <w:ilvl w:val="0"/>
                <w:numId w:val="11"/>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tworzenie wykresów liniowych (wraz linią trendu), słupkowych, kołowych </w:t>
            </w:r>
          </w:p>
          <w:p w14:paraId="3B07B6E4" w14:textId="77777777" w:rsidR="00184142" w:rsidRPr="00CC40CE" w:rsidRDefault="00184142" w:rsidP="00184142">
            <w:pPr>
              <w:pStyle w:val="Default"/>
              <w:numPr>
                <w:ilvl w:val="0"/>
                <w:numId w:val="11"/>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tworzenie arkuszy kalkulacyjnych zawierających teksty, dane liczbowe oraz formuły przeprowadzające operacje matematyczne, logiczne, tekstowe, statystyczne oraz operacje na danych finansowych i na miarach czasu. </w:t>
            </w:r>
          </w:p>
          <w:p w14:paraId="32002F8E" w14:textId="77777777" w:rsidR="00184142" w:rsidRPr="00CC40CE" w:rsidRDefault="00184142" w:rsidP="00184142">
            <w:pPr>
              <w:pStyle w:val="Default"/>
              <w:numPr>
                <w:ilvl w:val="0"/>
                <w:numId w:val="11"/>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tworzenie raportów z zewnętrznych źródeł danych (inne arkusze kalkulacyjne, bazy danych zgodne z ODBGC, pliki tekstowe, pliki XML, </w:t>
            </w:r>
            <w:proofErr w:type="spellStart"/>
            <w:r w:rsidRPr="00CC40CE">
              <w:rPr>
                <w:rFonts w:ascii="Times New Roman" w:hAnsi="Times New Roman" w:cs="Times New Roman"/>
                <w:color w:val="auto"/>
                <w:sz w:val="20"/>
                <w:szCs w:val="20"/>
              </w:rPr>
              <w:t>webservice</w:t>
            </w:r>
            <w:proofErr w:type="spellEnd"/>
            <w:r w:rsidRPr="00CC40CE">
              <w:rPr>
                <w:rFonts w:ascii="Times New Roman" w:hAnsi="Times New Roman" w:cs="Times New Roman"/>
                <w:color w:val="auto"/>
                <w:sz w:val="20"/>
                <w:szCs w:val="20"/>
              </w:rPr>
              <w:t xml:space="preserve">) </w:t>
            </w:r>
          </w:p>
          <w:p w14:paraId="4C2D358C" w14:textId="77777777" w:rsidR="00184142" w:rsidRPr="00CC40CE" w:rsidRDefault="00184142" w:rsidP="00184142">
            <w:pPr>
              <w:pStyle w:val="Default"/>
              <w:numPr>
                <w:ilvl w:val="0"/>
                <w:numId w:val="11"/>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obsługę kostek OLAP oraz tworzenie i edycję kwerend bazodanowych i webowych. Narzędzia wspomagające analizę statystyczną i finansową, analizę wariantową i rozwiązywanie problemów optymalizacyjnych </w:t>
            </w:r>
          </w:p>
          <w:p w14:paraId="7D6C2954" w14:textId="77777777" w:rsidR="00184142" w:rsidRPr="00CC40CE" w:rsidRDefault="00184142" w:rsidP="00184142">
            <w:pPr>
              <w:pStyle w:val="Default"/>
              <w:numPr>
                <w:ilvl w:val="0"/>
                <w:numId w:val="11"/>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tworzenie raportów tabeli przestawnych umożliwiających dynamiczną zmianę wymiarów oraz wykresów bazujących na danych z tabeli przestawnych </w:t>
            </w:r>
          </w:p>
          <w:p w14:paraId="397A63D1" w14:textId="77777777" w:rsidR="00184142" w:rsidRPr="00CC40CE" w:rsidRDefault="00184142" w:rsidP="00184142">
            <w:pPr>
              <w:pStyle w:val="Default"/>
              <w:numPr>
                <w:ilvl w:val="0"/>
                <w:numId w:val="11"/>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wyszukiwanie i zamianę danych </w:t>
            </w:r>
          </w:p>
          <w:p w14:paraId="27541CC6" w14:textId="77777777" w:rsidR="00184142" w:rsidRPr="00CC40CE" w:rsidRDefault="00184142" w:rsidP="00184142">
            <w:pPr>
              <w:pStyle w:val="Default"/>
              <w:numPr>
                <w:ilvl w:val="0"/>
                <w:numId w:val="11"/>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wykonywanie analiz danych przy użyciu formatowania warunkowego </w:t>
            </w:r>
          </w:p>
          <w:p w14:paraId="60E09538" w14:textId="77777777" w:rsidR="00184142" w:rsidRPr="00CC40CE" w:rsidRDefault="00184142" w:rsidP="00184142">
            <w:pPr>
              <w:pStyle w:val="Default"/>
              <w:numPr>
                <w:ilvl w:val="0"/>
                <w:numId w:val="11"/>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nazywanie komórek arkusza i odwoływanie się w formułach po takiej nazwie </w:t>
            </w:r>
          </w:p>
          <w:p w14:paraId="22C97583" w14:textId="77777777" w:rsidR="00184142" w:rsidRPr="00CC40CE" w:rsidRDefault="00184142" w:rsidP="00184142">
            <w:pPr>
              <w:pStyle w:val="Default"/>
              <w:numPr>
                <w:ilvl w:val="0"/>
                <w:numId w:val="11"/>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nagrywanie, tworzenie i edycję makr automatyzujących wykonywanie czynności </w:t>
            </w:r>
          </w:p>
          <w:p w14:paraId="25ADF935" w14:textId="77777777" w:rsidR="00184142" w:rsidRPr="00CC40CE" w:rsidRDefault="00184142" w:rsidP="00184142">
            <w:pPr>
              <w:pStyle w:val="Default"/>
              <w:numPr>
                <w:ilvl w:val="0"/>
                <w:numId w:val="11"/>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formatowanie czasu, daty i wartości finansowych z polskim formatem </w:t>
            </w:r>
          </w:p>
          <w:p w14:paraId="1E3E3F32" w14:textId="77777777" w:rsidR="00184142" w:rsidRPr="00CC40CE" w:rsidRDefault="00184142" w:rsidP="00184142">
            <w:pPr>
              <w:pStyle w:val="Default"/>
              <w:numPr>
                <w:ilvl w:val="0"/>
                <w:numId w:val="11"/>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zapis wielu arkuszy kalkulacyjnych w jednym pliku. </w:t>
            </w:r>
          </w:p>
          <w:p w14:paraId="550B2BF1" w14:textId="77777777" w:rsidR="00184142" w:rsidRPr="00CC40CE" w:rsidRDefault="00184142" w:rsidP="00184142">
            <w:pPr>
              <w:pStyle w:val="Default"/>
              <w:numPr>
                <w:ilvl w:val="0"/>
                <w:numId w:val="11"/>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zachowanie pełnej zgodności z formatami plików utworzonych za pomocą oprogramowania Microsoft Excel 2003, 2007, 2010 i 2013 wykorzystywanych przez Zamawiającego, z uwzględnieniem poprawnej realizacji użytych w nich funkcji specjalnych i makropoleceń. </w:t>
            </w:r>
          </w:p>
          <w:p w14:paraId="28A1A108" w14:textId="77777777" w:rsidR="00184142" w:rsidRPr="00CC40CE" w:rsidRDefault="00184142" w:rsidP="00184142">
            <w:pPr>
              <w:pStyle w:val="Default"/>
              <w:numPr>
                <w:ilvl w:val="0"/>
                <w:numId w:val="11"/>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zabezpieczenie dokumentów hasłem przed odczytem oraz przed wprowadzaniem modyfikacji. </w:t>
            </w:r>
          </w:p>
        </w:tc>
      </w:tr>
      <w:tr w:rsidR="00184142" w:rsidRPr="00CC40CE" w14:paraId="3BF85F1D" w14:textId="7D3F21B9" w:rsidTr="00B94150">
        <w:tc>
          <w:tcPr>
            <w:tcW w:w="355" w:type="dxa"/>
            <w:vAlign w:val="center"/>
          </w:tcPr>
          <w:p w14:paraId="5C6631DD"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5</w:t>
            </w:r>
          </w:p>
        </w:tc>
        <w:tc>
          <w:tcPr>
            <w:tcW w:w="1775" w:type="dxa"/>
            <w:vAlign w:val="center"/>
          </w:tcPr>
          <w:p w14:paraId="5793C858" w14:textId="77777777" w:rsidR="00184142" w:rsidRPr="00CC40CE" w:rsidRDefault="00184142" w:rsidP="00184142">
            <w:pPr>
              <w:pStyle w:val="Default"/>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Narzędzie do przygotowywania i prowadzenia prezentacji musi umożliwiać: </w:t>
            </w:r>
          </w:p>
          <w:p w14:paraId="5B79C8BC" w14:textId="77777777" w:rsidR="00184142" w:rsidRPr="00CC40CE" w:rsidRDefault="00184142" w:rsidP="00184142">
            <w:pPr>
              <w:jc w:val="both"/>
              <w:rPr>
                <w:rFonts w:ascii="Times New Roman" w:hAnsi="Times New Roman" w:cs="Times New Roman"/>
                <w:bCs/>
                <w:sz w:val="20"/>
                <w:szCs w:val="20"/>
              </w:rPr>
            </w:pPr>
          </w:p>
        </w:tc>
        <w:tc>
          <w:tcPr>
            <w:tcW w:w="6867" w:type="dxa"/>
            <w:vAlign w:val="center"/>
          </w:tcPr>
          <w:p w14:paraId="6A16BC4C" w14:textId="77777777" w:rsidR="00184142" w:rsidRPr="00CC40CE" w:rsidRDefault="00184142" w:rsidP="00184142">
            <w:pPr>
              <w:pStyle w:val="Default"/>
              <w:numPr>
                <w:ilvl w:val="0"/>
                <w:numId w:val="12"/>
              </w:numPr>
              <w:ind w:left="511"/>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przygotowywanie prezentacji multimedialnych, które będą: </w:t>
            </w:r>
          </w:p>
          <w:p w14:paraId="05428DF3" w14:textId="77777777" w:rsidR="00184142" w:rsidRPr="00CC40CE" w:rsidRDefault="00184142" w:rsidP="00184142">
            <w:pPr>
              <w:pStyle w:val="Default"/>
              <w:numPr>
                <w:ilvl w:val="0"/>
                <w:numId w:val="12"/>
              </w:numPr>
              <w:ind w:left="511"/>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prezentowanie przy użyciu projektora multimedialnego </w:t>
            </w:r>
          </w:p>
          <w:p w14:paraId="654C4AB0" w14:textId="77777777" w:rsidR="00184142" w:rsidRPr="00CC40CE" w:rsidRDefault="00184142" w:rsidP="00184142">
            <w:pPr>
              <w:pStyle w:val="Default"/>
              <w:numPr>
                <w:ilvl w:val="0"/>
                <w:numId w:val="12"/>
              </w:numPr>
              <w:ind w:left="511"/>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drukowanie w formacie umożliwiającym robienie notatek </w:t>
            </w:r>
          </w:p>
          <w:p w14:paraId="3ADA309B" w14:textId="77777777" w:rsidR="00184142" w:rsidRPr="00CC40CE" w:rsidRDefault="00184142" w:rsidP="00184142">
            <w:pPr>
              <w:pStyle w:val="Default"/>
              <w:numPr>
                <w:ilvl w:val="0"/>
                <w:numId w:val="12"/>
              </w:numPr>
              <w:ind w:left="511"/>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zapisanie jako prezentacja tylko do odczytu </w:t>
            </w:r>
          </w:p>
          <w:p w14:paraId="5F878F03" w14:textId="77777777" w:rsidR="00184142" w:rsidRPr="00CC40CE" w:rsidRDefault="00184142" w:rsidP="00184142">
            <w:pPr>
              <w:pStyle w:val="Default"/>
              <w:numPr>
                <w:ilvl w:val="0"/>
                <w:numId w:val="12"/>
              </w:numPr>
              <w:ind w:left="511"/>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nagrywanie narracji i dołączanie jej do prezentacji </w:t>
            </w:r>
          </w:p>
          <w:p w14:paraId="6E8644B9" w14:textId="77777777" w:rsidR="00184142" w:rsidRPr="00CC40CE" w:rsidRDefault="00184142" w:rsidP="00184142">
            <w:pPr>
              <w:pStyle w:val="Default"/>
              <w:numPr>
                <w:ilvl w:val="0"/>
                <w:numId w:val="12"/>
              </w:numPr>
              <w:ind w:left="511"/>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opatrywanie slajdów notatkami dla prezentera </w:t>
            </w:r>
          </w:p>
          <w:p w14:paraId="300756DB" w14:textId="77777777" w:rsidR="00184142" w:rsidRPr="00CC40CE" w:rsidRDefault="00184142" w:rsidP="00184142">
            <w:pPr>
              <w:pStyle w:val="Default"/>
              <w:numPr>
                <w:ilvl w:val="0"/>
                <w:numId w:val="12"/>
              </w:numPr>
              <w:ind w:left="511"/>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umieszczanie i formatowanie tekstów, obiektów graficznych, tabel, nagrań dźwiękowych i wideo </w:t>
            </w:r>
          </w:p>
          <w:p w14:paraId="249BEDE5" w14:textId="77777777" w:rsidR="00184142" w:rsidRPr="00CC40CE" w:rsidRDefault="00184142" w:rsidP="00184142">
            <w:pPr>
              <w:pStyle w:val="Default"/>
              <w:numPr>
                <w:ilvl w:val="0"/>
                <w:numId w:val="12"/>
              </w:numPr>
              <w:ind w:left="511"/>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umieszczanie tabel i wykresów pochodzących z arkusza kalkulacyjnego </w:t>
            </w:r>
          </w:p>
          <w:p w14:paraId="0D0237F8" w14:textId="77777777" w:rsidR="00184142" w:rsidRPr="00CC40CE" w:rsidRDefault="00184142" w:rsidP="00184142">
            <w:pPr>
              <w:pStyle w:val="Default"/>
              <w:numPr>
                <w:ilvl w:val="0"/>
                <w:numId w:val="12"/>
              </w:numPr>
              <w:ind w:left="511"/>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odświeżenie wykresu znajdującego się w prezentacji po zmianie danych w źródłowym arkuszu kalkulacyjnym </w:t>
            </w:r>
          </w:p>
          <w:p w14:paraId="2929ED67" w14:textId="77777777" w:rsidR="00184142" w:rsidRPr="00CC40CE" w:rsidRDefault="00184142" w:rsidP="00184142">
            <w:pPr>
              <w:pStyle w:val="Default"/>
              <w:numPr>
                <w:ilvl w:val="0"/>
                <w:numId w:val="12"/>
              </w:numPr>
              <w:ind w:left="511"/>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możliwość tworzenia animacji obiektów i całych slajdów prowadzenie prezentacji w trybie prezentera, gdzie slajdy są widoczne na jednym monitorze lub projektorze, a na drugim widoczne są slajdy i notatki prezentera </w:t>
            </w:r>
          </w:p>
          <w:p w14:paraId="488546C2"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sz w:val="20"/>
                <w:szCs w:val="20"/>
              </w:rPr>
              <w:t>pełna zgodność z formatami plików utworzonych za pomocą oprogramowania Microsoft PowerPoint 2003, 2007, 2010 i 2013 wykorzystywanych przez Zamawiającego.</w:t>
            </w:r>
          </w:p>
        </w:tc>
      </w:tr>
      <w:tr w:rsidR="00184142" w:rsidRPr="00CC40CE" w14:paraId="5C6D5FED" w14:textId="11D373EE" w:rsidTr="00B94150">
        <w:tc>
          <w:tcPr>
            <w:tcW w:w="355" w:type="dxa"/>
            <w:vAlign w:val="center"/>
          </w:tcPr>
          <w:p w14:paraId="42659ED2"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6</w:t>
            </w:r>
          </w:p>
        </w:tc>
        <w:tc>
          <w:tcPr>
            <w:tcW w:w="1775" w:type="dxa"/>
            <w:vAlign w:val="center"/>
          </w:tcPr>
          <w:p w14:paraId="4F8ABC79" w14:textId="77777777" w:rsidR="00184142" w:rsidRPr="00CC40CE" w:rsidRDefault="00184142" w:rsidP="00184142">
            <w:pPr>
              <w:pStyle w:val="Default"/>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Narzędzie do tworzenia drukowanych materiałów </w:t>
            </w:r>
            <w:r w:rsidRPr="00CC40CE">
              <w:rPr>
                <w:rFonts w:ascii="Times New Roman" w:hAnsi="Times New Roman" w:cs="Times New Roman"/>
                <w:color w:val="auto"/>
                <w:sz w:val="20"/>
                <w:szCs w:val="20"/>
              </w:rPr>
              <w:lastRenderedPageBreak/>
              <w:t xml:space="preserve">informacyjnych musi umożliwiać: </w:t>
            </w:r>
          </w:p>
          <w:p w14:paraId="186D5429" w14:textId="77777777" w:rsidR="00184142" w:rsidRPr="00CC40CE" w:rsidRDefault="00184142" w:rsidP="00184142">
            <w:pPr>
              <w:pStyle w:val="Default"/>
              <w:rPr>
                <w:rFonts w:ascii="Times New Roman" w:hAnsi="Times New Roman" w:cs="Times New Roman"/>
                <w:color w:val="auto"/>
                <w:sz w:val="20"/>
                <w:szCs w:val="20"/>
              </w:rPr>
            </w:pPr>
          </w:p>
        </w:tc>
        <w:tc>
          <w:tcPr>
            <w:tcW w:w="6867" w:type="dxa"/>
            <w:vAlign w:val="center"/>
          </w:tcPr>
          <w:p w14:paraId="35427972" w14:textId="77777777" w:rsidR="00184142" w:rsidRPr="00CC40CE" w:rsidRDefault="00184142" w:rsidP="00184142">
            <w:pPr>
              <w:pStyle w:val="Default"/>
              <w:numPr>
                <w:ilvl w:val="0"/>
                <w:numId w:val="13"/>
              </w:numPr>
              <w:ind w:left="54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lastRenderedPageBreak/>
              <w:t xml:space="preserve">tworzenie i edycję drukowanych materiałów informacyjnych </w:t>
            </w:r>
          </w:p>
          <w:p w14:paraId="5239C801" w14:textId="77777777" w:rsidR="00184142" w:rsidRPr="00CC40CE" w:rsidRDefault="00184142" w:rsidP="00184142">
            <w:pPr>
              <w:pStyle w:val="Default"/>
              <w:numPr>
                <w:ilvl w:val="0"/>
                <w:numId w:val="13"/>
              </w:numPr>
              <w:ind w:left="54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tworzenie materiałów przy użyciu dostępnych z narzędziem szablonów: broszur, biuletynów, katalogów. edycję poszczególnych stron materiałów. </w:t>
            </w:r>
          </w:p>
          <w:p w14:paraId="0DBAB40B" w14:textId="77777777" w:rsidR="00184142" w:rsidRPr="00CC40CE" w:rsidRDefault="00184142" w:rsidP="00184142">
            <w:pPr>
              <w:pStyle w:val="Default"/>
              <w:numPr>
                <w:ilvl w:val="0"/>
                <w:numId w:val="13"/>
              </w:numPr>
              <w:ind w:left="54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podział treści na kolumny. </w:t>
            </w:r>
          </w:p>
          <w:p w14:paraId="4E99D021" w14:textId="77777777" w:rsidR="00184142" w:rsidRPr="00CC40CE" w:rsidRDefault="00184142" w:rsidP="00184142">
            <w:pPr>
              <w:pStyle w:val="Default"/>
              <w:numPr>
                <w:ilvl w:val="0"/>
                <w:numId w:val="13"/>
              </w:numPr>
              <w:ind w:left="54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lastRenderedPageBreak/>
              <w:t xml:space="preserve">umieszczanie elementów graficznych. </w:t>
            </w:r>
          </w:p>
          <w:p w14:paraId="7DD25C6C" w14:textId="77777777" w:rsidR="00184142" w:rsidRPr="00CC40CE" w:rsidRDefault="00184142" w:rsidP="00184142">
            <w:pPr>
              <w:pStyle w:val="Default"/>
              <w:numPr>
                <w:ilvl w:val="0"/>
                <w:numId w:val="13"/>
              </w:numPr>
              <w:ind w:left="54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wykorzystanie mechanizmu korespondencji seryjnej </w:t>
            </w:r>
          </w:p>
          <w:p w14:paraId="0A30A4A8" w14:textId="77777777" w:rsidR="00184142" w:rsidRPr="00CC40CE" w:rsidRDefault="00184142" w:rsidP="00184142">
            <w:pPr>
              <w:pStyle w:val="Default"/>
              <w:numPr>
                <w:ilvl w:val="0"/>
                <w:numId w:val="13"/>
              </w:numPr>
              <w:ind w:left="54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płynne przesuwanie elementów po całej stronie publikacji. </w:t>
            </w:r>
          </w:p>
          <w:p w14:paraId="0729799B" w14:textId="77777777" w:rsidR="00184142" w:rsidRPr="00CC40CE" w:rsidRDefault="00184142" w:rsidP="00184142">
            <w:pPr>
              <w:pStyle w:val="Default"/>
              <w:numPr>
                <w:ilvl w:val="0"/>
                <w:numId w:val="13"/>
              </w:numPr>
              <w:ind w:left="54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eksport publikacji do formatu PDF oraz TIFF. </w:t>
            </w:r>
          </w:p>
          <w:p w14:paraId="5D2AE81A" w14:textId="77777777" w:rsidR="00184142" w:rsidRPr="00CC40CE" w:rsidRDefault="00184142" w:rsidP="00184142">
            <w:pPr>
              <w:pStyle w:val="Default"/>
              <w:numPr>
                <w:ilvl w:val="0"/>
                <w:numId w:val="13"/>
              </w:numPr>
              <w:ind w:left="54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wydruk publikacji. </w:t>
            </w:r>
          </w:p>
          <w:p w14:paraId="52172182" w14:textId="77777777" w:rsidR="00184142" w:rsidRPr="00CC40CE" w:rsidRDefault="00184142" w:rsidP="00184142">
            <w:pPr>
              <w:pStyle w:val="Default"/>
              <w:numPr>
                <w:ilvl w:val="0"/>
                <w:numId w:val="13"/>
              </w:numPr>
              <w:ind w:left="54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możliwość przygotowywania materiałów do wydruku w standardzie CMYK. </w:t>
            </w:r>
          </w:p>
        </w:tc>
      </w:tr>
      <w:tr w:rsidR="00184142" w:rsidRPr="00CC40CE" w14:paraId="056E2B59" w14:textId="14A1B8A7" w:rsidTr="00B94150">
        <w:tc>
          <w:tcPr>
            <w:tcW w:w="355" w:type="dxa"/>
            <w:vAlign w:val="center"/>
          </w:tcPr>
          <w:p w14:paraId="6B05EFEC"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lastRenderedPageBreak/>
              <w:t>7</w:t>
            </w:r>
          </w:p>
        </w:tc>
        <w:tc>
          <w:tcPr>
            <w:tcW w:w="1775" w:type="dxa"/>
            <w:vAlign w:val="center"/>
          </w:tcPr>
          <w:p w14:paraId="5DD20EFE" w14:textId="77777777" w:rsidR="00184142" w:rsidRPr="00CC40CE" w:rsidRDefault="00184142" w:rsidP="00184142">
            <w:pPr>
              <w:pStyle w:val="Default"/>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Narzędzie do zarządzania informacją prywatną (pocztą elektroniczną, kalendarzem, kontaktami i zadaniami) musi umożliwiać: </w:t>
            </w:r>
          </w:p>
          <w:p w14:paraId="5E961398" w14:textId="77777777" w:rsidR="00184142" w:rsidRPr="00CC40CE" w:rsidRDefault="00184142" w:rsidP="00184142">
            <w:pPr>
              <w:pStyle w:val="Default"/>
              <w:rPr>
                <w:rFonts w:ascii="Times New Roman" w:hAnsi="Times New Roman" w:cs="Times New Roman"/>
                <w:color w:val="auto"/>
                <w:sz w:val="20"/>
                <w:szCs w:val="20"/>
              </w:rPr>
            </w:pPr>
          </w:p>
        </w:tc>
        <w:tc>
          <w:tcPr>
            <w:tcW w:w="6867" w:type="dxa"/>
            <w:vAlign w:val="center"/>
          </w:tcPr>
          <w:p w14:paraId="3E7A8895" w14:textId="77777777" w:rsidR="00184142" w:rsidRPr="00CC40CE" w:rsidRDefault="00184142" w:rsidP="00184142">
            <w:pPr>
              <w:pStyle w:val="Default"/>
              <w:numPr>
                <w:ilvl w:val="0"/>
                <w:numId w:val="14"/>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pobieranie i wysyłanie poczty elektronicznej z serwera pocztowego </w:t>
            </w:r>
          </w:p>
          <w:p w14:paraId="7DD69836" w14:textId="77777777" w:rsidR="00184142" w:rsidRPr="00CC40CE" w:rsidRDefault="00184142" w:rsidP="00184142">
            <w:pPr>
              <w:pStyle w:val="Default"/>
              <w:numPr>
                <w:ilvl w:val="0"/>
                <w:numId w:val="14"/>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filtrowanie niechcianej poczty elektronicznej (SPAM) oraz określanie listy zablokowanych i bezpiecznych nadawców </w:t>
            </w:r>
          </w:p>
          <w:p w14:paraId="2C9A58E3" w14:textId="77777777" w:rsidR="00184142" w:rsidRPr="00CC40CE" w:rsidRDefault="00184142" w:rsidP="00184142">
            <w:pPr>
              <w:pStyle w:val="Default"/>
              <w:numPr>
                <w:ilvl w:val="0"/>
                <w:numId w:val="14"/>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tworzenie katalogów, pozwalających katalogować pocztę elektroniczną </w:t>
            </w:r>
          </w:p>
          <w:p w14:paraId="3850CD50" w14:textId="77777777" w:rsidR="00184142" w:rsidRPr="00CC40CE" w:rsidRDefault="00184142" w:rsidP="00184142">
            <w:pPr>
              <w:pStyle w:val="Default"/>
              <w:numPr>
                <w:ilvl w:val="0"/>
                <w:numId w:val="14"/>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automatyczne grupowanie poczty o tym samym tytule </w:t>
            </w:r>
          </w:p>
          <w:p w14:paraId="0EE14F88" w14:textId="77777777" w:rsidR="00184142" w:rsidRPr="00CC40CE" w:rsidRDefault="00184142" w:rsidP="00184142">
            <w:pPr>
              <w:pStyle w:val="Default"/>
              <w:numPr>
                <w:ilvl w:val="0"/>
                <w:numId w:val="14"/>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tworzenie reguł przenoszących automatycznie nową pocztę elektroniczną do określonych katalogów bazując na słowach zawartych w tytule, adresie nadawcy i odbiorcy </w:t>
            </w:r>
          </w:p>
          <w:p w14:paraId="74B4C33C" w14:textId="77777777" w:rsidR="00184142" w:rsidRPr="00CC40CE" w:rsidRDefault="00184142" w:rsidP="00184142">
            <w:pPr>
              <w:pStyle w:val="Default"/>
              <w:numPr>
                <w:ilvl w:val="0"/>
                <w:numId w:val="14"/>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oflagowanie poczty elektronicznej z określeniem terminu przypomnienia </w:t>
            </w:r>
          </w:p>
          <w:p w14:paraId="55B2C2CA" w14:textId="77777777" w:rsidR="00184142" w:rsidRPr="00CC40CE" w:rsidRDefault="00184142" w:rsidP="00184142">
            <w:pPr>
              <w:pStyle w:val="Default"/>
              <w:numPr>
                <w:ilvl w:val="0"/>
                <w:numId w:val="14"/>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zarządzanie kalendarzem </w:t>
            </w:r>
          </w:p>
          <w:p w14:paraId="45E7B219" w14:textId="77777777" w:rsidR="00184142" w:rsidRPr="00CC40CE" w:rsidRDefault="00184142" w:rsidP="00184142">
            <w:pPr>
              <w:pStyle w:val="Default"/>
              <w:numPr>
                <w:ilvl w:val="0"/>
                <w:numId w:val="14"/>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udostępnianie kalendarza innym użytkownikom </w:t>
            </w:r>
          </w:p>
          <w:p w14:paraId="64A84671" w14:textId="77777777" w:rsidR="00184142" w:rsidRPr="00CC40CE" w:rsidRDefault="00184142" w:rsidP="00184142">
            <w:pPr>
              <w:pStyle w:val="Default"/>
              <w:numPr>
                <w:ilvl w:val="0"/>
                <w:numId w:val="14"/>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przeglądanie kalendarza innych użytkowników </w:t>
            </w:r>
          </w:p>
          <w:p w14:paraId="26A34354" w14:textId="77777777" w:rsidR="00184142" w:rsidRPr="00CC40CE" w:rsidRDefault="00184142" w:rsidP="00184142">
            <w:pPr>
              <w:pStyle w:val="Default"/>
              <w:numPr>
                <w:ilvl w:val="0"/>
                <w:numId w:val="14"/>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zapraszanie uczestników na spotkanie, co po ich akceptacji powoduje automatyczne wprowadzenie spotkania w ich kalendarzach </w:t>
            </w:r>
          </w:p>
          <w:p w14:paraId="605AC508" w14:textId="77777777" w:rsidR="00184142" w:rsidRPr="00CC40CE" w:rsidRDefault="00184142" w:rsidP="00184142">
            <w:pPr>
              <w:pStyle w:val="Default"/>
              <w:numPr>
                <w:ilvl w:val="0"/>
                <w:numId w:val="14"/>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zarządzanie listą zadań </w:t>
            </w:r>
          </w:p>
          <w:p w14:paraId="1545A3BE" w14:textId="77777777" w:rsidR="00184142" w:rsidRPr="00CC40CE" w:rsidRDefault="00184142" w:rsidP="00184142">
            <w:pPr>
              <w:pStyle w:val="Default"/>
              <w:numPr>
                <w:ilvl w:val="0"/>
                <w:numId w:val="14"/>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zlecanie zadań innym użytkownikom </w:t>
            </w:r>
          </w:p>
          <w:p w14:paraId="2BA76FB7" w14:textId="77777777" w:rsidR="00184142" w:rsidRPr="00CC40CE" w:rsidRDefault="00184142" w:rsidP="00184142">
            <w:pPr>
              <w:pStyle w:val="Default"/>
              <w:numPr>
                <w:ilvl w:val="0"/>
                <w:numId w:val="14"/>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zarządzanie listą kontaktów </w:t>
            </w:r>
          </w:p>
          <w:p w14:paraId="51758217" w14:textId="77777777" w:rsidR="00184142" w:rsidRPr="00CC40CE" w:rsidRDefault="00184142" w:rsidP="00184142">
            <w:pPr>
              <w:pStyle w:val="Default"/>
              <w:numPr>
                <w:ilvl w:val="0"/>
                <w:numId w:val="14"/>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udostępnianie listy kontaktów innym użytkownikom </w:t>
            </w:r>
          </w:p>
          <w:p w14:paraId="240C988E" w14:textId="77777777" w:rsidR="00184142" w:rsidRPr="00CC40CE" w:rsidRDefault="00184142" w:rsidP="00184142">
            <w:pPr>
              <w:pStyle w:val="Default"/>
              <w:numPr>
                <w:ilvl w:val="0"/>
                <w:numId w:val="14"/>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przeglądanie listy kontaktów innych użytkowników </w:t>
            </w:r>
          </w:p>
          <w:p w14:paraId="12453E27" w14:textId="77777777" w:rsidR="00184142" w:rsidRPr="00CC40CE" w:rsidRDefault="00184142" w:rsidP="00184142">
            <w:pPr>
              <w:pStyle w:val="Default"/>
              <w:numPr>
                <w:ilvl w:val="0"/>
                <w:numId w:val="14"/>
              </w:numPr>
              <w:ind w:left="360" w:hanging="360"/>
              <w:rPr>
                <w:rFonts w:ascii="Times New Roman" w:hAnsi="Times New Roman" w:cs="Times New Roman"/>
                <w:color w:val="auto"/>
                <w:sz w:val="20"/>
                <w:szCs w:val="20"/>
              </w:rPr>
            </w:pPr>
            <w:r w:rsidRPr="00CC40CE">
              <w:rPr>
                <w:rFonts w:ascii="Times New Roman" w:hAnsi="Times New Roman" w:cs="Times New Roman"/>
                <w:color w:val="auto"/>
                <w:sz w:val="20"/>
                <w:szCs w:val="20"/>
              </w:rPr>
              <w:t xml:space="preserve">możliwość przesyłania kontaktów innym użytkowników. </w:t>
            </w:r>
          </w:p>
        </w:tc>
      </w:tr>
      <w:tr w:rsidR="00184142" w:rsidRPr="00CC40CE" w14:paraId="215AF160" w14:textId="70B5ECCD" w:rsidTr="00B94150">
        <w:tc>
          <w:tcPr>
            <w:tcW w:w="355" w:type="dxa"/>
            <w:shd w:val="clear" w:color="auto" w:fill="FFFF00"/>
          </w:tcPr>
          <w:p w14:paraId="6E81AC41" w14:textId="77777777" w:rsidR="00184142" w:rsidRPr="00CC40CE" w:rsidRDefault="00184142" w:rsidP="00184142">
            <w:pPr>
              <w:jc w:val="both"/>
              <w:rPr>
                <w:rFonts w:ascii="Times New Roman" w:hAnsi="Times New Roman" w:cs="Times New Roman"/>
                <w:sz w:val="20"/>
                <w:szCs w:val="20"/>
                <w:highlight w:val="yellow"/>
              </w:rPr>
            </w:pPr>
            <w:r w:rsidRPr="00CC40CE">
              <w:rPr>
                <w:rFonts w:ascii="Times New Roman" w:hAnsi="Times New Roman" w:cs="Times New Roman"/>
                <w:sz w:val="20"/>
                <w:szCs w:val="20"/>
                <w:highlight w:val="yellow"/>
              </w:rPr>
              <w:t>D</w:t>
            </w:r>
          </w:p>
        </w:tc>
        <w:tc>
          <w:tcPr>
            <w:tcW w:w="8642" w:type="dxa"/>
            <w:gridSpan w:val="2"/>
            <w:shd w:val="clear" w:color="auto" w:fill="FFFF00"/>
            <w:vAlign w:val="center"/>
          </w:tcPr>
          <w:p w14:paraId="7FBA18EB" w14:textId="3160DB37" w:rsidR="00184142" w:rsidRPr="00CC40CE" w:rsidRDefault="00184142" w:rsidP="00184142">
            <w:pPr>
              <w:jc w:val="both"/>
              <w:rPr>
                <w:rFonts w:ascii="Times New Roman" w:hAnsi="Times New Roman" w:cs="Times New Roman"/>
                <w:sz w:val="20"/>
                <w:szCs w:val="20"/>
                <w:highlight w:val="yellow"/>
              </w:rPr>
            </w:pPr>
            <w:r w:rsidRPr="00CC40CE">
              <w:rPr>
                <w:rFonts w:ascii="Times New Roman" w:hAnsi="Times New Roman" w:cs="Times New Roman"/>
                <w:sz w:val="20"/>
                <w:szCs w:val="20"/>
                <w:highlight w:val="yellow"/>
              </w:rPr>
              <w:t>Komputer przenośny typu laptop - 5 sztuk</w:t>
            </w:r>
          </w:p>
        </w:tc>
      </w:tr>
      <w:tr w:rsidR="00184142" w:rsidRPr="00CC40CE" w14:paraId="18368BC5" w14:textId="57C7357A" w:rsidTr="00B94150">
        <w:tc>
          <w:tcPr>
            <w:tcW w:w="355" w:type="dxa"/>
            <w:vAlign w:val="center"/>
          </w:tcPr>
          <w:p w14:paraId="38EAA90C"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w:t>
            </w:r>
          </w:p>
        </w:tc>
        <w:tc>
          <w:tcPr>
            <w:tcW w:w="1775" w:type="dxa"/>
            <w:vAlign w:val="center"/>
          </w:tcPr>
          <w:p w14:paraId="1D63FB8A"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Ekran</w:t>
            </w:r>
          </w:p>
        </w:tc>
        <w:tc>
          <w:tcPr>
            <w:tcW w:w="6867" w:type="dxa"/>
            <w:vAlign w:val="center"/>
          </w:tcPr>
          <w:p w14:paraId="1FB5B03B" w14:textId="77777777" w:rsidR="00184142" w:rsidRPr="00CC40CE" w:rsidRDefault="00184142" w:rsidP="00184142">
            <w:pPr>
              <w:jc w:val="both"/>
              <w:outlineLvl w:val="0"/>
              <w:rPr>
                <w:rFonts w:ascii="Times New Roman" w:hAnsi="Times New Roman" w:cs="Times New Roman"/>
                <w:sz w:val="20"/>
                <w:szCs w:val="20"/>
              </w:rPr>
            </w:pPr>
            <w:r w:rsidRPr="00CC40CE">
              <w:rPr>
                <w:rFonts w:ascii="Times New Roman" w:hAnsi="Times New Roman" w:cs="Times New Roman"/>
                <w:sz w:val="20"/>
                <w:szCs w:val="20"/>
              </w:rPr>
              <w:t>TFT 15.6” LED IPS Full HD o rozdzielczości 1920 x 1080, z powłoką matową, nie dopuszcza się matryc typu "</w:t>
            </w:r>
            <w:proofErr w:type="spellStart"/>
            <w:r w:rsidRPr="00CC40CE">
              <w:rPr>
                <w:rFonts w:ascii="Times New Roman" w:hAnsi="Times New Roman" w:cs="Times New Roman"/>
                <w:sz w:val="20"/>
                <w:szCs w:val="20"/>
              </w:rPr>
              <w:t>glare</w:t>
            </w:r>
            <w:proofErr w:type="spellEnd"/>
            <w:r w:rsidRPr="00CC40CE">
              <w:rPr>
                <w:rFonts w:ascii="Times New Roman" w:hAnsi="Times New Roman" w:cs="Times New Roman"/>
                <w:sz w:val="20"/>
                <w:szCs w:val="20"/>
              </w:rPr>
              <w:t>". Klapa komputera otwierana do 180 stopni.</w:t>
            </w:r>
          </w:p>
        </w:tc>
      </w:tr>
      <w:tr w:rsidR="00184142" w:rsidRPr="00CC40CE" w14:paraId="4D456FAF" w14:textId="1C205745" w:rsidTr="00B94150">
        <w:tc>
          <w:tcPr>
            <w:tcW w:w="355" w:type="dxa"/>
            <w:vAlign w:val="center"/>
          </w:tcPr>
          <w:p w14:paraId="7F9CD137"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2</w:t>
            </w:r>
          </w:p>
        </w:tc>
        <w:tc>
          <w:tcPr>
            <w:tcW w:w="1775" w:type="dxa"/>
            <w:vAlign w:val="center"/>
          </w:tcPr>
          <w:p w14:paraId="3E132437"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Wydajność/ Procesor</w:t>
            </w:r>
          </w:p>
        </w:tc>
        <w:tc>
          <w:tcPr>
            <w:tcW w:w="6867" w:type="dxa"/>
            <w:vAlign w:val="center"/>
          </w:tcPr>
          <w:p w14:paraId="7F6127EB" w14:textId="77777777" w:rsidR="00184142" w:rsidRPr="00CC40CE" w:rsidRDefault="00184142" w:rsidP="00184142">
            <w:pPr>
              <w:jc w:val="both"/>
              <w:rPr>
                <w:rFonts w:ascii="Times New Roman" w:hAnsi="Times New Roman" w:cs="Times New Roman"/>
                <w:bCs/>
                <w:sz w:val="20"/>
                <w:szCs w:val="20"/>
                <w:lang w:eastAsia="en-US"/>
              </w:rPr>
            </w:pPr>
            <w:r w:rsidRPr="00CC40CE">
              <w:rPr>
                <w:rFonts w:ascii="Times New Roman" w:hAnsi="Times New Roman" w:cs="Times New Roman"/>
                <w:bCs/>
                <w:sz w:val="20"/>
                <w:szCs w:val="20"/>
                <w:lang w:eastAsia="en-US"/>
              </w:rPr>
              <w:t xml:space="preserve">Procesor 4-rdzeniowy uzyskujący wynik co najmniej 10100 punktów w teście </w:t>
            </w:r>
            <w:proofErr w:type="spellStart"/>
            <w:r w:rsidRPr="00CC40CE">
              <w:rPr>
                <w:rFonts w:ascii="Times New Roman" w:hAnsi="Times New Roman" w:cs="Times New Roman"/>
                <w:bCs/>
                <w:sz w:val="20"/>
                <w:szCs w:val="20"/>
                <w:lang w:eastAsia="en-US"/>
              </w:rPr>
              <w:t>Passmark</w:t>
            </w:r>
            <w:proofErr w:type="spellEnd"/>
            <w:r w:rsidRPr="00CC40CE">
              <w:rPr>
                <w:rFonts w:ascii="Times New Roman" w:hAnsi="Times New Roman" w:cs="Times New Roman"/>
                <w:bCs/>
                <w:sz w:val="20"/>
                <w:szCs w:val="20"/>
                <w:lang w:eastAsia="en-US"/>
              </w:rPr>
              <w:t xml:space="preserve"> - CPU Mark według wyników procesorów publikowanych na stronie http://www.cpubenchmark.net/cpu_list.php (na dzień nie wcześniejszy niż 01.02.2022). W ofercie wymagane podanie producenta </w:t>
            </w:r>
            <w:r w:rsidRPr="00CC40CE">
              <w:rPr>
                <w:rFonts w:ascii="Times New Roman" w:hAnsi="Times New Roman" w:cs="Times New Roman"/>
                <w:bCs/>
                <w:sz w:val="20"/>
                <w:szCs w:val="20"/>
                <w:lang w:eastAsia="en-US"/>
              </w:rPr>
              <w:br/>
              <w:t>i modelu procesora. Do oferty należy załączyć wydruk ze strony potwierdzający ww. wynik.</w:t>
            </w:r>
          </w:p>
        </w:tc>
      </w:tr>
      <w:tr w:rsidR="00184142" w:rsidRPr="00CC40CE" w14:paraId="1314876F" w14:textId="3CDDB432" w:rsidTr="00B94150">
        <w:tc>
          <w:tcPr>
            <w:tcW w:w="355" w:type="dxa"/>
            <w:vAlign w:val="center"/>
          </w:tcPr>
          <w:p w14:paraId="7BDA7C97"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3</w:t>
            </w:r>
          </w:p>
        </w:tc>
        <w:tc>
          <w:tcPr>
            <w:tcW w:w="1775" w:type="dxa"/>
            <w:vAlign w:val="center"/>
          </w:tcPr>
          <w:p w14:paraId="07EA9BE7"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Chipset</w:t>
            </w:r>
          </w:p>
        </w:tc>
        <w:tc>
          <w:tcPr>
            <w:tcW w:w="6867" w:type="dxa"/>
            <w:vAlign w:val="center"/>
          </w:tcPr>
          <w:p w14:paraId="4E6BA7E3"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Zaprojektowany i wykonany do pracy w komputerach przenośnych rekomendowany przez producenta procesora.</w:t>
            </w:r>
          </w:p>
        </w:tc>
      </w:tr>
      <w:tr w:rsidR="00184142" w:rsidRPr="00CC40CE" w14:paraId="2B3BD18E" w14:textId="37B143FB" w:rsidTr="00B94150">
        <w:tc>
          <w:tcPr>
            <w:tcW w:w="355" w:type="dxa"/>
            <w:vAlign w:val="center"/>
          </w:tcPr>
          <w:p w14:paraId="159C6A3E"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4</w:t>
            </w:r>
          </w:p>
        </w:tc>
        <w:tc>
          <w:tcPr>
            <w:tcW w:w="1775" w:type="dxa"/>
            <w:vAlign w:val="center"/>
          </w:tcPr>
          <w:p w14:paraId="2CA499DA"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Obudowa</w:t>
            </w:r>
          </w:p>
        </w:tc>
        <w:tc>
          <w:tcPr>
            <w:tcW w:w="6867" w:type="dxa"/>
            <w:vAlign w:val="center"/>
          </w:tcPr>
          <w:p w14:paraId="41AF050E"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Dopuszczalne kolory - czarny.</w:t>
            </w:r>
          </w:p>
          <w:p w14:paraId="7261C126"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Wskaźniki diodowe (baterii oraz zasilania).</w:t>
            </w:r>
          </w:p>
        </w:tc>
      </w:tr>
      <w:tr w:rsidR="00184142" w:rsidRPr="00CC40CE" w14:paraId="725B0814" w14:textId="0CF14D8A" w:rsidTr="00B94150">
        <w:tc>
          <w:tcPr>
            <w:tcW w:w="355" w:type="dxa"/>
            <w:vAlign w:val="center"/>
          </w:tcPr>
          <w:p w14:paraId="30E30D14"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5</w:t>
            </w:r>
          </w:p>
        </w:tc>
        <w:tc>
          <w:tcPr>
            <w:tcW w:w="1775" w:type="dxa"/>
            <w:vAlign w:val="center"/>
          </w:tcPr>
          <w:p w14:paraId="11797F9A"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Pamięć RAM</w:t>
            </w:r>
          </w:p>
        </w:tc>
        <w:tc>
          <w:tcPr>
            <w:tcW w:w="6867" w:type="dxa"/>
            <w:vAlign w:val="center"/>
          </w:tcPr>
          <w:p w14:paraId="7D20E76C"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1x 8GB DDR4 (pamięć RAM rozszerzalna do 32GB). 1 slot wolny.</w:t>
            </w:r>
          </w:p>
        </w:tc>
      </w:tr>
      <w:tr w:rsidR="00184142" w:rsidRPr="00CC40CE" w14:paraId="4748E107" w14:textId="2EBC300A" w:rsidTr="00B94150">
        <w:tc>
          <w:tcPr>
            <w:tcW w:w="355" w:type="dxa"/>
            <w:vMerge w:val="restart"/>
            <w:vAlign w:val="center"/>
          </w:tcPr>
          <w:p w14:paraId="2951CC32"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6</w:t>
            </w:r>
          </w:p>
        </w:tc>
        <w:tc>
          <w:tcPr>
            <w:tcW w:w="1775" w:type="dxa"/>
            <w:vMerge w:val="restart"/>
            <w:vAlign w:val="center"/>
          </w:tcPr>
          <w:p w14:paraId="4213676A"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Dysk twardy</w:t>
            </w:r>
          </w:p>
        </w:tc>
        <w:tc>
          <w:tcPr>
            <w:tcW w:w="6867" w:type="dxa"/>
            <w:vAlign w:val="center"/>
          </w:tcPr>
          <w:p w14:paraId="7D7331C2" w14:textId="77777777" w:rsidR="00184142" w:rsidRPr="00CC40CE" w:rsidRDefault="00184142" w:rsidP="00184142">
            <w:pPr>
              <w:jc w:val="both"/>
              <w:rPr>
                <w:rFonts w:ascii="Times New Roman" w:hAnsi="Times New Roman" w:cs="Times New Roman"/>
                <w:bCs/>
                <w:sz w:val="20"/>
                <w:szCs w:val="20"/>
                <w:lang w:val="sv-SE" w:eastAsia="en-US"/>
              </w:rPr>
            </w:pPr>
            <w:r w:rsidRPr="00CC40CE">
              <w:rPr>
                <w:rFonts w:ascii="Times New Roman" w:hAnsi="Times New Roman" w:cs="Times New Roman"/>
                <w:bCs/>
                <w:sz w:val="20"/>
                <w:szCs w:val="20"/>
                <w:lang w:val="sv-SE" w:eastAsia="en-US"/>
              </w:rPr>
              <w:t xml:space="preserve">1x 256 GB PCIe NVMe SSD </w:t>
            </w:r>
          </w:p>
        </w:tc>
      </w:tr>
      <w:tr w:rsidR="00184142" w:rsidRPr="00CC40CE" w14:paraId="342C5CC7" w14:textId="0272107C" w:rsidTr="00B94150">
        <w:tc>
          <w:tcPr>
            <w:tcW w:w="355" w:type="dxa"/>
            <w:vMerge/>
            <w:vAlign w:val="center"/>
          </w:tcPr>
          <w:p w14:paraId="51EDA5A1" w14:textId="77777777" w:rsidR="00184142" w:rsidRPr="00CC40CE" w:rsidRDefault="00184142" w:rsidP="00184142">
            <w:pPr>
              <w:jc w:val="center"/>
              <w:rPr>
                <w:rFonts w:ascii="Times New Roman" w:hAnsi="Times New Roman" w:cs="Times New Roman"/>
                <w:sz w:val="20"/>
                <w:szCs w:val="20"/>
              </w:rPr>
            </w:pPr>
          </w:p>
        </w:tc>
        <w:tc>
          <w:tcPr>
            <w:tcW w:w="1775" w:type="dxa"/>
            <w:vMerge/>
            <w:vAlign w:val="center"/>
          </w:tcPr>
          <w:p w14:paraId="24F7F465" w14:textId="77777777" w:rsidR="00184142" w:rsidRPr="00CC40CE" w:rsidRDefault="00184142" w:rsidP="00184142">
            <w:pPr>
              <w:pStyle w:val="Default"/>
              <w:rPr>
                <w:rFonts w:ascii="Times New Roman" w:hAnsi="Times New Roman" w:cs="Times New Roman"/>
                <w:color w:val="auto"/>
                <w:sz w:val="20"/>
                <w:szCs w:val="20"/>
              </w:rPr>
            </w:pPr>
          </w:p>
        </w:tc>
        <w:tc>
          <w:tcPr>
            <w:tcW w:w="6867" w:type="dxa"/>
            <w:vAlign w:val="center"/>
          </w:tcPr>
          <w:p w14:paraId="5767978A" w14:textId="77777777" w:rsidR="00184142" w:rsidRPr="00CC40CE" w:rsidRDefault="00184142" w:rsidP="00184142">
            <w:pPr>
              <w:jc w:val="both"/>
              <w:rPr>
                <w:rFonts w:ascii="Times New Roman" w:hAnsi="Times New Roman" w:cs="Times New Roman"/>
                <w:bCs/>
                <w:sz w:val="20"/>
                <w:szCs w:val="20"/>
                <w:lang w:val="sv-SE" w:eastAsia="en-US"/>
              </w:rPr>
            </w:pPr>
            <w:r w:rsidRPr="00CC40CE">
              <w:rPr>
                <w:rFonts w:ascii="Times New Roman" w:hAnsi="Times New Roman" w:cs="Times New Roman"/>
                <w:bCs/>
                <w:sz w:val="20"/>
                <w:szCs w:val="20"/>
                <w:lang w:val="sv-SE" w:eastAsia="en-US"/>
              </w:rPr>
              <w:t>Dysk twardy musi zawierać partycję recovery – na partycji musi znajdować się obraz zainstalowanych i skonfigurowanych elementów.</w:t>
            </w:r>
          </w:p>
          <w:p w14:paraId="3C2D6299" w14:textId="77777777" w:rsidR="00184142" w:rsidRPr="00CC40CE" w:rsidRDefault="00184142" w:rsidP="00184142">
            <w:pPr>
              <w:pStyle w:val="Default"/>
              <w:ind w:left="540"/>
              <w:rPr>
                <w:rFonts w:ascii="Times New Roman" w:hAnsi="Times New Roman" w:cs="Times New Roman"/>
                <w:color w:val="auto"/>
                <w:sz w:val="20"/>
                <w:szCs w:val="20"/>
              </w:rPr>
            </w:pPr>
            <w:r w:rsidRPr="00CC40CE">
              <w:rPr>
                <w:rFonts w:ascii="Times New Roman" w:hAnsi="Times New Roman" w:cs="Times New Roman"/>
                <w:bCs/>
                <w:color w:val="auto"/>
                <w:sz w:val="20"/>
                <w:szCs w:val="20"/>
                <w:lang w:val="sv-SE"/>
              </w:rPr>
              <w:t xml:space="preserve">Partycja musi zapewniać przywrócenie systemu operacyjnego, zainstalowanego i skonfigurowanego w/w oprogramowania.         </w:t>
            </w:r>
          </w:p>
        </w:tc>
      </w:tr>
      <w:tr w:rsidR="00184142" w:rsidRPr="00CC40CE" w14:paraId="7C4E22FD" w14:textId="2CD16FBE" w:rsidTr="00B94150">
        <w:tc>
          <w:tcPr>
            <w:tcW w:w="355" w:type="dxa"/>
            <w:vAlign w:val="center"/>
          </w:tcPr>
          <w:p w14:paraId="24F005ED"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7</w:t>
            </w:r>
          </w:p>
        </w:tc>
        <w:tc>
          <w:tcPr>
            <w:tcW w:w="1775" w:type="dxa"/>
            <w:vAlign w:val="center"/>
          </w:tcPr>
          <w:p w14:paraId="27202174"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Karta graficzna</w:t>
            </w:r>
          </w:p>
        </w:tc>
        <w:tc>
          <w:tcPr>
            <w:tcW w:w="6867" w:type="dxa"/>
            <w:vAlign w:val="center"/>
          </w:tcPr>
          <w:p w14:paraId="16B01624"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Zintegrowana. Powinna osiągać w teście wydajności: </w:t>
            </w:r>
            <w:proofErr w:type="spellStart"/>
            <w:r w:rsidRPr="00CC40CE">
              <w:rPr>
                <w:rFonts w:ascii="Times New Roman" w:hAnsi="Times New Roman" w:cs="Times New Roman"/>
                <w:sz w:val="20"/>
                <w:szCs w:val="20"/>
              </w:rPr>
              <w:t>PassMark</w:t>
            </w:r>
            <w:proofErr w:type="spellEnd"/>
            <w:r w:rsidRPr="00CC40CE">
              <w:rPr>
                <w:rFonts w:ascii="Times New Roman" w:hAnsi="Times New Roman" w:cs="Times New Roman"/>
                <w:sz w:val="20"/>
                <w:szCs w:val="20"/>
              </w:rPr>
              <w:t xml:space="preserve"> </w:t>
            </w:r>
            <w:proofErr w:type="spellStart"/>
            <w:r w:rsidRPr="00CC40CE">
              <w:rPr>
                <w:rFonts w:ascii="Times New Roman" w:hAnsi="Times New Roman" w:cs="Times New Roman"/>
                <w:sz w:val="20"/>
                <w:szCs w:val="20"/>
              </w:rPr>
              <w:t>Videocard</w:t>
            </w:r>
            <w:proofErr w:type="spellEnd"/>
            <w:r w:rsidRPr="00CC40CE">
              <w:rPr>
                <w:rFonts w:ascii="Times New Roman" w:hAnsi="Times New Roman" w:cs="Times New Roman"/>
                <w:sz w:val="20"/>
                <w:szCs w:val="20"/>
              </w:rPr>
              <w:t xml:space="preserve"> Test wynik min. 1000 punktów w G3D Mark (wynik dostępny: </w:t>
            </w:r>
            <w:hyperlink r:id="rId8" w:history="1">
              <w:r w:rsidRPr="00CC40CE">
                <w:rPr>
                  <w:rStyle w:val="Hipercze"/>
                  <w:rFonts w:ascii="Times New Roman" w:hAnsi="Times New Roman" w:cs="Times New Roman"/>
                  <w:sz w:val="20"/>
                  <w:szCs w:val="20"/>
                </w:rPr>
                <w:t>http://www.videocardbenchmark.net/gpu_list.php</w:t>
              </w:r>
            </w:hyperlink>
            <w:r w:rsidRPr="00CC40CE">
              <w:rPr>
                <w:rFonts w:ascii="Times New Roman" w:hAnsi="Times New Roman" w:cs="Times New Roman"/>
                <w:sz w:val="20"/>
                <w:szCs w:val="20"/>
              </w:rPr>
              <w:t>) (na dzień nie wcześniejszy niż 01.02.2021).</w:t>
            </w:r>
          </w:p>
        </w:tc>
      </w:tr>
      <w:tr w:rsidR="00184142" w:rsidRPr="00CC40CE" w14:paraId="1F0A80F0" w14:textId="3895456D" w:rsidTr="00B94150">
        <w:tc>
          <w:tcPr>
            <w:tcW w:w="355" w:type="dxa"/>
            <w:vAlign w:val="center"/>
          </w:tcPr>
          <w:p w14:paraId="5CA141CA"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8</w:t>
            </w:r>
          </w:p>
        </w:tc>
        <w:tc>
          <w:tcPr>
            <w:tcW w:w="1775" w:type="dxa"/>
            <w:vAlign w:val="center"/>
          </w:tcPr>
          <w:p w14:paraId="3165C238"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Karta dźwiękowa</w:t>
            </w:r>
          </w:p>
        </w:tc>
        <w:tc>
          <w:tcPr>
            <w:tcW w:w="6867" w:type="dxa"/>
            <w:vAlign w:val="center"/>
          </w:tcPr>
          <w:p w14:paraId="27D89E09"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Karta dźwiękowa zgodna z Intel High Definition Audio.</w:t>
            </w:r>
          </w:p>
          <w:p w14:paraId="3C3381E2"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Wbudowane dwa frontowe głośniki stereo oraz cyfrowy mikrofon.</w:t>
            </w:r>
          </w:p>
        </w:tc>
      </w:tr>
      <w:tr w:rsidR="00184142" w:rsidRPr="00CC40CE" w14:paraId="7F2FF850" w14:textId="6773C7BC" w:rsidTr="00B94150">
        <w:tc>
          <w:tcPr>
            <w:tcW w:w="355" w:type="dxa"/>
            <w:vAlign w:val="center"/>
          </w:tcPr>
          <w:p w14:paraId="710135C0"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lastRenderedPageBreak/>
              <w:t>9</w:t>
            </w:r>
          </w:p>
        </w:tc>
        <w:tc>
          <w:tcPr>
            <w:tcW w:w="1775" w:type="dxa"/>
            <w:vAlign w:val="center"/>
          </w:tcPr>
          <w:p w14:paraId="5677FA4A"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sz w:val="20"/>
                <w:szCs w:val="20"/>
              </w:rPr>
              <w:t>Połączenia i karty sieciowe</w:t>
            </w:r>
          </w:p>
        </w:tc>
        <w:tc>
          <w:tcPr>
            <w:tcW w:w="6867" w:type="dxa"/>
            <w:vAlign w:val="center"/>
          </w:tcPr>
          <w:p w14:paraId="53C9C651" w14:textId="77777777" w:rsidR="00184142" w:rsidRPr="00CC40CE" w:rsidRDefault="00184142" w:rsidP="00184142">
            <w:pPr>
              <w:autoSpaceDE w:val="0"/>
              <w:autoSpaceDN w:val="0"/>
              <w:adjustRightInd w:val="0"/>
              <w:jc w:val="both"/>
              <w:rPr>
                <w:rFonts w:ascii="Times New Roman" w:hAnsi="Times New Roman" w:cs="Times New Roman"/>
                <w:sz w:val="20"/>
                <w:szCs w:val="20"/>
              </w:rPr>
            </w:pPr>
            <w:r w:rsidRPr="00CC40CE">
              <w:rPr>
                <w:rFonts w:ascii="Times New Roman" w:hAnsi="Times New Roman" w:cs="Times New Roman"/>
                <w:sz w:val="20"/>
                <w:szCs w:val="20"/>
              </w:rPr>
              <w:t xml:space="preserve">Karta sieciowa LAN 10/100/1000 LAN (WOL </w:t>
            </w:r>
            <w:proofErr w:type="spellStart"/>
            <w:r w:rsidRPr="00CC40CE">
              <w:rPr>
                <w:rFonts w:ascii="Times New Roman" w:hAnsi="Times New Roman" w:cs="Times New Roman"/>
                <w:sz w:val="20"/>
                <w:szCs w:val="20"/>
              </w:rPr>
              <w:t>Ready</w:t>
            </w:r>
            <w:proofErr w:type="spellEnd"/>
            <w:r w:rsidRPr="00CC40CE">
              <w:rPr>
                <w:rFonts w:ascii="Times New Roman" w:hAnsi="Times New Roman" w:cs="Times New Roman"/>
                <w:sz w:val="20"/>
                <w:szCs w:val="20"/>
              </w:rPr>
              <w:t>)</w:t>
            </w:r>
          </w:p>
          <w:p w14:paraId="7EC9FEAB" w14:textId="77777777" w:rsidR="00184142" w:rsidRPr="00CC40CE" w:rsidRDefault="00184142" w:rsidP="00184142">
            <w:pPr>
              <w:autoSpaceDE w:val="0"/>
              <w:autoSpaceDN w:val="0"/>
              <w:adjustRightInd w:val="0"/>
              <w:jc w:val="both"/>
              <w:rPr>
                <w:rFonts w:ascii="Times New Roman" w:hAnsi="Times New Roman" w:cs="Times New Roman"/>
                <w:sz w:val="20"/>
                <w:szCs w:val="20"/>
                <w:lang w:val="en-US"/>
              </w:rPr>
            </w:pPr>
            <w:r w:rsidRPr="00CC40CE">
              <w:rPr>
                <w:rFonts w:ascii="Times New Roman" w:hAnsi="Times New Roman" w:cs="Times New Roman"/>
                <w:sz w:val="20"/>
                <w:szCs w:val="20"/>
                <w:lang w:val="en-US"/>
              </w:rPr>
              <w:t xml:space="preserve">WLAN 802.11a/b/g/n/acR2+ax wireless LAN </w:t>
            </w:r>
            <w:proofErr w:type="spellStart"/>
            <w:r w:rsidRPr="00CC40CE">
              <w:rPr>
                <w:rFonts w:ascii="Times New Roman" w:hAnsi="Times New Roman" w:cs="Times New Roman"/>
                <w:sz w:val="20"/>
                <w:szCs w:val="20"/>
                <w:lang w:val="en-US"/>
              </w:rPr>
              <w:t>wraz</w:t>
            </w:r>
            <w:proofErr w:type="spellEnd"/>
            <w:r w:rsidRPr="00CC40CE">
              <w:rPr>
                <w:rFonts w:ascii="Times New Roman" w:hAnsi="Times New Roman" w:cs="Times New Roman"/>
                <w:sz w:val="20"/>
                <w:szCs w:val="20"/>
                <w:lang w:val="en-US"/>
              </w:rPr>
              <w:t xml:space="preserve"> z Bluetooth 5.1</w:t>
            </w:r>
          </w:p>
          <w:p w14:paraId="263BDFE2" w14:textId="77777777" w:rsidR="00184142" w:rsidRPr="00CC40CE" w:rsidRDefault="00184142" w:rsidP="00184142">
            <w:pPr>
              <w:autoSpaceDE w:val="0"/>
              <w:autoSpaceDN w:val="0"/>
              <w:adjustRightInd w:val="0"/>
              <w:jc w:val="both"/>
              <w:rPr>
                <w:rFonts w:ascii="Times New Roman" w:hAnsi="Times New Roman" w:cs="Times New Roman"/>
                <w:sz w:val="20"/>
                <w:szCs w:val="20"/>
              </w:rPr>
            </w:pPr>
            <w:r w:rsidRPr="00CC40CE">
              <w:rPr>
                <w:rFonts w:ascii="Times New Roman" w:hAnsi="Times New Roman" w:cs="Times New Roman"/>
                <w:sz w:val="20"/>
                <w:szCs w:val="20"/>
              </w:rPr>
              <w:t xml:space="preserve">Technologia MU-MIMO 2x2 </w:t>
            </w:r>
          </w:p>
          <w:p w14:paraId="62089B05" w14:textId="77777777" w:rsidR="00184142" w:rsidRPr="00CC40CE" w:rsidRDefault="00184142" w:rsidP="00184142">
            <w:pPr>
              <w:autoSpaceDE w:val="0"/>
              <w:autoSpaceDN w:val="0"/>
              <w:adjustRightInd w:val="0"/>
              <w:jc w:val="both"/>
              <w:rPr>
                <w:rFonts w:ascii="Times New Roman" w:hAnsi="Times New Roman" w:cs="Times New Roman"/>
                <w:sz w:val="20"/>
                <w:szCs w:val="20"/>
              </w:rPr>
            </w:pPr>
            <w:r w:rsidRPr="00CC40CE">
              <w:rPr>
                <w:rFonts w:ascii="Times New Roman" w:hAnsi="Times New Roman" w:cs="Times New Roman"/>
                <w:sz w:val="20"/>
                <w:szCs w:val="20"/>
              </w:rPr>
              <w:t>Intel® Wireless Wi-Fi 6 AX201</w:t>
            </w:r>
          </w:p>
        </w:tc>
      </w:tr>
      <w:tr w:rsidR="00184142" w:rsidRPr="00CC40CE" w14:paraId="60CE0E49" w14:textId="3FAC1AFD" w:rsidTr="00B94150">
        <w:tc>
          <w:tcPr>
            <w:tcW w:w="355" w:type="dxa"/>
            <w:vAlign w:val="center"/>
          </w:tcPr>
          <w:p w14:paraId="6E560BAC"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10</w:t>
            </w:r>
          </w:p>
        </w:tc>
        <w:tc>
          <w:tcPr>
            <w:tcW w:w="1775" w:type="dxa"/>
            <w:vAlign w:val="center"/>
          </w:tcPr>
          <w:p w14:paraId="760AB400"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Porty/złącza</w:t>
            </w:r>
          </w:p>
          <w:p w14:paraId="13A86135"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(wbudowane)</w:t>
            </w:r>
          </w:p>
        </w:tc>
        <w:tc>
          <w:tcPr>
            <w:tcW w:w="6867" w:type="dxa"/>
            <w:vAlign w:val="center"/>
          </w:tcPr>
          <w:p w14:paraId="3DA5F5D0" w14:textId="77777777" w:rsidR="00184142" w:rsidRPr="00CC40CE" w:rsidRDefault="00184142" w:rsidP="00184142">
            <w:pPr>
              <w:outlineLvl w:val="0"/>
              <w:rPr>
                <w:rFonts w:ascii="Times New Roman" w:hAnsi="Times New Roman" w:cs="Times New Roman"/>
                <w:sz w:val="20"/>
                <w:szCs w:val="20"/>
              </w:rPr>
            </w:pPr>
            <w:r w:rsidRPr="00CC40CE">
              <w:rPr>
                <w:rFonts w:ascii="Times New Roman" w:hAnsi="Times New Roman" w:cs="Times New Roman"/>
                <w:sz w:val="20"/>
                <w:szCs w:val="20"/>
              </w:rPr>
              <w:t>1 x Złącze RJ-45 (podłączenie sieci lokalnej)</w:t>
            </w:r>
          </w:p>
          <w:p w14:paraId="22D3F1F3" w14:textId="77777777" w:rsidR="00184142" w:rsidRPr="00CC40CE" w:rsidRDefault="00184142" w:rsidP="00184142">
            <w:pPr>
              <w:outlineLvl w:val="0"/>
              <w:rPr>
                <w:rFonts w:ascii="Times New Roman" w:hAnsi="Times New Roman" w:cs="Times New Roman"/>
                <w:sz w:val="20"/>
                <w:szCs w:val="20"/>
                <w:vertAlign w:val="superscript"/>
              </w:rPr>
            </w:pPr>
            <w:r w:rsidRPr="00CC40CE">
              <w:rPr>
                <w:rFonts w:ascii="Times New Roman" w:hAnsi="Times New Roman" w:cs="Times New Roman"/>
                <w:sz w:val="20"/>
                <w:szCs w:val="20"/>
              </w:rPr>
              <w:t>1 x Czytnik Kart pamięci SD</w:t>
            </w:r>
            <w:r w:rsidRPr="00CC40CE">
              <w:rPr>
                <w:rFonts w:ascii="Times New Roman" w:hAnsi="Times New Roman" w:cs="Times New Roman"/>
                <w:sz w:val="20"/>
                <w:szCs w:val="20"/>
                <w:vertAlign w:val="superscript"/>
              </w:rPr>
              <w:t>™</w:t>
            </w:r>
          </w:p>
          <w:p w14:paraId="37F5B266" w14:textId="77777777" w:rsidR="00184142" w:rsidRPr="00CC40CE" w:rsidRDefault="00184142" w:rsidP="00184142">
            <w:pPr>
              <w:textAlignment w:val="top"/>
              <w:rPr>
                <w:rFonts w:ascii="Times New Roman" w:hAnsi="Times New Roman" w:cs="Times New Roman"/>
                <w:sz w:val="20"/>
                <w:szCs w:val="20"/>
                <w:lang w:eastAsia="zh-TW"/>
              </w:rPr>
            </w:pPr>
            <w:r w:rsidRPr="00CC40CE">
              <w:rPr>
                <w:rFonts w:ascii="Times New Roman" w:hAnsi="Times New Roman" w:cs="Times New Roman"/>
                <w:sz w:val="20"/>
                <w:szCs w:val="20"/>
                <w:lang w:eastAsia="zh-TW"/>
              </w:rPr>
              <w:t>3 x USB 3.2 Gen 1 (w tym 1 szt. z możliwością ładowania urządzeń zewnętrznych przy wyłączonym laptopie)</w:t>
            </w:r>
          </w:p>
          <w:p w14:paraId="3FD54C42" w14:textId="6D5EF18D" w:rsidR="00184142" w:rsidRPr="00CC40CE" w:rsidRDefault="00184142" w:rsidP="00184142">
            <w:pPr>
              <w:textAlignment w:val="top"/>
              <w:rPr>
                <w:rFonts w:ascii="Times New Roman" w:hAnsi="Times New Roman" w:cs="Times New Roman"/>
                <w:sz w:val="20"/>
                <w:szCs w:val="20"/>
              </w:rPr>
            </w:pPr>
            <w:r w:rsidRPr="00CC40CE">
              <w:rPr>
                <w:rFonts w:ascii="Times New Roman" w:hAnsi="Times New Roman" w:cs="Times New Roman"/>
                <w:sz w:val="20"/>
                <w:szCs w:val="20"/>
                <w:lang w:eastAsia="zh-TW"/>
              </w:rPr>
              <w:t xml:space="preserve">1 x USB </w:t>
            </w:r>
            <w:proofErr w:type="spellStart"/>
            <w:r w:rsidRPr="00CC40CE">
              <w:rPr>
                <w:rFonts w:ascii="Times New Roman" w:hAnsi="Times New Roman" w:cs="Times New Roman"/>
                <w:sz w:val="20"/>
                <w:szCs w:val="20"/>
                <w:lang w:eastAsia="zh-TW"/>
              </w:rPr>
              <w:t>Type</w:t>
            </w:r>
            <w:proofErr w:type="spellEnd"/>
            <w:r w:rsidRPr="00CC40CE">
              <w:rPr>
                <w:rFonts w:ascii="Times New Roman" w:hAnsi="Times New Roman" w:cs="Times New Roman"/>
                <w:sz w:val="20"/>
                <w:szCs w:val="20"/>
                <w:lang w:eastAsia="zh-TW"/>
              </w:rPr>
              <w:t xml:space="preserve">-C port (z możliwością ładowania urządzenia, wsparciem dla technologii </w:t>
            </w:r>
            <w:proofErr w:type="spellStart"/>
            <w:r w:rsidRPr="00CC40CE">
              <w:rPr>
                <w:rFonts w:ascii="Times New Roman" w:hAnsi="Times New Roman" w:cs="Times New Roman"/>
                <w:sz w:val="20"/>
                <w:szCs w:val="20"/>
                <w:lang w:eastAsia="zh-TW"/>
              </w:rPr>
              <w:t>DisplayPort</w:t>
            </w:r>
            <w:proofErr w:type="spellEnd"/>
            <w:r w:rsidRPr="00CC40CE">
              <w:rPr>
                <w:rFonts w:ascii="Times New Roman" w:hAnsi="Times New Roman" w:cs="Times New Roman"/>
                <w:sz w:val="20"/>
                <w:szCs w:val="20"/>
                <w:lang w:eastAsia="zh-TW"/>
              </w:rPr>
              <w:t xml:space="preserve"> </w:t>
            </w:r>
            <w:proofErr w:type="spellStart"/>
            <w:r w:rsidRPr="00CC40CE">
              <w:rPr>
                <w:rFonts w:ascii="Times New Roman" w:hAnsi="Times New Roman" w:cs="Times New Roman"/>
                <w:sz w:val="20"/>
                <w:szCs w:val="20"/>
                <w:lang w:eastAsia="zh-TW"/>
              </w:rPr>
              <w:t>over</w:t>
            </w:r>
            <w:proofErr w:type="spellEnd"/>
            <w:r w:rsidRPr="00CC40CE">
              <w:rPr>
                <w:rFonts w:ascii="Times New Roman" w:hAnsi="Times New Roman" w:cs="Times New Roman"/>
                <w:sz w:val="20"/>
                <w:szCs w:val="20"/>
                <w:lang w:eastAsia="zh-TW"/>
              </w:rPr>
              <w:t xml:space="preserve"> USB-C i wsparciem dla standardu </w:t>
            </w:r>
            <w:proofErr w:type="spellStart"/>
            <w:r w:rsidRPr="00CC40CE">
              <w:rPr>
                <w:rFonts w:ascii="Times New Roman" w:hAnsi="Times New Roman" w:cs="Times New Roman"/>
                <w:sz w:val="20"/>
                <w:szCs w:val="20"/>
                <w:lang w:eastAsia="zh-TW"/>
              </w:rPr>
              <w:t>Thunderbolt</w:t>
            </w:r>
            <w:proofErr w:type="spellEnd"/>
            <w:r w:rsidRPr="00CC40CE">
              <w:rPr>
                <w:rFonts w:ascii="Times New Roman" w:hAnsi="Times New Roman" w:cs="Times New Roman"/>
                <w:sz w:val="20"/>
                <w:szCs w:val="20"/>
                <w:lang w:eastAsia="zh-TW"/>
              </w:rPr>
              <w:t xml:space="preserve"> 4)</w:t>
            </w:r>
          </w:p>
          <w:p w14:paraId="74DB4E0D" w14:textId="77777777" w:rsidR="00184142" w:rsidRPr="00CC40CE" w:rsidRDefault="00184142" w:rsidP="00184142">
            <w:pPr>
              <w:outlineLvl w:val="0"/>
              <w:rPr>
                <w:rFonts w:ascii="Times New Roman" w:hAnsi="Times New Roman" w:cs="Times New Roman"/>
                <w:sz w:val="20"/>
                <w:szCs w:val="20"/>
              </w:rPr>
            </w:pPr>
            <w:r w:rsidRPr="00CC40CE">
              <w:rPr>
                <w:rFonts w:ascii="Times New Roman" w:hAnsi="Times New Roman" w:cs="Times New Roman"/>
                <w:sz w:val="20"/>
                <w:szCs w:val="20"/>
              </w:rPr>
              <w:t>1 x Gniazdo mikrofonowe/Gniazdo słuchawkowe (Combo)</w:t>
            </w:r>
          </w:p>
          <w:p w14:paraId="1C4E2CE7" w14:textId="77777777" w:rsidR="00184142" w:rsidRPr="00CC40CE" w:rsidRDefault="00184142" w:rsidP="00184142">
            <w:pPr>
              <w:outlineLvl w:val="0"/>
              <w:rPr>
                <w:rFonts w:ascii="Times New Roman" w:hAnsi="Times New Roman" w:cs="Times New Roman"/>
                <w:sz w:val="20"/>
                <w:szCs w:val="20"/>
              </w:rPr>
            </w:pPr>
            <w:r w:rsidRPr="00CC40CE">
              <w:rPr>
                <w:rFonts w:ascii="Times New Roman" w:hAnsi="Times New Roman" w:cs="Times New Roman"/>
                <w:sz w:val="20"/>
                <w:szCs w:val="20"/>
              </w:rPr>
              <w:t>1 x HDMI 2.0 ze wsparciem HDCP</w:t>
            </w:r>
          </w:p>
          <w:p w14:paraId="7E1D6E35" w14:textId="77777777" w:rsidR="00184142" w:rsidRPr="00CC40CE" w:rsidRDefault="00184142" w:rsidP="00184142">
            <w:pPr>
              <w:outlineLvl w:val="0"/>
              <w:rPr>
                <w:rFonts w:ascii="Times New Roman" w:hAnsi="Times New Roman" w:cs="Times New Roman"/>
                <w:sz w:val="20"/>
                <w:szCs w:val="20"/>
              </w:rPr>
            </w:pPr>
            <w:r w:rsidRPr="00CC40CE">
              <w:rPr>
                <w:rFonts w:ascii="Times New Roman" w:hAnsi="Times New Roman" w:cs="Times New Roman"/>
                <w:sz w:val="20"/>
                <w:szCs w:val="20"/>
              </w:rPr>
              <w:t>1 x port zasilania</w:t>
            </w:r>
          </w:p>
          <w:p w14:paraId="4A19F4B8" w14:textId="77777777" w:rsidR="00184142" w:rsidRPr="00CC40CE" w:rsidRDefault="00184142" w:rsidP="00184142">
            <w:pPr>
              <w:outlineLvl w:val="0"/>
              <w:rPr>
                <w:rFonts w:ascii="Times New Roman" w:hAnsi="Times New Roman" w:cs="Times New Roman"/>
                <w:sz w:val="20"/>
                <w:szCs w:val="20"/>
              </w:rPr>
            </w:pPr>
            <w:r w:rsidRPr="00CC40CE">
              <w:rPr>
                <w:rFonts w:ascii="Times New Roman" w:hAnsi="Times New Roman" w:cs="Times New Roman"/>
                <w:sz w:val="20"/>
                <w:szCs w:val="20"/>
              </w:rPr>
              <w:t xml:space="preserve">1 x złącze </w:t>
            </w:r>
            <w:proofErr w:type="spellStart"/>
            <w:r w:rsidRPr="00CC40CE">
              <w:rPr>
                <w:rFonts w:ascii="Times New Roman" w:hAnsi="Times New Roman" w:cs="Times New Roman"/>
                <w:sz w:val="20"/>
                <w:szCs w:val="20"/>
              </w:rPr>
              <w:t>Kensington</w:t>
            </w:r>
            <w:proofErr w:type="spellEnd"/>
          </w:p>
        </w:tc>
      </w:tr>
      <w:tr w:rsidR="00184142" w:rsidRPr="00CC40CE" w14:paraId="128B6AC4" w14:textId="75807F37" w:rsidTr="00B94150">
        <w:tc>
          <w:tcPr>
            <w:tcW w:w="355" w:type="dxa"/>
            <w:vAlign w:val="center"/>
          </w:tcPr>
          <w:p w14:paraId="5C06DF62"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11</w:t>
            </w:r>
          </w:p>
        </w:tc>
        <w:tc>
          <w:tcPr>
            <w:tcW w:w="1775" w:type="dxa"/>
            <w:vAlign w:val="center"/>
          </w:tcPr>
          <w:p w14:paraId="0EB49CC7"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Klawiatura</w:t>
            </w:r>
          </w:p>
        </w:tc>
        <w:tc>
          <w:tcPr>
            <w:tcW w:w="6867" w:type="dxa"/>
            <w:vAlign w:val="center"/>
          </w:tcPr>
          <w:p w14:paraId="41EF4088"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Pełnowymiarowa z wydzielonymi pełnowymiarowymi klawiszami numerycznymi w prawej części klawiatury, w układzie US-QWERTY, polskie znaki zgodne z układem MS Windows "polski programistyczny", klawiatura musi być wyposażona w 2 klawisze ALT (prawy i lewy).</w:t>
            </w:r>
          </w:p>
        </w:tc>
      </w:tr>
      <w:tr w:rsidR="00184142" w:rsidRPr="00CC40CE" w14:paraId="1FF130F4" w14:textId="7AE24B98" w:rsidTr="00B94150">
        <w:tc>
          <w:tcPr>
            <w:tcW w:w="355" w:type="dxa"/>
            <w:vAlign w:val="center"/>
          </w:tcPr>
          <w:p w14:paraId="098B8E04"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12</w:t>
            </w:r>
          </w:p>
        </w:tc>
        <w:tc>
          <w:tcPr>
            <w:tcW w:w="1775" w:type="dxa"/>
            <w:vAlign w:val="center"/>
          </w:tcPr>
          <w:p w14:paraId="49D3D464"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Urządzenie wskazujące</w:t>
            </w:r>
          </w:p>
        </w:tc>
        <w:tc>
          <w:tcPr>
            <w:tcW w:w="6867" w:type="dxa"/>
            <w:vAlign w:val="center"/>
          </w:tcPr>
          <w:p w14:paraId="5E87EF38" w14:textId="77777777" w:rsidR="00184142" w:rsidRPr="00CC40CE" w:rsidRDefault="00184142" w:rsidP="00184142">
            <w:pPr>
              <w:jc w:val="both"/>
              <w:rPr>
                <w:rFonts w:ascii="Times New Roman" w:hAnsi="Times New Roman" w:cs="Times New Roman"/>
                <w:sz w:val="20"/>
                <w:szCs w:val="20"/>
              </w:rPr>
            </w:pPr>
            <w:proofErr w:type="spellStart"/>
            <w:r w:rsidRPr="00CC40CE">
              <w:rPr>
                <w:rFonts w:ascii="Times New Roman" w:hAnsi="Times New Roman" w:cs="Times New Roman"/>
                <w:sz w:val="20"/>
                <w:szCs w:val="20"/>
              </w:rPr>
              <w:t>Touch</w:t>
            </w:r>
            <w:proofErr w:type="spellEnd"/>
            <w:r w:rsidRPr="00CC40CE">
              <w:rPr>
                <w:rFonts w:ascii="Times New Roman" w:hAnsi="Times New Roman" w:cs="Times New Roman"/>
                <w:sz w:val="20"/>
                <w:szCs w:val="20"/>
              </w:rPr>
              <w:t xml:space="preserve"> Pad (płytka dotykowa) wbudowana w obudowę notebooka posiadającą certyfikat Microsoft Precision </w:t>
            </w:r>
            <w:proofErr w:type="spellStart"/>
            <w:r w:rsidRPr="00CC40CE">
              <w:rPr>
                <w:rFonts w:ascii="Times New Roman" w:hAnsi="Times New Roman" w:cs="Times New Roman"/>
                <w:sz w:val="20"/>
                <w:szCs w:val="20"/>
              </w:rPr>
              <w:t>Touchpad</w:t>
            </w:r>
            <w:proofErr w:type="spellEnd"/>
            <w:r w:rsidRPr="00CC40CE">
              <w:rPr>
                <w:rFonts w:ascii="Times New Roman" w:hAnsi="Times New Roman" w:cs="Times New Roman"/>
                <w:sz w:val="20"/>
                <w:szCs w:val="20"/>
              </w:rPr>
              <w:t xml:space="preserve"> </w:t>
            </w:r>
            <w:proofErr w:type="spellStart"/>
            <w:r w:rsidRPr="00CC40CE">
              <w:rPr>
                <w:rFonts w:ascii="Times New Roman" w:hAnsi="Times New Roman" w:cs="Times New Roman"/>
                <w:sz w:val="20"/>
                <w:szCs w:val="20"/>
              </w:rPr>
              <w:t>Certification</w:t>
            </w:r>
            <w:proofErr w:type="spellEnd"/>
            <w:r w:rsidRPr="00CC40CE">
              <w:rPr>
                <w:rFonts w:ascii="Times New Roman" w:hAnsi="Times New Roman" w:cs="Times New Roman"/>
                <w:sz w:val="20"/>
                <w:szCs w:val="20"/>
              </w:rPr>
              <w:t>.</w:t>
            </w:r>
          </w:p>
        </w:tc>
      </w:tr>
      <w:tr w:rsidR="00184142" w:rsidRPr="00CC40CE" w14:paraId="41FEACE9" w14:textId="44FAB9B7" w:rsidTr="00B94150">
        <w:tc>
          <w:tcPr>
            <w:tcW w:w="355" w:type="dxa"/>
            <w:vAlign w:val="center"/>
          </w:tcPr>
          <w:p w14:paraId="02EFD2EA"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13</w:t>
            </w:r>
          </w:p>
        </w:tc>
        <w:tc>
          <w:tcPr>
            <w:tcW w:w="1775" w:type="dxa"/>
            <w:vAlign w:val="center"/>
          </w:tcPr>
          <w:p w14:paraId="457B1F6B"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Kamera</w:t>
            </w:r>
          </w:p>
        </w:tc>
        <w:tc>
          <w:tcPr>
            <w:tcW w:w="6867" w:type="dxa"/>
            <w:vAlign w:val="center"/>
          </w:tcPr>
          <w:p w14:paraId="1F711F7F"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xml:space="preserve">Wbudowana, o parametrach: </w:t>
            </w:r>
          </w:p>
          <w:p w14:paraId="51D20A86"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HD 1280 x 720 rozdzielczość</w:t>
            </w:r>
          </w:p>
          <w:p w14:paraId="01EAAA26"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- 720p HD audio/video nagrywanie.</w:t>
            </w:r>
          </w:p>
          <w:p w14:paraId="228E23C3"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xml:space="preserve">Wbudowana ruchoma osłona kamery. </w:t>
            </w:r>
          </w:p>
        </w:tc>
      </w:tr>
      <w:tr w:rsidR="00184142" w:rsidRPr="00CC40CE" w14:paraId="647D184E" w14:textId="3AF10898" w:rsidTr="00B94150">
        <w:tc>
          <w:tcPr>
            <w:tcW w:w="355" w:type="dxa"/>
            <w:vAlign w:val="center"/>
          </w:tcPr>
          <w:p w14:paraId="623C328C"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14</w:t>
            </w:r>
          </w:p>
        </w:tc>
        <w:tc>
          <w:tcPr>
            <w:tcW w:w="1775" w:type="dxa"/>
            <w:vAlign w:val="center"/>
          </w:tcPr>
          <w:p w14:paraId="3A6BFEC6"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Bateria</w:t>
            </w:r>
          </w:p>
        </w:tc>
        <w:tc>
          <w:tcPr>
            <w:tcW w:w="6867" w:type="dxa"/>
            <w:vAlign w:val="center"/>
          </w:tcPr>
          <w:p w14:paraId="5C19CA92" w14:textId="6A6940AA" w:rsidR="00184142" w:rsidRPr="00CC40CE" w:rsidRDefault="00184142" w:rsidP="00184142">
            <w:pPr>
              <w:jc w:val="both"/>
              <w:rPr>
                <w:rFonts w:ascii="Times New Roman" w:hAnsi="Times New Roman" w:cs="Times New Roman"/>
                <w:sz w:val="20"/>
                <w:szCs w:val="20"/>
              </w:rPr>
            </w:pPr>
            <w:proofErr w:type="spellStart"/>
            <w:r w:rsidRPr="00CC40CE">
              <w:rPr>
                <w:rFonts w:ascii="Times New Roman" w:hAnsi="Times New Roman" w:cs="Times New Roman"/>
                <w:sz w:val="20"/>
                <w:szCs w:val="20"/>
              </w:rPr>
              <w:t>Litowo</w:t>
            </w:r>
            <w:proofErr w:type="spellEnd"/>
            <w:r w:rsidRPr="00CC40CE">
              <w:rPr>
                <w:rFonts w:ascii="Times New Roman" w:hAnsi="Times New Roman" w:cs="Times New Roman"/>
                <w:sz w:val="20"/>
                <w:szCs w:val="20"/>
              </w:rPr>
              <w:t>-jonowa 3 - kom</w:t>
            </w:r>
            <w:r>
              <w:rPr>
                <w:rFonts w:ascii="Times New Roman" w:hAnsi="Times New Roman" w:cs="Times New Roman"/>
                <w:sz w:val="20"/>
                <w:szCs w:val="20"/>
              </w:rPr>
              <w:t xml:space="preserve">orowa 48 </w:t>
            </w:r>
            <w:proofErr w:type="spellStart"/>
            <w:r>
              <w:rPr>
                <w:rFonts w:ascii="Times New Roman" w:hAnsi="Times New Roman" w:cs="Times New Roman"/>
                <w:sz w:val="20"/>
                <w:szCs w:val="20"/>
              </w:rPr>
              <w:t>Wh</w:t>
            </w:r>
            <w:proofErr w:type="spellEnd"/>
            <w:r>
              <w:rPr>
                <w:rFonts w:ascii="Times New Roman" w:hAnsi="Times New Roman" w:cs="Times New Roman"/>
                <w:sz w:val="20"/>
                <w:szCs w:val="20"/>
              </w:rPr>
              <w:t xml:space="preserve"> – czas pracy min. 10</w:t>
            </w:r>
            <w:r w:rsidRPr="00CC40CE">
              <w:rPr>
                <w:rFonts w:ascii="Times New Roman" w:hAnsi="Times New Roman" w:cs="Times New Roman"/>
                <w:sz w:val="20"/>
                <w:szCs w:val="20"/>
              </w:rPr>
              <w:t xml:space="preserve"> godzin według karty katalogowej producenta.  </w:t>
            </w:r>
          </w:p>
        </w:tc>
      </w:tr>
      <w:tr w:rsidR="00184142" w:rsidRPr="00CC40CE" w14:paraId="116417E2" w14:textId="7327B4F4" w:rsidTr="00B94150">
        <w:tc>
          <w:tcPr>
            <w:tcW w:w="355" w:type="dxa"/>
            <w:vAlign w:val="center"/>
          </w:tcPr>
          <w:p w14:paraId="2E1A5D4D"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15</w:t>
            </w:r>
          </w:p>
        </w:tc>
        <w:tc>
          <w:tcPr>
            <w:tcW w:w="1775" w:type="dxa"/>
            <w:vAlign w:val="center"/>
          </w:tcPr>
          <w:p w14:paraId="447A1B34"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Zasilacz</w:t>
            </w:r>
          </w:p>
        </w:tc>
        <w:tc>
          <w:tcPr>
            <w:tcW w:w="6867" w:type="dxa"/>
            <w:vAlign w:val="center"/>
          </w:tcPr>
          <w:p w14:paraId="1B7277A1"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Zewnętrzny, pracujący w sieci elektrycznej 230V 50/60Hz, max 45W.</w:t>
            </w:r>
          </w:p>
        </w:tc>
      </w:tr>
      <w:tr w:rsidR="00184142" w:rsidRPr="00CC40CE" w14:paraId="7C664D89" w14:textId="5DBE72DE" w:rsidTr="00B94150">
        <w:tc>
          <w:tcPr>
            <w:tcW w:w="355" w:type="dxa"/>
            <w:vAlign w:val="center"/>
          </w:tcPr>
          <w:p w14:paraId="47F4FC03"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16</w:t>
            </w:r>
          </w:p>
        </w:tc>
        <w:tc>
          <w:tcPr>
            <w:tcW w:w="1775" w:type="dxa"/>
            <w:vAlign w:val="center"/>
          </w:tcPr>
          <w:p w14:paraId="1C74E0CD"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Waga i wymiary</w:t>
            </w:r>
          </w:p>
        </w:tc>
        <w:tc>
          <w:tcPr>
            <w:tcW w:w="6867" w:type="dxa"/>
            <w:vAlign w:val="center"/>
          </w:tcPr>
          <w:p w14:paraId="4AE0C68E"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Waga max do 1,8 kg z baterią.</w:t>
            </w:r>
          </w:p>
          <w:p w14:paraId="2C2E0443"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363 x 255 x 20 mm (W x D x H).</w:t>
            </w:r>
          </w:p>
        </w:tc>
      </w:tr>
      <w:tr w:rsidR="00184142" w:rsidRPr="00CC40CE" w14:paraId="2F26BF02" w14:textId="170009D5" w:rsidTr="00B94150">
        <w:tc>
          <w:tcPr>
            <w:tcW w:w="355" w:type="dxa"/>
            <w:vAlign w:val="center"/>
          </w:tcPr>
          <w:p w14:paraId="7BB980BE"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17</w:t>
            </w:r>
          </w:p>
        </w:tc>
        <w:tc>
          <w:tcPr>
            <w:tcW w:w="1775" w:type="dxa"/>
            <w:vAlign w:val="center"/>
          </w:tcPr>
          <w:p w14:paraId="168D0285"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xml:space="preserve">Bezpieczeństwo  </w:t>
            </w:r>
          </w:p>
        </w:tc>
        <w:tc>
          <w:tcPr>
            <w:tcW w:w="6867" w:type="dxa"/>
            <w:vAlign w:val="center"/>
          </w:tcPr>
          <w:p w14:paraId="3AA667C8"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Zabezpieczenie BIOS hasłem użytkownika.</w:t>
            </w:r>
          </w:p>
          <w:p w14:paraId="1CE837BA"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xml:space="preserve">- 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 </w:t>
            </w:r>
            <w:proofErr w:type="spellStart"/>
            <w:r w:rsidRPr="00CC40CE">
              <w:rPr>
                <w:rFonts w:ascii="Times New Roman" w:hAnsi="Times New Roman" w:cs="Times New Roman"/>
                <w:bCs/>
                <w:sz w:val="20"/>
                <w:szCs w:val="20"/>
              </w:rPr>
              <w:t>Trusted</w:t>
            </w:r>
            <w:proofErr w:type="spellEnd"/>
            <w:r w:rsidRPr="00CC40CE">
              <w:rPr>
                <w:rFonts w:ascii="Times New Roman" w:hAnsi="Times New Roman" w:cs="Times New Roman"/>
                <w:bCs/>
                <w:sz w:val="20"/>
                <w:szCs w:val="20"/>
              </w:rPr>
              <w:t xml:space="preserve"> Platform Module 2.0.</w:t>
            </w:r>
          </w:p>
          <w:p w14:paraId="13AEACC5"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xml:space="preserve">- Urządzenie spełniające normy MIL-STD 810G </w:t>
            </w:r>
          </w:p>
        </w:tc>
      </w:tr>
      <w:tr w:rsidR="00184142" w:rsidRPr="00CC40CE" w14:paraId="4BB30237" w14:textId="17AE29CB" w:rsidTr="00B94150">
        <w:tc>
          <w:tcPr>
            <w:tcW w:w="355" w:type="dxa"/>
            <w:vAlign w:val="center"/>
          </w:tcPr>
          <w:p w14:paraId="439F71AC"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19</w:t>
            </w:r>
          </w:p>
        </w:tc>
        <w:tc>
          <w:tcPr>
            <w:tcW w:w="1775" w:type="dxa"/>
            <w:vAlign w:val="center"/>
          </w:tcPr>
          <w:p w14:paraId="56D8AD53"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Gwarancja</w:t>
            </w:r>
          </w:p>
        </w:tc>
        <w:tc>
          <w:tcPr>
            <w:tcW w:w="6867" w:type="dxa"/>
            <w:vAlign w:val="center"/>
          </w:tcPr>
          <w:p w14:paraId="517E1AD3"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a) Gwarancja producenta komputera min 36 miesięcy – wymagane jest dołączenie do oferty oświadczenia podmiotu realizującego serwis lub producenta sprzętu o spełnieniu tego warunku.</w:t>
            </w:r>
          </w:p>
          <w:p w14:paraId="6DD7EA0A"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b) Gwarancja na baterię min. 12 miesięcy.</w:t>
            </w:r>
          </w:p>
          <w:p w14:paraId="0F3A7639"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xml:space="preserve">c) Serwis urządzeń musi być realizowany przez producenta lub autoryzowanego partnera serwisowego producenta – wymagane oświadczenie producenta sprzętu (lub jego przedstawiciela w Polsce) potwierdzające, że serwis będzie realizowany przez Producenta lub Autoryzowanego Partnera Serwisowego producenta (oświadczenie należy dołączyć do oferty). </w:t>
            </w:r>
          </w:p>
          <w:p w14:paraId="50D63475"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xml:space="preserve">d) Autoryzowany Partner Serwisowy musi posiadać status autoryzowanego partnera serwisowego producenta komputera. Oświadczenie producenta sprzętu (lub jego przedstawiciela w Polsce) należy dołączyć do oferty. </w:t>
            </w:r>
          </w:p>
          <w:p w14:paraId="44A75ED8"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lastRenderedPageBreak/>
              <w:t>e) Serwis urządzeń musi być realizowany zgodnie z wymogami normy ISO9001 – do oferty należy dołączyć dokument potwierdzający, że serwis urządzeń będzie realizowany zgodnie z tą normą.</w:t>
            </w:r>
          </w:p>
          <w:p w14:paraId="63EE6559"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f) Wymagane okno czasowe dla zgłaszania usterek min wszystkie dni robocze w godzinach od 8:00 do 17:00. Zgłoszenie serwisowe przyjmowane poprzez stronę www lub telefoniczne (dedykowany numer serwisowy do obsługi zgłoszeń serwisowych – do postępowania należy dostarczyć oświadczenie producenta oferowanego komputera (lub jego przedstawiciela w Polsce) z wyżej wymienionym numerem).</w:t>
            </w:r>
          </w:p>
        </w:tc>
      </w:tr>
      <w:tr w:rsidR="00184142" w:rsidRPr="00CC40CE" w14:paraId="25C7B54C" w14:textId="2556B99F" w:rsidTr="00B94150">
        <w:tc>
          <w:tcPr>
            <w:tcW w:w="355" w:type="dxa"/>
            <w:vAlign w:val="center"/>
          </w:tcPr>
          <w:p w14:paraId="2D68CDA0"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lastRenderedPageBreak/>
              <w:t>20</w:t>
            </w:r>
          </w:p>
        </w:tc>
        <w:tc>
          <w:tcPr>
            <w:tcW w:w="1775" w:type="dxa"/>
            <w:vAlign w:val="center"/>
          </w:tcPr>
          <w:p w14:paraId="28A53E34"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System operacyjny</w:t>
            </w:r>
          </w:p>
        </w:tc>
        <w:tc>
          <w:tcPr>
            <w:tcW w:w="6867" w:type="dxa"/>
            <w:vAlign w:val="center"/>
          </w:tcPr>
          <w:p w14:paraId="66502AE1"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System operacyjny klasy desktop musi spełniać następujące wymagania poprzez wbudowane mechanizmy, bez użycia dodatkowych aplikacji:</w:t>
            </w:r>
          </w:p>
          <w:p w14:paraId="2C89D959"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1. Dostępne dwa rodzaje graficznego interfejsu użytkownika:</w:t>
            </w:r>
          </w:p>
          <w:p w14:paraId="3F63FC7B"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a. Klasyczny, umożliwiający obsługę przy pomocy klawiatury i myszy,</w:t>
            </w:r>
          </w:p>
          <w:p w14:paraId="79D9C9A8"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b. Dotykowy umożliwiający sterowanie dotykiem na urządzeniach typu tablet lub monitorach dotykowych,</w:t>
            </w:r>
          </w:p>
          <w:p w14:paraId="331A1D1B"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2. Interfejsy użytkownika dostępne w wielu językach do wyboru – w tym Polskim i Angielskim,</w:t>
            </w:r>
          </w:p>
          <w:p w14:paraId="0BDB5E04"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3. Zlokalizowane w języku polskim, co najmniej następujące elementy: menu, odtwarzacz multimediów, pomoc, komunikaty systemowe, </w:t>
            </w:r>
          </w:p>
          <w:p w14:paraId="79B284AF"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4. Wbudowany system pomocy w języku polskim;</w:t>
            </w:r>
          </w:p>
          <w:p w14:paraId="5099277B"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5. Graficzne środowisko instalacji i konfiguracji dostępne w języku polskim,</w:t>
            </w:r>
          </w:p>
          <w:p w14:paraId="1E8C87E8"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6. Funkcje związane z obsługą komputerów typu tablet, z wbudowanym modułem „uczenia się” pisma użytkownika – obsługa języka polskiego.</w:t>
            </w:r>
          </w:p>
          <w:p w14:paraId="10468A2E"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7. Funkcjonalność rozpoznawania mowy, pozwalającą na sterowanie komputerem głosowo, wraz z modułem „uczenia się” głosu użytkownika.</w:t>
            </w:r>
          </w:p>
          <w:p w14:paraId="7D2FB157"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8. 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29B3645F"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9. Możliwość dokonywania aktualizacji i poprawek systemu poprzez mechanizm zarządzany przez administratora systemu Zamawiającego,</w:t>
            </w:r>
          </w:p>
          <w:p w14:paraId="621E5D76"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10. Dostępność bezpłatnych biuletynów bezpieczeństwa związanych z działaniem systemu operacyjnego,</w:t>
            </w:r>
          </w:p>
          <w:p w14:paraId="41F4669D"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11. Wbudowana zapora internetowa (firewall) dla ochrony połączeń internetowych; zintegrowana z systemem konsola do zarządzania ustawieniami zapory i regułami IP v4 i v6;  </w:t>
            </w:r>
          </w:p>
          <w:p w14:paraId="58115A58"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12. Wbudowane mechanizmy ochrony antywirusowej i przeciw złośliwemu oprogramowaniu z zapewnionymi bezpłatnymi aktualizacjami,</w:t>
            </w:r>
          </w:p>
          <w:p w14:paraId="2CC3BC7C"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13. Wsparcie dla większości powszechnie używanych urządzeń peryferyjnych (drukarek, urządzeń sieciowych, standardów USB, </w:t>
            </w:r>
            <w:proofErr w:type="spellStart"/>
            <w:r w:rsidRPr="00CC40CE">
              <w:rPr>
                <w:rFonts w:ascii="Times New Roman" w:hAnsi="Times New Roman" w:cs="Times New Roman"/>
                <w:sz w:val="20"/>
                <w:szCs w:val="20"/>
              </w:rPr>
              <w:t>Plug&amp;Play</w:t>
            </w:r>
            <w:proofErr w:type="spellEnd"/>
            <w:r w:rsidRPr="00CC40CE">
              <w:rPr>
                <w:rFonts w:ascii="Times New Roman" w:hAnsi="Times New Roman" w:cs="Times New Roman"/>
                <w:sz w:val="20"/>
                <w:szCs w:val="20"/>
              </w:rPr>
              <w:t>, Wi-Fi),</w:t>
            </w:r>
          </w:p>
          <w:p w14:paraId="6C22A4B4"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14. Funkcjonalność automatycznej zmiany domyślnej drukarki w zależności od sieci, do której podłączony jest komputer,</w:t>
            </w:r>
          </w:p>
          <w:p w14:paraId="08158E6C"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15. Możliwość zarządzania stacją roboczą poprzez polityki grupowe – przez politykę rozumiemy zestaw reguł definiujących lub ograniczających funkcjonalność systemu lub aplikacji,</w:t>
            </w:r>
          </w:p>
          <w:p w14:paraId="3E05709E"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16. Rozbudowane, definiowalne polityki bezpieczeństwa – polityki dla systemu operacyjnego i dla wskazanych aplikacji,</w:t>
            </w:r>
          </w:p>
          <w:p w14:paraId="71BE3DC1"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lastRenderedPageBreak/>
              <w:t xml:space="preserve">17. Możliwość zdalnej automatycznej instalacji, konfiguracji, administrowania oraz aktualizowania systemu, zgodnie z określonymi uprawnieniami poprzez polityki grupowe,   </w:t>
            </w:r>
          </w:p>
          <w:p w14:paraId="2A540595"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18. Zabezpieczony hasłem hierarchiczny dostęp do systemu, konta i profile użytkowników zarządzane zdalnie; praca systemu w trybie ochrony kont użytkowników.</w:t>
            </w:r>
          </w:p>
          <w:p w14:paraId="7466F154"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19. Mechanizm pozwalający użytkownikowi zarejestrowanego w systemie przedsiębiorstwa/instytucji urządzenia na uprawniony dostęp do zasobów tego systemu.</w:t>
            </w:r>
          </w:p>
          <w:p w14:paraId="2C45194E"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20.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71E88D7D"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21. Zintegrowany z systemem operacyjnym moduł synchronizacji komputera z urządzeniami zewnętrznymi.  </w:t>
            </w:r>
          </w:p>
          <w:p w14:paraId="0188F18B" w14:textId="77777777" w:rsidR="00184142" w:rsidRPr="00CC40CE" w:rsidRDefault="00184142" w:rsidP="00184142">
            <w:pPr>
              <w:jc w:val="both"/>
              <w:rPr>
                <w:rFonts w:ascii="Times New Roman" w:hAnsi="Times New Roman" w:cs="Times New Roman"/>
                <w:sz w:val="20"/>
                <w:szCs w:val="20"/>
                <w:lang w:val="en-US"/>
              </w:rPr>
            </w:pPr>
            <w:r w:rsidRPr="00CC40CE">
              <w:rPr>
                <w:rFonts w:ascii="Times New Roman" w:hAnsi="Times New Roman" w:cs="Times New Roman"/>
                <w:sz w:val="20"/>
                <w:szCs w:val="20"/>
                <w:lang w:val="en-US"/>
              </w:rPr>
              <w:t xml:space="preserve">22. </w:t>
            </w:r>
            <w:proofErr w:type="spellStart"/>
            <w:r w:rsidRPr="00CC40CE">
              <w:rPr>
                <w:rFonts w:ascii="Times New Roman" w:hAnsi="Times New Roman" w:cs="Times New Roman"/>
                <w:sz w:val="20"/>
                <w:szCs w:val="20"/>
                <w:lang w:val="en-US"/>
              </w:rPr>
              <w:t>Obsługa</w:t>
            </w:r>
            <w:proofErr w:type="spellEnd"/>
            <w:r w:rsidRPr="00CC40CE">
              <w:rPr>
                <w:rFonts w:ascii="Times New Roman" w:hAnsi="Times New Roman" w:cs="Times New Roman"/>
                <w:sz w:val="20"/>
                <w:szCs w:val="20"/>
                <w:lang w:val="en-US"/>
              </w:rPr>
              <w:t xml:space="preserve"> </w:t>
            </w:r>
            <w:proofErr w:type="spellStart"/>
            <w:r w:rsidRPr="00CC40CE">
              <w:rPr>
                <w:rFonts w:ascii="Times New Roman" w:hAnsi="Times New Roman" w:cs="Times New Roman"/>
                <w:sz w:val="20"/>
                <w:szCs w:val="20"/>
                <w:lang w:val="en-US"/>
              </w:rPr>
              <w:t>standardu</w:t>
            </w:r>
            <w:proofErr w:type="spellEnd"/>
            <w:r w:rsidRPr="00CC40CE">
              <w:rPr>
                <w:rFonts w:ascii="Times New Roman" w:hAnsi="Times New Roman" w:cs="Times New Roman"/>
                <w:sz w:val="20"/>
                <w:szCs w:val="20"/>
                <w:lang w:val="en-US"/>
              </w:rPr>
              <w:t xml:space="preserve"> NFC (near field communication),</w:t>
            </w:r>
          </w:p>
          <w:p w14:paraId="7DA72228"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23. Możliwość przystosowania stanowiska dla osób niepełnosprawnych (np. słabo widzących); </w:t>
            </w:r>
          </w:p>
          <w:p w14:paraId="0FD64F5F"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24. Wsparcie dla IPSEC oparte na politykach – wdrażanie IPSEC oparte na zestawach reguł definiujących ustawienia zarządzanych w sposób centralny;</w:t>
            </w:r>
          </w:p>
          <w:p w14:paraId="2BAFB1AD"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25. Automatyczne występowanie i używanie (wystawianie) certyfikatów PKI X.509;</w:t>
            </w:r>
          </w:p>
          <w:p w14:paraId="0E3FFC3D"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26. Mechanizmy logowania do domeny w oparciu o:</w:t>
            </w:r>
          </w:p>
          <w:p w14:paraId="47BC6117"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a. Login i hasło,</w:t>
            </w:r>
          </w:p>
          <w:p w14:paraId="20E57A49"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b. Karty z certyfikatami (</w:t>
            </w:r>
            <w:proofErr w:type="spellStart"/>
            <w:r w:rsidRPr="00CC40CE">
              <w:rPr>
                <w:rFonts w:ascii="Times New Roman" w:hAnsi="Times New Roman" w:cs="Times New Roman"/>
                <w:sz w:val="20"/>
                <w:szCs w:val="20"/>
              </w:rPr>
              <w:t>smartcard</w:t>
            </w:r>
            <w:proofErr w:type="spellEnd"/>
            <w:r w:rsidRPr="00CC40CE">
              <w:rPr>
                <w:rFonts w:ascii="Times New Roman" w:hAnsi="Times New Roman" w:cs="Times New Roman"/>
                <w:sz w:val="20"/>
                <w:szCs w:val="20"/>
              </w:rPr>
              <w:t>),</w:t>
            </w:r>
          </w:p>
          <w:p w14:paraId="1E910E93"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c. Wirtualne karty (logowanie w oparciu o certyfikat chroniony poprzez moduł TPM),</w:t>
            </w:r>
          </w:p>
          <w:p w14:paraId="3DE8DEE4"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27. Mechanizmy wieloelementowego uwierzytelniania.</w:t>
            </w:r>
          </w:p>
          <w:p w14:paraId="29BBA13A"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28. Wsparcie dla uwierzytelniania na bazie </w:t>
            </w:r>
            <w:proofErr w:type="spellStart"/>
            <w:r w:rsidRPr="00CC40CE">
              <w:rPr>
                <w:rFonts w:ascii="Times New Roman" w:hAnsi="Times New Roman" w:cs="Times New Roman"/>
                <w:sz w:val="20"/>
                <w:szCs w:val="20"/>
              </w:rPr>
              <w:t>Kerberos</w:t>
            </w:r>
            <w:proofErr w:type="spellEnd"/>
            <w:r w:rsidRPr="00CC40CE">
              <w:rPr>
                <w:rFonts w:ascii="Times New Roman" w:hAnsi="Times New Roman" w:cs="Times New Roman"/>
                <w:sz w:val="20"/>
                <w:szCs w:val="20"/>
              </w:rPr>
              <w:t xml:space="preserve"> v. 5,</w:t>
            </w:r>
          </w:p>
          <w:p w14:paraId="1E250417"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29. Wsparcie do uwierzytelnienia urządzenia na bazie certyfikatu,</w:t>
            </w:r>
          </w:p>
          <w:p w14:paraId="0D1AADEA"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30. Wsparcie dla algorytmów Suite B (RFC 4869),</w:t>
            </w:r>
          </w:p>
          <w:p w14:paraId="538EAF64"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31. Wsparcie wbudowanej zapory ogniowej dla Internet </w:t>
            </w:r>
            <w:proofErr w:type="spellStart"/>
            <w:r w:rsidRPr="00CC40CE">
              <w:rPr>
                <w:rFonts w:ascii="Times New Roman" w:hAnsi="Times New Roman" w:cs="Times New Roman"/>
                <w:sz w:val="20"/>
                <w:szCs w:val="20"/>
              </w:rPr>
              <w:t>Key</w:t>
            </w:r>
            <w:proofErr w:type="spellEnd"/>
            <w:r w:rsidRPr="00CC40CE">
              <w:rPr>
                <w:rFonts w:ascii="Times New Roman" w:hAnsi="Times New Roman" w:cs="Times New Roman"/>
                <w:sz w:val="20"/>
                <w:szCs w:val="20"/>
              </w:rPr>
              <w:t xml:space="preserve"> Exchange v. 2 (IKEv2) dla warstwy transportowej </w:t>
            </w:r>
            <w:proofErr w:type="spellStart"/>
            <w:r w:rsidRPr="00CC40CE">
              <w:rPr>
                <w:rFonts w:ascii="Times New Roman" w:hAnsi="Times New Roman" w:cs="Times New Roman"/>
                <w:sz w:val="20"/>
                <w:szCs w:val="20"/>
              </w:rPr>
              <w:t>IPsec</w:t>
            </w:r>
            <w:proofErr w:type="spellEnd"/>
            <w:r w:rsidRPr="00CC40CE">
              <w:rPr>
                <w:rFonts w:ascii="Times New Roman" w:hAnsi="Times New Roman" w:cs="Times New Roman"/>
                <w:sz w:val="20"/>
                <w:szCs w:val="20"/>
              </w:rPr>
              <w:t xml:space="preserve">, </w:t>
            </w:r>
          </w:p>
          <w:p w14:paraId="23EB70D0"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32. Wbudowane narzędzia służące do administracji, do wykonywania kopii zapasowych polityk i ich odtwarzania oraz generowania raportów z ustawień polityk;</w:t>
            </w:r>
          </w:p>
          <w:p w14:paraId="1A539B1B"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33. Wsparcie dla środowisk Java i .NET Framework 4.x – możliwość uruchomienia aplikacji działających we wskazanych środowiskach,</w:t>
            </w:r>
          </w:p>
          <w:p w14:paraId="14720F7C"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34. Wsparcie dla JScript i </w:t>
            </w:r>
            <w:proofErr w:type="spellStart"/>
            <w:r w:rsidRPr="00CC40CE">
              <w:rPr>
                <w:rFonts w:ascii="Times New Roman" w:hAnsi="Times New Roman" w:cs="Times New Roman"/>
                <w:sz w:val="20"/>
                <w:szCs w:val="20"/>
              </w:rPr>
              <w:t>VBScript</w:t>
            </w:r>
            <w:proofErr w:type="spellEnd"/>
            <w:r w:rsidRPr="00CC40CE">
              <w:rPr>
                <w:rFonts w:ascii="Times New Roman" w:hAnsi="Times New Roman" w:cs="Times New Roman"/>
                <w:sz w:val="20"/>
                <w:szCs w:val="20"/>
              </w:rPr>
              <w:t xml:space="preserve"> – możliwość uruchamiania interpretera poleceń,</w:t>
            </w:r>
          </w:p>
          <w:p w14:paraId="76C8D61E"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35. Zdalna pomoc i współdzielenie aplikacji – możliwość zdalnego przejęcia sesji zalogowanego użytkownika celem rozwiązania problemu z komputerem,</w:t>
            </w:r>
          </w:p>
          <w:p w14:paraId="11CB4772"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36. Rozwiązanie służące do automatycznego zbudowania obrazu systemu wraz z aplikacjami. Obraz systemu służyć ma do automatycznego upowszechnienia systemu operacyjnego inicjowanego i wykonywanego w całości poprzez sieć komputerową,</w:t>
            </w:r>
          </w:p>
          <w:p w14:paraId="3E808E58"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37. Rozwiązanie ma umożliwiające wdrożenie nowego obrazu poprzez zdalną instalację,</w:t>
            </w:r>
          </w:p>
          <w:p w14:paraId="64E1AD11"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38. Transakcyjny system plików pozwalający na stosowanie przydziałów (ang. </w:t>
            </w:r>
            <w:proofErr w:type="spellStart"/>
            <w:r w:rsidRPr="00CC40CE">
              <w:rPr>
                <w:rFonts w:ascii="Times New Roman" w:hAnsi="Times New Roman" w:cs="Times New Roman"/>
                <w:sz w:val="20"/>
                <w:szCs w:val="20"/>
              </w:rPr>
              <w:t>quota</w:t>
            </w:r>
            <w:proofErr w:type="spellEnd"/>
            <w:r w:rsidRPr="00CC40CE">
              <w:rPr>
                <w:rFonts w:ascii="Times New Roman" w:hAnsi="Times New Roman" w:cs="Times New Roman"/>
                <w:sz w:val="20"/>
                <w:szCs w:val="20"/>
              </w:rPr>
              <w:t>) na dysku dla użytkowników oraz zapewniający większą niezawodność i pozwalający tworzyć kopie zapasowe,</w:t>
            </w:r>
          </w:p>
          <w:p w14:paraId="40B962FB"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39. Zarządzanie kontami użytkowników sieci oraz urządzeniami sieciowymi tj. drukarki, modemy, woluminy dyskowe, usługi katalogowe</w:t>
            </w:r>
          </w:p>
          <w:p w14:paraId="2317100D"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lastRenderedPageBreak/>
              <w:t>40. Udostępnianie modemu,</w:t>
            </w:r>
          </w:p>
          <w:p w14:paraId="46CF8688"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41. Oprogramowanie dla tworzenia kopii zapasowych (Backup); automatyczne wykonywanie kopii plików z możliwością automatycznego przywrócenia wersji wcześniejszej,</w:t>
            </w:r>
          </w:p>
          <w:p w14:paraId="2268F802"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42. Możliwość przywracania obrazu plików systemowych do uprzednio zapisanej postaci,</w:t>
            </w:r>
          </w:p>
          <w:p w14:paraId="2FFF2E15"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43.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6B97AECC"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44. Możliwość blokowania lub dopuszczania dowolnych urządzeń peryferyjnych za pomocą polityk grupowych (np. przy użyciu numerów identyfikacyjnych sprzętu),</w:t>
            </w:r>
          </w:p>
          <w:p w14:paraId="3519B9C7"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45. Wbudowany mechanizm wirtualizacji typu </w:t>
            </w:r>
            <w:proofErr w:type="spellStart"/>
            <w:r w:rsidRPr="00CC40CE">
              <w:rPr>
                <w:rFonts w:ascii="Times New Roman" w:hAnsi="Times New Roman" w:cs="Times New Roman"/>
                <w:sz w:val="20"/>
                <w:szCs w:val="20"/>
              </w:rPr>
              <w:t>hypervisor</w:t>
            </w:r>
            <w:proofErr w:type="spellEnd"/>
            <w:r w:rsidRPr="00CC40CE">
              <w:rPr>
                <w:rFonts w:ascii="Times New Roman" w:hAnsi="Times New Roman" w:cs="Times New Roman"/>
                <w:sz w:val="20"/>
                <w:szCs w:val="20"/>
              </w:rPr>
              <w:t>, umożliwiający, zgodnie z uprawnieniami licencyjnymi, uruchomienie do 4 maszyn wirtualnych,</w:t>
            </w:r>
          </w:p>
          <w:p w14:paraId="36F8CFE6"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46. Mechanizm szyfrowania dysków wewnętrznych i zewnętrznych z możliwością szyfrowania ograniczonego do danych użytkownika,</w:t>
            </w:r>
          </w:p>
          <w:p w14:paraId="024C84C6"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47. Wbudowane w system narzędzie do szyfrowania partycji systemowych komputera, z możliwością przechowywania certyfikatów w </w:t>
            </w:r>
            <w:proofErr w:type="spellStart"/>
            <w:r w:rsidRPr="00CC40CE">
              <w:rPr>
                <w:rFonts w:ascii="Times New Roman" w:hAnsi="Times New Roman" w:cs="Times New Roman"/>
                <w:sz w:val="20"/>
                <w:szCs w:val="20"/>
              </w:rPr>
              <w:t>mikrochipie</w:t>
            </w:r>
            <w:proofErr w:type="spellEnd"/>
            <w:r w:rsidRPr="00CC40CE">
              <w:rPr>
                <w:rFonts w:ascii="Times New Roman" w:hAnsi="Times New Roman" w:cs="Times New Roman"/>
                <w:sz w:val="20"/>
                <w:szCs w:val="20"/>
              </w:rPr>
              <w:t xml:space="preserve"> TPM (</w:t>
            </w:r>
            <w:proofErr w:type="spellStart"/>
            <w:r w:rsidRPr="00CC40CE">
              <w:rPr>
                <w:rFonts w:ascii="Times New Roman" w:hAnsi="Times New Roman" w:cs="Times New Roman"/>
                <w:sz w:val="20"/>
                <w:szCs w:val="20"/>
              </w:rPr>
              <w:t>Trusted</w:t>
            </w:r>
            <w:proofErr w:type="spellEnd"/>
            <w:r w:rsidRPr="00CC40CE">
              <w:rPr>
                <w:rFonts w:ascii="Times New Roman" w:hAnsi="Times New Roman" w:cs="Times New Roman"/>
                <w:sz w:val="20"/>
                <w:szCs w:val="20"/>
              </w:rPr>
              <w:t xml:space="preserve"> Platform Module) w wersji minimum 1.2 lub na kluczach pamięci przenośnej USB.</w:t>
            </w:r>
          </w:p>
          <w:p w14:paraId="4C8E47B7"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48. Wbudowane w system narzędzie do szyfrowania dysków przenośnych, z możliwością centralnego zarządzania poprzez polityki grupowe, pozwalające na wymuszenie szyfrowania dysków przenośnych</w:t>
            </w:r>
          </w:p>
          <w:p w14:paraId="096222A2"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49. Możliwość tworzenia i przechowywania kopii zapasowych kluczy odzyskiwania do szyfrowania partycji w usługach katalogowych.</w:t>
            </w:r>
          </w:p>
          <w:p w14:paraId="14D76198"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50. Możliwość instalowania dodatkowych języków interfejsu systemu operacyjnego oraz możliwość zmiany języka bez konieczności </w:t>
            </w:r>
            <w:proofErr w:type="spellStart"/>
            <w:r w:rsidRPr="00CC40CE">
              <w:rPr>
                <w:rFonts w:ascii="Times New Roman" w:hAnsi="Times New Roman" w:cs="Times New Roman"/>
                <w:sz w:val="20"/>
                <w:szCs w:val="20"/>
              </w:rPr>
              <w:t>reinstalacji</w:t>
            </w:r>
            <w:proofErr w:type="spellEnd"/>
            <w:r w:rsidRPr="00CC40CE">
              <w:rPr>
                <w:rFonts w:ascii="Times New Roman" w:hAnsi="Times New Roman" w:cs="Times New Roman"/>
                <w:sz w:val="20"/>
                <w:szCs w:val="20"/>
              </w:rPr>
              <w:t xml:space="preserve"> systemu.</w:t>
            </w:r>
          </w:p>
        </w:tc>
      </w:tr>
      <w:tr w:rsidR="00184142" w:rsidRPr="00CC40CE" w14:paraId="3DF54C00" w14:textId="4289FC67" w:rsidTr="00B94150">
        <w:tc>
          <w:tcPr>
            <w:tcW w:w="355" w:type="dxa"/>
            <w:vAlign w:val="center"/>
          </w:tcPr>
          <w:p w14:paraId="7982FD79"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lastRenderedPageBreak/>
              <w:t>21</w:t>
            </w:r>
          </w:p>
        </w:tc>
        <w:tc>
          <w:tcPr>
            <w:tcW w:w="1775" w:type="dxa"/>
            <w:vAlign w:val="center"/>
          </w:tcPr>
          <w:p w14:paraId="3142F522"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Oprogramowanie dodatkowe</w:t>
            </w:r>
          </w:p>
        </w:tc>
        <w:tc>
          <w:tcPr>
            <w:tcW w:w="6867" w:type="dxa"/>
            <w:vAlign w:val="center"/>
          </w:tcPr>
          <w:p w14:paraId="70C2DBA9"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xml:space="preserve">Oprogramowanie dodatkowe pozwalające na: </w:t>
            </w:r>
          </w:p>
          <w:p w14:paraId="7E71D914"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xml:space="preserve">- Szyfrowanie i deszyfrowanie </w:t>
            </w:r>
            <w:proofErr w:type="spellStart"/>
            <w:r w:rsidRPr="00CC40CE">
              <w:rPr>
                <w:rFonts w:ascii="Times New Roman" w:hAnsi="Times New Roman" w:cs="Times New Roman"/>
                <w:bCs/>
                <w:sz w:val="20"/>
                <w:szCs w:val="20"/>
              </w:rPr>
              <w:t>pojedyńczych</w:t>
            </w:r>
            <w:proofErr w:type="spellEnd"/>
            <w:r w:rsidRPr="00CC40CE">
              <w:rPr>
                <w:rFonts w:ascii="Times New Roman" w:hAnsi="Times New Roman" w:cs="Times New Roman"/>
                <w:bCs/>
                <w:sz w:val="20"/>
                <w:szCs w:val="20"/>
              </w:rPr>
              <w:t xml:space="preserve"> plików i folderów  </w:t>
            </w:r>
          </w:p>
          <w:p w14:paraId="70A1C9AD"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xml:space="preserve">- Zamazywanie plików z dysku twardego zgodne z certyfikatem </w:t>
            </w:r>
            <w:proofErr w:type="spellStart"/>
            <w:r w:rsidRPr="00CC40CE">
              <w:rPr>
                <w:rFonts w:ascii="Times New Roman" w:hAnsi="Times New Roman" w:cs="Times New Roman"/>
                <w:bCs/>
                <w:sz w:val="20"/>
                <w:szCs w:val="20"/>
              </w:rPr>
              <w:t>DoD</w:t>
            </w:r>
            <w:proofErr w:type="spellEnd"/>
            <w:r w:rsidRPr="00CC40CE">
              <w:rPr>
                <w:rFonts w:ascii="Times New Roman" w:hAnsi="Times New Roman" w:cs="Times New Roman"/>
                <w:bCs/>
                <w:sz w:val="20"/>
                <w:szCs w:val="20"/>
              </w:rPr>
              <w:t xml:space="preserve"> 5220.22M  </w:t>
            </w:r>
          </w:p>
          <w:p w14:paraId="09C2E3F8"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xml:space="preserve">- Osobisty strzeżony dysk (PSD) w postaci bezpiecznej partycji, w którym można przechowywać poufne pliki. Dostęp do plików zapisanych w formacie PSD można uzyskać tylko po wprowadzeniu uwierzytelniającego hasła. </w:t>
            </w:r>
          </w:p>
          <w:p w14:paraId="14B046C9"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xml:space="preserve">- Ustawienia BIOS: ustawienie sekwencji </w:t>
            </w:r>
            <w:proofErr w:type="spellStart"/>
            <w:r w:rsidRPr="00CC40CE">
              <w:rPr>
                <w:rFonts w:ascii="Times New Roman" w:hAnsi="Times New Roman" w:cs="Times New Roman"/>
                <w:bCs/>
                <w:sz w:val="20"/>
                <w:szCs w:val="20"/>
              </w:rPr>
              <w:t>bootowania</w:t>
            </w:r>
            <w:proofErr w:type="spellEnd"/>
            <w:r w:rsidRPr="00CC40CE">
              <w:rPr>
                <w:rFonts w:ascii="Times New Roman" w:hAnsi="Times New Roman" w:cs="Times New Roman"/>
                <w:bCs/>
                <w:sz w:val="20"/>
                <w:szCs w:val="20"/>
              </w:rPr>
              <w:t>, ustawienie haseł dostępu, Import/Export ustawień, blokowanie portów i urządzeń.</w:t>
            </w:r>
          </w:p>
          <w:p w14:paraId="49984E82" w14:textId="77777777" w:rsidR="00184142" w:rsidRPr="00CC40CE" w:rsidRDefault="00184142" w:rsidP="00184142">
            <w:pPr>
              <w:jc w:val="both"/>
              <w:rPr>
                <w:rFonts w:ascii="Times New Roman" w:hAnsi="Times New Roman" w:cs="Times New Roman"/>
                <w:bCs/>
                <w:sz w:val="20"/>
                <w:szCs w:val="20"/>
              </w:rPr>
            </w:pPr>
          </w:p>
          <w:p w14:paraId="7308A19F"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xml:space="preserve">Do oferty należy </w:t>
            </w:r>
            <w:proofErr w:type="spellStart"/>
            <w:r w:rsidRPr="00CC40CE">
              <w:rPr>
                <w:rFonts w:ascii="Times New Roman" w:hAnsi="Times New Roman" w:cs="Times New Roman"/>
                <w:bCs/>
                <w:sz w:val="20"/>
                <w:szCs w:val="20"/>
              </w:rPr>
              <w:t>dołączyc</w:t>
            </w:r>
            <w:proofErr w:type="spellEnd"/>
            <w:r w:rsidRPr="00CC40CE">
              <w:rPr>
                <w:rFonts w:ascii="Times New Roman" w:hAnsi="Times New Roman" w:cs="Times New Roman"/>
                <w:bCs/>
                <w:sz w:val="20"/>
                <w:szCs w:val="20"/>
              </w:rPr>
              <w:t xml:space="preserve"> oświadczenie producenta oferowanego komputera (lub jego przedstawiciela w Polsce), że oferowane oprogramowanie jest w pełni kompatybilne z oferowanym sprzętem.</w:t>
            </w:r>
          </w:p>
          <w:p w14:paraId="2D2D4D25"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W ofercie należy podać nazwę oferowanego oprogramowania dodatkowego.</w:t>
            </w:r>
          </w:p>
        </w:tc>
      </w:tr>
      <w:tr w:rsidR="00184142" w:rsidRPr="00CC40CE" w14:paraId="537868CF" w14:textId="4593B94F" w:rsidTr="00B94150">
        <w:tc>
          <w:tcPr>
            <w:tcW w:w="355" w:type="dxa"/>
            <w:vAlign w:val="center"/>
          </w:tcPr>
          <w:p w14:paraId="06716163"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22</w:t>
            </w:r>
          </w:p>
        </w:tc>
        <w:tc>
          <w:tcPr>
            <w:tcW w:w="1775" w:type="dxa"/>
            <w:vAlign w:val="center"/>
          </w:tcPr>
          <w:p w14:paraId="46B1CE15"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xml:space="preserve">Certyfikaty </w:t>
            </w:r>
            <w:r w:rsidRPr="00CC40CE">
              <w:rPr>
                <w:rFonts w:ascii="Times New Roman" w:hAnsi="Times New Roman" w:cs="Times New Roman"/>
                <w:bCs/>
                <w:sz w:val="20"/>
                <w:szCs w:val="20"/>
              </w:rPr>
              <w:br/>
              <w:t>i standardy</w:t>
            </w:r>
          </w:p>
        </w:tc>
        <w:tc>
          <w:tcPr>
            <w:tcW w:w="6867" w:type="dxa"/>
            <w:vAlign w:val="center"/>
          </w:tcPr>
          <w:p w14:paraId="2E3BE188"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Certyfikat ISO 9001:2000 dla producenta sprzętu (należy załączyć do oferty).</w:t>
            </w:r>
          </w:p>
          <w:p w14:paraId="4A47F972"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Certyfikat ISO 14001 dla producenta sprzętu (należy załączyć do oferty).</w:t>
            </w:r>
          </w:p>
          <w:p w14:paraId="4639587D"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Deklaracja zgodności CE (załączyć do oferty).</w:t>
            </w:r>
          </w:p>
          <w:p w14:paraId="21049797"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Certyfikat </w:t>
            </w:r>
            <w:proofErr w:type="spellStart"/>
            <w:r w:rsidRPr="00CC40CE">
              <w:rPr>
                <w:rFonts w:ascii="Times New Roman" w:hAnsi="Times New Roman" w:cs="Times New Roman"/>
                <w:sz w:val="20"/>
                <w:szCs w:val="20"/>
              </w:rPr>
              <w:t>potwierdzajay</w:t>
            </w:r>
            <w:proofErr w:type="spellEnd"/>
            <w:r w:rsidRPr="00CC40CE">
              <w:rPr>
                <w:rFonts w:ascii="Times New Roman" w:hAnsi="Times New Roman" w:cs="Times New Roman"/>
                <w:sz w:val="20"/>
                <w:szCs w:val="20"/>
              </w:rPr>
              <w:t xml:space="preserve"> spełnianie norm MIL-STD-810G, w zakresie co najmniej:</w:t>
            </w:r>
          </w:p>
          <w:p w14:paraId="48385013"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 wysokich oraz niskich </w:t>
            </w:r>
            <w:proofErr w:type="spellStart"/>
            <w:r w:rsidRPr="00CC40CE">
              <w:rPr>
                <w:rFonts w:ascii="Times New Roman" w:hAnsi="Times New Roman" w:cs="Times New Roman"/>
                <w:sz w:val="20"/>
                <w:szCs w:val="20"/>
              </w:rPr>
              <w:t>temparatur</w:t>
            </w:r>
            <w:proofErr w:type="spellEnd"/>
            <w:r w:rsidRPr="00CC40CE">
              <w:rPr>
                <w:rFonts w:ascii="Times New Roman" w:hAnsi="Times New Roman" w:cs="Times New Roman"/>
                <w:sz w:val="20"/>
                <w:szCs w:val="20"/>
              </w:rPr>
              <w:t xml:space="preserve"> (MIL-STD-810G: 2008, Method 501.5 </w:t>
            </w:r>
            <w:proofErr w:type="spellStart"/>
            <w:r w:rsidRPr="00CC40CE">
              <w:rPr>
                <w:rFonts w:ascii="Times New Roman" w:hAnsi="Times New Roman" w:cs="Times New Roman"/>
                <w:sz w:val="20"/>
                <w:szCs w:val="20"/>
              </w:rPr>
              <w:t>Procedure</w:t>
            </w:r>
            <w:proofErr w:type="spellEnd"/>
            <w:r w:rsidRPr="00CC40CE">
              <w:rPr>
                <w:rFonts w:ascii="Times New Roman" w:hAnsi="Times New Roman" w:cs="Times New Roman"/>
                <w:sz w:val="20"/>
                <w:szCs w:val="20"/>
              </w:rPr>
              <w:t xml:space="preserve"> I and II oraz MIL-STD-810G: 2008, Method 502.5 </w:t>
            </w:r>
            <w:proofErr w:type="spellStart"/>
            <w:r w:rsidRPr="00CC40CE">
              <w:rPr>
                <w:rFonts w:ascii="Times New Roman" w:hAnsi="Times New Roman" w:cs="Times New Roman"/>
                <w:sz w:val="20"/>
                <w:szCs w:val="20"/>
              </w:rPr>
              <w:t>Procedure</w:t>
            </w:r>
            <w:proofErr w:type="spellEnd"/>
            <w:r w:rsidRPr="00CC40CE">
              <w:rPr>
                <w:rFonts w:ascii="Times New Roman" w:hAnsi="Times New Roman" w:cs="Times New Roman"/>
                <w:sz w:val="20"/>
                <w:szCs w:val="20"/>
              </w:rPr>
              <w:t xml:space="preserve"> I and II)</w:t>
            </w:r>
          </w:p>
          <w:p w14:paraId="3364C909"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lastRenderedPageBreak/>
              <w:t xml:space="preserve">- deszczu i </w:t>
            </w:r>
            <w:proofErr w:type="spellStart"/>
            <w:r w:rsidRPr="00CC40CE">
              <w:rPr>
                <w:rFonts w:ascii="Times New Roman" w:hAnsi="Times New Roman" w:cs="Times New Roman"/>
                <w:sz w:val="20"/>
                <w:szCs w:val="20"/>
              </w:rPr>
              <w:t>wiglotnosći</w:t>
            </w:r>
            <w:proofErr w:type="spellEnd"/>
            <w:r w:rsidRPr="00CC40CE">
              <w:rPr>
                <w:rFonts w:ascii="Times New Roman" w:hAnsi="Times New Roman" w:cs="Times New Roman"/>
                <w:sz w:val="20"/>
                <w:szCs w:val="20"/>
              </w:rPr>
              <w:t xml:space="preserve"> (w tym odporności klawiatury na zalanie) (MIL-STD-810G: 2008, Method 506.5 </w:t>
            </w:r>
            <w:proofErr w:type="spellStart"/>
            <w:r w:rsidRPr="00CC40CE">
              <w:rPr>
                <w:rFonts w:ascii="Times New Roman" w:hAnsi="Times New Roman" w:cs="Times New Roman"/>
                <w:sz w:val="20"/>
                <w:szCs w:val="20"/>
              </w:rPr>
              <w:t>Procedure</w:t>
            </w:r>
            <w:proofErr w:type="spellEnd"/>
            <w:r w:rsidRPr="00CC40CE">
              <w:rPr>
                <w:rFonts w:ascii="Times New Roman" w:hAnsi="Times New Roman" w:cs="Times New Roman"/>
                <w:sz w:val="20"/>
                <w:szCs w:val="20"/>
              </w:rPr>
              <w:t xml:space="preserve"> III oraz MIL-STD-810G: 2008, Method 507.5 </w:t>
            </w:r>
            <w:proofErr w:type="spellStart"/>
            <w:r w:rsidRPr="00CC40CE">
              <w:rPr>
                <w:rFonts w:ascii="Times New Roman" w:hAnsi="Times New Roman" w:cs="Times New Roman"/>
                <w:sz w:val="20"/>
                <w:szCs w:val="20"/>
              </w:rPr>
              <w:t>Procedure</w:t>
            </w:r>
            <w:proofErr w:type="spellEnd"/>
            <w:r w:rsidRPr="00CC40CE">
              <w:rPr>
                <w:rFonts w:ascii="Times New Roman" w:hAnsi="Times New Roman" w:cs="Times New Roman"/>
                <w:sz w:val="20"/>
                <w:szCs w:val="20"/>
              </w:rPr>
              <w:t xml:space="preserve"> I)</w:t>
            </w:r>
          </w:p>
          <w:p w14:paraId="3C8139D5" w14:textId="77777777" w:rsidR="00184142" w:rsidRPr="00CC40CE" w:rsidRDefault="00184142" w:rsidP="00184142">
            <w:pPr>
              <w:jc w:val="both"/>
              <w:rPr>
                <w:rFonts w:ascii="Times New Roman" w:hAnsi="Times New Roman" w:cs="Times New Roman"/>
                <w:sz w:val="20"/>
                <w:szCs w:val="20"/>
                <w:lang w:val="en-US"/>
              </w:rPr>
            </w:pPr>
            <w:r w:rsidRPr="00CC40CE">
              <w:rPr>
                <w:rFonts w:ascii="Times New Roman" w:hAnsi="Times New Roman" w:cs="Times New Roman"/>
                <w:sz w:val="20"/>
                <w:szCs w:val="20"/>
                <w:lang w:val="en-US"/>
              </w:rPr>
              <w:t xml:space="preserve">- </w:t>
            </w:r>
            <w:proofErr w:type="spellStart"/>
            <w:r w:rsidRPr="00CC40CE">
              <w:rPr>
                <w:rFonts w:ascii="Times New Roman" w:hAnsi="Times New Roman" w:cs="Times New Roman"/>
                <w:sz w:val="20"/>
                <w:szCs w:val="20"/>
                <w:lang w:val="en-US"/>
              </w:rPr>
              <w:t>upadek</w:t>
            </w:r>
            <w:proofErr w:type="spellEnd"/>
            <w:r w:rsidRPr="00CC40CE">
              <w:rPr>
                <w:rFonts w:ascii="Times New Roman" w:hAnsi="Times New Roman" w:cs="Times New Roman"/>
                <w:sz w:val="20"/>
                <w:szCs w:val="20"/>
                <w:lang w:val="en-US"/>
              </w:rPr>
              <w:t xml:space="preserve"> (MIL-STD-810G: 2008, Method 516.6 Procedure IV)</w:t>
            </w:r>
          </w:p>
          <w:p w14:paraId="449478DF" w14:textId="77777777" w:rsidR="00184142" w:rsidRPr="00CC40CE" w:rsidRDefault="00184142" w:rsidP="00184142">
            <w:pPr>
              <w:jc w:val="both"/>
              <w:rPr>
                <w:rFonts w:ascii="Times New Roman" w:hAnsi="Times New Roman" w:cs="Times New Roman"/>
                <w:sz w:val="20"/>
                <w:szCs w:val="20"/>
                <w:lang w:val="en-US"/>
              </w:rPr>
            </w:pPr>
            <w:r w:rsidRPr="00CC40CE">
              <w:rPr>
                <w:rFonts w:ascii="Times New Roman" w:hAnsi="Times New Roman" w:cs="Times New Roman"/>
                <w:sz w:val="20"/>
                <w:szCs w:val="20"/>
                <w:lang w:val="en-US"/>
              </w:rPr>
              <w:t xml:space="preserve">Standard TED – THE ECO Declaration. </w:t>
            </w:r>
          </w:p>
          <w:p w14:paraId="0EEDCA59" w14:textId="77777777" w:rsidR="00184142" w:rsidRPr="00CC40CE" w:rsidRDefault="00184142" w:rsidP="00184142">
            <w:pPr>
              <w:jc w:val="both"/>
              <w:rPr>
                <w:rFonts w:ascii="Times New Roman" w:hAnsi="Times New Roman" w:cs="Times New Roman"/>
                <w:sz w:val="20"/>
                <w:szCs w:val="20"/>
                <w:lang w:val="en-US"/>
              </w:rPr>
            </w:pPr>
            <w:proofErr w:type="spellStart"/>
            <w:r w:rsidRPr="00CC40CE">
              <w:rPr>
                <w:rFonts w:ascii="Times New Roman" w:hAnsi="Times New Roman" w:cs="Times New Roman"/>
                <w:sz w:val="20"/>
                <w:szCs w:val="20"/>
                <w:lang w:val="en-US"/>
              </w:rPr>
              <w:t>Certyfikat</w:t>
            </w:r>
            <w:proofErr w:type="spellEnd"/>
            <w:r w:rsidRPr="00CC40CE">
              <w:rPr>
                <w:rFonts w:ascii="Times New Roman" w:hAnsi="Times New Roman" w:cs="Times New Roman"/>
                <w:sz w:val="20"/>
                <w:szCs w:val="20"/>
                <w:lang w:val="en-US"/>
              </w:rPr>
              <w:t xml:space="preserve"> Energy Efficiency Certification.</w:t>
            </w:r>
          </w:p>
        </w:tc>
      </w:tr>
      <w:tr w:rsidR="00184142" w:rsidRPr="00CC40CE" w14:paraId="3028A134" w14:textId="5382FF8C" w:rsidTr="00B94150">
        <w:tc>
          <w:tcPr>
            <w:tcW w:w="355" w:type="dxa"/>
            <w:vAlign w:val="center"/>
          </w:tcPr>
          <w:p w14:paraId="4D59BB0B"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lastRenderedPageBreak/>
              <w:t>23</w:t>
            </w:r>
          </w:p>
        </w:tc>
        <w:tc>
          <w:tcPr>
            <w:tcW w:w="1775" w:type="dxa"/>
            <w:vAlign w:val="center"/>
          </w:tcPr>
          <w:p w14:paraId="066979C7"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Wsparcie techniczne producenta</w:t>
            </w:r>
          </w:p>
        </w:tc>
        <w:tc>
          <w:tcPr>
            <w:tcW w:w="6867" w:type="dxa"/>
            <w:vAlign w:val="center"/>
          </w:tcPr>
          <w:p w14:paraId="17718689"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A) Dostęp do aktualizacji systemu BIOS, podręczników użytkownika, najnowszych sterowników i uaktualnień na stronie producenta zestawu realizowany poprzez podanie na dedykowanej stronie internetowej producenta komputera numeru seryjnego lub modelu komputera – do oferty należy dołączyć link strony.</w:t>
            </w:r>
          </w:p>
          <w:p w14:paraId="7942F4EE"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B)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18BB5363"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C) W celu uniknięcia błędów kompatybilności Zamawiający wymaga, aby wszystkie elementy zestawu oraz podzespoły montowane przez Producenta były przez niego certyfikowane. Wykonawca niebędący producentem oferowanego sprzętu nie może samodzielnie dokonywać jego modyfikacji.</w:t>
            </w:r>
          </w:p>
          <w:p w14:paraId="657AB96E" w14:textId="77777777" w:rsidR="00184142" w:rsidRPr="00CC40CE" w:rsidRDefault="00184142" w:rsidP="00184142">
            <w:pPr>
              <w:jc w:val="both"/>
              <w:rPr>
                <w:rFonts w:ascii="Times New Roman" w:hAnsi="Times New Roman" w:cs="Times New Roman"/>
                <w:sz w:val="20"/>
                <w:szCs w:val="20"/>
              </w:rPr>
            </w:pPr>
            <w:r w:rsidRPr="00CC40CE">
              <w:rPr>
                <w:rFonts w:ascii="Times New Roman" w:hAnsi="Times New Roman" w:cs="Times New Roman"/>
                <w:sz w:val="20"/>
                <w:szCs w:val="20"/>
              </w:rPr>
              <w:t xml:space="preserve">D) Do oferty należy dołączyć kartę katalogową/specyfikację </w:t>
            </w:r>
            <w:proofErr w:type="spellStart"/>
            <w:r w:rsidRPr="00CC40CE">
              <w:rPr>
                <w:rFonts w:ascii="Times New Roman" w:hAnsi="Times New Roman" w:cs="Times New Roman"/>
                <w:sz w:val="20"/>
                <w:szCs w:val="20"/>
              </w:rPr>
              <w:t>techniczą</w:t>
            </w:r>
            <w:proofErr w:type="spellEnd"/>
            <w:r w:rsidRPr="00CC40CE">
              <w:rPr>
                <w:rFonts w:ascii="Times New Roman" w:hAnsi="Times New Roman" w:cs="Times New Roman"/>
                <w:sz w:val="20"/>
                <w:szCs w:val="20"/>
              </w:rPr>
              <w:t xml:space="preserve"> urządzenia. Karta powinna zawierać wyraźne zdjęcia obudowy oferowanego komputera.</w:t>
            </w:r>
          </w:p>
        </w:tc>
      </w:tr>
      <w:tr w:rsidR="00184142" w:rsidRPr="00CC40CE" w14:paraId="5080C63B" w14:textId="065FD02F" w:rsidTr="00B94150">
        <w:tc>
          <w:tcPr>
            <w:tcW w:w="355" w:type="dxa"/>
            <w:shd w:val="clear" w:color="auto" w:fill="FFFF00"/>
          </w:tcPr>
          <w:p w14:paraId="21BD257A" w14:textId="77777777" w:rsidR="00184142" w:rsidRPr="00CC40CE" w:rsidRDefault="00184142" w:rsidP="00184142">
            <w:pPr>
              <w:jc w:val="both"/>
              <w:rPr>
                <w:rFonts w:ascii="Times New Roman" w:hAnsi="Times New Roman" w:cs="Times New Roman"/>
                <w:sz w:val="20"/>
                <w:szCs w:val="20"/>
                <w:highlight w:val="yellow"/>
              </w:rPr>
            </w:pPr>
            <w:r w:rsidRPr="00CC40CE">
              <w:rPr>
                <w:rFonts w:ascii="Times New Roman" w:hAnsi="Times New Roman" w:cs="Times New Roman"/>
                <w:sz w:val="20"/>
                <w:szCs w:val="20"/>
                <w:highlight w:val="yellow"/>
              </w:rPr>
              <w:t>E</w:t>
            </w:r>
          </w:p>
        </w:tc>
        <w:tc>
          <w:tcPr>
            <w:tcW w:w="8642" w:type="dxa"/>
            <w:gridSpan w:val="2"/>
            <w:shd w:val="clear" w:color="auto" w:fill="FFFF00"/>
            <w:vAlign w:val="center"/>
          </w:tcPr>
          <w:p w14:paraId="70538E23" w14:textId="2A8D8B19" w:rsidR="00184142" w:rsidRPr="00CC40CE" w:rsidRDefault="00184142" w:rsidP="00184142">
            <w:pPr>
              <w:jc w:val="both"/>
              <w:rPr>
                <w:rFonts w:ascii="Times New Roman" w:hAnsi="Times New Roman" w:cs="Times New Roman"/>
                <w:sz w:val="20"/>
                <w:szCs w:val="20"/>
                <w:highlight w:val="yellow"/>
                <w:lang w:val="en-US"/>
              </w:rPr>
            </w:pPr>
            <w:proofErr w:type="spellStart"/>
            <w:r w:rsidRPr="00CC40CE">
              <w:rPr>
                <w:rFonts w:ascii="Times New Roman" w:hAnsi="Times New Roman" w:cs="Times New Roman"/>
                <w:sz w:val="20"/>
                <w:szCs w:val="20"/>
                <w:highlight w:val="yellow"/>
                <w:lang w:val="en-US"/>
              </w:rPr>
              <w:t>Przełącznik</w:t>
            </w:r>
            <w:proofErr w:type="spellEnd"/>
            <w:r w:rsidRPr="00CC40CE">
              <w:rPr>
                <w:rFonts w:ascii="Times New Roman" w:hAnsi="Times New Roman" w:cs="Times New Roman"/>
                <w:sz w:val="20"/>
                <w:szCs w:val="20"/>
                <w:highlight w:val="yellow"/>
                <w:lang w:val="en-US"/>
              </w:rPr>
              <w:t xml:space="preserve"> </w:t>
            </w:r>
            <w:proofErr w:type="spellStart"/>
            <w:r w:rsidRPr="00CC40CE">
              <w:rPr>
                <w:rFonts w:ascii="Times New Roman" w:hAnsi="Times New Roman" w:cs="Times New Roman"/>
                <w:sz w:val="20"/>
                <w:szCs w:val="20"/>
                <w:highlight w:val="yellow"/>
                <w:lang w:val="en-US"/>
              </w:rPr>
              <w:t>sieciowy</w:t>
            </w:r>
            <w:proofErr w:type="spellEnd"/>
            <w:r w:rsidRPr="00CC40CE">
              <w:rPr>
                <w:rFonts w:ascii="Times New Roman" w:hAnsi="Times New Roman" w:cs="Times New Roman"/>
                <w:sz w:val="20"/>
                <w:szCs w:val="20"/>
                <w:highlight w:val="yellow"/>
                <w:lang w:val="en-US"/>
              </w:rPr>
              <w:t xml:space="preserve"> – 2 </w:t>
            </w:r>
            <w:proofErr w:type="spellStart"/>
            <w:r w:rsidRPr="00CC40CE">
              <w:rPr>
                <w:rFonts w:ascii="Times New Roman" w:hAnsi="Times New Roman" w:cs="Times New Roman"/>
                <w:sz w:val="20"/>
                <w:szCs w:val="20"/>
                <w:highlight w:val="yellow"/>
                <w:lang w:val="en-US"/>
              </w:rPr>
              <w:t>sztuki</w:t>
            </w:r>
            <w:proofErr w:type="spellEnd"/>
          </w:p>
        </w:tc>
      </w:tr>
      <w:tr w:rsidR="00184142" w:rsidRPr="00CC40CE" w14:paraId="3A39DB2D" w14:textId="4DDC026D" w:rsidTr="00B94150">
        <w:tc>
          <w:tcPr>
            <w:tcW w:w="355" w:type="dxa"/>
            <w:shd w:val="clear" w:color="auto" w:fill="FFFFFF"/>
            <w:vAlign w:val="center"/>
          </w:tcPr>
          <w:p w14:paraId="7741A676"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w:t>
            </w:r>
          </w:p>
        </w:tc>
        <w:tc>
          <w:tcPr>
            <w:tcW w:w="1775" w:type="dxa"/>
            <w:shd w:val="clear" w:color="auto" w:fill="FFFFFF"/>
            <w:vAlign w:val="center"/>
          </w:tcPr>
          <w:p w14:paraId="2C9C05B0"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color w:val="000000"/>
                <w:sz w:val="20"/>
                <w:szCs w:val="20"/>
                <w:shd w:val="clear" w:color="auto" w:fill="FFFFFF"/>
              </w:rPr>
              <w:t>Rodzaj przełącznika</w:t>
            </w:r>
          </w:p>
        </w:tc>
        <w:tc>
          <w:tcPr>
            <w:tcW w:w="6867" w:type="dxa"/>
            <w:shd w:val="clear" w:color="auto" w:fill="FFFFFF"/>
            <w:vAlign w:val="center"/>
          </w:tcPr>
          <w:p w14:paraId="7892FE7C" w14:textId="77777777" w:rsidR="00184142" w:rsidRPr="00CC40CE" w:rsidRDefault="00184142" w:rsidP="00184142">
            <w:pPr>
              <w:jc w:val="both"/>
              <w:outlineLvl w:val="0"/>
              <w:rPr>
                <w:rFonts w:ascii="Times New Roman" w:hAnsi="Times New Roman" w:cs="Times New Roman"/>
                <w:sz w:val="20"/>
                <w:szCs w:val="20"/>
              </w:rPr>
            </w:pPr>
            <w:proofErr w:type="spellStart"/>
            <w:r w:rsidRPr="00CC40CE">
              <w:rPr>
                <w:rFonts w:ascii="Times New Roman" w:hAnsi="Times New Roman" w:cs="Times New Roman"/>
                <w:sz w:val="20"/>
                <w:szCs w:val="20"/>
              </w:rPr>
              <w:t>Zarządzalny</w:t>
            </w:r>
            <w:proofErr w:type="spellEnd"/>
          </w:p>
        </w:tc>
      </w:tr>
      <w:tr w:rsidR="00184142" w:rsidRPr="00D27C23" w14:paraId="78BED6FB" w14:textId="5A75967E" w:rsidTr="00B94150">
        <w:trPr>
          <w:trHeight w:val="259"/>
        </w:trPr>
        <w:tc>
          <w:tcPr>
            <w:tcW w:w="355" w:type="dxa"/>
            <w:vAlign w:val="center"/>
          </w:tcPr>
          <w:p w14:paraId="589A1833"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2</w:t>
            </w:r>
          </w:p>
        </w:tc>
        <w:tc>
          <w:tcPr>
            <w:tcW w:w="1775" w:type="dxa"/>
            <w:vAlign w:val="center"/>
          </w:tcPr>
          <w:p w14:paraId="2A9F47FA"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color w:val="000000"/>
                <w:sz w:val="20"/>
                <w:szCs w:val="20"/>
                <w:shd w:val="clear" w:color="auto" w:fill="FFFFFF"/>
              </w:rPr>
              <w:t>Liczba portów</w:t>
            </w:r>
          </w:p>
        </w:tc>
        <w:tc>
          <w:tcPr>
            <w:tcW w:w="6867" w:type="dxa"/>
            <w:vAlign w:val="center"/>
          </w:tcPr>
          <w:p w14:paraId="3B99076E" w14:textId="06B01E2A" w:rsidR="00184142" w:rsidRPr="007A7F64" w:rsidRDefault="00184142" w:rsidP="00184142">
            <w:pPr>
              <w:jc w:val="both"/>
              <w:rPr>
                <w:rFonts w:ascii="Times New Roman" w:hAnsi="Times New Roman" w:cs="Times New Roman"/>
                <w:sz w:val="20"/>
                <w:szCs w:val="20"/>
                <w:lang w:eastAsia="ar-SA"/>
              </w:rPr>
            </w:pPr>
            <w:r w:rsidRPr="007A7F64">
              <w:rPr>
                <w:rFonts w:ascii="Times New Roman" w:hAnsi="Times New Roman" w:cs="Times New Roman"/>
                <w:sz w:val="20"/>
                <w:szCs w:val="20"/>
              </w:rPr>
              <w:t>48 x 10/100/1000Mbps +, 4 x 10G SFP+, 1 port konsolowy RJ45</w:t>
            </w:r>
          </w:p>
        </w:tc>
      </w:tr>
      <w:tr w:rsidR="00184142" w:rsidRPr="00CC40CE" w14:paraId="42B4859D" w14:textId="6BBD4ADC" w:rsidTr="00B94150">
        <w:tc>
          <w:tcPr>
            <w:tcW w:w="355" w:type="dxa"/>
            <w:vAlign w:val="center"/>
          </w:tcPr>
          <w:p w14:paraId="4C4A5B16"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3</w:t>
            </w:r>
          </w:p>
        </w:tc>
        <w:tc>
          <w:tcPr>
            <w:tcW w:w="1775" w:type="dxa"/>
            <w:vAlign w:val="center"/>
          </w:tcPr>
          <w:p w14:paraId="5B95373A"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color w:val="000000"/>
                <w:sz w:val="20"/>
                <w:szCs w:val="20"/>
                <w:shd w:val="clear" w:color="auto" w:fill="FFFFFF"/>
              </w:rPr>
              <w:t>Warstwa</w:t>
            </w:r>
          </w:p>
        </w:tc>
        <w:tc>
          <w:tcPr>
            <w:tcW w:w="6867" w:type="dxa"/>
            <w:vAlign w:val="center"/>
          </w:tcPr>
          <w:p w14:paraId="06749CEB" w14:textId="2CEFE242" w:rsidR="00184142" w:rsidRPr="00CC40CE" w:rsidRDefault="00184142" w:rsidP="00184142">
            <w:pPr>
              <w:jc w:val="both"/>
              <w:rPr>
                <w:rFonts w:ascii="Times New Roman" w:hAnsi="Times New Roman" w:cs="Times New Roman"/>
                <w:bCs/>
                <w:sz w:val="20"/>
                <w:szCs w:val="20"/>
                <w:lang w:val="en-US"/>
              </w:rPr>
            </w:pPr>
            <w:r>
              <w:rPr>
                <w:rFonts w:ascii="Times New Roman" w:hAnsi="Times New Roman" w:cs="Times New Roman"/>
                <w:bCs/>
                <w:sz w:val="20"/>
                <w:szCs w:val="20"/>
                <w:lang w:val="en-US"/>
              </w:rPr>
              <w:t>L2 /L2+</w:t>
            </w:r>
          </w:p>
        </w:tc>
      </w:tr>
      <w:tr w:rsidR="00184142" w:rsidRPr="00D27C23" w14:paraId="699345FD" w14:textId="58ADE833" w:rsidTr="00B94150">
        <w:tc>
          <w:tcPr>
            <w:tcW w:w="355" w:type="dxa"/>
            <w:vAlign w:val="center"/>
          </w:tcPr>
          <w:p w14:paraId="2276B240"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4</w:t>
            </w:r>
          </w:p>
        </w:tc>
        <w:tc>
          <w:tcPr>
            <w:tcW w:w="1775" w:type="dxa"/>
            <w:vAlign w:val="center"/>
          </w:tcPr>
          <w:p w14:paraId="3EA10F67" w14:textId="3822489A" w:rsidR="00184142" w:rsidRPr="00CC40CE" w:rsidRDefault="00184142" w:rsidP="00184142">
            <w:pPr>
              <w:jc w:val="both"/>
              <w:rPr>
                <w:rFonts w:ascii="Times New Roman" w:hAnsi="Times New Roman" w:cs="Times New Roman"/>
                <w:bCs/>
                <w:sz w:val="20"/>
                <w:szCs w:val="20"/>
              </w:rPr>
            </w:pPr>
            <w:r w:rsidRPr="00CA4748">
              <w:rPr>
                <w:rFonts w:ascii="Times New Roman" w:hAnsi="Times New Roman" w:cs="Times New Roman"/>
                <w:bCs/>
                <w:sz w:val="20"/>
                <w:szCs w:val="20"/>
              </w:rPr>
              <w:t xml:space="preserve">Porty </w:t>
            </w:r>
            <w:proofErr w:type="spellStart"/>
            <w:r w:rsidRPr="00CA4748">
              <w:rPr>
                <w:rFonts w:ascii="Times New Roman" w:hAnsi="Times New Roman" w:cs="Times New Roman"/>
                <w:bCs/>
                <w:sz w:val="20"/>
                <w:szCs w:val="20"/>
              </w:rPr>
              <w:t>PoE</w:t>
            </w:r>
            <w:proofErr w:type="spellEnd"/>
            <w:r w:rsidRPr="00CA4748">
              <w:rPr>
                <w:rFonts w:ascii="Times New Roman" w:hAnsi="Times New Roman" w:cs="Times New Roman"/>
                <w:bCs/>
                <w:sz w:val="20"/>
                <w:szCs w:val="20"/>
              </w:rPr>
              <w:t>+ (RJ45)</w:t>
            </w:r>
          </w:p>
        </w:tc>
        <w:tc>
          <w:tcPr>
            <w:tcW w:w="6867" w:type="dxa"/>
            <w:vAlign w:val="center"/>
          </w:tcPr>
          <w:p w14:paraId="7719BBE0" w14:textId="26C23CB6" w:rsidR="00184142" w:rsidRPr="00CA4748" w:rsidRDefault="00184142" w:rsidP="00184142">
            <w:pPr>
              <w:jc w:val="both"/>
              <w:rPr>
                <w:rFonts w:ascii="Times New Roman" w:hAnsi="Times New Roman" w:cs="Times New Roman"/>
                <w:sz w:val="20"/>
                <w:szCs w:val="20"/>
                <w:lang w:val="en-US"/>
              </w:rPr>
            </w:pPr>
            <w:r w:rsidRPr="00CA4748">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roofErr w:type="spellStart"/>
            <w:r w:rsidRPr="00CA4748">
              <w:rPr>
                <w:rFonts w:ascii="Times New Roman" w:hAnsi="Times New Roman" w:cs="Times New Roman"/>
                <w:sz w:val="20"/>
                <w:szCs w:val="20"/>
                <w:lang w:val="en-US"/>
              </w:rPr>
              <w:t>Standardy</w:t>
            </w:r>
            <w:proofErr w:type="spellEnd"/>
            <w:r w:rsidRPr="00CA4748">
              <w:rPr>
                <w:rFonts w:ascii="Times New Roman" w:hAnsi="Times New Roman" w:cs="Times New Roman"/>
                <w:sz w:val="20"/>
                <w:szCs w:val="20"/>
                <w:lang w:val="en-US"/>
              </w:rPr>
              <w:t>: 802.3af/at</w:t>
            </w:r>
          </w:p>
          <w:p w14:paraId="43D8A734" w14:textId="31497D95" w:rsidR="00184142" w:rsidRPr="00CC40CE" w:rsidRDefault="00184142" w:rsidP="00184142">
            <w:pPr>
              <w:jc w:val="both"/>
              <w:rPr>
                <w:rFonts w:ascii="Times New Roman" w:hAnsi="Times New Roman" w:cs="Times New Roman"/>
                <w:bCs/>
                <w:sz w:val="20"/>
                <w:szCs w:val="20"/>
                <w:lang w:val="en-US"/>
              </w:rPr>
            </w:pPr>
            <w:r w:rsidRPr="00CA4748">
              <w:rPr>
                <w:rFonts w:ascii="Times New Roman" w:hAnsi="Times New Roman" w:cs="Times New Roman"/>
                <w:sz w:val="20"/>
                <w:szCs w:val="20"/>
                <w:lang w:val="en-US"/>
              </w:rPr>
              <w:t xml:space="preserve">• Porty PoE+: 48 </w:t>
            </w:r>
            <w:proofErr w:type="spellStart"/>
            <w:r w:rsidRPr="00CA4748">
              <w:rPr>
                <w:rFonts w:ascii="Times New Roman" w:hAnsi="Times New Roman" w:cs="Times New Roman"/>
                <w:sz w:val="20"/>
                <w:szCs w:val="20"/>
                <w:lang w:val="en-US"/>
              </w:rPr>
              <w:t>portów</w:t>
            </w:r>
            <w:proofErr w:type="spellEnd"/>
          </w:p>
        </w:tc>
      </w:tr>
      <w:tr w:rsidR="00184142" w:rsidRPr="00D27C23" w14:paraId="5F79C38E" w14:textId="77777777" w:rsidTr="00B94150">
        <w:tc>
          <w:tcPr>
            <w:tcW w:w="355" w:type="dxa"/>
            <w:vAlign w:val="center"/>
          </w:tcPr>
          <w:p w14:paraId="6768F807" w14:textId="39FD93EC"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5</w:t>
            </w:r>
          </w:p>
        </w:tc>
        <w:tc>
          <w:tcPr>
            <w:tcW w:w="1775" w:type="dxa"/>
            <w:vAlign w:val="center"/>
          </w:tcPr>
          <w:p w14:paraId="4100014E" w14:textId="0F997DE4" w:rsidR="00184142" w:rsidRPr="00CA4748" w:rsidRDefault="00184142" w:rsidP="00184142">
            <w:pPr>
              <w:jc w:val="both"/>
              <w:rPr>
                <w:rFonts w:ascii="Times New Roman" w:hAnsi="Times New Roman" w:cs="Times New Roman"/>
                <w:bCs/>
                <w:sz w:val="20"/>
                <w:szCs w:val="20"/>
              </w:rPr>
            </w:pPr>
            <w:proofErr w:type="spellStart"/>
            <w:r>
              <w:rPr>
                <w:rFonts w:ascii="Times New Roman" w:hAnsi="Times New Roman" w:cs="Times New Roman"/>
                <w:bCs/>
                <w:sz w:val="20"/>
                <w:szCs w:val="20"/>
                <w:lang w:val="en-US"/>
              </w:rPr>
              <w:t>Budżet</w:t>
            </w:r>
            <w:proofErr w:type="spellEnd"/>
            <w:r>
              <w:rPr>
                <w:rFonts w:ascii="Times New Roman" w:hAnsi="Times New Roman" w:cs="Times New Roman"/>
                <w:bCs/>
                <w:sz w:val="20"/>
                <w:szCs w:val="20"/>
                <w:lang w:val="en-US"/>
              </w:rPr>
              <w:t xml:space="preserve"> PoE</w:t>
            </w:r>
          </w:p>
        </w:tc>
        <w:tc>
          <w:tcPr>
            <w:tcW w:w="6867" w:type="dxa"/>
            <w:vAlign w:val="center"/>
          </w:tcPr>
          <w:p w14:paraId="383EE23B" w14:textId="0E7F4E33" w:rsidR="00184142" w:rsidRPr="00CA4748" w:rsidRDefault="00184142" w:rsidP="00184142">
            <w:pPr>
              <w:jc w:val="both"/>
              <w:rPr>
                <w:rFonts w:ascii="Times New Roman" w:hAnsi="Times New Roman" w:cs="Times New Roman"/>
                <w:sz w:val="20"/>
                <w:szCs w:val="20"/>
                <w:lang w:val="en-US"/>
              </w:rPr>
            </w:pPr>
            <w:r>
              <w:rPr>
                <w:rFonts w:ascii="Times New Roman" w:hAnsi="Times New Roman" w:cs="Times New Roman"/>
                <w:sz w:val="20"/>
                <w:szCs w:val="20"/>
                <w:lang w:val="en-US"/>
              </w:rPr>
              <w:t>Minimum 384W</w:t>
            </w:r>
          </w:p>
        </w:tc>
      </w:tr>
      <w:tr w:rsidR="00184142" w:rsidRPr="00CC40CE" w14:paraId="15DF4566" w14:textId="1DA5C130" w:rsidTr="00B94150">
        <w:tc>
          <w:tcPr>
            <w:tcW w:w="355" w:type="dxa"/>
            <w:vAlign w:val="center"/>
          </w:tcPr>
          <w:p w14:paraId="51F0DB6B" w14:textId="50208998"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6</w:t>
            </w:r>
          </w:p>
        </w:tc>
        <w:tc>
          <w:tcPr>
            <w:tcW w:w="1775" w:type="dxa"/>
            <w:vAlign w:val="center"/>
          </w:tcPr>
          <w:p w14:paraId="201E6FEA" w14:textId="30803113" w:rsidR="00184142" w:rsidRPr="00CC40CE" w:rsidRDefault="00184142" w:rsidP="00184142">
            <w:pPr>
              <w:jc w:val="both"/>
              <w:rPr>
                <w:rFonts w:ascii="Times New Roman" w:hAnsi="Times New Roman" w:cs="Times New Roman"/>
                <w:bCs/>
                <w:sz w:val="20"/>
                <w:szCs w:val="20"/>
              </w:rPr>
            </w:pPr>
            <w:r w:rsidRPr="00886524">
              <w:rPr>
                <w:rFonts w:ascii="Times New Roman" w:hAnsi="Times New Roman" w:cs="Times New Roman"/>
                <w:bCs/>
                <w:color w:val="000000"/>
                <w:sz w:val="20"/>
                <w:szCs w:val="20"/>
                <w:shd w:val="clear" w:color="auto" w:fill="FFFFFF"/>
              </w:rPr>
              <w:t>Wydajność przełączania</w:t>
            </w:r>
          </w:p>
        </w:tc>
        <w:tc>
          <w:tcPr>
            <w:tcW w:w="6867" w:type="dxa"/>
            <w:vAlign w:val="center"/>
          </w:tcPr>
          <w:p w14:paraId="4AB827E4" w14:textId="197070FC"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sz w:val="20"/>
                <w:szCs w:val="20"/>
              </w:rPr>
              <w:t xml:space="preserve">Minimum </w:t>
            </w:r>
            <w:r w:rsidRPr="00AE6706">
              <w:rPr>
                <w:rFonts w:ascii="Times New Roman" w:hAnsi="Times New Roman" w:cs="Times New Roman"/>
                <w:sz w:val="20"/>
                <w:szCs w:val="20"/>
              </w:rPr>
              <w:t xml:space="preserve">104 </w:t>
            </w:r>
            <w:proofErr w:type="spellStart"/>
            <w:r w:rsidRPr="00AE6706">
              <w:rPr>
                <w:rFonts w:ascii="Times New Roman" w:hAnsi="Times New Roman" w:cs="Times New Roman"/>
                <w:sz w:val="20"/>
                <w:szCs w:val="20"/>
              </w:rPr>
              <w:t>Gb</w:t>
            </w:r>
            <w:proofErr w:type="spellEnd"/>
            <w:r w:rsidRPr="00AE6706">
              <w:rPr>
                <w:rFonts w:ascii="Times New Roman" w:hAnsi="Times New Roman" w:cs="Times New Roman"/>
                <w:sz w:val="20"/>
                <w:szCs w:val="20"/>
              </w:rPr>
              <w:t>/s</w:t>
            </w:r>
          </w:p>
        </w:tc>
      </w:tr>
      <w:tr w:rsidR="00184142" w:rsidRPr="00CC40CE" w14:paraId="1CCBFF51" w14:textId="0C6D0DF7" w:rsidTr="00B94150">
        <w:tc>
          <w:tcPr>
            <w:tcW w:w="355" w:type="dxa"/>
            <w:vAlign w:val="center"/>
          </w:tcPr>
          <w:p w14:paraId="31761F4A" w14:textId="0B4B634A"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7</w:t>
            </w:r>
          </w:p>
        </w:tc>
        <w:tc>
          <w:tcPr>
            <w:tcW w:w="1775" w:type="dxa"/>
            <w:vAlign w:val="center"/>
          </w:tcPr>
          <w:p w14:paraId="1B9B2D6E" w14:textId="69EBC879"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Bufor</w:t>
            </w:r>
            <w:r>
              <w:rPr>
                <w:rFonts w:ascii="Times New Roman" w:hAnsi="Times New Roman" w:cs="Times New Roman"/>
                <w:bCs/>
                <w:sz w:val="20"/>
                <w:szCs w:val="20"/>
              </w:rPr>
              <w:t xml:space="preserve"> </w:t>
            </w:r>
            <w:r w:rsidRPr="00886524">
              <w:rPr>
                <w:rFonts w:ascii="Times New Roman" w:hAnsi="Times New Roman" w:cs="Times New Roman"/>
                <w:bCs/>
                <w:sz w:val="20"/>
                <w:szCs w:val="20"/>
              </w:rPr>
              <w:t>pakietów</w:t>
            </w:r>
          </w:p>
        </w:tc>
        <w:tc>
          <w:tcPr>
            <w:tcW w:w="6867" w:type="dxa"/>
            <w:vAlign w:val="center"/>
          </w:tcPr>
          <w:p w14:paraId="2B2A9CBE" w14:textId="185BAA8A" w:rsidR="00184142" w:rsidRPr="00CC40CE" w:rsidRDefault="00184142" w:rsidP="00184142">
            <w:pPr>
              <w:jc w:val="both"/>
              <w:rPr>
                <w:rFonts w:ascii="Times New Roman" w:hAnsi="Times New Roman" w:cs="Times New Roman"/>
                <w:bCs/>
                <w:sz w:val="20"/>
                <w:szCs w:val="20"/>
              </w:rPr>
            </w:pPr>
            <w:r w:rsidRPr="0057371B">
              <w:rPr>
                <w:rFonts w:ascii="Times New Roman" w:hAnsi="Times New Roman" w:cs="Times New Roman"/>
                <w:bCs/>
                <w:sz w:val="20"/>
                <w:szCs w:val="20"/>
              </w:rPr>
              <w:t xml:space="preserve">12 </w:t>
            </w:r>
            <w:proofErr w:type="spellStart"/>
            <w:r w:rsidRPr="0057371B">
              <w:rPr>
                <w:rFonts w:ascii="Times New Roman" w:hAnsi="Times New Roman" w:cs="Times New Roman"/>
                <w:bCs/>
                <w:sz w:val="20"/>
                <w:szCs w:val="20"/>
              </w:rPr>
              <w:t>Mbit</w:t>
            </w:r>
            <w:proofErr w:type="spellEnd"/>
          </w:p>
        </w:tc>
      </w:tr>
      <w:tr w:rsidR="00184142" w:rsidRPr="00CC40CE" w14:paraId="604F5856" w14:textId="5618E0D2" w:rsidTr="00B94150">
        <w:tc>
          <w:tcPr>
            <w:tcW w:w="355" w:type="dxa"/>
            <w:vAlign w:val="center"/>
          </w:tcPr>
          <w:p w14:paraId="590E752E" w14:textId="662CC3E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8</w:t>
            </w:r>
          </w:p>
        </w:tc>
        <w:tc>
          <w:tcPr>
            <w:tcW w:w="1775" w:type="dxa"/>
            <w:vAlign w:val="center"/>
          </w:tcPr>
          <w:p w14:paraId="1AB24CBD" w14:textId="7158AFCE" w:rsidR="00184142" w:rsidRPr="00CC40CE" w:rsidRDefault="00184142" w:rsidP="00184142">
            <w:pPr>
              <w:jc w:val="both"/>
              <w:rPr>
                <w:rFonts w:ascii="Times New Roman" w:hAnsi="Times New Roman" w:cs="Times New Roman"/>
                <w:bCs/>
                <w:sz w:val="20"/>
                <w:szCs w:val="20"/>
              </w:rPr>
            </w:pPr>
            <w:r w:rsidRPr="001619E9">
              <w:rPr>
                <w:rFonts w:ascii="Times New Roman" w:hAnsi="Times New Roman" w:cs="Times New Roman"/>
                <w:sz w:val="20"/>
                <w:szCs w:val="20"/>
              </w:rPr>
              <w:t xml:space="preserve">Rodzaj obudowy </w:t>
            </w:r>
          </w:p>
        </w:tc>
        <w:tc>
          <w:tcPr>
            <w:tcW w:w="6867" w:type="dxa"/>
            <w:vAlign w:val="center"/>
          </w:tcPr>
          <w:p w14:paraId="4536BF22" w14:textId="2DB8DBE4" w:rsidR="00184142" w:rsidRPr="00CC40CE" w:rsidRDefault="00184142" w:rsidP="00184142">
            <w:pPr>
              <w:jc w:val="both"/>
              <w:rPr>
                <w:rFonts w:ascii="Times New Roman" w:hAnsi="Times New Roman" w:cs="Times New Roman"/>
                <w:bCs/>
                <w:sz w:val="20"/>
                <w:szCs w:val="20"/>
              </w:rPr>
            </w:pPr>
            <w:r w:rsidRPr="00365EA3">
              <w:rPr>
                <w:rFonts w:ascii="Times New Roman" w:hAnsi="Times New Roman" w:cs="Times New Roman"/>
                <w:sz w:val="20"/>
                <w:szCs w:val="20"/>
              </w:rPr>
              <w:t xml:space="preserve">Możliwość montażu w szafie </w:t>
            </w:r>
            <w:proofErr w:type="spellStart"/>
            <w:r w:rsidRPr="00365EA3">
              <w:rPr>
                <w:rFonts w:ascii="Times New Roman" w:hAnsi="Times New Roman" w:cs="Times New Roman"/>
                <w:sz w:val="20"/>
                <w:szCs w:val="20"/>
              </w:rPr>
              <w:t>rackowej</w:t>
            </w:r>
            <w:proofErr w:type="spellEnd"/>
          </w:p>
        </w:tc>
      </w:tr>
      <w:tr w:rsidR="00184142" w:rsidRPr="00CC40CE" w14:paraId="1962E834" w14:textId="24F4B106" w:rsidTr="00B94150">
        <w:tc>
          <w:tcPr>
            <w:tcW w:w="355" w:type="dxa"/>
            <w:vAlign w:val="center"/>
          </w:tcPr>
          <w:p w14:paraId="5EFCC50A" w14:textId="5E6473B2"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9</w:t>
            </w:r>
          </w:p>
        </w:tc>
        <w:tc>
          <w:tcPr>
            <w:tcW w:w="1775" w:type="dxa"/>
            <w:vAlign w:val="center"/>
          </w:tcPr>
          <w:p w14:paraId="221FFCC2"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Pobór mocy</w:t>
            </w:r>
          </w:p>
        </w:tc>
        <w:tc>
          <w:tcPr>
            <w:tcW w:w="6867" w:type="dxa"/>
            <w:vAlign w:val="center"/>
          </w:tcPr>
          <w:p w14:paraId="40305613" w14:textId="206A9950" w:rsidR="00184142" w:rsidRPr="00CC40CE" w:rsidRDefault="00184142" w:rsidP="00184142">
            <w:pPr>
              <w:jc w:val="both"/>
              <w:rPr>
                <w:rFonts w:ascii="Times New Roman" w:hAnsi="Times New Roman" w:cs="Times New Roman"/>
                <w:bCs/>
                <w:sz w:val="20"/>
                <w:szCs w:val="20"/>
                <w:lang w:val="en-US"/>
              </w:rPr>
            </w:pPr>
            <w:proofErr w:type="spellStart"/>
            <w:r w:rsidRPr="00CC40CE">
              <w:rPr>
                <w:rFonts w:ascii="Times New Roman" w:hAnsi="Times New Roman" w:cs="Times New Roman"/>
                <w:bCs/>
                <w:sz w:val="20"/>
                <w:szCs w:val="20"/>
                <w:lang w:val="en-US"/>
              </w:rPr>
              <w:t>Maksymalnie</w:t>
            </w:r>
            <w:proofErr w:type="spellEnd"/>
            <w:r w:rsidRPr="00CC40CE">
              <w:rPr>
                <w:rFonts w:ascii="Times New Roman" w:hAnsi="Times New Roman" w:cs="Times New Roman"/>
                <w:bCs/>
                <w:sz w:val="20"/>
                <w:szCs w:val="20"/>
                <w:lang w:val="en-US"/>
              </w:rPr>
              <w:t xml:space="preserve"> 48</w:t>
            </w:r>
            <w:r>
              <w:rPr>
                <w:rFonts w:ascii="Times New Roman" w:hAnsi="Times New Roman" w:cs="Times New Roman"/>
                <w:bCs/>
                <w:sz w:val="20"/>
                <w:szCs w:val="20"/>
                <w:lang w:val="en-US"/>
              </w:rPr>
              <w:t>6</w:t>
            </w:r>
            <w:r w:rsidRPr="00CC40CE">
              <w:rPr>
                <w:rFonts w:ascii="Times New Roman" w:hAnsi="Times New Roman" w:cs="Times New Roman"/>
                <w:bCs/>
                <w:sz w:val="20"/>
                <w:szCs w:val="20"/>
                <w:lang w:val="en-US"/>
              </w:rPr>
              <w:t>W</w:t>
            </w:r>
          </w:p>
        </w:tc>
      </w:tr>
      <w:tr w:rsidR="00184142" w:rsidRPr="00CC40CE" w14:paraId="7C177ABD" w14:textId="321658F9" w:rsidTr="00B94150">
        <w:tc>
          <w:tcPr>
            <w:tcW w:w="355" w:type="dxa"/>
            <w:vAlign w:val="center"/>
          </w:tcPr>
          <w:p w14:paraId="0272C971" w14:textId="4EB75A64"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lang w:val="en-US"/>
              </w:rPr>
              <w:t>10</w:t>
            </w:r>
          </w:p>
        </w:tc>
        <w:tc>
          <w:tcPr>
            <w:tcW w:w="1775" w:type="dxa"/>
            <w:vAlign w:val="center"/>
          </w:tcPr>
          <w:p w14:paraId="08A6B086"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Tablica MAC</w:t>
            </w:r>
          </w:p>
        </w:tc>
        <w:tc>
          <w:tcPr>
            <w:tcW w:w="6867" w:type="dxa"/>
            <w:vAlign w:val="center"/>
          </w:tcPr>
          <w:p w14:paraId="7DCEA832" w14:textId="4A8A1B26" w:rsidR="00184142" w:rsidRPr="00CC40CE" w:rsidRDefault="00184142" w:rsidP="00184142">
            <w:pPr>
              <w:jc w:val="both"/>
              <w:rPr>
                <w:rFonts w:ascii="Times New Roman" w:hAnsi="Times New Roman" w:cs="Times New Roman"/>
                <w:bCs/>
                <w:sz w:val="20"/>
                <w:szCs w:val="20"/>
                <w:lang w:val="en-US"/>
              </w:rPr>
            </w:pPr>
            <w:r w:rsidRPr="00CC40CE">
              <w:rPr>
                <w:rFonts w:ascii="Times New Roman" w:hAnsi="Times New Roman" w:cs="Times New Roman"/>
                <w:bCs/>
                <w:sz w:val="20"/>
                <w:szCs w:val="20"/>
                <w:lang w:val="en-US"/>
              </w:rPr>
              <w:t>Minim</w:t>
            </w:r>
            <w:r>
              <w:rPr>
                <w:rFonts w:ascii="Times New Roman" w:hAnsi="Times New Roman" w:cs="Times New Roman"/>
                <w:bCs/>
                <w:sz w:val="20"/>
                <w:szCs w:val="20"/>
                <w:lang w:val="en-US"/>
              </w:rPr>
              <w:t>um</w:t>
            </w:r>
            <w:r w:rsidRPr="00CC40CE">
              <w:rPr>
                <w:rFonts w:ascii="Times New Roman" w:hAnsi="Times New Roman" w:cs="Times New Roman"/>
                <w:bCs/>
                <w:sz w:val="20"/>
                <w:szCs w:val="20"/>
                <w:lang w:val="en-US"/>
              </w:rPr>
              <w:t xml:space="preserve"> 16</w:t>
            </w:r>
            <w:r>
              <w:rPr>
                <w:rFonts w:ascii="Times New Roman" w:hAnsi="Times New Roman" w:cs="Times New Roman"/>
                <w:bCs/>
                <w:sz w:val="20"/>
                <w:szCs w:val="20"/>
                <w:lang w:val="en-US"/>
              </w:rPr>
              <w:t>K</w:t>
            </w:r>
          </w:p>
        </w:tc>
      </w:tr>
      <w:tr w:rsidR="00184142" w:rsidRPr="00D27C23" w14:paraId="50C4BE8B" w14:textId="692D4DFC" w:rsidTr="00B94150">
        <w:tc>
          <w:tcPr>
            <w:tcW w:w="355" w:type="dxa"/>
            <w:vAlign w:val="center"/>
          </w:tcPr>
          <w:p w14:paraId="2BCCAE01" w14:textId="6B13894A" w:rsidR="00184142" w:rsidRPr="00CC40CE" w:rsidRDefault="00184142" w:rsidP="00184142">
            <w:pPr>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775" w:type="dxa"/>
            <w:vAlign w:val="center"/>
          </w:tcPr>
          <w:p w14:paraId="663C3441" w14:textId="77777777" w:rsidR="00184142" w:rsidRPr="00CC40CE" w:rsidRDefault="00184142" w:rsidP="00184142">
            <w:pPr>
              <w:jc w:val="both"/>
              <w:rPr>
                <w:rFonts w:ascii="Times New Roman" w:hAnsi="Times New Roman" w:cs="Times New Roman"/>
                <w:bCs/>
                <w:sz w:val="20"/>
                <w:szCs w:val="20"/>
                <w:lang w:val="en-US"/>
              </w:rPr>
            </w:pPr>
            <w:proofErr w:type="spellStart"/>
            <w:r w:rsidRPr="00CC40CE">
              <w:rPr>
                <w:rFonts w:ascii="Times New Roman" w:hAnsi="Times New Roman" w:cs="Times New Roman"/>
                <w:bCs/>
                <w:sz w:val="20"/>
                <w:szCs w:val="20"/>
                <w:lang w:val="en-US"/>
              </w:rPr>
              <w:t>Funkcje</w:t>
            </w:r>
            <w:proofErr w:type="spellEnd"/>
            <w:r w:rsidRPr="00CC40CE">
              <w:rPr>
                <w:rFonts w:ascii="Times New Roman" w:hAnsi="Times New Roman" w:cs="Times New Roman"/>
                <w:bCs/>
                <w:sz w:val="20"/>
                <w:szCs w:val="20"/>
                <w:lang w:val="en-US"/>
              </w:rPr>
              <w:t xml:space="preserve"> </w:t>
            </w:r>
            <w:proofErr w:type="spellStart"/>
            <w:r w:rsidRPr="00CC40CE">
              <w:rPr>
                <w:rFonts w:ascii="Times New Roman" w:hAnsi="Times New Roman" w:cs="Times New Roman"/>
                <w:bCs/>
                <w:sz w:val="20"/>
                <w:szCs w:val="20"/>
                <w:lang w:val="en-US"/>
              </w:rPr>
              <w:t>warstwy</w:t>
            </w:r>
            <w:proofErr w:type="spellEnd"/>
            <w:r w:rsidRPr="00CC40CE">
              <w:rPr>
                <w:rFonts w:ascii="Times New Roman" w:hAnsi="Times New Roman" w:cs="Times New Roman"/>
                <w:bCs/>
                <w:sz w:val="20"/>
                <w:szCs w:val="20"/>
                <w:lang w:val="en-US"/>
              </w:rPr>
              <w:t xml:space="preserve"> L3</w:t>
            </w:r>
          </w:p>
        </w:tc>
        <w:tc>
          <w:tcPr>
            <w:tcW w:w="6867" w:type="dxa"/>
            <w:vAlign w:val="center"/>
          </w:tcPr>
          <w:p w14:paraId="1F00350E" w14:textId="77777777" w:rsidR="00184142" w:rsidRPr="007A7F64" w:rsidRDefault="00184142" w:rsidP="00184142">
            <w:pPr>
              <w:jc w:val="both"/>
              <w:rPr>
                <w:rFonts w:ascii="Times New Roman" w:hAnsi="Times New Roman" w:cs="Times New Roman"/>
                <w:sz w:val="20"/>
                <w:szCs w:val="20"/>
              </w:rPr>
            </w:pPr>
            <w:r w:rsidRPr="007A7F64">
              <w:rPr>
                <w:rFonts w:ascii="Times New Roman" w:hAnsi="Times New Roman" w:cs="Times New Roman"/>
                <w:sz w:val="20"/>
                <w:szCs w:val="20"/>
              </w:rPr>
              <w:t>16 interfejsów IPv4/IPv6</w:t>
            </w:r>
          </w:p>
          <w:p w14:paraId="66001581" w14:textId="77777777" w:rsidR="00184142" w:rsidRPr="007A7F64" w:rsidRDefault="00184142" w:rsidP="00184142">
            <w:pPr>
              <w:jc w:val="both"/>
              <w:rPr>
                <w:rFonts w:ascii="Times New Roman" w:hAnsi="Times New Roman" w:cs="Times New Roman"/>
                <w:sz w:val="20"/>
                <w:szCs w:val="20"/>
              </w:rPr>
            </w:pPr>
            <w:r w:rsidRPr="007A7F64">
              <w:rPr>
                <w:rFonts w:ascii="Times New Roman" w:hAnsi="Times New Roman" w:cs="Times New Roman"/>
                <w:sz w:val="20"/>
                <w:szCs w:val="20"/>
              </w:rPr>
              <w:t>• Routing statyczny</w:t>
            </w:r>
          </w:p>
          <w:p w14:paraId="2C45D147" w14:textId="77777777" w:rsidR="00184142" w:rsidRPr="007A7F64" w:rsidRDefault="00184142" w:rsidP="00184142">
            <w:pPr>
              <w:jc w:val="both"/>
              <w:rPr>
                <w:rFonts w:ascii="Times New Roman" w:hAnsi="Times New Roman" w:cs="Times New Roman"/>
                <w:sz w:val="20"/>
                <w:szCs w:val="20"/>
              </w:rPr>
            </w:pPr>
            <w:r w:rsidRPr="007A7F64">
              <w:rPr>
                <w:rFonts w:ascii="Times New Roman" w:hAnsi="Times New Roman" w:cs="Times New Roman"/>
                <w:sz w:val="20"/>
                <w:szCs w:val="20"/>
              </w:rPr>
              <w:t>- 48 tras statycznych</w:t>
            </w:r>
          </w:p>
          <w:p w14:paraId="0D7A5B5A" w14:textId="77777777" w:rsidR="00184142" w:rsidRPr="007A7F64" w:rsidRDefault="00184142" w:rsidP="00184142">
            <w:pPr>
              <w:jc w:val="both"/>
              <w:rPr>
                <w:rFonts w:ascii="Times New Roman" w:hAnsi="Times New Roman" w:cs="Times New Roman"/>
                <w:sz w:val="20"/>
                <w:szCs w:val="20"/>
              </w:rPr>
            </w:pPr>
            <w:r w:rsidRPr="007A7F64">
              <w:rPr>
                <w:rFonts w:ascii="Times New Roman" w:hAnsi="Times New Roman" w:cs="Times New Roman"/>
                <w:sz w:val="20"/>
                <w:szCs w:val="20"/>
              </w:rPr>
              <w:t>• Statyczne wpisy ARP</w:t>
            </w:r>
          </w:p>
          <w:p w14:paraId="2A0F34E8" w14:textId="77777777" w:rsidR="00184142" w:rsidRPr="007A7F64" w:rsidRDefault="00184142" w:rsidP="00184142">
            <w:pPr>
              <w:jc w:val="both"/>
              <w:rPr>
                <w:rFonts w:ascii="Times New Roman" w:hAnsi="Times New Roman" w:cs="Times New Roman"/>
                <w:sz w:val="20"/>
                <w:szCs w:val="20"/>
              </w:rPr>
            </w:pPr>
            <w:r w:rsidRPr="007A7F64">
              <w:rPr>
                <w:rFonts w:ascii="Times New Roman" w:hAnsi="Times New Roman" w:cs="Times New Roman"/>
                <w:sz w:val="20"/>
                <w:szCs w:val="20"/>
              </w:rPr>
              <w:t>• 316 wpisów ARP</w:t>
            </w:r>
          </w:p>
          <w:p w14:paraId="246D7E60" w14:textId="77777777" w:rsidR="00184142" w:rsidRPr="007A7F64" w:rsidRDefault="00184142" w:rsidP="00184142">
            <w:pPr>
              <w:jc w:val="both"/>
              <w:rPr>
                <w:rFonts w:ascii="Times New Roman" w:hAnsi="Times New Roman" w:cs="Times New Roman"/>
                <w:sz w:val="20"/>
                <w:szCs w:val="20"/>
              </w:rPr>
            </w:pPr>
            <w:r w:rsidRPr="007A7F64">
              <w:rPr>
                <w:rFonts w:ascii="Times New Roman" w:hAnsi="Times New Roman" w:cs="Times New Roman"/>
                <w:sz w:val="20"/>
                <w:szCs w:val="20"/>
              </w:rPr>
              <w:t>• Proxy ARP</w:t>
            </w:r>
          </w:p>
          <w:p w14:paraId="1795F767" w14:textId="77777777" w:rsidR="00184142" w:rsidRPr="00886524" w:rsidRDefault="00184142" w:rsidP="00184142">
            <w:pPr>
              <w:jc w:val="both"/>
              <w:rPr>
                <w:rFonts w:ascii="Times New Roman" w:hAnsi="Times New Roman" w:cs="Times New Roman"/>
                <w:sz w:val="20"/>
                <w:szCs w:val="20"/>
                <w:lang w:val="en-US"/>
              </w:rPr>
            </w:pPr>
            <w:r w:rsidRPr="00886524">
              <w:rPr>
                <w:rFonts w:ascii="Times New Roman" w:hAnsi="Times New Roman" w:cs="Times New Roman"/>
                <w:sz w:val="20"/>
                <w:szCs w:val="20"/>
                <w:lang w:val="en-US"/>
              </w:rPr>
              <w:t>• Gratuitous ARP</w:t>
            </w:r>
          </w:p>
          <w:p w14:paraId="6F40EBAE" w14:textId="77777777" w:rsidR="00184142" w:rsidRPr="00886524" w:rsidRDefault="00184142" w:rsidP="00184142">
            <w:pPr>
              <w:jc w:val="both"/>
              <w:rPr>
                <w:rFonts w:ascii="Times New Roman" w:hAnsi="Times New Roman" w:cs="Times New Roman"/>
                <w:sz w:val="20"/>
                <w:szCs w:val="20"/>
                <w:lang w:val="en-US"/>
              </w:rPr>
            </w:pPr>
            <w:r w:rsidRPr="00886524">
              <w:rPr>
                <w:rFonts w:ascii="Times New Roman" w:hAnsi="Times New Roman" w:cs="Times New Roman"/>
                <w:sz w:val="20"/>
                <w:szCs w:val="20"/>
                <w:lang w:val="en-US"/>
              </w:rPr>
              <w:t>• Serwer DHCP</w:t>
            </w:r>
          </w:p>
          <w:p w14:paraId="289E5412" w14:textId="77777777" w:rsidR="00184142" w:rsidRPr="00886524" w:rsidRDefault="00184142" w:rsidP="00184142">
            <w:pPr>
              <w:jc w:val="both"/>
              <w:rPr>
                <w:rFonts w:ascii="Times New Roman" w:hAnsi="Times New Roman" w:cs="Times New Roman"/>
                <w:sz w:val="20"/>
                <w:szCs w:val="20"/>
                <w:lang w:val="en-US"/>
              </w:rPr>
            </w:pPr>
            <w:r w:rsidRPr="00886524">
              <w:rPr>
                <w:rFonts w:ascii="Times New Roman" w:hAnsi="Times New Roman" w:cs="Times New Roman"/>
                <w:sz w:val="20"/>
                <w:szCs w:val="20"/>
                <w:lang w:val="en-US"/>
              </w:rPr>
              <w:t>• DHCP Relay</w:t>
            </w:r>
          </w:p>
          <w:p w14:paraId="2EAD7DED" w14:textId="5D0BF2B4" w:rsidR="00184142" w:rsidRPr="00CC40CE" w:rsidRDefault="00184142" w:rsidP="00184142">
            <w:pPr>
              <w:jc w:val="both"/>
              <w:rPr>
                <w:rFonts w:ascii="Times New Roman" w:hAnsi="Times New Roman" w:cs="Times New Roman"/>
                <w:bCs/>
                <w:sz w:val="20"/>
                <w:szCs w:val="20"/>
                <w:lang w:val="en-US"/>
              </w:rPr>
            </w:pPr>
            <w:r w:rsidRPr="00886524">
              <w:rPr>
                <w:rFonts w:ascii="Times New Roman" w:hAnsi="Times New Roman" w:cs="Times New Roman"/>
                <w:sz w:val="20"/>
                <w:szCs w:val="20"/>
                <w:lang w:val="en-US"/>
              </w:rPr>
              <w:t>• DHCP L2 Relay</w:t>
            </w:r>
          </w:p>
        </w:tc>
      </w:tr>
      <w:tr w:rsidR="00184142" w:rsidRPr="00D27C23" w14:paraId="15720BFD" w14:textId="77777777" w:rsidTr="00B94150">
        <w:tc>
          <w:tcPr>
            <w:tcW w:w="355" w:type="dxa"/>
            <w:vAlign w:val="center"/>
          </w:tcPr>
          <w:p w14:paraId="3A606623" w14:textId="6786C95A" w:rsidR="00184142" w:rsidRPr="00CC40CE" w:rsidRDefault="00184142" w:rsidP="00184142">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775" w:type="dxa"/>
            <w:vAlign w:val="center"/>
          </w:tcPr>
          <w:p w14:paraId="1F3B2C53" w14:textId="41510889" w:rsidR="00184142" w:rsidRPr="00CC40CE" w:rsidRDefault="00184142" w:rsidP="00184142">
            <w:pPr>
              <w:jc w:val="both"/>
              <w:rPr>
                <w:rFonts w:ascii="Times New Roman" w:hAnsi="Times New Roman" w:cs="Times New Roman"/>
                <w:bCs/>
                <w:sz w:val="20"/>
                <w:szCs w:val="20"/>
                <w:lang w:val="en-US"/>
              </w:rPr>
            </w:pPr>
            <w:proofErr w:type="spellStart"/>
            <w:r>
              <w:rPr>
                <w:rFonts w:ascii="Times New Roman" w:hAnsi="Times New Roman" w:cs="Times New Roman"/>
                <w:bCs/>
                <w:sz w:val="20"/>
                <w:szCs w:val="20"/>
                <w:lang w:val="en-US"/>
              </w:rPr>
              <w:t>Chłodzenie</w:t>
            </w:r>
            <w:proofErr w:type="spellEnd"/>
          </w:p>
        </w:tc>
        <w:tc>
          <w:tcPr>
            <w:tcW w:w="6867" w:type="dxa"/>
            <w:vAlign w:val="center"/>
          </w:tcPr>
          <w:p w14:paraId="3C203D4D" w14:textId="5CC15179" w:rsidR="00184142" w:rsidRPr="00CC40CE" w:rsidRDefault="00184142" w:rsidP="00184142">
            <w:pPr>
              <w:jc w:val="both"/>
              <w:rPr>
                <w:rFonts w:ascii="Times New Roman" w:hAnsi="Times New Roman" w:cs="Times New Roman"/>
                <w:sz w:val="20"/>
                <w:szCs w:val="20"/>
                <w:lang w:val="en-US"/>
              </w:rPr>
            </w:pPr>
            <w:proofErr w:type="spellStart"/>
            <w:r>
              <w:rPr>
                <w:rFonts w:ascii="Times New Roman" w:hAnsi="Times New Roman" w:cs="Times New Roman"/>
                <w:bCs/>
                <w:sz w:val="20"/>
                <w:szCs w:val="20"/>
                <w:lang w:val="en-US"/>
              </w:rPr>
              <w:t>Wentylatory</w:t>
            </w:r>
            <w:proofErr w:type="spellEnd"/>
          </w:p>
        </w:tc>
      </w:tr>
      <w:tr w:rsidR="00184142" w:rsidRPr="00CC40CE" w14:paraId="6BDD8793" w14:textId="7E78691C" w:rsidTr="00B94150">
        <w:tc>
          <w:tcPr>
            <w:tcW w:w="355" w:type="dxa"/>
            <w:shd w:val="clear" w:color="auto" w:fill="FFFF00"/>
          </w:tcPr>
          <w:p w14:paraId="26CEC558" w14:textId="77777777" w:rsidR="00184142" w:rsidRPr="00CC40CE" w:rsidRDefault="00184142" w:rsidP="00184142">
            <w:pPr>
              <w:jc w:val="both"/>
              <w:rPr>
                <w:rFonts w:ascii="Times New Roman" w:hAnsi="Times New Roman" w:cs="Times New Roman"/>
                <w:sz w:val="20"/>
                <w:szCs w:val="20"/>
                <w:highlight w:val="yellow"/>
              </w:rPr>
            </w:pPr>
            <w:r w:rsidRPr="00CC40CE">
              <w:rPr>
                <w:rFonts w:ascii="Times New Roman" w:hAnsi="Times New Roman" w:cs="Times New Roman"/>
                <w:sz w:val="20"/>
                <w:szCs w:val="20"/>
                <w:highlight w:val="yellow"/>
              </w:rPr>
              <w:t>F</w:t>
            </w:r>
          </w:p>
        </w:tc>
        <w:tc>
          <w:tcPr>
            <w:tcW w:w="8642" w:type="dxa"/>
            <w:gridSpan w:val="2"/>
            <w:shd w:val="clear" w:color="auto" w:fill="FFFF00"/>
            <w:vAlign w:val="center"/>
          </w:tcPr>
          <w:p w14:paraId="65759B8E" w14:textId="58206CD4" w:rsidR="00184142" w:rsidRPr="00D27C23" w:rsidRDefault="00184142" w:rsidP="00184142">
            <w:pPr>
              <w:jc w:val="both"/>
              <w:rPr>
                <w:rFonts w:ascii="Times New Roman" w:hAnsi="Times New Roman" w:cs="Times New Roman"/>
                <w:sz w:val="20"/>
                <w:szCs w:val="20"/>
                <w:highlight w:val="yellow"/>
              </w:rPr>
            </w:pPr>
            <w:r w:rsidRPr="00D27C23">
              <w:rPr>
                <w:rFonts w:ascii="Times New Roman" w:hAnsi="Times New Roman" w:cs="Times New Roman"/>
                <w:sz w:val="20"/>
                <w:szCs w:val="20"/>
                <w:highlight w:val="yellow"/>
              </w:rPr>
              <w:t>Oprogramowanie do archiwizacji – Urząd Gminy w Mikołajkach Pomorskich</w:t>
            </w:r>
          </w:p>
        </w:tc>
      </w:tr>
      <w:tr w:rsidR="00184142" w:rsidRPr="00CC40CE" w14:paraId="55BE2835" w14:textId="05322282" w:rsidTr="00B94150">
        <w:trPr>
          <w:trHeight w:val="70"/>
        </w:trPr>
        <w:tc>
          <w:tcPr>
            <w:tcW w:w="355" w:type="dxa"/>
            <w:shd w:val="clear" w:color="auto" w:fill="FFFFFF"/>
            <w:vAlign w:val="center"/>
          </w:tcPr>
          <w:p w14:paraId="2CA70F4F"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w:t>
            </w:r>
          </w:p>
        </w:tc>
        <w:tc>
          <w:tcPr>
            <w:tcW w:w="1775" w:type="dxa"/>
            <w:shd w:val="clear" w:color="auto" w:fill="FFFFFF"/>
            <w:vAlign w:val="center"/>
          </w:tcPr>
          <w:p w14:paraId="20031BBF"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sz w:val="20"/>
                <w:szCs w:val="20"/>
              </w:rPr>
              <w:t>Możliwość backupu</w:t>
            </w:r>
          </w:p>
        </w:tc>
        <w:tc>
          <w:tcPr>
            <w:tcW w:w="6867" w:type="dxa"/>
            <w:shd w:val="clear" w:color="auto" w:fill="FFFFFF"/>
            <w:vAlign w:val="center"/>
          </w:tcPr>
          <w:p w14:paraId="324C4441" w14:textId="77777777" w:rsidR="00184142" w:rsidRPr="00CC40CE" w:rsidRDefault="00184142" w:rsidP="00184142">
            <w:pPr>
              <w:pStyle w:val="Akapitzlist"/>
              <w:numPr>
                <w:ilvl w:val="0"/>
                <w:numId w:val="15"/>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minimum 30 komputerów</w:t>
            </w:r>
          </w:p>
          <w:p w14:paraId="32E35199" w14:textId="77777777" w:rsidR="00184142" w:rsidRPr="00CC40CE" w:rsidRDefault="00184142" w:rsidP="00184142">
            <w:pPr>
              <w:pStyle w:val="Akapitzlist"/>
              <w:numPr>
                <w:ilvl w:val="0"/>
                <w:numId w:val="15"/>
              </w:numPr>
              <w:spacing w:before="100" w:before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minimum 3 serwery</w:t>
            </w:r>
          </w:p>
        </w:tc>
      </w:tr>
      <w:tr w:rsidR="00184142" w:rsidRPr="00CC40CE" w14:paraId="5C0F97D8" w14:textId="314E7CA2" w:rsidTr="00B94150">
        <w:tc>
          <w:tcPr>
            <w:tcW w:w="355" w:type="dxa"/>
            <w:shd w:val="clear" w:color="auto" w:fill="FFFFFF"/>
            <w:vAlign w:val="center"/>
          </w:tcPr>
          <w:p w14:paraId="7B1959FC"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lastRenderedPageBreak/>
              <w:t>2</w:t>
            </w:r>
          </w:p>
        </w:tc>
        <w:tc>
          <w:tcPr>
            <w:tcW w:w="1775" w:type="dxa"/>
            <w:shd w:val="clear" w:color="auto" w:fill="FFFFFF"/>
            <w:vAlign w:val="center"/>
          </w:tcPr>
          <w:p w14:paraId="169E057F"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Funkcjonalność</w:t>
            </w:r>
          </w:p>
        </w:tc>
        <w:tc>
          <w:tcPr>
            <w:tcW w:w="6867" w:type="dxa"/>
            <w:shd w:val="clear" w:color="auto" w:fill="FFFFFF"/>
            <w:vAlign w:val="center"/>
          </w:tcPr>
          <w:p w14:paraId="474590CF"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Oprogramowanie działające w architekturze klient-serwer w oparciu o protokół TCP/IP, z centralnym modułem sterowania wykonywaniem kopii zapasowych z dysków komputerów klienckich</w:t>
            </w:r>
          </w:p>
          <w:p w14:paraId="52D12D77"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 xml:space="preserve">Program serwerowy kompatybilny z systemami: Microsoft Windows 2000, XP, Vista, Windows 7, Windows 8, Windows 10; Microsoft Windows Server 2000, 2003, 2008, 2012, 2016, 2019, Linux, BSD, Mac OS X, QNAP, </w:t>
            </w:r>
            <w:proofErr w:type="spellStart"/>
            <w:r w:rsidRPr="00CC40CE">
              <w:rPr>
                <w:rFonts w:ascii="Times New Roman" w:hAnsi="Times New Roman" w:cs="Times New Roman"/>
                <w:sz w:val="20"/>
                <w:szCs w:val="20"/>
              </w:rPr>
              <w:t>Synology</w:t>
            </w:r>
            <w:proofErr w:type="spellEnd"/>
          </w:p>
          <w:p w14:paraId="3DCA0705"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 xml:space="preserve">Program kliencki kompatybilny z systemami: Microsoft Windows 2000, XP, Vista, Windows 7, Windows 8, Windows 10; Microsoft Windows Server 2000, 2003, 2008, 2012, 2016, 2019, Linux, BSD, Mac OS X, QNAP, </w:t>
            </w:r>
            <w:proofErr w:type="spellStart"/>
            <w:r w:rsidRPr="00CC40CE">
              <w:rPr>
                <w:rFonts w:ascii="Times New Roman" w:hAnsi="Times New Roman" w:cs="Times New Roman"/>
                <w:sz w:val="20"/>
                <w:szCs w:val="20"/>
              </w:rPr>
              <w:t>Synology</w:t>
            </w:r>
            <w:proofErr w:type="spellEnd"/>
          </w:p>
          <w:p w14:paraId="0A7C2E06"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Możliwość archiwizacji pełnej, przyrostowej/różnicowej i delta (różnica na poziomie fragmentów plików)</w:t>
            </w:r>
          </w:p>
          <w:p w14:paraId="58FE6289"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 xml:space="preserve">Możliwość archiwizacji otwartych i zablokowanych plików bez korzystania z usługi Volume </w:t>
            </w:r>
            <w:proofErr w:type="spellStart"/>
            <w:r w:rsidRPr="00CC40CE">
              <w:rPr>
                <w:rFonts w:ascii="Times New Roman" w:hAnsi="Times New Roman" w:cs="Times New Roman"/>
                <w:sz w:val="20"/>
                <w:szCs w:val="20"/>
              </w:rPr>
              <w:t>Shadow</w:t>
            </w:r>
            <w:proofErr w:type="spellEnd"/>
            <w:r w:rsidRPr="00CC40CE">
              <w:rPr>
                <w:rFonts w:ascii="Times New Roman" w:hAnsi="Times New Roman" w:cs="Times New Roman"/>
                <w:sz w:val="20"/>
                <w:szCs w:val="20"/>
              </w:rPr>
              <w:t xml:space="preserve"> </w:t>
            </w:r>
            <w:proofErr w:type="spellStart"/>
            <w:r w:rsidRPr="00CC40CE">
              <w:rPr>
                <w:rFonts w:ascii="Times New Roman" w:hAnsi="Times New Roman" w:cs="Times New Roman"/>
                <w:sz w:val="20"/>
                <w:szCs w:val="20"/>
              </w:rPr>
              <w:t>Copy</w:t>
            </w:r>
            <w:proofErr w:type="spellEnd"/>
            <w:r w:rsidRPr="00CC40CE">
              <w:rPr>
                <w:rFonts w:ascii="Times New Roman" w:hAnsi="Times New Roman" w:cs="Times New Roman"/>
                <w:sz w:val="20"/>
                <w:szCs w:val="20"/>
              </w:rPr>
              <w:t xml:space="preserve"> Service (VSS)</w:t>
            </w:r>
          </w:p>
          <w:p w14:paraId="3217111D"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Automatyczny backup przy wyłączaniu komputera</w:t>
            </w:r>
          </w:p>
          <w:p w14:paraId="39F85C3A"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Możliwość wybrania do archiwizacji lub wykluczenia z archiwizacji określonych woluminów, katalogów, plików za pomocą symboli wieloznacznych * i ?</w:t>
            </w:r>
          </w:p>
          <w:p w14:paraId="07F6FCFB"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Backup całego systemu operacyjnego i zainstalowanych programów (tylko Windows)</w:t>
            </w:r>
          </w:p>
          <w:p w14:paraId="2953EFD8"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Backup baz danych i plików poczty w trybie online i offline</w:t>
            </w:r>
          </w:p>
          <w:p w14:paraId="1424EFF6"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Kopie rotacyjne (wersjonowanie)</w:t>
            </w:r>
          </w:p>
          <w:p w14:paraId="68167693"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Zapis archiwów w otwartym formacie (ZIP 64-bit)</w:t>
            </w:r>
          </w:p>
          <w:p w14:paraId="40CFC6CF"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 xml:space="preserve">Backup i odzyskiwanie maszyn wirtualnych Microsoft Hyper-V oraz </w:t>
            </w:r>
            <w:proofErr w:type="spellStart"/>
            <w:r w:rsidRPr="00CC40CE">
              <w:rPr>
                <w:rFonts w:ascii="Times New Roman" w:hAnsi="Times New Roman" w:cs="Times New Roman"/>
                <w:sz w:val="20"/>
                <w:szCs w:val="20"/>
              </w:rPr>
              <w:t>VMWare</w:t>
            </w:r>
            <w:proofErr w:type="spellEnd"/>
            <w:r w:rsidRPr="00CC40CE">
              <w:rPr>
                <w:rFonts w:ascii="Times New Roman" w:hAnsi="Times New Roman" w:cs="Times New Roman"/>
                <w:sz w:val="20"/>
                <w:szCs w:val="20"/>
              </w:rPr>
              <w:t xml:space="preserve"> ESX/</w:t>
            </w:r>
            <w:proofErr w:type="spellStart"/>
            <w:r w:rsidRPr="00CC40CE">
              <w:rPr>
                <w:rFonts w:ascii="Times New Roman" w:hAnsi="Times New Roman" w:cs="Times New Roman"/>
                <w:sz w:val="20"/>
                <w:szCs w:val="20"/>
              </w:rPr>
              <w:t>ESXi</w:t>
            </w:r>
            <w:proofErr w:type="spellEnd"/>
          </w:p>
          <w:p w14:paraId="7E0AD221"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Odzyskiwanie systemu operacyjnego na czystym dysku twardym bez konieczności ponownej instalacji (</w:t>
            </w:r>
            <w:proofErr w:type="spellStart"/>
            <w:r w:rsidRPr="00CC40CE">
              <w:rPr>
                <w:rFonts w:ascii="Times New Roman" w:hAnsi="Times New Roman" w:cs="Times New Roman"/>
                <w:sz w:val="20"/>
                <w:szCs w:val="20"/>
              </w:rPr>
              <w:t>bare</w:t>
            </w:r>
            <w:proofErr w:type="spellEnd"/>
            <w:r w:rsidRPr="00CC40CE">
              <w:rPr>
                <w:rFonts w:ascii="Times New Roman" w:hAnsi="Times New Roman" w:cs="Times New Roman"/>
                <w:sz w:val="20"/>
                <w:szCs w:val="20"/>
              </w:rPr>
              <w:t xml:space="preserve"> metal </w:t>
            </w:r>
            <w:proofErr w:type="spellStart"/>
            <w:r w:rsidRPr="00CC40CE">
              <w:rPr>
                <w:rFonts w:ascii="Times New Roman" w:hAnsi="Times New Roman" w:cs="Times New Roman"/>
                <w:sz w:val="20"/>
                <w:szCs w:val="20"/>
              </w:rPr>
              <w:t>restore</w:t>
            </w:r>
            <w:proofErr w:type="spellEnd"/>
            <w:r w:rsidRPr="00CC40CE">
              <w:rPr>
                <w:rFonts w:ascii="Times New Roman" w:hAnsi="Times New Roman" w:cs="Times New Roman"/>
                <w:sz w:val="20"/>
                <w:szCs w:val="20"/>
              </w:rPr>
              <w:t>)</w:t>
            </w:r>
          </w:p>
          <w:p w14:paraId="002C4184"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Bezpośrednie odzyskiwanie plików do lokalizacji oryginalnej</w:t>
            </w:r>
          </w:p>
          <w:p w14:paraId="3CDA0C71"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Odzyskiwanie z kopii różnicowych i delta tak jak z kopii pełnych</w:t>
            </w:r>
          </w:p>
          <w:p w14:paraId="141C1A54"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Szyfrowanie archiwów i transferu zapewniających bezpieczeństwo sieci i informacji wymaganych przez RODO</w:t>
            </w:r>
          </w:p>
          <w:p w14:paraId="152AD120"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Kompresja po stronie stacji roboczej</w:t>
            </w:r>
          </w:p>
          <w:p w14:paraId="26A56C7A"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Replikacja archiwów na dodatkowy dysk twardy, NAS, serwer FTP,</w:t>
            </w:r>
          </w:p>
          <w:p w14:paraId="333F5279"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proofErr w:type="spellStart"/>
            <w:r w:rsidRPr="00CC40CE">
              <w:rPr>
                <w:rFonts w:ascii="Times New Roman" w:hAnsi="Times New Roman" w:cs="Times New Roman"/>
                <w:sz w:val="20"/>
                <w:szCs w:val="20"/>
              </w:rPr>
              <w:t>Replikcacja</w:t>
            </w:r>
            <w:proofErr w:type="spellEnd"/>
            <w:r w:rsidRPr="00CC40CE">
              <w:rPr>
                <w:rFonts w:ascii="Times New Roman" w:hAnsi="Times New Roman" w:cs="Times New Roman"/>
                <w:sz w:val="20"/>
                <w:szCs w:val="20"/>
              </w:rPr>
              <w:t xml:space="preserve"> na napęd optyczny: CD, DVD, Blu-Ray, HD-DVD i napęd taśmowy: DDS, DLT, LTO, AIT (tylko Windows)</w:t>
            </w:r>
          </w:p>
          <w:p w14:paraId="1F4BB0BE"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Centralne sterowanie całym Systemem z jednego miejsca</w:t>
            </w:r>
          </w:p>
          <w:p w14:paraId="35C8391F"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Transparentna archiwizacja wykonywana w tle, która nie jest odczuwalna przez pracowników</w:t>
            </w:r>
          </w:p>
          <w:p w14:paraId="5D443AC5"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Możliwość równoległej archiwizacji wszystkich komputerów podłączonych do sieci LAN/WAN</w:t>
            </w:r>
          </w:p>
          <w:p w14:paraId="1D8F6F9C"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Wysyłanie Alertów administracyjnych na e-mail</w:t>
            </w:r>
          </w:p>
          <w:p w14:paraId="22B9778F"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Możliwość uruchamiania zewnętrznych programów, skryptów i plików wsadowych na serwerze backupu i na komputerach zdalnych</w:t>
            </w:r>
          </w:p>
          <w:p w14:paraId="402C7228"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Raporty podsumowujące przebieg archiwizacji, zawierające informacje na temat zaległych zadań archiwizacji oraz statystyki</w:t>
            </w:r>
          </w:p>
          <w:p w14:paraId="04242DC5"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Automatyczna aktualizacja oprogramowania na komputerach zdalnych</w:t>
            </w:r>
          </w:p>
          <w:p w14:paraId="7AFC8BBF"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Bezterminowa licencja - licencja nie może być ograniczona czasowo</w:t>
            </w:r>
          </w:p>
          <w:p w14:paraId="458A0C88" w14:textId="77777777" w:rsidR="00184142" w:rsidRPr="00CC40CE" w:rsidRDefault="00184142" w:rsidP="00184142">
            <w:pPr>
              <w:numPr>
                <w:ilvl w:val="0"/>
                <w:numId w:val="16"/>
              </w:numPr>
              <w:spacing w:before="100" w:before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Interfejs, instrukcja i pomoc techniczna w języku polskim</w:t>
            </w:r>
          </w:p>
        </w:tc>
      </w:tr>
      <w:tr w:rsidR="00184142" w:rsidRPr="00CC40CE" w14:paraId="07F3E975" w14:textId="2633581D" w:rsidTr="00B94150">
        <w:tc>
          <w:tcPr>
            <w:tcW w:w="355" w:type="dxa"/>
            <w:shd w:val="clear" w:color="auto" w:fill="FFFF00"/>
          </w:tcPr>
          <w:p w14:paraId="5D411C86" w14:textId="77777777" w:rsidR="00184142" w:rsidRPr="00CC40CE" w:rsidRDefault="00184142" w:rsidP="00184142">
            <w:pPr>
              <w:jc w:val="both"/>
              <w:rPr>
                <w:rFonts w:ascii="Times New Roman" w:hAnsi="Times New Roman" w:cs="Times New Roman"/>
                <w:sz w:val="20"/>
                <w:szCs w:val="20"/>
                <w:highlight w:val="yellow"/>
              </w:rPr>
            </w:pPr>
            <w:r w:rsidRPr="00CC40CE">
              <w:rPr>
                <w:rFonts w:ascii="Times New Roman" w:hAnsi="Times New Roman" w:cs="Times New Roman"/>
                <w:sz w:val="20"/>
                <w:szCs w:val="20"/>
                <w:highlight w:val="yellow"/>
              </w:rPr>
              <w:t>G</w:t>
            </w:r>
          </w:p>
        </w:tc>
        <w:tc>
          <w:tcPr>
            <w:tcW w:w="8642" w:type="dxa"/>
            <w:gridSpan w:val="2"/>
            <w:shd w:val="clear" w:color="auto" w:fill="FFFF00"/>
            <w:vAlign w:val="center"/>
          </w:tcPr>
          <w:p w14:paraId="25F01F77" w14:textId="5FE22388" w:rsidR="00184142" w:rsidRPr="00D27C23" w:rsidRDefault="00184142" w:rsidP="00184142">
            <w:pPr>
              <w:jc w:val="both"/>
              <w:rPr>
                <w:rFonts w:ascii="Times New Roman" w:hAnsi="Times New Roman" w:cs="Times New Roman"/>
                <w:sz w:val="20"/>
                <w:szCs w:val="20"/>
                <w:highlight w:val="yellow"/>
              </w:rPr>
            </w:pPr>
            <w:r w:rsidRPr="00D27C23">
              <w:rPr>
                <w:rFonts w:ascii="Times New Roman" w:hAnsi="Times New Roman" w:cs="Times New Roman"/>
                <w:sz w:val="20"/>
                <w:szCs w:val="20"/>
                <w:highlight w:val="yellow"/>
              </w:rPr>
              <w:t>Oprogramowanie do archiwizacji – GOPS w Mikołajkach Pomorskich</w:t>
            </w:r>
          </w:p>
        </w:tc>
      </w:tr>
      <w:tr w:rsidR="00184142" w:rsidRPr="00CC40CE" w14:paraId="7444396D" w14:textId="08C15C93" w:rsidTr="00B94150">
        <w:tc>
          <w:tcPr>
            <w:tcW w:w="355" w:type="dxa"/>
            <w:shd w:val="clear" w:color="auto" w:fill="FFFFFF"/>
            <w:vAlign w:val="center"/>
          </w:tcPr>
          <w:p w14:paraId="334FDD16"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w:t>
            </w:r>
          </w:p>
        </w:tc>
        <w:tc>
          <w:tcPr>
            <w:tcW w:w="1775" w:type="dxa"/>
            <w:shd w:val="clear" w:color="auto" w:fill="FFFFFF"/>
            <w:vAlign w:val="center"/>
          </w:tcPr>
          <w:p w14:paraId="19E15595"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sz w:val="20"/>
                <w:szCs w:val="20"/>
              </w:rPr>
              <w:t>Możliwość backupu</w:t>
            </w:r>
          </w:p>
        </w:tc>
        <w:tc>
          <w:tcPr>
            <w:tcW w:w="6867" w:type="dxa"/>
            <w:shd w:val="clear" w:color="auto" w:fill="FFFFFF"/>
            <w:vAlign w:val="center"/>
          </w:tcPr>
          <w:p w14:paraId="749CFEA1" w14:textId="77777777" w:rsidR="00184142" w:rsidRPr="00CC40CE" w:rsidRDefault="00184142" w:rsidP="00184142">
            <w:pPr>
              <w:pStyle w:val="Akapitzlist"/>
              <w:numPr>
                <w:ilvl w:val="0"/>
                <w:numId w:val="15"/>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minimum 10 komputerów</w:t>
            </w:r>
          </w:p>
          <w:p w14:paraId="45E16DF5" w14:textId="77777777" w:rsidR="00184142" w:rsidRPr="00CC40CE" w:rsidRDefault="00184142" w:rsidP="00184142">
            <w:pPr>
              <w:pStyle w:val="Akapitzlist"/>
              <w:numPr>
                <w:ilvl w:val="0"/>
                <w:numId w:val="15"/>
              </w:numPr>
              <w:spacing w:before="100" w:before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minimum 2 serwery</w:t>
            </w:r>
          </w:p>
        </w:tc>
      </w:tr>
      <w:tr w:rsidR="00184142" w:rsidRPr="00CC40CE" w14:paraId="5054A686" w14:textId="60ACF3DC" w:rsidTr="00B94150">
        <w:trPr>
          <w:trHeight w:val="259"/>
        </w:trPr>
        <w:tc>
          <w:tcPr>
            <w:tcW w:w="355" w:type="dxa"/>
            <w:vAlign w:val="center"/>
          </w:tcPr>
          <w:p w14:paraId="785BFA3D"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lastRenderedPageBreak/>
              <w:t>2</w:t>
            </w:r>
          </w:p>
        </w:tc>
        <w:tc>
          <w:tcPr>
            <w:tcW w:w="1775" w:type="dxa"/>
            <w:vAlign w:val="center"/>
          </w:tcPr>
          <w:p w14:paraId="7B9BE8DF"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Funkcjonalność</w:t>
            </w:r>
          </w:p>
        </w:tc>
        <w:tc>
          <w:tcPr>
            <w:tcW w:w="6867" w:type="dxa"/>
            <w:vAlign w:val="center"/>
          </w:tcPr>
          <w:p w14:paraId="2741B6D0"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Oprogramowanie działające w architekturze klient-serwer w oparciu o protokół TCP/IP, z centralnym modułem sterowania wykonywaniem kopii zapasowych z dysków komputerów klienckich</w:t>
            </w:r>
          </w:p>
          <w:p w14:paraId="1F0F1086"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 xml:space="preserve">Program serwerowy kompatybilny z systemami: Microsoft Windows 2000, XP, Vista, Windows 7, Windows 8, Windows 10; Microsoft Windows Server 2000, 2003, 2008, 2012, 2016, 2019, Linux, BSD, Mac OS X, QNAP, </w:t>
            </w:r>
            <w:proofErr w:type="spellStart"/>
            <w:r w:rsidRPr="00CC40CE">
              <w:rPr>
                <w:rFonts w:ascii="Times New Roman" w:hAnsi="Times New Roman" w:cs="Times New Roman"/>
                <w:sz w:val="20"/>
                <w:szCs w:val="20"/>
              </w:rPr>
              <w:t>Synology</w:t>
            </w:r>
            <w:proofErr w:type="spellEnd"/>
          </w:p>
          <w:p w14:paraId="1FF998AF"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 xml:space="preserve">Program kliencki kompatybilny z systemami: Microsoft Windows 2000, XP, Vista, Windows 7, Windows 8, Windows 10; Microsoft Windows Server 2000, 2003, 2008, 2012, 2016, 2019, Linux, BSD, Mac OS X, QNAP, </w:t>
            </w:r>
            <w:proofErr w:type="spellStart"/>
            <w:r w:rsidRPr="00CC40CE">
              <w:rPr>
                <w:rFonts w:ascii="Times New Roman" w:hAnsi="Times New Roman" w:cs="Times New Roman"/>
                <w:sz w:val="20"/>
                <w:szCs w:val="20"/>
              </w:rPr>
              <w:t>Synology</w:t>
            </w:r>
            <w:proofErr w:type="spellEnd"/>
          </w:p>
          <w:p w14:paraId="4563274C"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Możliwość archiwizacji pełnej, przyrostowej/różnicowej i delta (różnica na poziomie fragmentów plików)</w:t>
            </w:r>
          </w:p>
          <w:p w14:paraId="07E77185"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 xml:space="preserve">Możliwość archiwizacji otwartych i zablokowanych plików bez korzystania z usługi Volume </w:t>
            </w:r>
            <w:proofErr w:type="spellStart"/>
            <w:r w:rsidRPr="00CC40CE">
              <w:rPr>
                <w:rFonts w:ascii="Times New Roman" w:hAnsi="Times New Roman" w:cs="Times New Roman"/>
                <w:sz w:val="20"/>
                <w:szCs w:val="20"/>
              </w:rPr>
              <w:t>Shadow</w:t>
            </w:r>
            <w:proofErr w:type="spellEnd"/>
            <w:r w:rsidRPr="00CC40CE">
              <w:rPr>
                <w:rFonts w:ascii="Times New Roman" w:hAnsi="Times New Roman" w:cs="Times New Roman"/>
                <w:sz w:val="20"/>
                <w:szCs w:val="20"/>
              </w:rPr>
              <w:t xml:space="preserve"> </w:t>
            </w:r>
            <w:proofErr w:type="spellStart"/>
            <w:r w:rsidRPr="00CC40CE">
              <w:rPr>
                <w:rFonts w:ascii="Times New Roman" w:hAnsi="Times New Roman" w:cs="Times New Roman"/>
                <w:sz w:val="20"/>
                <w:szCs w:val="20"/>
              </w:rPr>
              <w:t>Copy</w:t>
            </w:r>
            <w:proofErr w:type="spellEnd"/>
            <w:r w:rsidRPr="00CC40CE">
              <w:rPr>
                <w:rFonts w:ascii="Times New Roman" w:hAnsi="Times New Roman" w:cs="Times New Roman"/>
                <w:sz w:val="20"/>
                <w:szCs w:val="20"/>
              </w:rPr>
              <w:t xml:space="preserve"> Service (VSS)</w:t>
            </w:r>
          </w:p>
          <w:p w14:paraId="54FAA5CD"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Automatyczny backup przy wyłączaniu komputera</w:t>
            </w:r>
          </w:p>
          <w:p w14:paraId="2EB782F0"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Możliwość wybrania do archiwizacji lub wykluczenia z archiwizacji określonych woluminów, katalogów, plików za pomocą symboli wieloznacznych * i ?</w:t>
            </w:r>
          </w:p>
          <w:p w14:paraId="51270661"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Backup całego systemu operacyjnego i zainstalowanych programów (tylko Windows)</w:t>
            </w:r>
          </w:p>
          <w:p w14:paraId="612CA53B"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Backup baz danych i plików poczty w trybie online i offline</w:t>
            </w:r>
          </w:p>
          <w:p w14:paraId="08CBBB27"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Kopie rotacyjne (wersjonowanie)</w:t>
            </w:r>
          </w:p>
          <w:p w14:paraId="0AD77E2B"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Zapis archiwów w otwartym formacie (ZIP 64-bit)</w:t>
            </w:r>
          </w:p>
          <w:p w14:paraId="080FF78A"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 xml:space="preserve">Backup i odzyskiwanie maszyn wirtualnych Microsoft Hyper-V oraz </w:t>
            </w:r>
            <w:proofErr w:type="spellStart"/>
            <w:r w:rsidRPr="00CC40CE">
              <w:rPr>
                <w:rFonts w:ascii="Times New Roman" w:hAnsi="Times New Roman" w:cs="Times New Roman"/>
                <w:sz w:val="20"/>
                <w:szCs w:val="20"/>
              </w:rPr>
              <w:t>VMWare</w:t>
            </w:r>
            <w:proofErr w:type="spellEnd"/>
            <w:r w:rsidRPr="00CC40CE">
              <w:rPr>
                <w:rFonts w:ascii="Times New Roman" w:hAnsi="Times New Roman" w:cs="Times New Roman"/>
                <w:sz w:val="20"/>
                <w:szCs w:val="20"/>
              </w:rPr>
              <w:t xml:space="preserve"> ESX/</w:t>
            </w:r>
            <w:proofErr w:type="spellStart"/>
            <w:r w:rsidRPr="00CC40CE">
              <w:rPr>
                <w:rFonts w:ascii="Times New Roman" w:hAnsi="Times New Roman" w:cs="Times New Roman"/>
                <w:sz w:val="20"/>
                <w:szCs w:val="20"/>
              </w:rPr>
              <w:t>ESXi</w:t>
            </w:r>
            <w:proofErr w:type="spellEnd"/>
          </w:p>
          <w:p w14:paraId="67981A49"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Odzyskiwanie systemu operacyjnego na czystym dysku twardym bez konieczności ponownej instalacji (</w:t>
            </w:r>
            <w:proofErr w:type="spellStart"/>
            <w:r w:rsidRPr="00CC40CE">
              <w:rPr>
                <w:rFonts w:ascii="Times New Roman" w:hAnsi="Times New Roman" w:cs="Times New Roman"/>
                <w:sz w:val="20"/>
                <w:szCs w:val="20"/>
              </w:rPr>
              <w:t>bare</w:t>
            </w:r>
            <w:proofErr w:type="spellEnd"/>
            <w:r w:rsidRPr="00CC40CE">
              <w:rPr>
                <w:rFonts w:ascii="Times New Roman" w:hAnsi="Times New Roman" w:cs="Times New Roman"/>
                <w:sz w:val="20"/>
                <w:szCs w:val="20"/>
              </w:rPr>
              <w:t xml:space="preserve"> metal </w:t>
            </w:r>
            <w:proofErr w:type="spellStart"/>
            <w:r w:rsidRPr="00CC40CE">
              <w:rPr>
                <w:rFonts w:ascii="Times New Roman" w:hAnsi="Times New Roman" w:cs="Times New Roman"/>
                <w:sz w:val="20"/>
                <w:szCs w:val="20"/>
              </w:rPr>
              <w:t>restore</w:t>
            </w:r>
            <w:proofErr w:type="spellEnd"/>
            <w:r w:rsidRPr="00CC40CE">
              <w:rPr>
                <w:rFonts w:ascii="Times New Roman" w:hAnsi="Times New Roman" w:cs="Times New Roman"/>
                <w:sz w:val="20"/>
                <w:szCs w:val="20"/>
              </w:rPr>
              <w:t>)</w:t>
            </w:r>
          </w:p>
          <w:p w14:paraId="5135425A"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Bezpośrednie odzyskiwanie plików do lokalizacji oryginalnej</w:t>
            </w:r>
          </w:p>
          <w:p w14:paraId="033F5CC0"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Odzyskiwanie z kopii różnicowych i delta tak jak z kopii pełnych</w:t>
            </w:r>
          </w:p>
          <w:p w14:paraId="30D5F45D"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Szyfrowanie archiwów i transferu zapewniających bezpieczeństwo sieci i informacji wymaganych przez RODO</w:t>
            </w:r>
          </w:p>
          <w:p w14:paraId="1B0C59A0"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Kompresja po stronie stacji roboczej</w:t>
            </w:r>
          </w:p>
          <w:p w14:paraId="43D6FE54"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Replikacja archiwów na dodatkowy dysk twardy, NAS, serwer FTP,</w:t>
            </w:r>
          </w:p>
          <w:p w14:paraId="29E7C6FE"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proofErr w:type="spellStart"/>
            <w:r w:rsidRPr="00CC40CE">
              <w:rPr>
                <w:rFonts w:ascii="Times New Roman" w:hAnsi="Times New Roman" w:cs="Times New Roman"/>
                <w:sz w:val="20"/>
                <w:szCs w:val="20"/>
              </w:rPr>
              <w:t>Replikcacja</w:t>
            </w:r>
            <w:proofErr w:type="spellEnd"/>
            <w:r w:rsidRPr="00CC40CE">
              <w:rPr>
                <w:rFonts w:ascii="Times New Roman" w:hAnsi="Times New Roman" w:cs="Times New Roman"/>
                <w:sz w:val="20"/>
                <w:szCs w:val="20"/>
              </w:rPr>
              <w:t xml:space="preserve"> na napęd optyczny: CD, DVD, Blu-Ray, HD-DVD i napęd taśmowy: DDS, DLT, LTO, AIT (tylko Windows)</w:t>
            </w:r>
          </w:p>
          <w:p w14:paraId="3BC9B605"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Centralne sterowanie całym Systemem z jednego miejsca</w:t>
            </w:r>
          </w:p>
          <w:p w14:paraId="4458BD0D"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Transparentna archiwizacja wykonywana w tle, która nie jest odczuwalna przez pracowników</w:t>
            </w:r>
          </w:p>
          <w:p w14:paraId="1B597065"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Możliwość równoległej archiwizacji wszystkich komputerów podłączonych do sieci LAN/WAN</w:t>
            </w:r>
          </w:p>
          <w:p w14:paraId="51398FE8"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Wysyłanie Alertów administracyjnych na e-mail</w:t>
            </w:r>
          </w:p>
          <w:p w14:paraId="2852A07B"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Możliwość uruchamiania zewnętrznych programów, skryptów i plików wsadowych na serwerze backupu i na komputerach zdalnych</w:t>
            </w:r>
          </w:p>
          <w:p w14:paraId="04E3696D"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Raporty podsumowujące przebieg archiwizacji, zawierające informacje na temat zaległych zadań archiwizacji oraz statystyki</w:t>
            </w:r>
          </w:p>
          <w:p w14:paraId="23502CCD"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Automatyczna aktualizacja oprogramowania na komputerach zdalnych</w:t>
            </w:r>
          </w:p>
          <w:p w14:paraId="55D382C6"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Bezterminowa licencja - licencja nie może być ograniczona czasowo</w:t>
            </w:r>
          </w:p>
          <w:p w14:paraId="2E4CB8A7" w14:textId="77777777" w:rsidR="00184142" w:rsidRPr="00CC40CE" w:rsidRDefault="00184142" w:rsidP="00184142">
            <w:pPr>
              <w:numPr>
                <w:ilvl w:val="0"/>
                <w:numId w:val="16"/>
              </w:numPr>
              <w:spacing w:before="100" w:before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Interfejs, instrukcja i pomoc techniczna w języku polskim</w:t>
            </w:r>
          </w:p>
        </w:tc>
      </w:tr>
      <w:tr w:rsidR="00184142" w:rsidRPr="00CC40CE" w14:paraId="2B95357A" w14:textId="2F9E9921" w:rsidTr="00B94150">
        <w:tc>
          <w:tcPr>
            <w:tcW w:w="355" w:type="dxa"/>
            <w:shd w:val="clear" w:color="auto" w:fill="FFFF00"/>
          </w:tcPr>
          <w:p w14:paraId="5A8543EF" w14:textId="77777777" w:rsidR="00184142" w:rsidRPr="00CC40CE" w:rsidRDefault="00184142" w:rsidP="00184142">
            <w:pPr>
              <w:jc w:val="both"/>
              <w:rPr>
                <w:rFonts w:ascii="Times New Roman" w:hAnsi="Times New Roman" w:cs="Times New Roman"/>
                <w:sz w:val="20"/>
                <w:szCs w:val="20"/>
                <w:highlight w:val="yellow"/>
              </w:rPr>
            </w:pPr>
            <w:r w:rsidRPr="00CC40CE">
              <w:rPr>
                <w:rFonts w:ascii="Times New Roman" w:hAnsi="Times New Roman" w:cs="Times New Roman"/>
                <w:sz w:val="20"/>
                <w:szCs w:val="20"/>
                <w:highlight w:val="yellow"/>
              </w:rPr>
              <w:t>H</w:t>
            </w:r>
          </w:p>
        </w:tc>
        <w:tc>
          <w:tcPr>
            <w:tcW w:w="8642" w:type="dxa"/>
            <w:gridSpan w:val="2"/>
            <w:shd w:val="clear" w:color="auto" w:fill="FFFF00"/>
            <w:vAlign w:val="center"/>
          </w:tcPr>
          <w:p w14:paraId="458C1F2F" w14:textId="5573AE03" w:rsidR="00184142" w:rsidRPr="00D27C23" w:rsidRDefault="00184142" w:rsidP="00184142">
            <w:pPr>
              <w:jc w:val="both"/>
              <w:rPr>
                <w:rFonts w:ascii="Times New Roman" w:hAnsi="Times New Roman" w:cs="Times New Roman"/>
                <w:sz w:val="20"/>
                <w:szCs w:val="20"/>
                <w:highlight w:val="yellow"/>
              </w:rPr>
            </w:pPr>
            <w:r w:rsidRPr="00D27C23">
              <w:rPr>
                <w:rFonts w:ascii="Times New Roman" w:hAnsi="Times New Roman" w:cs="Times New Roman"/>
                <w:sz w:val="20"/>
                <w:szCs w:val="20"/>
                <w:highlight w:val="yellow"/>
              </w:rPr>
              <w:t xml:space="preserve">Oprogramowanie do archiwizacji – Szkoła Podstawowa w Mikołajkach Pomorskich </w:t>
            </w:r>
          </w:p>
        </w:tc>
      </w:tr>
      <w:tr w:rsidR="00184142" w:rsidRPr="00CC40CE" w14:paraId="4A21509A" w14:textId="3407504C" w:rsidTr="00B94150">
        <w:tc>
          <w:tcPr>
            <w:tcW w:w="355" w:type="dxa"/>
            <w:shd w:val="clear" w:color="auto" w:fill="FFFFFF"/>
            <w:vAlign w:val="center"/>
          </w:tcPr>
          <w:p w14:paraId="16315646"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w:t>
            </w:r>
          </w:p>
        </w:tc>
        <w:tc>
          <w:tcPr>
            <w:tcW w:w="1775" w:type="dxa"/>
            <w:shd w:val="clear" w:color="auto" w:fill="FFFFFF"/>
            <w:vAlign w:val="center"/>
          </w:tcPr>
          <w:p w14:paraId="7DC783CF"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sz w:val="20"/>
                <w:szCs w:val="20"/>
              </w:rPr>
              <w:t>Możliwość backupu</w:t>
            </w:r>
          </w:p>
        </w:tc>
        <w:tc>
          <w:tcPr>
            <w:tcW w:w="6867" w:type="dxa"/>
            <w:shd w:val="clear" w:color="auto" w:fill="FFFFFF"/>
            <w:vAlign w:val="center"/>
          </w:tcPr>
          <w:p w14:paraId="6A1887DE" w14:textId="77777777" w:rsidR="00184142" w:rsidRPr="00CC40CE" w:rsidRDefault="00184142" w:rsidP="00184142">
            <w:pPr>
              <w:pStyle w:val="Akapitzlist"/>
              <w:numPr>
                <w:ilvl w:val="0"/>
                <w:numId w:val="15"/>
              </w:numPr>
              <w:spacing w:before="100" w:before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minimum 5 komputerów</w:t>
            </w:r>
          </w:p>
        </w:tc>
      </w:tr>
      <w:tr w:rsidR="00184142" w:rsidRPr="00CC40CE" w14:paraId="5E542469" w14:textId="7783B797" w:rsidTr="00B94150">
        <w:trPr>
          <w:trHeight w:val="259"/>
        </w:trPr>
        <w:tc>
          <w:tcPr>
            <w:tcW w:w="355" w:type="dxa"/>
            <w:vAlign w:val="center"/>
          </w:tcPr>
          <w:p w14:paraId="7B1DEE92"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2</w:t>
            </w:r>
          </w:p>
        </w:tc>
        <w:tc>
          <w:tcPr>
            <w:tcW w:w="1775" w:type="dxa"/>
            <w:vAlign w:val="center"/>
          </w:tcPr>
          <w:p w14:paraId="465653F2"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Funkcjonalność</w:t>
            </w:r>
          </w:p>
        </w:tc>
        <w:tc>
          <w:tcPr>
            <w:tcW w:w="6867" w:type="dxa"/>
            <w:vAlign w:val="center"/>
          </w:tcPr>
          <w:p w14:paraId="78DF3CF5"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Oprogramowanie działające w architekturze klient-serwer w oparciu o protokół TCP/IP, z centralnym modułem sterowania wykonywaniem kopii zapasowych z dysków komputerów klienckich</w:t>
            </w:r>
          </w:p>
          <w:p w14:paraId="27327F3D"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lastRenderedPageBreak/>
              <w:t xml:space="preserve">Program serwerowy kompatybilny z systemami: Microsoft Windows 2000, XP, Vista, Windows 7, Windows 8, Windows 10; Microsoft Windows Server 2000, 2003, 2008, 2012, 2016, 2019, Linux, BSD, Mac OS X, QNAP, </w:t>
            </w:r>
            <w:proofErr w:type="spellStart"/>
            <w:r w:rsidRPr="00CC40CE">
              <w:rPr>
                <w:rFonts w:ascii="Times New Roman" w:hAnsi="Times New Roman" w:cs="Times New Roman"/>
                <w:sz w:val="20"/>
                <w:szCs w:val="20"/>
              </w:rPr>
              <w:t>Synology</w:t>
            </w:r>
            <w:proofErr w:type="spellEnd"/>
          </w:p>
          <w:p w14:paraId="574800EE"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 xml:space="preserve">Program kliencki kompatybilny z systemami: Microsoft Windows 2000, XP, Vista, Windows 7, Windows 8, Windows 10; Microsoft Windows Server 2000, 2003, 2008, 2012, 2016, 2019, Linux, BSD, Mac OS X, QNAP, </w:t>
            </w:r>
            <w:proofErr w:type="spellStart"/>
            <w:r w:rsidRPr="00CC40CE">
              <w:rPr>
                <w:rFonts w:ascii="Times New Roman" w:hAnsi="Times New Roman" w:cs="Times New Roman"/>
                <w:sz w:val="20"/>
                <w:szCs w:val="20"/>
              </w:rPr>
              <w:t>Synology</w:t>
            </w:r>
            <w:proofErr w:type="spellEnd"/>
          </w:p>
          <w:p w14:paraId="00588607"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Możliwość archiwizacji pełnej, przyrostowej/różnicowej i delta (różnica na poziomie fragmentów plików)</w:t>
            </w:r>
          </w:p>
          <w:p w14:paraId="5F1A6CAB"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 xml:space="preserve">Możliwość archiwizacji otwartych i zablokowanych plików bez korzystania z usługi Volume </w:t>
            </w:r>
            <w:proofErr w:type="spellStart"/>
            <w:r w:rsidRPr="00CC40CE">
              <w:rPr>
                <w:rFonts w:ascii="Times New Roman" w:hAnsi="Times New Roman" w:cs="Times New Roman"/>
                <w:sz w:val="20"/>
                <w:szCs w:val="20"/>
              </w:rPr>
              <w:t>Shadow</w:t>
            </w:r>
            <w:proofErr w:type="spellEnd"/>
            <w:r w:rsidRPr="00CC40CE">
              <w:rPr>
                <w:rFonts w:ascii="Times New Roman" w:hAnsi="Times New Roman" w:cs="Times New Roman"/>
                <w:sz w:val="20"/>
                <w:szCs w:val="20"/>
              </w:rPr>
              <w:t xml:space="preserve"> </w:t>
            </w:r>
            <w:proofErr w:type="spellStart"/>
            <w:r w:rsidRPr="00CC40CE">
              <w:rPr>
                <w:rFonts w:ascii="Times New Roman" w:hAnsi="Times New Roman" w:cs="Times New Roman"/>
                <w:sz w:val="20"/>
                <w:szCs w:val="20"/>
              </w:rPr>
              <w:t>Copy</w:t>
            </w:r>
            <w:proofErr w:type="spellEnd"/>
            <w:r w:rsidRPr="00CC40CE">
              <w:rPr>
                <w:rFonts w:ascii="Times New Roman" w:hAnsi="Times New Roman" w:cs="Times New Roman"/>
                <w:sz w:val="20"/>
                <w:szCs w:val="20"/>
              </w:rPr>
              <w:t xml:space="preserve"> Service (VSS)</w:t>
            </w:r>
          </w:p>
          <w:p w14:paraId="13C7C9D2"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Automatyczny backup przy wyłączaniu komputera</w:t>
            </w:r>
          </w:p>
          <w:p w14:paraId="72963C27"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Możliwość wybrania do archiwizacji lub wykluczenia z archiwizacji określonych woluminów, katalogów, plików za pomocą symboli wieloznacznych * i ?</w:t>
            </w:r>
          </w:p>
          <w:p w14:paraId="088E8D39"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Backup całego systemu operacyjnego i zainstalowanych programów (tylko Windows)</w:t>
            </w:r>
          </w:p>
          <w:p w14:paraId="5FCC6A4B"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Backup baz danych i plików poczty w trybie online i offline</w:t>
            </w:r>
          </w:p>
          <w:p w14:paraId="4016ADFE"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Kopie rotacyjne (wersjonowanie)</w:t>
            </w:r>
          </w:p>
          <w:p w14:paraId="411DAE95"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Zapis archiwów w otwartym formacie (ZIP 64-bit)</w:t>
            </w:r>
          </w:p>
          <w:p w14:paraId="2ABF64A5"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 xml:space="preserve">Backup i odzyskiwanie maszyn wirtualnych Microsoft Hyper-V oraz </w:t>
            </w:r>
            <w:proofErr w:type="spellStart"/>
            <w:r w:rsidRPr="00CC40CE">
              <w:rPr>
                <w:rFonts w:ascii="Times New Roman" w:hAnsi="Times New Roman" w:cs="Times New Roman"/>
                <w:sz w:val="20"/>
                <w:szCs w:val="20"/>
              </w:rPr>
              <w:t>VMWare</w:t>
            </w:r>
            <w:proofErr w:type="spellEnd"/>
            <w:r w:rsidRPr="00CC40CE">
              <w:rPr>
                <w:rFonts w:ascii="Times New Roman" w:hAnsi="Times New Roman" w:cs="Times New Roman"/>
                <w:sz w:val="20"/>
                <w:szCs w:val="20"/>
              </w:rPr>
              <w:t xml:space="preserve"> ESX/</w:t>
            </w:r>
            <w:proofErr w:type="spellStart"/>
            <w:r w:rsidRPr="00CC40CE">
              <w:rPr>
                <w:rFonts w:ascii="Times New Roman" w:hAnsi="Times New Roman" w:cs="Times New Roman"/>
                <w:sz w:val="20"/>
                <w:szCs w:val="20"/>
              </w:rPr>
              <w:t>ESXi</w:t>
            </w:r>
            <w:proofErr w:type="spellEnd"/>
          </w:p>
          <w:p w14:paraId="0B84D19B"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Odzyskiwanie systemu operacyjnego na czystym dysku twardym bez konieczności ponownej instalacji (</w:t>
            </w:r>
            <w:proofErr w:type="spellStart"/>
            <w:r w:rsidRPr="00CC40CE">
              <w:rPr>
                <w:rFonts w:ascii="Times New Roman" w:hAnsi="Times New Roman" w:cs="Times New Roman"/>
                <w:sz w:val="20"/>
                <w:szCs w:val="20"/>
              </w:rPr>
              <w:t>bare</w:t>
            </w:r>
            <w:proofErr w:type="spellEnd"/>
            <w:r w:rsidRPr="00CC40CE">
              <w:rPr>
                <w:rFonts w:ascii="Times New Roman" w:hAnsi="Times New Roman" w:cs="Times New Roman"/>
                <w:sz w:val="20"/>
                <w:szCs w:val="20"/>
              </w:rPr>
              <w:t xml:space="preserve"> metal </w:t>
            </w:r>
            <w:proofErr w:type="spellStart"/>
            <w:r w:rsidRPr="00CC40CE">
              <w:rPr>
                <w:rFonts w:ascii="Times New Roman" w:hAnsi="Times New Roman" w:cs="Times New Roman"/>
                <w:sz w:val="20"/>
                <w:szCs w:val="20"/>
              </w:rPr>
              <w:t>restore</w:t>
            </w:r>
            <w:proofErr w:type="spellEnd"/>
            <w:r w:rsidRPr="00CC40CE">
              <w:rPr>
                <w:rFonts w:ascii="Times New Roman" w:hAnsi="Times New Roman" w:cs="Times New Roman"/>
                <w:sz w:val="20"/>
                <w:szCs w:val="20"/>
              </w:rPr>
              <w:t>)</w:t>
            </w:r>
          </w:p>
          <w:p w14:paraId="0169DB9D"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Bezpośrednie odzyskiwanie plików do lokalizacji oryginalnej</w:t>
            </w:r>
          </w:p>
          <w:p w14:paraId="551AC145"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Odzyskiwanie z kopii różnicowych i delta tak jak z kopii pełnych</w:t>
            </w:r>
          </w:p>
          <w:p w14:paraId="7E75467C"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Szyfrowanie archiwów i transferu zapewniających bezpieczeństwo sieci i informacji wymaganych przez RODO</w:t>
            </w:r>
          </w:p>
          <w:p w14:paraId="741E0738"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Kompresja po stronie stacji roboczej</w:t>
            </w:r>
          </w:p>
          <w:p w14:paraId="3F07D911"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Replikacja archiwów na dodatkowy dysk twardy, NAS, serwer FTP,</w:t>
            </w:r>
          </w:p>
          <w:p w14:paraId="2B1F4668"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proofErr w:type="spellStart"/>
            <w:r w:rsidRPr="00CC40CE">
              <w:rPr>
                <w:rFonts w:ascii="Times New Roman" w:hAnsi="Times New Roman" w:cs="Times New Roman"/>
                <w:sz w:val="20"/>
                <w:szCs w:val="20"/>
              </w:rPr>
              <w:t>Replikcacja</w:t>
            </w:r>
            <w:proofErr w:type="spellEnd"/>
            <w:r w:rsidRPr="00CC40CE">
              <w:rPr>
                <w:rFonts w:ascii="Times New Roman" w:hAnsi="Times New Roman" w:cs="Times New Roman"/>
                <w:sz w:val="20"/>
                <w:szCs w:val="20"/>
              </w:rPr>
              <w:t xml:space="preserve"> na napęd optyczny: CD, DVD, Blu-Ray, HD-DVD i napęd taśmowy: DDS, DLT, LTO, AIT (tylko Windows)</w:t>
            </w:r>
          </w:p>
          <w:p w14:paraId="69DCC677"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Centralne sterowanie całym Systemem z jednego miejsca</w:t>
            </w:r>
          </w:p>
          <w:p w14:paraId="55B6B665"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Transparentna archiwizacja wykonywana w tle, która nie jest odczuwalna przez pracowników</w:t>
            </w:r>
          </w:p>
          <w:p w14:paraId="5D80217F"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Możliwość równoległej archiwizacji wszystkich komputerów podłączonych do sieci LAN/WAN</w:t>
            </w:r>
          </w:p>
          <w:p w14:paraId="1791F90E"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Wysyłanie Alertów administracyjnych na e-mail</w:t>
            </w:r>
          </w:p>
          <w:p w14:paraId="560C417C"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Możliwość uruchamiania zewnętrznych programów, skryptów i plików wsadowych na serwerze backupu i na komputerach zdalnych</w:t>
            </w:r>
          </w:p>
          <w:p w14:paraId="2F39231D"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Raporty podsumowujące przebieg archiwizacji, zawierające informacje na temat zaległych zadań archiwizacji oraz statystyki</w:t>
            </w:r>
          </w:p>
          <w:p w14:paraId="3E04ED0C"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Automatyczna aktualizacja oprogramowania na komputerach zdalnych</w:t>
            </w:r>
          </w:p>
          <w:p w14:paraId="5E06B335"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Bezterminowa licencja - licencja nie może być ograniczona czasowo</w:t>
            </w:r>
          </w:p>
          <w:p w14:paraId="4215EDE4" w14:textId="77777777" w:rsidR="00184142" w:rsidRPr="00CC40CE" w:rsidRDefault="00184142" w:rsidP="00184142">
            <w:pPr>
              <w:numPr>
                <w:ilvl w:val="0"/>
                <w:numId w:val="16"/>
              </w:numPr>
              <w:spacing w:before="100" w:before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Interfejs, instrukcja i pomoc techniczna w języku polskim</w:t>
            </w:r>
          </w:p>
        </w:tc>
      </w:tr>
      <w:tr w:rsidR="00184142" w:rsidRPr="00CC40CE" w14:paraId="05C49A31" w14:textId="5D5289DE" w:rsidTr="00B94150">
        <w:tc>
          <w:tcPr>
            <w:tcW w:w="355" w:type="dxa"/>
            <w:shd w:val="clear" w:color="auto" w:fill="FFFF00"/>
          </w:tcPr>
          <w:p w14:paraId="5D05AF27" w14:textId="77777777" w:rsidR="00184142" w:rsidRPr="00CC40CE" w:rsidRDefault="00184142" w:rsidP="00184142">
            <w:pPr>
              <w:jc w:val="both"/>
              <w:rPr>
                <w:rFonts w:ascii="Times New Roman" w:hAnsi="Times New Roman" w:cs="Times New Roman"/>
                <w:sz w:val="20"/>
                <w:szCs w:val="20"/>
                <w:highlight w:val="yellow"/>
              </w:rPr>
            </w:pPr>
            <w:r w:rsidRPr="00CC40CE">
              <w:rPr>
                <w:rFonts w:ascii="Times New Roman" w:hAnsi="Times New Roman" w:cs="Times New Roman"/>
                <w:sz w:val="20"/>
                <w:szCs w:val="20"/>
                <w:highlight w:val="yellow"/>
              </w:rPr>
              <w:lastRenderedPageBreak/>
              <w:t>I</w:t>
            </w:r>
          </w:p>
        </w:tc>
        <w:tc>
          <w:tcPr>
            <w:tcW w:w="8642" w:type="dxa"/>
            <w:gridSpan w:val="2"/>
            <w:shd w:val="clear" w:color="auto" w:fill="FFFF00"/>
            <w:vAlign w:val="center"/>
          </w:tcPr>
          <w:p w14:paraId="3E1D514C" w14:textId="5A843601" w:rsidR="00184142" w:rsidRPr="00CC40CE" w:rsidRDefault="00184142" w:rsidP="00184142">
            <w:pPr>
              <w:jc w:val="both"/>
              <w:rPr>
                <w:rFonts w:ascii="Times New Roman" w:hAnsi="Times New Roman" w:cs="Times New Roman"/>
                <w:sz w:val="20"/>
                <w:szCs w:val="20"/>
                <w:highlight w:val="yellow"/>
              </w:rPr>
            </w:pPr>
            <w:r w:rsidRPr="00D27C23">
              <w:rPr>
                <w:rFonts w:ascii="Times New Roman" w:hAnsi="Times New Roman" w:cs="Times New Roman"/>
                <w:sz w:val="20"/>
                <w:szCs w:val="20"/>
                <w:highlight w:val="yellow"/>
              </w:rPr>
              <w:t>Oprogramowanie do archiwizacji – GCKB w Mikołajkach Pomorskich</w:t>
            </w:r>
          </w:p>
        </w:tc>
      </w:tr>
      <w:tr w:rsidR="00184142" w:rsidRPr="00CC40CE" w14:paraId="28012C84" w14:textId="434935EA" w:rsidTr="00B94150">
        <w:tc>
          <w:tcPr>
            <w:tcW w:w="355" w:type="dxa"/>
            <w:shd w:val="clear" w:color="auto" w:fill="FFFFFF"/>
            <w:vAlign w:val="center"/>
          </w:tcPr>
          <w:p w14:paraId="625C0B83"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w:t>
            </w:r>
          </w:p>
        </w:tc>
        <w:tc>
          <w:tcPr>
            <w:tcW w:w="1775" w:type="dxa"/>
            <w:shd w:val="clear" w:color="auto" w:fill="FFFFFF"/>
            <w:vAlign w:val="center"/>
          </w:tcPr>
          <w:p w14:paraId="003285E6"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sz w:val="20"/>
                <w:szCs w:val="20"/>
              </w:rPr>
              <w:t>Możliwość backupu</w:t>
            </w:r>
          </w:p>
        </w:tc>
        <w:tc>
          <w:tcPr>
            <w:tcW w:w="6867" w:type="dxa"/>
            <w:shd w:val="clear" w:color="auto" w:fill="FFFFFF"/>
            <w:vAlign w:val="center"/>
          </w:tcPr>
          <w:p w14:paraId="2D476BD9" w14:textId="77777777" w:rsidR="00184142" w:rsidRPr="00CC40CE" w:rsidRDefault="00184142" w:rsidP="00184142">
            <w:pPr>
              <w:pStyle w:val="Akapitzlist"/>
              <w:numPr>
                <w:ilvl w:val="0"/>
                <w:numId w:val="15"/>
              </w:numPr>
              <w:spacing w:before="100" w:before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minimum 5 komputerów</w:t>
            </w:r>
          </w:p>
        </w:tc>
      </w:tr>
      <w:tr w:rsidR="00184142" w:rsidRPr="00CC40CE" w14:paraId="2020B9FE" w14:textId="01D92D6F" w:rsidTr="00B94150">
        <w:trPr>
          <w:trHeight w:val="259"/>
        </w:trPr>
        <w:tc>
          <w:tcPr>
            <w:tcW w:w="355" w:type="dxa"/>
            <w:vAlign w:val="center"/>
          </w:tcPr>
          <w:p w14:paraId="50158D28"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2</w:t>
            </w:r>
          </w:p>
        </w:tc>
        <w:tc>
          <w:tcPr>
            <w:tcW w:w="1775" w:type="dxa"/>
            <w:vAlign w:val="center"/>
          </w:tcPr>
          <w:p w14:paraId="65D52320"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Funkcjonalność</w:t>
            </w:r>
          </w:p>
        </w:tc>
        <w:tc>
          <w:tcPr>
            <w:tcW w:w="6867" w:type="dxa"/>
            <w:vAlign w:val="center"/>
          </w:tcPr>
          <w:p w14:paraId="3CB17C89"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Oprogramowanie działające w architekturze klient-serwer w oparciu o protokół TCP/IP, z centralnym modułem sterowania wykonywaniem kopii zapasowych z dysków komputerów klienckich</w:t>
            </w:r>
          </w:p>
          <w:p w14:paraId="00035B8E"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 xml:space="preserve">Program serwerowy kompatybilny z systemami: Microsoft Windows 2000, XP, Vista, Windows 7, Windows 8, Windows 10; Microsoft Windows </w:t>
            </w:r>
            <w:r w:rsidRPr="00CC40CE">
              <w:rPr>
                <w:rFonts w:ascii="Times New Roman" w:hAnsi="Times New Roman" w:cs="Times New Roman"/>
                <w:sz w:val="20"/>
                <w:szCs w:val="20"/>
              </w:rPr>
              <w:lastRenderedPageBreak/>
              <w:t xml:space="preserve">Server 2000, 2003, 2008, 2012, 2016, 2019, Linux, BSD, Mac OS X, QNAP, </w:t>
            </w:r>
            <w:proofErr w:type="spellStart"/>
            <w:r w:rsidRPr="00CC40CE">
              <w:rPr>
                <w:rFonts w:ascii="Times New Roman" w:hAnsi="Times New Roman" w:cs="Times New Roman"/>
                <w:sz w:val="20"/>
                <w:szCs w:val="20"/>
              </w:rPr>
              <w:t>Synology</w:t>
            </w:r>
            <w:proofErr w:type="spellEnd"/>
          </w:p>
          <w:p w14:paraId="1BDC0A84"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 xml:space="preserve">Program kliencki kompatybilny z systemami: Microsoft Windows 2000, XP, Vista, Windows 7, Windows 8, Windows 10; Microsoft Windows Server 2000, 2003, 2008, 2012, 2016, 2019, Linux, BSD, Mac OS X, QNAP, </w:t>
            </w:r>
            <w:proofErr w:type="spellStart"/>
            <w:r w:rsidRPr="00CC40CE">
              <w:rPr>
                <w:rFonts w:ascii="Times New Roman" w:hAnsi="Times New Roman" w:cs="Times New Roman"/>
                <w:sz w:val="20"/>
                <w:szCs w:val="20"/>
              </w:rPr>
              <w:t>Synology</w:t>
            </w:r>
            <w:proofErr w:type="spellEnd"/>
          </w:p>
          <w:p w14:paraId="638C18B5"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Możliwość archiwizacji pełnej, przyrostowej/różnicowej i delta (różnica na poziomie fragmentów plików)</w:t>
            </w:r>
          </w:p>
          <w:p w14:paraId="109CCC9C"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 xml:space="preserve">Możliwość archiwizacji otwartych i zablokowanych plików bez korzystania z usługi Volume </w:t>
            </w:r>
            <w:proofErr w:type="spellStart"/>
            <w:r w:rsidRPr="00CC40CE">
              <w:rPr>
                <w:rFonts w:ascii="Times New Roman" w:hAnsi="Times New Roman" w:cs="Times New Roman"/>
                <w:sz w:val="20"/>
                <w:szCs w:val="20"/>
              </w:rPr>
              <w:t>Shadow</w:t>
            </w:r>
            <w:proofErr w:type="spellEnd"/>
            <w:r w:rsidRPr="00CC40CE">
              <w:rPr>
                <w:rFonts w:ascii="Times New Roman" w:hAnsi="Times New Roman" w:cs="Times New Roman"/>
                <w:sz w:val="20"/>
                <w:szCs w:val="20"/>
              </w:rPr>
              <w:t xml:space="preserve"> </w:t>
            </w:r>
            <w:proofErr w:type="spellStart"/>
            <w:r w:rsidRPr="00CC40CE">
              <w:rPr>
                <w:rFonts w:ascii="Times New Roman" w:hAnsi="Times New Roman" w:cs="Times New Roman"/>
                <w:sz w:val="20"/>
                <w:szCs w:val="20"/>
              </w:rPr>
              <w:t>Copy</w:t>
            </w:r>
            <w:proofErr w:type="spellEnd"/>
            <w:r w:rsidRPr="00CC40CE">
              <w:rPr>
                <w:rFonts w:ascii="Times New Roman" w:hAnsi="Times New Roman" w:cs="Times New Roman"/>
                <w:sz w:val="20"/>
                <w:szCs w:val="20"/>
              </w:rPr>
              <w:t xml:space="preserve"> Service (VSS)</w:t>
            </w:r>
          </w:p>
          <w:p w14:paraId="6A62273B"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Automatyczny backup przy wyłączaniu komputera</w:t>
            </w:r>
          </w:p>
          <w:p w14:paraId="5287E2DE"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Możliwość wybrania do archiwizacji lub wykluczenia z archiwizacji określonych woluminów, katalogów, plików za pomocą symboli wieloznacznych * i ?</w:t>
            </w:r>
          </w:p>
          <w:p w14:paraId="42172FB9"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Backup całego systemu operacyjnego i zainstalowanych programów (tylko Windows)</w:t>
            </w:r>
          </w:p>
          <w:p w14:paraId="0E8E9437"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Backup baz danych i plików poczty w trybie online i offline</w:t>
            </w:r>
          </w:p>
          <w:p w14:paraId="0ED8CAD0"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Kopie rotacyjne (wersjonowanie)</w:t>
            </w:r>
          </w:p>
          <w:p w14:paraId="2DE95652"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Zapis archiwów w otwartym formacie (ZIP 64-bit)</w:t>
            </w:r>
          </w:p>
          <w:p w14:paraId="6BA14993"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 xml:space="preserve">Backup i odzyskiwanie maszyn wirtualnych Microsoft Hyper-V oraz </w:t>
            </w:r>
            <w:proofErr w:type="spellStart"/>
            <w:r w:rsidRPr="00CC40CE">
              <w:rPr>
                <w:rFonts w:ascii="Times New Roman" w:hAnsi="Times New Roman" w:cs="Times New Roman"/>
                <w:sz w:val="20"/>
                <w:szCs w:val="20"/>
              </w:rPr>
              <w:t>VMWare</w:t>
            </w:r>
            <w:proofErr w:type="spellEnd"/>
            <w:r w:rsidRPr="00CC40CE">
              <w:rPr>
                <w:rFonts w:ascii="Times New Roman" w:hAnsi="Times New Roman" w:cs="Times New Roman"/>
                <w:sz w:val="20"/>
                <w:szCs w:val="20"/>
              </w:rPr>
              <w:t xml:space="preserve"> ESX/</w:t>
            </w:r>
            <w:proofErr w:type="spellStart"/>
            <w:r w:rsidRPr="00CC40CE">
              <w:rPr>
                <w:rFonts w:ascii="Times New Roman" w:hAnsi="Times New Roman" w:cs="Times New Roman"/>
                <w:sz w:val="20"/>
                <w:szCs w:val="20"/>
              </w:rPr>
              <w:t>ESXi</w:t>
            </w:r>
            <w:proofErr w:type="spellEnd"/>
          </w:p>
          <w:p w14:paraId="259078AD"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Odzyskiwanie systemu operacyjnego na czystym dysku twardym bez konieczności ponownej instalacji (</w:t>
            </w:r>
            <w:proofErr w:type="spellStart"/>
            <w:r w:rsidRPr="00CC40CE">
              <w:rPr>
                <w:rFonts w:ascii="Times New Roman" w:hAnsi="Times New Roman" w:cs="Times New Roman"/>
                <w:sz w:val="20"/>
                <w:szCs w:val="20"/>
              </w:rPr>
              <w:t>bare</w:t>
            </w:r>
            <w:proofErr w:type="spellEnd"/>
            <w:r w:rsidRPr="00CC40CE">
              <w:rPr>
                <w:rFonts w:ascii="Times New Roman" w:hAnsi="Times New Roman" w:cs="Times New Roman"/>
                <w:sz w:val="20"/>
                <w:szCs w:val="20"/>
              </w:rPr>
              <w:t xml:space="preserve"> metal </w:t>
            </w:r>
            <w:proofErr w:type="spellStart"/>
            <w:r w:rsidRPr="00CC40CE">
              <w:rPr>
                <w:rFonts w:ascii="Times New Roman" w:hAnsi="Times New Roman" w:cs="Times New Roman"/>
                <w:sz w:val="20"/>
                <w:szCs w:val="20"/>
              </w:rPr>
              <w:t>restore</w:t>
            </w:r>
            <w:proofErr w:type="spellEnd"/>
            <w:r w:rsidRPr="00CC40CE">
              <w:rPr>
                <w:rFonts w:ascii="Times New Roman" w:hAnsi="Times New Roman" w:cs="Times New Roman"/>
                <w:sz w:val="20"/>
                <w:szCs w:val="20"/>
              </w:rPr>
              <w:t>)</w:t>
            </w:r>
          </w:p>
          <w:p w14:paraId="32724A75"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Bezpośrednie odzyskiwanie plików do lokalizacji oryginalnej</w:t>
            </w:r>
          </w:p>
          <w:p w14:paraId="659F3A86"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Odzyskiwanie z kopii różnicowych i delta tak jak z kopii pełnych</w:t>
            </w:r>
          </w:p>
          <w:p w14:paraId="28952696"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Szyfrowanie archiwów i transferu zapewniających bezpieczeństwo sieci i informacji wymaganych przez RODO</w:t>
            </w:r>
          </w:p>
          <w:p w14:paraId="7CF5FE4A"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Kompresja po stronie stacji roboczej</w:t>
            </w:r>
          </w:p>
          <w:p w14:paraId="042946C3"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Replikacja archiwów na dodatkowy dysk twardy, NAS, serwer FTP,</w:t>
            </w:r>
          </w:p>
          <w:p w14:paraId="3E8C4D47"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proofErr w:type="spellStart"/>
            <w:r w:rsidRPr="00CC40CE">
              <w:rPr>
                <w:rFonts w:ascii="Times New Roman" w:hAnsi="Times New Roman" w:cs="Times New Roman"/>
                <w:sz w:val="20"/>
                <w:szCs w:val="20"/>
              </w:rPr>
              <w:t>Replikcacja</w:t>
            </w:r>
            <w:proofErr w:type="spellEnd"/>
            <w:r w:rsidRPr="00CC40CE">
              <w:rPr>
                <w:rFonts w:ascii="Times New Roman" w:hAnsi="Times New Roman" w:cs="Times New Roman"/>
                <w:sz w:val="20"/>
                <w:szCs w:val="20"/>
              </w:rPr>
              <w:t xml:space="preserve"> na napęd optyczny: CD, DVD, Blu-Ray, HD-DVD i napęd taśmowy: DDS, DLT, LTO, AIT (tylko Windows)</w:t>
            </w:r>
          </w:p>
          <w:p w14:paraId="277D7D9A"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Centralne sterowanie całym Systemem z jednego miejsca</w:t>
            </w:r>
          </w:p>
          <w:p w14:paraId="14484A80"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Transparentna archiwizacja wykonywana w tle, która nie jest odczuwalna przez pracowników</w:t>
            </w:r>
          </w:p>
          <w:p w14:paraId="345EC3E7"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Możliwość równoległej archiwizacji wszystkich komputerów podłączonych do sieci LAN/WAN</w:t>
            </w:r>
          </w:p>
          <w:p w14:paraId="328E3F9F"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Wysyłanie Alertów administracyjnych na e-mail</w:t>
            </w:r>
          </w:p>
          <w:p w14:paraId="162B9446"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Możliwość uruchamiania zewnętrznych programów, skryptów i plików wsadowych na serwerze backupu i na komputerach zdalnych</w:t>
            </w:r>
          </w:p>
          <w:p w14:paraId="20E40F48"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Raporty podsumowujące przebieg archiwizacji, zawierające informacje na temat zaległych zadań archiwizacji oraz statystyki</w:t>
            </w:r>
          </w:p>
          <w:p w14:paraId="682B0C6E"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Automatyczna aktualizacja oprogramowania na komputerach zdalnych</w:t>
            </w:r>
          </w:p>
          <w:p w14:paraId="5688B88B" w14:textId="77777777" w:rsidR="00184142" w:rsidRPr="00CC40CE" w:rsidRDefault="00184142" w:rsidP="00184142">
            <w:pPr>
              <w:numPr>
                <w:ilvl w:val="0"/>
                <w:numId w:val="16"/>
              </w:numPr>
              <w:spacing w:before="100" w:beforeAutospacing="1" w:after="100" w:after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Bezterminowa licencja - licencja nie może być ograniczona czasowo</w:t>
            </w:r>
          </w:p>
          <w:p w14:paraId="561C8B81" w14:textId="77777777" w:rsidR="00184142" w:rsidRPr="00CC40CE" w:rsidRDefault="00184142" w:rsidP="00184142">
            <w:pPr>
              <w:numPr>
                <w:ilvl w:val="0"/>
                <w:numId w:val="16"/>
              </w:numPr>
              <w:spacing w:before="100" w:beforeAutospacing="1" w:line="240" w:lineRule="auto"/>
              <w:jc w:val="both"/>
              <w:rPr>
                <w:rFonts w:ascii="Times New Roman" w:hAnsi="Times New Roman" w:cs="Times New Roman"/>
                <w:sz w:val="20"/>
                <w:szCs w:val="20"/>
              </w:rPr>
            </w:pPr>
            <w:r w:rsidRPr="00CC40CE">
              <w:rPr>
                <w:rFonts w:ascii="Times New Roman" w:hAnsi="Times New Roman" w:cs="Times New Roman"/>
                <w:sz w:val="20"/>
                <w:szCs w:val="20"/>
              </w:rPr>
              <w:t>Interfejs, instrukcja i pomoc techniczna w języku polskim</w:t>
            </w:r>
          </w:p>
        </w:tc>
      </w:tr>
      <w:tr w:rsidR="00184142" w:rsidRPr="00CC40CE" w14:paraId="36C4A15F" w14:textId="2B62A955" w:rsidTr="00B94150">
        <w:tc>
          <w:tcPr>
            <w:tcW w:w="355" w:type="dxa"/>
            <w:shd w:val="clear" w:color="auto" w:fill="FFFF00"/>
          </w:tcPr>
          <w:p w14:paraId="228C0EDB" w14:textId="77777777" w:rsidR="00184142" w:rsidRPr="00CC40CE" w:rsidRDefault="00184142" w:rsidP="00184142">
            <w:pPr>
              <w:jc w:val="both"/>
              <w:rPr>
                <w:rFonts w:ascii="Times New Roman" w:hAnsi="Times New Roman" w:cs="Times New Roman"/>
                <w:sz w:val="20"/>
                <w:szCs w:val="20"/>
                <w:highlight w:val="yellow"/>
              </w:rPr>
            </w:pPr>
            <w:r w:rsidRPr="00CC40CE">
              <w:rPr>
                <w:rFonts w:ascii="Times New Roman" w:hAnsi="Times New Roman" w:cs="Times New Roman"/>
                <w:sz w:val="20"/>
                <w:szCs w:val="20"/>
                <w:highlight w:val="yellow"/>
              </w:rPr>
              <w:lastRenderedPageBreak/>
              <w:t>J</w:t>
            </w:r>
          </w:p>
        </w:tc>
        <w:tc>
          <w:tcPr>
            <w:tcW w:w="8642" w:type="dxa"/>
            <w:gridSpan w:val="2"/>
            <w:shd w:val="clear" w:color="auto" w:fill="FFFF00"/>
            <w:vAlign w:val="center"/>
          </w:tcPr>
          <w:p w14:paraId="7222A945" w14:textId="4CA0E3B5" w:rsidR="00184142" w:rsidRPr="00CC40CE" w:rsidRDefault="00184142" w:rsidP="00184142">
            <w:pPr>
              <w:jc w:val="both"/>
              <w:rPr>
                <w:rFonts w:ascii="Times New Roman" w:hAnsi="Times New Roman" w:cs="Times New Roman"/>
                <w:sz w:val="20"/>
                <w:szCs w:val="20"/>
                <w:highlight w:val="yellow"/>
              </w:rPr>
            </w:pPr>
            <w:r w:rsidRPr="00CC40CE">
              <w:rPr>
                <w:rFonts w:ascii="Times New Roman" w:hAnsi="Times New Roman" w:cs="Times New Roman"/>
                <w:sz w:val="20"/>
                <w:szCs w:val="20"/>
                <w:highlight w:val="yellow"/>
              </w:rPr>
              <w:t>Dyski do serwera plików NAS – ilość 3 sztuki</w:t>
            </w:r>
          </w:p>
        </w:tc>
      </w:tr>
      <w:tr w:rsidR="00184142" w:rsidRPr="00CC40CE" w14:paraId="5643C08F" w14:textId="396FAB88" w:rsidTr="00B94150">
        <w:tc>
          <w:tcPr>
            <w:tcW w:w="355" w:type="dxa"/>
            <w:shd w:val="clear" w:color="auto" w:fill="FFFFFF"/>
            <w:vAlign w:val="center"/>
          </w:tcPr>
          <w:p w14:paraId="306F832B"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w:t>
            </w:r>
          </w:p>
        </w:tc>
        <w:tc>
          <w:tcPr>
            <w:tcW w:w="1775" w:type="dxa"/>
            <w:shd w:val="clear" w:color="auto" w:fill="FFFFFF"/>
            <w:vAlign w:val="center"/>
          </w:tcPr>
          <w:p w14:paraId="4107D14D"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Typ</w:t>
            </w:r>
          </w:p>
        </w:tc>
        <w:tc>
          <w:tcPr>
            <w:tcW w:w="6867" w:type="dxa"/>
            <w:shd w:val="clear" w:color="auto" w:fill="FFFFFF"/>
            <w:vAlign w:val="center"/>
          </w:tcPr>
          <w:p w14:paraId="63F55827" w14:textId="77777777" w:rsidR="00184142" w:rsidRPr="00CC40CE" w:rsidRDefault="00184142" w:rsidP="00184142">
            <w:pPr>
              <w:jc w:val="both"/>
              <w:outlineLvl w:val="0"/>
              <w:rPr>
                <w:rFonts w:ascii="Times New Roman" w:hAnsi="Times New Roman" w:cs="Times New Roman"/>
                <w:sz w:val="20"/>
                <w:szCs w:val="20"/>
              </w:rPr>
            </w:pPr>
            <w:r w:rsidRPr="00CC40CE">
              <w:rPr>
                <w:rFonts w:ascii="Times New Roman" w:hAnsi="Times New Roman" w:cs="Times New Roman"/>
                <w:sz w:val="20"/>
                <w:szCs w:val="20"/>
              </w:rPr>
              <w:t>HDD</w:t>
            </w:r>
          </w:p>
        </w:tc>
      </w:tr>
      <w:tr w:rsidR="00184142" w:rsidRPr="00CC40CE" w14:paraId="035630C5" w14:textId="02294EDD" w:rsidTr="00B94150">
        <w:trPr>
          <w:trHeight w:val="259"/>
        </w:trPr>
        <w:tc>
          <w:tcPr>
            <w:tcW w:w="355" w:type="dxa"/>
            <w:vAlign w:val="center"/>
          </w:tcPr>
          <w:p w14:paraId="003F197A"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2</w:t>
            </w:r>
          </w:p>
        </w:tc>
        <w:tc>
          <w:tcPr>
            <w:tcW w:w="1775" w:type="dxa"/>
            <w:vAlign w:val="center"/>
          </w:tcPr>
          <w:p w14:paraId="0FC10389"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Format szerokości</w:t>
            </w:r>
          </w:p>
        </w:tc>
        <w:tc>
          <w:tcPr>
            <w:tcW w:w="6867" w:type="dxa"/>
            <w:vAlign w:val="center"/>
          </w:tcPr>
          <w:p w14:paraId="7AB16AAC" w14:textId="77777777" w:rsidR="00184142" w:rsidRPr="00CC40CE" w:rsidRDefault="00184142" w:rsidP="00184142">
            <w:pPr>
              <w:jc w:val="both"/>
              <w:rPr>
                <w:rFonts w:ascii="Times New Roman" w:hAnsi="Times New Roman" w:cs="Times New Roman"/>
                <w:sz w:val="20"/>
                <w:szCs w:val="20"/>
                <w:lang w:eastAsia="ar-SA"/>
              </w:rPr>
            </w:pPr>
            <w:r w:rsidRPr="00CC40CE">
              <w:rPr>
                <w:rFonts w:ascii="Times New Roman" w:hAnsi="Times New Roman" w:cs="Times New Roman"/>
                <w:sz w:val="20"/>
                <w:szCs w:val="20"/>
                <w:lang w:eastAsia="ar-SA"/>
              </w:rPr>
              <w:t>3,5”</w:t>
            </w:r>
          </w:p>
        </w:tc>
      </w:tr>
      <w:tr w:rsidR="00184142" w:rsidRPr="00CC40CE" w14:paraId="1F0F4617" w14:textId="293E2802" w:rsidTr="00B94150">
        <w:tc>
          <w:tcPr>
            <w:tcW w:w="355" w:type="dxa"/>
            <w:vAlign w:val="center"/>
          </w:tcPr>
          <w:p w14:paraId="1C99AAFE"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3</w:t>
            </w:r>
          </w:p>
        </w:tc>
        <w:tc>
          <w:tcPr>
            <w:tcW w:w="1775" w:type="dxa"/>
            <w:vAlign w:val="center"/>
          </w:tcPr>
          <w:p w14:paraId="4E41994E"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Pojemność</w:t>
            </w:r>
          </w:p>
        </w:tc>
        <w:tc>
          <w:tcPr>
            <w:tcW w:w="6867" w:type="dxa"/>
            <w:vAlign w:val="center"/>
          </w:tcPr>
          <w:p w14:paraId="45A326AB"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8 TB</w:t>
            </w:r>
          </w:p>
        </w:tc>
      </w:tr>
      <w:tr w:rsidR="00184142" w:rsidRPr="00CC40CE" w14:paraId="05CD0050" w14:textId="7F97A9BB" w:rsidTr="00B94150">
        <w:tc>
          <w:tcPr>
            <w:tcW w:w="355" w:type="dxa"/>
            <w:vAlign w:val="center"/>
          </w:tcPr>
          <w:p w14:paraId="28009D46"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4</w:t>
            </w:r>
          </w:p>
        </w:tc>
        <w:tc>
          <w:tcPr>
            <w:tcW w:w="1775" w:type="dxa"/>
            <w:vAlign w:val="center"/>
          </w:tcPr>
          <w:p w14:paraId="3A9E53C2"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Prędkość obrotowa</w:t>
            </w:r>
          </w:p>
        </w:tc>
        <w:tc>
          <w:tcPr>
            <w:tcW w:w="6867" w:type="dxa"/>
            <w:vAlign w:val="center"/>
          </w:tcPr>
          <w:p w14:paraId="66FFFE55"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xml:space="preserve">7200 </w:t>
            </w:r>
            <w:proofErr w:type="spellStart"/>
            <w:r w:rsidRPr="00CC40CE">
              <w:rPr>
                <w:rFonts w:ascii="Times New Roman" w:hAnsi="Times New Roman" w:cs="Times New Roman"/>
                <w:bCs/>
                <w:sz w:val="20"/>
                <w:szCs w:val="20"/>
              </w:rPr>
              <w:t>obr</w:t>
            </w:r>
            <w:proofErr w:type="spellEnd"/>
            <w:r w:rsidRPr="00CC40CE">
              <w:rPr>
                <w:rFonts w:ascii="Times New Roman" w:hAnsi="Times New Roman" w:cs="Times New Roman"/>
                <w:bCs/>
                <w:sz w:val="20"/>
                <w:szCs w:val="20"/>
              </w:rPr>
              <w:t>/min</w:t>
            </w:r>
          </w:p>
        </w:tc>
      </w:tr>
      <w:tr w:rsidR="00184142" w:rsidRPr="00CC40CE" w14:paraId="48D22530" w14:textId="4E8A7A75" w:rsidTr="00B94150">
        <w:tc>
          <w:tcPr>
            <w:tcW w:w="355" w:type="dxa"/>
            <w:vAlign w:val="center"/>
          </w:tcPr>
          <w:p w14:paraId="2491B316"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5</w:t>
            </w:r>
          </w:p>
        </w:tc>
        <w:tc>
          <w:tcPr>
            <w:tcW w:w="1775" w:type="dxa"/>
            <w:vAlign w:val="center"/>
          </w:tcPr>
          <w:p w14:paraId="04902B69"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Bufor</w:t>
            </w:r>
          </w:p>
        </w:tc>
        <w:tc>
          <w:tcPr>
            <w:tcW w:w="6867" w:type="dxa"/>
            <w:vAlign w:val="center"/>
          </w:tcPr>
          <w:p w14:paraId="29DE1B82"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256 MB</w:t>
            </w:r>
          </w:p>
        </w:tc>
      </w:tr>
      <w:tr w:rsidR="00184142" w:rsidRPr="00CC40CE" w14:paraId="2673361D" w14:textId="63956FFC" w:rsidTr="00B94150">
        <w:tc>
          <w:tcPr>
            <w:tcW w:w="355" w:type="dxa"/>
            <w:vAlign w:val="center"/>
          </w:tcPr>
          <w:p w14:paraId="40E98FE8"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6</w:t>
            </w:r>
          </w:p>
        </w:tc>
        <w:tc>
          <w:tcPr>
            <w:tcW w:w="1775" w:type="dxa"/>
            <w:vAlign w:val="center"/>
          </w:tcPr>
          <w:p w14:paraId="5B429F95"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Interfejs</w:t>
            </w:r>
          </w:p>
        </w:tc>
        <w:tc>
          <w:tcPr>
            <w:tcW w:w="6867" w:type="dxa"/>
            <w:vAlign w:val="center"/>
          </w:tcPr>
          <w:p w14:paraId="25F0EAFA"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SATA III – 6 GB/s</w:t>
            </w:r>
          </w:p>
        </w:tc>
      </w:tr>
      <w:tr w:rsidR="00184142" w:rsidRPr="00CC40CE" w14:paraId="0EFC4216" w14:textId="576C7119" w:rsidTr="00B94150">
        <w:tc>
          <w:tcPr>
            <w:tcW w:w="355" w:type="dxa"/>
            <w:vAlign w:val="center"/>
          </w:tcPr>
          <w:p w14:paraId="2CEFC057"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7</w:t>
            </w:r>
          </w:p>
        </w:tc>
        <w:tc>
          <w:tcPr>
            <w:tcW w:w="1775" w:type="dxa"/>
            <w:vAlign w:val="center"/>
          </w:tcPr>
          <w:p w14:paraId="04B2A03A"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MTBF</w:t>
            </w:r>
          </w:p>
        </w:tc>
        <w:tc>
          <w:tcPr>
            <w:tcW w:w="6867" w:type="dxa"/>
            <w:vAlign w:val="center"/>
          </w:tcPr>
          <w:p w14:paraId="53B983A5"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Min. 1mln h</w:t>
            </w:r>
          </w:p>
        </w:tc>
      </w:tr>
      <w:tr w:rsidR="00184142" w:rsidRPr="00CC40CE" w14:paraId="5BCF57BC" w14:textId="6936A1F5" w:rsidTr="00B94150">
        <w:tc>
          <w:tcPr>
            <w:tcW w:w="355" w:type="dxa"/>
            <w:vAlign w:val="center"/>
          </w:tcPr>
          <w:p w14:paraId="7E80041B"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8</w:t>
            </w:r>
          </w:p>
        </w:tc>
        <w:tc>
          <w:tcPr>
            <w:tcW w:w="1775" w:type="dxa"/>
            <w:vAlign w:val="center"/>
          </w:tcPr>
          <w:p w14:paraId="102A6FE8"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Głośność</w:t>
            </w:r>
          </w:p>
        </w:tc>
        <w:tc>
          <w:tcPr>
            <w:tcW w:w="6867" w:type="dxa"/>
            <w:vAlign w:val="center"/>
          </w:tcPr>
          <w:p w14:paraId="4713C091"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Maksymalnie 27db</w:t>
            </w:r>
          </w:p>
        </w:tc>
      </w:tr>
      <w:tr w:rsidR="00184142" w:rsidRPr="00CC40CE" w14:paraId="4F1D9754" w14:textId="68EDD684" w:rsidTr="00B94150">
        <w:tc>
          <w:tcPr>
            <w:tcW w:w="355" w:type="dxa"/>
            <w:vAlign w:val="center"/>
          </w:tcPr>
          <w:p w14:paraId="3C65B811"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lastRenderedPageBreak/>
              <w:t>9</w:t>
            </w:r>
          </w:p>
        </w:tc>
        <w:tc>
          <w:tcPr>
            <w:tcW w:w="1775" w:type="dxa"/>
            <w:vAlign w:val="center"/>
          </w:tcPr>
          <w:p w14:paraId="255325D1"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Przeznaczenie</w:t>
            </w:r>
          </w:p>
        </w:tc>
        <w:tc>
          <w:tcPr>
            <w:tcW w:w="6867" w:type="dxa"/>
            <w:vAlign w:val="center"/>
          </w:tcPr>
          <w:p w14:paraId="01DE7AE7"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Dedykowany przez producenta do serwerów NAS</w:t>
            </w:r>
          </w:p>
        </w:tc>
      </w:tr>
      <w:tr w:rsidR="00184142" w:rsidRPr="00CC40CE" w14:paraId="621B5C39" w14:textId="74A91DC1" w:rsidTr="00B94150">
        <w:tc>
          <w:tcPr>
            <w:tcW w:w="355" w:type="dxa"/>
            <w:shd w:val="clear" w:color="auto" w:fill="FFFF00"/>
          </w:tcPr>
          <w:p w14:paraId="3D436030" w14:textId="77777777" w:rsidR="00184142" w:rsidRPr="00CC40CE" w:rsidRDefault="00184142" w:rsidP="00184142">
            <w:pPr>
              <w:jc w:val="both"/>
              <w:rPr>
                <w:rFonts w:ascii="Times New Roman" w:hAnsi="Times New Roman" w:cs="Times New Roman"/>
                <w:sz w:val="20"/>
                <w:szCs w:val="20"/>
                <w:highlight w:val="yellow"/>
              </w:rPr>
            </w:pPr>
            <w:r w:rsidRPr="00CC40CE">
              <w:rPr>
                <w:rFonts w:ascii="Times New Roman" w:hAnsi="Times New Roman" w:cs="Times New Roman"/>
                <w:sz w:val="20"/>
                <w:szCs w:val="20"/>
                <w:highlight w:val="yellow"/>
              </w:rPr>
              <w:t>K</w:t>
            </w:r>
          </w:p>
        </w:tc>
        <w:tc>
          <w:tcPr>
            <w:tcW w:w="8642" w:type="dxa"/>
            <w:gridSpan w:val="2"/>
            <w:shd w:val="clear" w:color="auto" w:fill="FFFF00"/>
            <w:vAlign w:val="center"/>
          </w:tcPr>
          <w:p w14:paraId="5CCDE6C8" w14:textId="77777777" w:rsidR="00184142" w:rsidRPr="00CC40CE" w:rsidRDefault="00184142" w:rsidP="00184142">
            <w:pPr>
              <w:jc w:val="both"/>
              <w:rPr>
                <w:rFonts w:ascii="Times New Roman" w:hAnsi="Times New Roman" w:cs="Times New Roman"/>
                <w:sz w:val="20"/>
                <w:szCs w:val="20"/>
                <w:highlight w:val="yellow"/>
              </w:rPr>
            </w:pPr>
            <w:r w:rsidRPr="00CC40CE">
              <w:rPr>
                <w:rFonts w:ascii="Times New Roman" w:hAnsi="Times New Roman" w:cs="Times New Roman"/>
                <w:sz w:val="20"/>
                <w:szCs w:val="20"/>
                <w:highlight w:val="yellow"/>
              </w:rPr>
              <w:t>Serwer plików typu NAS – ilość 3 sztuki</w:t>
            </w:r>
          </w:p>
        </w:tc>
      </w:tr>
      <w:tr w:rsidR="00184142" w:rsidRPr="00CC40CE" w14:paraId="7A113B6C" w14:textId="49B1A8FB" w:rsidTr="00B94150">
        <w:tc>
          <w:tcPr>
            <w:tcW w:w="355" w:type="dxa"/>
            <w:shd w:val="clear" w:color="auto" w:fill="FFFFFF"/>
            <w:vAlign w:val="center"/>
          </w:tcPr>
          <w:p w14:paraId="4EADE12E"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w:t>
            </w:r>
          </w:p>
        </w:tc>
        <w:tc>
          <w:tcPr>
            <w:tcW w:w="1775" w:type="dxa"/>
            <w:shd w:val="clear" w:color="auto" w:fill="FFFFFF"/>
            <w:vAlign w:val="center"/>
          </w:tcPr>
          <w:p w14:paraId="7FA47FD1"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Procesor</w:t>
            </w:r>
          </w:p>
        </w:tc>
        <w:tc>
          <w:tcPr>
            <w:tcW w:w="6867" w:type="dxa"/>
            <w:shd w:val="clear" w:color="auto" w:fill="FFFFFF"/>
            <w:vAlign w:val="center"/>
          </w:tcPr>
          <w:p w14:paraId="64C87A85" w14:textId="77777777" w:rsidR="00184142" w:rsidRPr="00CC40CE" w:rsidRDefault="00184142" w:rsidP="00184142">
            <w:pPr>
              <w:jc w:val="both"/>
              <w:outlineLvl w:val="0"/>
              <w:rPr>
                <w:rFonts w:ascii="Times New Roman" w:hAnsi="Times New Roman" w:cs="Times New Roman"/>
                <w:sz w:val="20"/>
                <w:szCs w:val="20"/>
              </w:rPr>
            </w:pPr>
            <w:r w:rsidRPr="00CC40CE">
              <w:rPr>
                <w:rFonts w:ascii="Times New Roman" w:hAnsi="Times New Roman" w:cs="Times New Roman"/>
                <w:sz w:val="20"/>
                <w:szCs w:val="20"/>
              </w:rPr>
              <w:t xml:space="preserve">Procesor musi osiągać w teście wydajności </w:t>
            </w:r>
            <w:proofErr w:type="spellStart"/>
            <w:r w:rsidRPr="00CC40CE">
              <w:rPr>
                <w:rFonts w:ascii="Times New Roman" w:hAnsi="Times New Roman" w:cs="Times New Roman"/>
                <w:sz w:val="20"/>
                <w:szCs w:val="20"/>
              </w:rPr>
              <w:t>PassMark</w:t>
            </w:r>
            <w:proofErr w:type="spellEnd"/>
            <w:r w:rsidRPr="00CC40CE">
              <w:rPr>
                <w:rFonts w:ascii="Times New Roman" w:hAnsi="Times New Roman" w:cs="Times New Roman"/>
                <w:sz w:val="20"/>
                <w:szCs w:val="20"/>
              </w:rPr>
              <w:t xml:space="preserve"> - CPU </w:t>
            </w:r>
            <w:proofErr w:type="spellStart"/>
            <w:r w:rsidRPr="00CC40CE">
              <w:rPr>
                <w:rFonts w:ascii="Times New Roman" w:hAnsi="Times New Roman" w:cs="Times New Roman"/>
                <w:sz w:val="20"/>
                <w:szCs w:val="20"/>
              </w:rPr>
              <w:t>Benchmarks</w:t>
            </w:r>
            <w:proofErr w:type="spellEnd"/>
            <w:r w:rsidRPr="00CC40CE">
              <w:rPr>
                <w:rFonts w:ascii="Times New Roman" w:hAnsi="Times New Roman" w:cs="Times New Roman"/>
                <w:sz w:val="20"/>
                <w:szCs w:val="20"/>
              </w:rPr>
              <w:t xml:space="preserve"> wynik min. 2900 punktów. Do oferty należy załączyć wydruk ze strony: http://www.cpubenchmark.net potwierdzający spełnienie wymogów SIWZ (wynik od 01.01.2018 do dnia składnia ofert). W ofercie wymagane podanie producenta i modelu procesora.</w:t>
            </w:r>
          </w:p>
        </w:tc>
      </w:tr>
      <w:tr w:rsidR="00184142" w:rsidRPr="00CC40CE" w14:paraId="1E5333FA" w14:textId="58CB2CC1" w:rsidTr="00B94150">
        <w:trPr>
          <w:trHeight w:val="259"/>
        </w:trPr>
        <w:tc>
          <w:tcPr>
            <w:tcW w:w="355" w:type="dxa"/>
            <w:vAlign w:val="center"/>
          </w:tcPr>
          <w:p w14:paraId="022188C9"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2</w:t>
            </w:r>
          </w:p>
        </w:tc>
        <w:tc>
          <w:tcPr>
            <w:tcW w:w="1775" w:type="dxa"/>
            <w:vAlign w:val="center"/>
          </w:tcPr>
          <w:p w14:paraId="5B8945E2"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Procesor graficzny</w:t>
            </w:r>
          </w:p>
        </w:tc>
        <w:tc>
          <w:tcPr>
            <w:tcW w:w="6867" w:type="dxa"/>
            <w:vAlign w:val="center"/>
          </w:tcPr>
          <w:p w14:paraId="3C4AD827" w14:textId="77777777" w:rsidR="00184142" w:rsidRPr="00CC40CE" w:rsidRDefault="00184142" w:rsidP="00184142">
            <w:pPr>
              <w:jc w:val="both"/>
              <w:rPr>
                <w:rFonts w:ascii="Times New Roman" w:hAnsi="Times New Roman" w:cs="Times New Roman"/>
                <w:sz w:val="20"/>
                <w:szCs w:val="20"/>
                <w:lang w:eastAsia="ar-SA"/>
              </w:rPr>
            </w:pPr>
            <w:r w:rsidRPr="00CC40CE">
              <w:rPr>
                <w:rFonts w:ascii="Times New Roman" w:hAnsi="Times New Roman" w:cs="Times New Roman"/>
                <w:sz w:val="20"/>
                <w:szCs w:val="20"/>
                <w:lang w:eastAsia="ar-SA"/>
              </w:rPr>
              <w:t>Zintegrowany</w:t>
            </w:r>
          </w:p>
        </w:tc>
      </w:tr>
      <w:tr w:rsidR="00184142" w:rsidRPr="00CC40CE" w14:paraId="3AF60C26" w14:textId="39388CD2" w:rsidTr="00B94150">
        <w:trPr>
          <w:trHeight w:val="259"/>
        </w:trPr>
        <w:tc>
          <w:tcPr>
            <w:tcW w:w="355" w:type="dxa"/>
            <w:vAlign w:val="center"/>
          </w:tcPr>
          <w:p w14:paraId="78FDAF32"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3</w:t>
            </w:r>
          </w:p>
        </w:tc>
        <w:tc>
          <w:tcPr>
            <w:tcW w:w="1775" w:type="dxa"/>
            <w:vAlign w:val="center"/>
          </w:tcPr>
          <w:p w14:paraId="373705E7"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Pamięć RAM</w:t>
            </w:r>
          </w:p>
        </w:tc>
        <w:tc>
          <w:tcPr>
            <w:tcW w:w="6867" w:type="dxa"/>
            <w:vAlign w:val="center"/>
          </w:tcPr>
          <w:p w14:paraId="54EA48C2" w14:textId="77777777" w:rsidR="00184142" w:rsidRPr="00CC40CE" w:rsidRDefault="00184142" w:rsidP="00184142">
            <w:pPr>
              <w:jc w:val="both"/>
              <w:rPr>
                <w:rFonts w:ascii="Times New Roman" w:hAnsi="Times New Roman" w:cs="Times New Roman"/>
                <w:sz w:val="20"/>
                <w:szCs w:val="20"/>
                <w:lang w:eastAsia="ar-SA"/>
              </w:rPr>
            </w:pPr>
            <w:r w:rsidRPr="00CC40CE">
              <w:rPr>
                <w:rFonts w:ascii="Times New Roman" w:hAnsi="Times New Roman" w:cs="Times New Roman"/>
                <w:sz w:val="20"/>
                <w:szCs w:val="20"/>
                <w:lang w:eastAsia="ar-SA"/>
              </w:rPr>
              <w:t xml:space="preserve">Minimum 8 GB (dwa </w:t>
            </w:r>
            <w:proofErr w:type="spellStart"/>
            <w:r w:rsidRPr="00CC40CE">
              <w:rPr>
                <w:rFonts w:ascii="Times New Roman" w:hAnsi="Times New Roman" w:cs="Times New Roman"/>
                <w:sz w:val="20"/>
                <w:szCs w:val="20"/>
                <w:lang w:eastAsia="ar-SA"/>
              </w:rPr>
              <w:t>sloty</w:t>
            </w:r>
            <w:proofErr w:type="spellEnd"/>
            <w:r w:rsidRPr="00CC40CE">
              <w:rPr>
                <w:rFonts w:ascii="Times New Roman" w:hAnsi="Times New Roman" w:cs="Times New Roman"/>
                <w:sz w:val="20"/>
                <w:szCs w:val="20"/>
                <w:lang w:eastAsia="ar-SA"/>
              </w:rPr>
              <w:t xml:space="preserve"> po 4GB)</w:t>
            </w:r>
          </w:p>
        </w:tc>
      </w:tr>
      <w:tr w:rsidR="00184142" w:rsidRPr="00CC40CE" w14:paraId="3D8BC89B" w14:textId="2CF4725D" w:rsidTr="00B94150">
        <w:trPr>
          <w:trHeight w:val="259"/>
        </w:trPr>
        <w:tc>
          <w:tcPr>
            <w:tcW w:w="355" w:type="dxa"/>
            <w:vAlign w:val="center"/>
          </w:tcPr>
          <w:p w14:paraId="0C3CE733"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4</w:t>
            </w:r>
          </w:p>
        </w:tc>
        <w:tc>
          <w:tcPr>
            <w:tcW w:w="1775" w:type="dxa"/>
            <w:vAlign w:val="center"/>
          </w:tcPr>
          <w:p w14:paraId="177E3764"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FLASH</w:t>
            </w:r>
          </w:p>
        </w:tc>
        <w:tc>
          <w:tcPr>
            <w:tcW w:w="6867" w:type="dxa"/>
            <w:vAlign w:val="center"/>
          </w:tcPr>
          <w:p w14:paraId="601FC314" w14:textId="77777777" w:rsidR="00184142" w:rsidRPr="00CC40CE" w:rsidRDefault="00184142" w:rsidP="00184142">
            <w:pPr>
              <w:jc w:val="both"/>
              <w:rPr>
                <w:rFonts w:ascii="Times New Roman" w:hAnsi="Times New Roman" w:cs="Times New Roman"/>
                <w:sz w:val="20"/>
                <w:szCs w:val="20"/>
                <w:lang w:eastAsia="ar-SA"/>
              </w:rPr>
            </w:pPr>
            <w:r w:rsidRPr="00CC40CE">
              <w:rPr>
                <w:rFonts w:ascii="Times New Roman" w:hAnsi="Times New Roman" w:cs="Times New Roman"/>
                <w:sz w:val="20"/>
                <w:szCs w:val="20"/>
                <w:lang w:eastAsia="ar-SA"/>
              </w:rPr>
              <w:t>Minimum 4 GB</w:t>
            </w:r>
          </w:p>
        </w:tc>
      </w:tr>
      <w:tr w:rsidR="00184142" w:rsidRPr="00CC40CE" w14:paraId="238D0B68" w14:textId="3CF61384" w:rsidTr="00B94150">
        <w:trPr>
          <w:trHeight w:val="259"/>
        </w:trPr>
        <w:tc>
          <w:tcPr>
            <w:tcW w:w="355" w:type="dxa"/>
            <w:vAlign w:val="center"/>
          </w:tcPr>
          <w:p w14:paraId="369BC331"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5</w:t>
            </w:r>
          </w:p>
        </w:tc>
        <w:tc>
          <w:tcPr>
            <w:tcW w:w="1775" w:type="dxa"/>
            <w:vAlign w:val="center"/>
          </w:tcPr>
          <w:p w14:paraId="109C0353"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Ilość kieszeni na dyski</w:t>
            </w:r>
          </w:p>
        </w:tc>
        <w:tc>
          <w:tcPr>
            <w:tcW w:w="6867" w:type="dxa"/>
            <w:vAlign w:val="center"/>
          </w:tcPr>
          <w:p w14:paraId="4C38366F" w14:textId="77777777" w:rsidR="00184142" w:rsidRPr="00CC40CE" w:rsidRDefault="00184142" w:rsidP="00184142">
            <w:pPr>
              <w:jc w:val="both"/>
              <w:rPr>
                <w:rFonts w:ascii="Times New Roman" w:hAnsi="Times New Roman" w:cs="Times New Roman"/>
                <w:sz w:val="20"/>
                <w:szCs w:val="20"/>
                <w:lang w:eastAsia="ar-SA"/>
              </w:rPr>
            </w:pPr>
            <w:r w:rsidRPr="00CC40CE">
              <w:rPr>
                <w:rFonts w:ascii="Times New Roman" w:hAnsi="Times New Roman" w:cs="Times New Roman"/>
                <w:sz w:val="20"/>
                <w:szCs w:val="20"/>
                <w:lang w:eastAsia="ar-SA"/>
              </w:rPr>
              <w:t>Minimum 4 dyski 3,5” SATA 6Gb/s, 3Gb/s</w:t>
            </w:r>
          </w:p>
        </w:tc>
      </w:tr>
      <w:tr w:rsidR="00184142" w:rsidRPr="00CC40CE" w14:paraId="1C87D54C" w14:textId="051BFA6E" w:rsidTr="00B94150">
        <w:trPr>
          <w:trHeight w:val="259"/>
        </w:trPr>
        <w:tc>
          <w:tcPr>
            <w:tcW w:w="355" w:type="dxa"/>
            <w:vAlign w:val="center"/>
          </w:tcPr>
          <w:p w14:paraId="74FB4867"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6</w:t>
            </w:r>
          </w:p>
        </w:tc>
        <w:tc>
          <w:tcPr>
            <w:tcW w:w="1775" w:type="dxa"/>
            <w:vAlign w:val="center"/>
          </w:tcPr>
          <w:p w14:paraId="67159D63"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Możliwe do zainstalowania dyski</w:t>
            </w:r>
          </w:p>
        </w:tc>
        <w:tc>
          <w:tcPr>
            <w:tcW w:w="6867" w:type="dxa"/>
            <w:vAlign w:val="center"/>
          </w:tcPr>
          <w:p w14:paraId="4343D67A" w14:textId="77777777" w:rsidR="00184142" w:rsidRPr="00CC40CE" w:rsidRDefault="00184142" w:rsidP="00184142">
            <w:pPr>
              <w:rPr>
                <w:rFonts w:ascii="Times New Roman" w:hAnsi="Times New Roman" w:cs="Times New Roman"/>
                <w:sz w:val="20"/>
                <w:szCs w:val="20"/>
                <w:lang w:eastAsia="ar-SA"/>
              </w:rPr>
            </w:pPr>
            <w:r w:rsidRPr="00CC40CE">
              <w:rPr>
                <w:rFonts w:ascii="Times New Roman" w:hAnsi="Times New Roman" w:cs="Times New Roman"/>
                <w:sz w:val="20"/>
                <w:szCs w:val="20"/>
              </w:rPr>
              <w:t>3,5-calowe dyski twarde SATA</w:t>
            </w:r>
            <w:r w:rsidRPr="00CC40CE">
              <w:rPr>
                <w:rFonts w:ascii="Times New Roman" w:hAnsi="Times New Roman" w:cs="Times New Roman"/>
                <w:sz w:val="20"/>
                <w:szCs w:val="20"/>
              </w:rPr>
              <w:br/>
              <w:t>2,5-calowe dyski twarde SATA</w:t>
            </w:r>
            <w:r w:rsidRPr="00CC40CE">
              <w:rPr>
                <w:rFonts w:ascii="Times New Roman" w:hAnsi="Times New Roman" w:cs="Times New Roman"/>
                <w:sz w:val="20"/>
                <w:szCs w:val="20"/>
              </w:rPr>
              <w:br/>
              <w:t>2,5-calowe dyski SSD SATA</w:t>
            </w:r>
          </w:p>
        </w:tc>
      </w:tr>
      <w:tr w:rsidR="00184142" w:rsidRPr="00CC40CE" w14:paraId="45C565DA" w14:textId="796920CC" w:rsidTr="00B94150">
        <w:trPr>
          <w:trHeight w:val="259"/>
        </w:trPr>
        <w:tc>
          <w:tcPr>
            <w:tcW w:w="355" w:type="dxa"/>
            <w:vAlign w:val="center"/>
          </w:tcPr>
          <w:p w14:paraId="220E8952"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7</w:t>
            </w:r>
          </w:p>
        </w:tc>
        <w:tc>
          <w:tcPr>
            <w:tcW w:w="1775" w:type="dxa"/>
            <w:vAlign w:val="center"/>
          </w:tcPr>
          <w:p w14:paraId="22B6D7EC"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Złącza Ethernet</w:t>
            </w:r>
          </w:p>
        </w:tc>
        <w:tc>
          <w:tcPr>
            <w:tcW w:w="6867" w:type="dxa"/>
            <w:vAlign w:val="center"/>
          </w:tcPr>
          <w:p w14:paraId="5B863700" w14:textId="77777777" w:rsidR="00184142" w:rsidRPr="00CC40CE" w:rsidRDefault="00184142" w:rsidP="00184142">
            <w:pPr>
              <w:rPr>
                <w:rFonts w:ascii="Times New Roman" w:hAnsi="Times New Roman" w:cs="Times New Roman"/>
                <w:bCs/>
                <w:sz w:val="20"/>
                <w:szCs w:val="20"/>
              </w:rPr>
            </w:pPr>
            <w:r w:rsidRPr="00CC40CE">
              <w:rPr>
                <w:rFonts w:ascii="Times New Roman" w:hAnsi="Times New Roman" w:cs="Times New Roman"/>
                <w:sz w:val="20"/>
                <w:szCs w:val="20"/>
              </w:rPr>
              <w:t xml:space="preserve">Minimum 2 sztuki </w:t>
            </w:r>
            <w:r w:rsidRPr="00CC40CE">
              <w:rPr>
                <w:rFonts w:ascii="Times New Roman" w:hAnsi="Times New Roman" w:cs="Times New Roman"/>
                <w:bCs/>
                <w:sz w:val="20"/>
                <w:szCs w:val="20"/>
              </w:rPr>
              <w:t>2,5 Gigabit Ethernet (2,5G/1G/100M)</w:t>
            </w:r>
          </w:p>
          <w:p w14:paraId="46F8D2AA" w14:textId="77777777" w:rsidR="00184142" w:rsidRPr="00CC40CE" w:rsidRDefault="00184142" w:rsidP="00184142">
            <w:pPr>
              <w:rPr>
                <w:rFonts w:ascii="Times New Roman" w:hAnsi="Times New Roman" w:cs="Times New Roman"/>
                <w:bCs/>
                <w:sz w:val="20"/>
                <w:szCs w:val="20"/>
              </w:rPr>
            </w:pPr>
            <w:r w:rsidRPr="00CC40CE">
              <w:rPr>
                <w:rFonts w:ascii="Times New Roman" w:hAnsi="Times New Roman" w:cs="Times New Roman"/>
                <w:bCs/>
                <w:sz w:val="20"/>
                <w:szCs w:val="20"/>
              </w:rPr>
              <w:t xml:space="preserve">5 Gigabit Ethernet (5G/2,5G/1G/100M) (opcjonalnie poprzez złącze </w:t>
            </w:r>
            <w:proofErr w:type="spellStart"/>
            <w:r w:rsidRPr="00CC40CE">
              <w:rPr>
                <w:rFonts w:ascii="Times New Roman" w:hAnsi="Times New Roman" w:cs="Times New Roman"/>
                <w:bCs/>
                <w:sz w:val="20"/>
                <w:szCs w:val="20"/>
              </w:rPr>
              <w:t>PCIe</w:t>
            </w:r>
            <w:proofErr w:type="spellEnd"/>
            <w:r w:rsidRPr="00CC40CE">
              <w:rPr>
                <w:rFonts w:ascii="Times New Roman" w:hAnsi="Times New Roman" w:cs="Times New Roman"/>
                <w:bCs/>
                <w:sz w:val="20"/>
                <w:szCs w:val="20"/>
              </w:rPr>
              <w:t>)</w:t>
            </w:r>
          </w:p>
          <w:p w14:paraId="52B6B187"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bCs/>
                <w:sz w:val="20"/>
                <w:szCs w:val="20"/>
              </w:rPr>
              <w:t xml:space="preserve">10 Gigabit sieci Ethernet (opcjonalnie poprzez złącze </w:t>
            </w:r>
            <w:proofErr w:type="spellStart"/>
            <w:r w:rsidRPr="00CC40CE">
              <w:rPr>
                <w:rFonts w:ascii="Times New Roman" w:hAnsi="Times New Roman" w:cs="Times New Roman"/>
                <w:bCs/>
                <w:sz w:val="20"/>
                <w:szCs w:val="20"/>
              </w:rPr>
              <w:t>PCIe</w:t>
            </w:r>
            <w:proofErr w:type="spellEnd"/>
            <w:r w:rsidRPr="00CC40CE">
              <w:rPr>
                <w:rFonts w:ascii="Times New Roman" w:hAnsi="Times New Roman" w:cs="Times New Roman"/>
                <w:bCs/>
                <w:sz w:val="20"/>
                <w:szCs w:val="20"/>
              </w:rPr>
              <w:t>)</w:t>
            </w:r>
          </w:p>
        </w:tc>
      </w:tr>
      <w:tr w:rsidR="00184142" w:rsidRPr="00CC40CE" w14:paraId="3D67BCC3" w14:textId="40C8E3FC" w:rsidTr="00B94150">
        <w:trPr>
          <w:trHeight w:val="259"/>
        </w:trPr>
        <w:tc>
          <w:tcPr>
            <w:tcW w:w="355" w:type="dxa"/>
            <w:vAlign w:val="center"/>
          </w:tcPr>
          <w:p w14:paraId="40E145EB"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8</w:t>
            </w:r>
          </w:p>
        </w:tc>
        <w:tc>
          <w:tcPr>
            <w:tcW w:w="1775" w:type="dxa"/>
            <w:vAlign w:val="center"/>
          </w:tcPr>
          <w:p w14:paraId="1D442D87"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WOL</w:t>
            </w:r>
          </w:p>
        </w:tc>
        <w:tc>
          <w:tcPr>
            <w:tcW w:w="6867" w:type="dxa"/>
            <w:vAlign w:val="center"/>
          </w:tcPr>
          <w:p w14:paraId="5B934FC2"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Tak</w:t>
            </w:r>
          </w:p>
        </w:tc>
      </w:tr>
      <w:tr w:rsidR="00184142" w:rsidRPr="00CC40CE" w14:paraId="4A9196D7" w14:textId="0C097587" w:rsidTr="00B94150">
        <w:trPr>
          <w:trHeight w:val="259"/>
        </w:trPr>
        <w:tc>
          <w:tcPr>
            <w:tcW w:w="355" w:type="dxa"/>
            <w:vAlign w:val="center"/>
          </w:tcPr>
          <w:p w14:paraId="4FC16546"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9</w:t>
            </w:r>
          </w:p>
        </w:tc>
        <w:tc>
          <w:tcPr>
            <w:tcW w:w="1775" w:type="dxa"/>
            <w:vAlign w:val="center"/>
          </w:tcPr>
          <w:p w14:paraId="4956FF80"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Szyfrowanie</w:t>
            </w:r>
          </w:p>
        </w:tc>
        <w:tc>
          <w:tcPr>
            <w:tcW w:w="6867" w:type="dxa"/>
            <w:vAlign w:val="center"/>
          </w:tcPr>
          <w:p w14:paraId="2994BFDF"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Tak AES-NI</w:t>
            </w:r>
          </w:p>
        </w:tc>
      </w:tr>
      <w:tr w:rsidR="00184142" w:rsidRPr="00CC40CE" w14:paraId="1549297A" w14:textId="110B6C15" w:rsidTr="00B94150">
        <w:trPr>
          <w:trHeight w:val="259"/>
        </w:trPr>
        <w:tc>
          <w:tcPr>
            <w:tcW w:w="355" w:type="dxa"/>
            <w:vAlign w:val="center"/>
          </w:tcPr>
          <w:p w14:paraId="4E54A539"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10</w:t>
            </w:r>
          </w:p>
        </w:tc>
        <w:tc>
          <w:tcPr>
            <w:tcW w:w="1775" w:type="dxa"/>
            <w:vAlign w:val="center"/>
          </w:tcPr>
          <w:p w14:paraId="205363DC"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Złącza USB</w:t>
            </w:r>
          </w:p>
        </w:tc>
        <w:tc>
          <w:tcPr>
            <w:tcW w:w="6867" w:type="dxa"/>
            <w:vAlign w:val="center"/>
          </w:tcPr>
          <w:p w14:paraId="3A2AB4D5" w14:textId="77777777" w:rsidR="00184142" w:rsidRPr="00CC40CE" w:rsidRDefault="00184142" w:rsidP="00184142">
            <w:pPr>
              <w:rPr>
                <w:rFonts w:ascii="Times New Roman" w:hAnsi="Times New Roman" w:cs="Times New Roman"/>
                <w:bCs/>
                <w:sz w:val="20"/>
                <w:szCs w:val="20"/>
              </w:rPr>
            </w:pPr>
            <w:r w:rsidRPr="00CC40CE">
              <w:rPr>
                <w:rFonts w:ascii="Times New Roman" w:hAnsi="Times New Roman" w:cs="Times New Roman"/>
                <w:bCs/>
                <w:sz w:val="20"/>
                <w:szCs w:val="20"/>
              </w:rPr>
              <w:t>Minimum 3 sztuki USB 2.0</w:t>
            </w:r>
          </w:p>
          <w:p w14:paraId="136814EA" w14:textId="77777777" w:rsidR="00184142" w:rsidRPr="00CC40CE" w:rsidRDefault="00184142" w:rsidP="00184142">
            <w:pPr>
              <w:rPr>
                <w:rFonts w:ascii="Times New Roman" w:hAnsi="Times New Roman" w:cs="Times New Roman"/>
                <w:bCs/>
                <w:sz w:val="20"/>
                <w:szCs w:val="20"/>
              </w:rPr>
            </w:pPr>
            <w:r w:rsidRPr="00CC40CE">
              <w:rPr>
                <w:rFonts w:ascii="Times New Roman" w:hAnsi="Times New Roman" w:cs="Times New Roman"/>
                <w:bCs/>
                <w:sz w:val="20"/>
                <w:szCs w:val="20"/>
              </w:rPr>
              <w:t>Minimum 2 sztuki USB 3.2 Gen 1</w:t>
            </w:r>
          </w:p>
          <w:p w14:paraId="1AF71E11"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bCs/>
                <w:sz w:val="20"/>
                <w:szCs w:val="20"/>
              </w:rPr>
              <w:t xml:space="preserve">USB 3.2 Gen 2 (10 </w:t>
            </w:r>
            <w:proofErr w:type="spellStart"/>
            <w:r w:rsidRPr="00CC40CE">
              <w:rPr>
                <w:rFonts w:ascii="Times New Roman" w:hAnsi="Times New Roman" w:cs="Times New Roman"/>
                <w:bCs/>
                <w:sz w:val="20"/>
                <w:szCs w:val="20"/>
              </w:rPr>
              <w:t>Gb</w:t>
            </w:r>
            <w:proofErr w:type="spellEnd"/>
            <w:r w:rsidRPr="00CC40CE">
              <w:rPr>
                <w:rFonts w:ascii="Times New Roman" w:hAnsi="Times New Roman" w:cs="Times New Roman"/>
                <w:bCs/>
                <w:sz w:val="20"/>
                <w:szCs w:val="20"/>
              </w:rPr>
              <w:t xml:space="preserve">/s)  (opcjonalnie poprzez złącze </w:t>
            </w:r>
            <w:proofErr w:type="spellStart"/>
            <w:r w:rsidRPr="00CC40CE">
              <w:rPr>
                <w:rFonts w:ascii="Times New Roman" w:hAnsi="Times New Roman" w:cs="Times New Roman"/>
                <w:bCs/>
                <w:sz w:val="20"/>
                <w:szCs w:val="20"/>
              </w:rPr>
              <w:t>PCIe</w:t>
            </w:r>
            <w:proofErr w:type="spellEnd"/>
            <w:r w:rsidRPr="00CC40CE">
              <w:rPr>
                <w:rFonts w:ascii="Times New Roman" w:hAnsi="Times New Roman" w:cs="Times New Roman"/>
                <w:bCs/>
                <w:sz w:val="20"/>
                <w:szCs w:val="20"/>
              </w:rPr>
              <w:t>)</w:t>
            </w:r>
          </w:p>
        </w:tc>
      </w:tr>
      <w:tr w:rsidR="00184142" w:rsidRPr="00CC40CE" w14:paraId="719D24DB" w14:textId="2DBF89DD" w:rsidTr="00B94150">
        <w:trPr>
          <w:trHeight w:val="259"/>
        </w:trPr>
        <w:tc>
          <w:tcPr>
            <w:tcW w:w="355" w:type="dxa"/>
            <w:vAlign w:val="center"/>
          </w:tcPr>
          <w:p w14:paraId="32C8E2BF"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11</w:t>
            </w:r>
          </w:p>
        </w:tc>
        <w:tc>
          <w:tcPr>
            <w:tcW w:w="1775" w:type="dxa"/>
            <w:vAlign w:val="center"/>
          </w:tcPr>
          <w:p w14:paraId="5FAF806B"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Czujnik podczerwieni</w:t>
            </w:r>
          </w:p>
        </w:tc>
        <w:tc>
          <w:tcPr>
            <w:tcW w:w="6867" w:type="dxa"/>
            <w:vAlign w:val="center"/>
          </w:tcPr>
          <w:p w14:paraId="6ADE6A33"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Tak</w:t>
            </w:r>
          </w:p>
        </w:tc>
      </w:tr>
      <w:tr w:rsidR="00184142" w:rsidRPr="00CC40CE" w14:paraId="28402C70" w14:textId="54EBEB06" w:rsidTr="00B94150">
        <w:trPr>
          <w:trHeight w:val="259"/>
        </w:trPr>
        <w:tc>
          <w:tcPr>
            <w:tcW w:w="355" w:type="dxa"/>
            <w:vAlign w:val="center"/>
          </w:tcPr>
          <w:p w14:paraId="349BC8FD"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12</w:t>
            </w:r>
          </w:p>
        </w:tc>
        <w:tc>
          <w:tcPr>
            <w:tcW w:w="1775" w:type="dxa"/>
            <w:vAlign w:val="center"/>
          </w:tcPr>
          <w:p w14:paraId="577A6D3F"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Złącze HDMI</w:t>
            </w:r>
          </w:p>
        </w:tc>
        <w:tc>
          <w:tcPr>
            <w:tcW w:w="6867" w:type="dxa"/>
            <w:vAlign w:val="center"/>
          </w:tcPr>
          <w:p w14:paraId="0EBDF3D7" w14:textId="1194D26A"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Tak</w:t>
            </w:r>
          </w:p>
        </w:tc>
      </w:tr>
      <w:tr w:rsidR="00184142" w:rsidRPr="00CC40CE" w14:paraId="46B29116" w14:textId="2B20F3A4" w:rsidTr="00B94150">
        <w:trPr>
          <w:trHeight w:val="259"/>
        </w:trPr>
        <w:tc>
          <w:tcPr>
            <w:tcW w:w="355" w:type="dxa"/>
            <w:vAlign w:val="center"/>
          </w:tcPr>
          <w:p w14:paraId="40F59A68"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13</w:t>
            </w:r>
          </w:p>
        </w:tc>
        <w:tc>
          <w:tcPr>
            <w:tcW w:w="1775" w:type="dxa"/>
            <w:vAlign w:val="center"/>
          </w:tcPr>
          <w:p w14:paraId="293159D4"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Wymiary</w:t>
            </w:r>
          </w:p>
        </w:tc>
        <w:tc>
          <w:tcPr>
            <w:tcW w:w="6867" w:type="dxa"/>
            <w:vAlign w:val="center"/>
          </w:tcPr>
          <w:p w14:paraId="654FEFE2"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Suma wymiarów nie większa niż 564 mm</w:t>
            </w:r>
          </w:p>
        </w:tc>
      </w:tr>
      <w:tr w:rsidR="00184142" w:rsidRPr="00CC40CE" w14:paraId="3C23B0B6" w14:textId="01745234" w:rsidTr="00B94150">
        <w:trPr>
          <w:trHeight w:val="259"/>
        </w:trPr>
        <w:tc>
          <w:tcPr>
            <w:tcW w:w="355" w:type="dxa"/>
            <w:vAlign w:val="center"/>
          </w:tcPr>
          <w:p w14:paraId="4B74C69E"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14</w:t>
            </w:r>
          </w:p>
        </w:tc>
        <w:tc>
          <w:tcPr>
            <w:tcW w:w="1775" w:type="dxa"/>
            <w:vAlign w:val="center"/>
          </w:tcPr>
          <w:p w14:paraId="59F47C21"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Obudowa</w:t>
            </w:r>
          </w:p>
        </w:tc>
        <w:tc>
          <w:tcPr>
            <w:tcW w:w="6867" w:type="dxa"/>
            <w:vAlign w:val="center"/>
          </w:tcPr>
          <w:p w14:paraId="134AEAF0"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Typu </w:t>
            </w:r>
            <w:proofErr w:type="spellStart"/>
            <w:r w:rsidRPr="00CC40CE">
              <w:rPr>
                <w:rFonts w:ascii="Times New Roman" w:hAnsi="Times New Roman" w:cs="Times New Roman"/>
                <w:sz w:val="20"/>
                <w:szCs w:val="20"/>
              </w:rPr>
              <w:t>tower</w:t>
            </w:r>
            <w:proofErr w:type="spellEnd"/>
          </w:p>
        </w:tc>
      </w:tr>
      <w:tr w:rsidR="00184142" w:rsidRPr="00CC40CE" w14:paraId="541A1969" w14:textId="30F0BADF" w:rsidTr="00B94150">
        <w:trPr>
          <w:trHeight w:val="259"/>
        </w:trPr>
        <w:tc>
          <w:tcPr>
            <w:tcW w:w="355" w:type="dxa"/>
            <w:vAlign w:val="center"/>
          </w:tcPr>
          <w:p w14:paraId="403F0072"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15</w:t>
            </w:r>
          </w:p>
        </w:tc>
        <w:tc>
          <w:tcPr>
            <w:tcW w:w="1775" w:type="dxa"/>
            <w:vAlign w:val="center"/>
          </w:tcPr>
          <w:p w14:paraId="4C00F672" w14:textId="77777777" w:rsidR="00184142" w:rsidRPr="00CC40CE" w:rsidRDefault="00184142" w:rsidP="00184142">
            <w:pPr>
              <w:jc w:val="both"/>
              <w:rPr>
                <w:rFonts w:ascii="Times New Roman" w:hAnsi="Times New Roman" w:cs="Times New Roman"/>
                <w:bCs/>
                <w:sz w:val="20"/>
                <w:szCs w:val="20"/>
              </w:rPr>
            </w:pPr>
            <w:r w:rsidRPr="00CC40CE">
              <w:rPr>
                <w:rFonts w:ascii="Times New Roman" w:hAnsi="Times New Roman" w:cs="Times New Roman"/>
                <w:bCs/>
                <w:sz w:val="20"/>
                <w:szCs w:val="20"/>
              </w:rPr>
              <w:t xml:space="preserve">Zabezpieczenie </w:t>
            </w:r>
          </w:p>
        </w:tc>
        <w:tc>
          <w:tcPr>
            <w:tcW w:w="6867" w:type="dxa"/>
            <w:vAlign w:val="center"/>
          </w:tcPr>
          <w:p w14:paraId="5BFB55DE"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Złącze </w:t>
            </w:r>
            <w:proofErr w:type="spellStart"/>
            <w:r w:rsidRPr="00CC40CE">
              <w:rPr>
                <w:rFonts w:ascii="Times New Roman" w:hAnsi="Times New Roman" w:cs="Times New Roman"/>
                <w:sz w:val="20"/>
                <w:szCs w:val="20"/>
              </w:rPr>
              <w:t>Kensington</w:t>
            </w:r>
            <w:proofErr w:type="spellEnd"/>
          </w:p>
        </w:tc>
      </w:tr>
      <w:tr w:rsidR="00184142" w:rsidRPr="00CC40CE" w14:paraId="2F744733" w14:textId="44BEA27F" w:rsidTr="00B94150">
        <w:tc>
          <w:tcPr>
            <w:tcW w:w="355" w:type="dxa"/>
            <w:shd w:val="clear" w:color="auto" w:fill="FFFF00"/>
          </w:tcPr>
          <w:p w14:paraId="084DC357" w14:textId="77777777" w:rsidR="00184142" w:rsidRPr="00CC40CE" w:rsidRDefault="00184142" w:rsidP="00184142">
            <w:pPr>
              <w:jc w:val="both"/>
              <w:rPr>
                <w:rFonts w:ascii="Times New Roman" w:hAnsi="Times New Roman" w:cs="Times New Roman"/>
                <w:sz w:val="20"/>
                <w:szCs w:val="20"/>
                <w:highlight w:val="yellow"/>
              </w:rPr>
            </w:pPr>
            <w:r w:rsidRPr="00CC40CE">
              <w:rPr>
                <w:rFonts w:ascii="Times New Roman" w:hAnsi="Times New Roman" w:cs="Times New Roman"/>
                <w:sz w:val="20"/>
                <w:szCs w:val="20"/>
                <w:highlight w:val="yellow"/>
              </w:rPr>
              <w:t>L</w:t>
            </w:r>
          </w:p>
        </w:tc>
        <w:tc>
          <w:tcPr>
            <w:tcW w:w="8642" w:type="dxa"/>
            <w:gridSpan w:val="2"/>
            <w:shd w:val="clear" w:color="auto" w:fill="FFFF00"/>
            <w:vAlign w:val="center"/>
          </w:tcPr>
          <w:p w14:paraId="2A4B8D31" w14:textId="77777777" w:rsidR="00184142" w:rsidRPr="00CC40CE" w:rsidRDefault="00184142" w:rsidP="00184142">
            <w:pPr>
              <w:jc w:val="both"/>
              <w:rPr>
                <w:rFonts w:ascii="Times New Roman" w:hAnsi="Times New Roman" w:cs="Times New Roman"/>
                <w:sz w:val="20"/>
                <w:szCs w:val="20"/>
                <w:highlight w:val="yellow"/>
              </w:rPr>
            </w:pPr>
            <w:r w:rsidRPr="00CC40CE">
              <w:rPr>
                <w:rFonts w:ascii="Times New Roman" w:hAnsi="Times New Roman" w:cs="Times New Roman"/>
                <w:sz w:val="20"/>
                <w:szCs w:val="20"/>
                <w:highlight w:val="yellow"/>
              </w:rPr>
              <w:t>Serwer typ 1 – 1 sztuka</w:t>
            </w:r>
          </w:p>
        </w:tc>
      </w:tr>
      <w:tr w:rsidR="00184142" w:rsidRPr="00CC40CE" w14:paraId="12B3A948" w14:textId="485441E5" w:rsidTr="00B94150">
        <w:tc>
          <w:tcPr>
            <w:tcW w:w="355" w:type="dxa"/>
            <w:shd w:val="clear" w:color="auto" w:fill="FFFFFF"/>
            <w:vAlign w:val="center"/>
          </w:tcPr>
          <w:p w14:paraId="1ADC446C"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w:t>
            </w:r>
          </w:p>
        </w:tc>
        <w:tc>
          <w:tcPr>
            <w:tcW w:w="1775" w:type="dxa"/>
            <w:shd w:val="clear" w:color="auto" w:fill="FFFFFF"/>
            <w:vAlign w:val="center"/>
          </w:tcPr>
          <w:p w14:paraId="0F39B55C"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Obudowa</w:t>
            </w:r>
          </w:p>
        </w:tc>
        <w:tc>
          <w:tcPr>
            <w:tcW w:w="6867" w:type="dxa"/>
            <w:shd w:val="clear" w:color="auto" w:fill="FFFFFF"/>
            <w:vAlign w:val="center"/>
          </w:tcPr>
          <w:p w14:paraId="33EF40E5"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-obudowa typu </w:t>
            </w:r>
            <w:proofErr w:type="spellStart"/>
            <w:r w:rsidRPr="00CC40CE">
              <w:rPr>
                <w:rFonts w:ascii="Times New Roman" w:hAnsi="Times New Roman" w:cs="Times New Roman"/>
                <w:sz w:val="20"/>
                <w:szCs w:val="20"/>
              </w:rPr>
              <w:t>Rack</w:t>
            </w:r>
            <w:proofErr w:type="spellEnd"/>
            <w:r w:rsidRPr="00CC40CE">
              <w:rPr>
                <w:rFonts w:ascii="Times New Roman" w:hAnsi="Times New Roman" w:cs="Times New Roman"/>
                <w:sz w:val="20"/>
                <w:szCs w:val="20"/>
              </w:rPr>
              <w:t xml:space="preserve"> </w:t>
            </w:r>
          </w:p>
          <w:p w14:paraId="7C996D0D"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-wysokość nie więcej niż 1U</w:t>
            </w:r>
          </w:p>
          <w:p w14:paraId="24F98017"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-dostarczony wraz z szynami montażowymi do szafy </w:t>
            </w:r>
            <w:proofErr w:type="spellStart"/>
            <w:r w:rsidRPr="00CC40CE">
              <w:rPr>
                <w:rFonts w:ascii="Times New Roman" w:hAnsi="Times New Roman" w:cs="Times New Roman"/>
                <w:sz w:val="20"/>
                <w:szCs w:val="20"/>
              </w:rPr>
              <w:t>rack</w:t>
            </w:r>
            <w:proofErr w:type="spellEnd"/>
            <w:r w:rsidRPr="00CC40CE">
              <w:rPr>
                <w:rFonts w:ascii="Times New Roman" w:hAnsi="Times New Roman" w:cs="Times New Roman"/>
                <w:sz w:val="20"/>
                <w:szCs w:val="20"/>
              </w:rPr>
              <w:t xml:space="preserve"> umożliwiającymi pełne wysunięcie z szafy.</w:t>
            </w:r>
          </w:p>
        </w:tc>
      </w:tr>
      <w:tr w:rsidR="00184142" w:rsidRPr="00CC40CE" w14:paraId="699AECE4" w14:textId="78FE8957" w:rsidTr="00B94150">
        <w:trPr>
          <w:trHeight w:val="259"/>
        </w:trPr>
        <w:tc>
          <w:tcPr>
            <w:tcW w:w="355" w:type="dxa"/>
            <w:vAlign w:val="center"/>
          </w:tcPr>
          <w:p w14:paraId="1171E81B"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2</w:t>
            </w:r>
          </w:p>
        </w:tc>
        <w:tc>
          <w:tcPr>
            <w:tcW w:w="1775" w:type="dxa"/>
            <w:vAlign w:val="center"/>
          </w:tcPr>
          <w:p w14:paraId="59E20915"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Procesor</w:t>
            </w:r>
          </w:p>
        </w:tc>
        <w:tc>
          <w:tcPr>
            <w:tcW w:w="6867" w:type="dxa"/>
            <w:vAlign w:val="center"/>
          </w:tcPr>
          <w:p w14:paraId="4F834A16" w14:textId="766F2AF7" w:rsidR="00184142" w:rsidRPr="00CC40CE" w:rsidRDefault="00184142" w:rsidP="00184142">
            <w:pPr>
              <w:snapToGrid w:val="0"/>
              <w:jc w:val="both"/>
              <w:rPr>
                <w:rFonts w:ascii="Times New Roman" w:hAnsi="Times New Roman" w:cs="Times New Roman"/>
                <w:sz w:val="20"/>
                <w:szCs w:val="20"/>
              </w:rPr>
            </w:pPr>
            <w:r w:rsidRPr="00CC40CE">
              <w:rPr>
                <w:rFonts w:ascii="Times New Roman" w:hAnsi="Times New Roman" w:cs="Times New Roman"/>
                <w:sz w:val="20"/>
                <w:szCs w:val="20"/>
              </w:rPr>
              <w:t xml:space="preserve">-zainstalowany procesor osiągający w testach wydajności na stronie </w:t>
            </w:r>
            <w:hyperlink r:id="rId9" w:history="1">
              <w:r w:rsidRPr="00CC40CE">
                <w:rPr>
                  <w:rStyle w:val="Hipercze"/>
                  <w:rFonts w:ascii="Times New Roman" w:hAnsi="Times New Roman" w:cs="Times New Roman"/>
                  <w:sz w:val="20"/>
                  <w:szCs w:val="20"/>
                </w:rPr>
                <w:t>https://www.cpubenchmark.net/cpu_list.php</w:t>
              </w:r>
            </w:hyperlink>
            <w:r w:rsidR="007A7F64">
              <w:rPr>
                <w:rFonts w:ascii="Times New Roman" w:hAnsi="Times New Roman" w:cs="Times New Roman"/>
                <w:sz w:val="20"/>
                <w:szCs w:val="20"/>
              </w:rPr>
              <w:t xml:space="preserve"> min. 8091</w:t>
            </w:r>
            <w:r w:rsidRPr="00CC40CE">
              <w:rPr>
                <w:rFonts w:ascii="Times New Roman" w:hAnsi="Times New Roman" w:cs="Times New Roman"/>
                <w:sz w:val="20"/>
                <w:szCs w:val="20"/>
              </w:rPr>
              <w:t xml:space="preserve"> pkt.</w:t>
            </w:r>
          </w:p>
          <w:p w14:paraId="7ABE1790"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-maksymalny pobór mocy dla procesora max 65 Watt.</w:t>
            </w:r>
          </w:p>
        </w:tc>
      </w:tr>
      <w:tr w:rsidR="00184142" w:rsidRPr="00CC40CE" w14:paraId="30E60723" w14:textId="74B338F9" w:rsidTr="00B94150">
        <w:trPr>
          <w:trHeight w:val="259"/>
        </w:trPr>
        <w:tc>
          <w:tcPr>
            <w:tcW w:w="355" w:type="dxa"/>
            <w:vAlign w:val="center"/>
          </w:tcPr>
          <w:p w14:paraId="777ED126"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3</w:t>
            </w:r>
          </w:p>
        </w:tc>
        <w:tc>
          <w:tcPr>
            <w:tcW w:w="1775" w:type="dxa"/>
            <w:vAlign w:val="center"/>
          </w:tcPr>
          <w:p w14:paraId="572A9557"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Płyta główna</w:t>
            </w:r>
          </w:p>
        </w:tc>
        <w:tc>
          <w:tcPr>
            <w:tcW w:w="6867" w:type="dxa"/>
          </w:tcPr>
          <w:p w14:paraId="17B0123C"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-dedykowana serwerowa, wyprodukowana i zaprojektowana przez producenta serwera</w:t>
            </w:r>
          </w:p>
          <w:p w14:paraId="58B8434A"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-minimum 2 </w:t>
            </w:r>
            <w:proofErr w:type="spellStart"/>
            <w:r w:rsidRPr="00CC40CE">
              <w:rPr>
                <w:rFonts w:ascii="Times New Roman" w:hAnsi="Times New Roman" w:cs="Times New Roman"/>
                <w:sz w:val="20"/>
                <w:szCs w:val="20"/>
              </w:rPr>
              <w:t>sloty</w:t>
            </w:r>
            <w:proofErr w:type="spellEnd"/>
            <w:r w:rsidRPr="00CC40CE">
              <w:rPr>
                <w:rFonts w:ascii="Times New Roman" w:hAnsi="Times New Roman" w:cs="Times New Roman"/>
                <w:sz w:val="20"/>
                <w:szCs w:val="20"/>
              </w:rPr>
              <w:t xml:space="preserve"> PCI Express w tym minimum 2 </w:t>
            </w:r>
            <w:proofErr w:type="spellStart"/>
            <w:r w:rsidRPr="00CC40CE">
              <w:rPr>
                <w:rFonts w:ascii="Times New Roman" w:hAnsi="Times New Roman" w:cs="Times New Roman"/>
                <w:sz w:val="20"/>
                <w:szCs w:val="20"/>
              </w:rPr>
              <w:t>sloty</w:t>
            </w:r>
            <w:proofErr w:type="spellEnd"/>
            <w:r w:rsidRPr="00CC40CE">
              <w:rPr>
                <w:rFonts w:ascii="Times New Roman" w:hAnsi="Times New Roman" w:cs="Times New Roman"/>
                <w:sz w:val="20"/>
                <w:szCs w:val="20"/>
              </w:rPr>
              <w:t xml:space="preserve"> generacji 4 o prędkości x8;</w:t>
            </w:r>
          </w:p>
          <w:p w14:paraId="2FFA5044"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-minimum 4 gniazda pamięci RAM DDR4</w:t>
            </w:r>
          </w:p>
        </w:tc>
      </w:tr>
      <w:tr w:rsidR="00184142" w:rsidRPr="00CC40CE" w14:paraId="701527D0" w14:textId="2BA46101" w:rsidTr="00B94150">
        <w:trPr>
          <w:trHeight w:val="259"/>
        </w:trPr>
        <w:tc>
          <w:tcPr>
            <w:tcW w:w="355" w:type="dxa"/>
            <w:vAlign w:val="center"/>
          </w:tcPr>
          <w:p w14:paraId="03AC99AB"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4</w:t>
            </w:r>
          </w:p>
        </w:tc>
        <w:tc>
          <w:tcPr>
            <w:tcW w:w="1775" w:type="dxa"/>
            <w:vAlign w:val="center"/>
          </w:tcPr>
          <w:p w14:paraId="0F8FE155"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Pamięć RAM</w:t>
            </w:r>
          </w:p>
        </w:tc>
        <w:tc>
          <w:tcPr>
            <w:tcW w:w="6867" w:type="dxa"/>
            <w:vAlign w:val="center"/>
          </w:tcPr>
          <w:p w14:paraId="1DC433CD"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-nie mniej niż 32GB RAM DDR4-3200MHz </w:t>
            </w:r>
          </w:p>
          <w:p w14:paraId="0B04029D"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-zabezpieczenie pamięci mechanizmem ECC</w:t>
            </w:r>
          </w:p>
          <w:p w14:paraId="33E4EAEC"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-możliwość rozbudowy do minimum 64 GB RAM</w:t>
            </w:r>
          </w:p>
        </w:tc>
      </w:tr>
      <w:tr w:rsidR="00184142" w:rsidRPr="00CC40CE" w14:paraId="01C35A92" w14:textId="5A4173A8" w:rsidTr="00B94150">
        <w:trPr>
          <w:trHeight w:val="259"/>
        </w:trPr>
        <w:tc>
          <w:tcPr>
            <w:tcW w:w="355" w:type="dxa"/>
            <w:vAlign w:val="center"/>
          </w:tcPr>
          <w:p w14:paraId="76A54CB9"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5</w:t>
            </w:r>
          </w:p>
        </w:tc>
        <w:tc>
          <w:tcPr>
            <w:tcW w:w="1775" w:type="dxa"/>
            <w:vAlign w:val="center"/>
          </w:tcPr>
          <w:p w14:paraId="3E7D4048"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HDD</w:t>
            </w:r>
          </w:p>
        </w:tc>
        <w:tc>
          <w:tcPr>
            <w:tcW w:w="6867" w:type="dxa"/>
            <w:vAlign w:val="center"/>
          </w:tcPr>
          <w:p w14:paraId="6617D35C"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-dyski </w:t>
            </w:r>
            <w:proofErr w:type="spellStart"/>
            <w:r w:rsidRPr="00CC40CE">
              <w:rPr>
                <w:rFonts w:ascii="Times New Roman" w:hAnsi="Times New Roman" w:cs="Times New Roman"/>
                <w:sz w:val="20"/>
                <w:szCs w:val="20"/>
              </w:rPr>
              <w:t>hotplug</w:t>
            </w:r>
            <w:proofErr w:type="spellEnd"/>
          </w:p>
          <w:p w14:paraId="3B145C05"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-możliwość instalacji 4 dysków 2,5” </w:t>
            </w:r>
            <w:proofErr w:type="spellStart"/>
            <w:r w:rsidRPr="00CC40CE">
              <w:rPr>
                <w:rFonts w:ascii="Times New Roman" w:hAnsi="Times New Roman" w:cs="Times New Roman"/>
                <w:sz w:val="20"/>
                <w:szCs w:val="20"/>
              </w:rPr>
              <w:t>hotplug</w:t>
            </w:r>
            <w:proofErr w:type="spellEnd"/>
            <w:r w:rsidRPr="00CC40CE">
              <w:rPr>
                <w:rFonts w:ascii="Times New Roman" w:hAnsi="Times New Roman" w:cs="Times New Roman"/>
                <w:sz w:val="20"/>
                <w:szCs w:val="20"/>
              </w:rPr>
              <w:t xml:space="preserve"> SATA/SAS/SSD</w:t>
            </w:r>
          </w:p>
          <w:p w14:paraId="171AFF5D" w14:textId="25BB98E9"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-Fabrycznie zainstalowane dwa dyski twarde typu </w:t>
            </w:r>
            <w:proofErr w:type="spellStart"/>
            <w:r w:rsidRPr="00CC40CE">
              <w:rPr>
                <w:rFonts w:ascii="Times New Roman" w:hAnsi="Times New Roman" w:cs="Times New Roman"/>
                <w:sz w:val="20"/>
                <w:szCs w:val="20"/>
              </w:rPr>
              <w:t>hotplug</w:t>
            </w:r>
            <w:proofErr w:type="spellEnd"/>
            <w:r w:rsidRPr="00CC40CE">
              <w:rPr>
                <w:rFonts w:ascii="Times New Roman" w:hAnsi="Times New Roman" w:cs="Times New Roman"/>
                <w:sz w:val="20"/>
                <w:szCs w:val="20"/>
              </w:rPr>
              <w:t xml:space="preserve"> 2,5” 960GB SATA SSD Read-</w:t>
            </w:r>
            <w:proofErr w:type="spellStart"/>
            <w:r w:rsidRPr="00CC40CE">
              <w:rPr>
                <w:rFonts w:ascii="Times New Roman" w:hAnsi="Times New Roman" w:cs="Times New Roman"/>
                <w:sz w:val="20"/>
                <w:szCs w:val="20"/>
              </w:rPr>
              <w:t>Intensive</w:t>
            </w:r>
            <w:proofErr w:type="spellEnd"/>
          </w:p>
        </w:tc>
      </w:tr>
      <w:tr w:rsidR="00184142" w:rsidRPr="00CC40CE" w14:paraId="5B9C15B1" w14:textId="1D2EE784" w:rsidTr="00B94150">
        <w:trPr>
          <w:trHeight w:val="259"/>
        </w:trPr>
        <w:tc>
          <w:tcPr>
            <w:tcW w:w="355" w:type="dxa"/>
            <w:vAlign w:val="center"/>
          </w:tcPr>
          <w:p w14:paraId="3E7646F7"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lastRenderedPageBreak/>
              <w:t>6</w:t>
            </w:r>
          </w:p>
        </w:tc>
        <w:tc>
          <w:tcPr>
            <w:tcW w:w="1775" w:type="dxa"/>
            <w:vAlign w:val="center"/>
          </w:tcPr>
          <w:p w14:paraId="5A8D46DA"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Kontroler dysków</w:t>
            </w:r>
          </w:p>
        </w:tc>
        <w:tc>
          <w:tcPr>
            <w:tcW w:w="6867" w:type="dxa"/>
            <w:vAlign w:val="center"/>
          </w:tcPr>
          <w:p w14:paraId="78E3F0DC"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Kontroler RAID SAS 3.0 0/1/5/10/50</w:t>
            </w:r>
          </w:p>
        </w:tc>
      </w:tr>
      <w:tr w:rsidR="00184142" w:rsidRPr="00CC40CE" w14:paraId="77B34C40" w14:textId="2F365158" w:rsidTr="00B94150">
        <w:trPr>
          <w:trHeight w:val="259"/>
        </w:trPr>
        <w:tc>
          <w:tcPr>
            <w:tcW w:w="355" w:type="dxa"/>
            <w:vAlign w:val="center"/>
          </w:tcPr>
          <w:p w14:paraId="0DF90530"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7</w:t>
            </w:r>
          </w:p>
        </w:tc>
        <w:tc>
          <w:tcPr>
            <w:tcW w:w="1775" w:type="dxa"/>
            <w:vAlign w:val="center"/>
          </w:tcPr>
          <w:p w14:paraId="2548CCC5"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Napęd optyczny</w:t>
            </w:r>
          </w:p>
        </w:tc>
        <w:tc>
          <w:tcPr>
            <w:tcW w:w="6867" w:type="dxa"/>
            <w:vAlign w:val="center"/>
          </w:tcPr>
          <w:p w14:paraId="74E45C3B"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Możliwość instalacji napędu DVD +/- RW wewnętrzny</w:t>
            </w:r>
          </w:p>
        </w:tc>
      </w:tr>
      <w:tr w:rsidR="00184142" w:rsidRPr="00CC40CE" w14:paraId="76E4E580" w14:textId="6A9D9E0D" w:rsidTr="00B94150">
        <w:trPr>
          <w:trHeight w:val="259"/>
        </w:trPr>
        <w:tc>
          <w:tcPr>
            <w:tcW w:w="355" w:type="dxa"/>
            <w:vAlign w:val="center"/>
          </w:tcPr>
          <w:p w14:paraId="3481272A"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8</w:t>
            </w:r>
          </w:p>
        </w:tc>
        <w:tc>
          <w:tcPr>
            <w:tcW w:w="1775" w:type="dxa"/>
            <w:vAlign w:val="center"/>
          </w:tcPr>
          <w:p w14:paraId="59C85018"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System operacyjny</w:t>
            </w:r>
          </w:p>
        </w:tc>
        <w:tc>
          <w:tcPr>
            <w:tcW w:w="6867" w:type="dxa"/>
            <w:vAlign w:val="center"/>
          </w:tcPr>
          <w:p w14:paraId="74B5A0C0" w14:textId="4B89BDBE"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Brak</w:t>
            </w:r>
          </w:p>
        </w:tc>
      </w:tr>
      <w:tr w:rsidR="00184142" w:rsidRPr="00CC40CE" w14:paraId="2C06E4C8" w14:textId="1ABB0740" w:rsidTr="00B94150">
        <w:trPr>
          <w:trHeight w:val="259"/>
        </w:trPr>
        <w:tc>
          <w:tcPr>
            <w:tcW w:w="355" w:type="dxa"/>
            <w:vAlign w:val="center"/>
          </w:tcPr>
          <w:p w14:paraId="4645542A"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9</w:t>
            </w:r>
          </w:p>
        </w:tc>
        <w:tc>
          <w:tcPr>
            <w:tcW w:w="1775" w:type="dxa"/>
            <w:vAlign w:val="center"/>
          </w:tcPr>
          <w:p w14:paraId="6CBAA20D"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Karta graficzna</w:t>
            </w:r>
          </w:p>
        </w:tc>
        <w:tc>
          <w:tcPr>
            <w:tcW w:w="6867" w:type="dxa"/>
            <w:vAlign w:val="center"/>
          </w:tcPr>
          <w:p w14:paraId="4EE7C1E9"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Zintegrowana z płytą główną , minimum 32MB pamięci RAM, wsparcie dla rozdzielczości minimum 1280x1024;</w:t>
            </w:r>
          </w:p>
        </w:tc>
      </w:tr>
      <w:tr w:rsidR="00184142" w:rsidRPr="00CC40CE" w14:paraId="5D2D44AF" w14:textId="0C1E684A" w:rsidTr="00B94150">
        <w:trPr>
          <w:trHeight w:val="259"/>
        </w:trPr>
        <w:tc>
          <w:tcPr>
            <w:tcW w:w="355" w:type="dxa"/>
            <w:vAlign w:val="center"/>
          </w:tcPr>
          <w:p w14:paraId="1F839E08"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10</w:t>
            </w:r>
          </w:p>
        </w:tc>
        <w:tc>
          <w:tcPr>
            <w:tcW w:w="1775" w:type="dxa"/>
            <w:vAlign w:val="center"/>
          </w:tcPr>
          <w:p w14:paraId="1752566D"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Karty sieciowe</w:t>
            </w:r>
          </w:p>
        </w:tc>
        <w:tc>
          <w:tcPr>
            <w:tcW w:w="6867" w:type="dxa"/>
            <w:vAlign w:val="center"/>
          </w:tcPr>
          <w:p w14:paraId="4CCA4BF1"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-2x LAN 1Gbit/s ze wsparciem </w:t>
            </w:r>
            <w:proofErr w:type="spellStart"/>
            <w:r w:rsidRPr="00CC40CE">
              <w:rPr>
                <w:rFonts w:ascii="Times New Roman" w:hAnsi="Times New Roman" w:cs="Times New Roman"/>
                <w:sz w:val="20"/>
                <w:szCs w:val="20"/>
              </w:rPr>
              <w:t>iSCSI</w:t>
            </w:r>
            <w:proofErr w:type="spellEnd"/>
            <w:r w:rsidRPr="00CC40CE">
              <w:rPr>
                <w:rFonts w:ascii="Times New Roman" w:hAnsi="Times New Roman" w:cs="Times New Roman"/>
                <w:sz w:val="20"/>
                <w:szCs w:val="20"/>
              </w:rPr>
              <w:t>, RJ-45;</w:t>
            </w:r>
          </w:p>
          <w:p w14:paraId="07D04D2C" w14:textId="77777777" w:rsidR="00184142" w:rsidRPr="00CC40CE" w:rsidRDefault="00184142" w:rsidP="00184142">
            <w:pPr>
              <w:snapToGrid w:val="0"/>
              <w:jc w:val="both"/>
              <w:rPr>
                <w:rFonts w:ascii="Times New Roman" w:hAnsi="Times New Roman" w:cs="Times New Roman"/>
                <w:sz w:val="20"/>
                <w:szCs w:val="20"/>
              </w:rPr>
            </w:pPr>
            <w:r w:rsidRPr="00CC40CE">
              <w:rPr>
                <w:rFonts w:ascii="Times New Roman" w:hAnsi="Times New Roman" w:cs="Times New Roman"/>
                <w:sz w:val="20"/>
                <w:szCs w:val="20"/>
              </w:rPr>
              <w:t>-zintegrowana, dedykowana karta LAN 1Gbit/s do komunikacji wyłącznie z kontrolerem zdalnego zarządzania z możliwością przeniesienia tej komunikacji na inną kartę sieciową współdzieloną z systemem operacyjnym serwera</w:t>
            </w:r>
          </w:p>
        </w:tc>
      </w:tr>
      <w:tr w:rsidR="00184142" w:rsidRPr="00CC40CE" w14:paraId="35F1C6F8" w14:textId="07C1D7DA" w:rsidTr="00B94150">
        <w:trPr>
          <w:trHeight w:val="259"/>
        </w:trPr>
        <w:tc>
          <w:tcPr>
            <w:tcW w:w="355" w:type="dxa"/>
            <w:vAlign w:val="center"/>
          </w:tcPr>
          <w:p w14:paraId="2CB0D427"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11</w:t>
            </w:r>
          </w:p>
        </w:tc>
        <w:tc>
          <w:tcPr>
            <w:tcW w:w="1775" w:type="dxa"/>
            <w:vAlign w:val="center"/>
          </w:tcPr>
          <w:p w14:paraId="16C7A932"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Zasilanie </w:t>
            </w:r>
            <w:r w:rsidRPr="00CC40CE">
              <w:rPr>
                <w:rFonts w:ascii="Times New Roman" w:hAnsi="Times New Roman" w:cs="Times New Roman"/>
                <w:sz w:val="20"/>
                <w:szCs w:val="20"/>
              </w:rPr>
              <w:br/>
              <w:t>i chłodzenie</w:t>
            </w:r>
          </w:p>
        </w:tc>
        <w:tc>
          <w:tcPr>
            <w:tcW w:w="6867" w:type="dxa"/>
            <w:vAlign w:val="center"/>
          </w:tcPr>
          <w:p w14:paraId="04B2B284"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-dwa, nadmiarowe zasilacze </w:t>
            </w:r>
            <w:proofErr w:type="spellStart"/>
            <w:r w:rsidRPr="00CC40CE">
              <w:rPr>
                <w:rFonts w:ascii="Times New Roman" w:hAnsi="Times New Roman" w:cs="Times New Roman"/>
                <w:sz w:val="20"/>
                <w:szCs w:val="20"/>
              </w:rPr>
              <w:t>hotplug</w:t>
            </w:r>
            <w:proofErr w:type="spellEnd"/>
            <w:r w:rsidRPr="00CC40CE">
              <w:rPr>
                <w:rFonts w:ascii="Times New Roman" w:hAnsi="Times New Roman" w:cs="Times New Roman"/>
                <w:sz w:val="20"/>
                <w:szCs w:val="20"/>
              </w:rPr>
              <w:t xml:space="preserve"> o mocy maksymalnej nie więcej niż 500W, o maksymalnej sprawności minimum 94% (potwierdzenie na podstawie dokumentacji technicznej producenta serwera)</w:t>
            </w:r>
          </w:p>
          <w:p w14:paraId="56773324"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-nadmiarowy układ chłodzenia (redundancja typu N+1)</w:t>
            </w:r>
          </w:p>
        </w:tc>
      </w:tr>
      <w:tr w:rsidR="00184142" w:rsidRPr="00CC40CE" w14:paraId="7EE5B83C" w14:textId="500189FF" w:rsidTr="00B94150">
        <w:trPr>
          <w:trHeight w:val="259"/>
        </w:trPr>
        <w:tc>
          <w:tcPr>
            <w:tcW w:w="355" w:type="dxa"/>
            <w:vAlign w:val="center"/>
          </w:tcPr>
          <w:p w14:paraId="176AD83C"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12</w:t>
            </w:r>
          </w:p>
        </w:tc>
        <w:tc>
          <w:tcPr>
            <w:tcW w:w="1775" w:type="dxa"/>
            <w:vAlign w:val="center"/>
          </w:tcPr>
          <w:p w14:paraId="78F63BDA"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Zarządzanie zdalne, inwentaryzacja</w:t>
            </w:r>
          </w:p>
        </w:tc>
        <w:tc>
          <w:tcPr>
            <w:tcW w:w="6867" w:type="dxa"/>
            <w:vAlign w:val="center"/>
          </w:tcPr>
          <w:p w14:paraId="19631408" w14:textId="77777777" w:rsidR="00184142" w:rsidRPr="00CC40CE" w:rsidRDefault="00184142" w:rsidP="00184142">
            <w:pPr>
              <w:snapToGrid w:val="0"/>
              <w:jc w:val="both"/>
              <w:rPr>
                <w:rFonts w:ascii="Times New Roman" w:hAnsi="Times New Roman" w:cs="Times New Roman"/>
                <w:sz w:val="20"/>
                <w:szCs w:val="20"/>
              </w:rPr>
            </w:pPr>
            <w:r w:rsidRPr="00CC40CE">
              <w:rPr>
                <w:rFonts w:ascii="Times New Roman" w:hAnsi="Times New Roman" w:cs="Times New Roman"/>
                <w:sz w:val="20"/>
                <w:szCs w:val="20"/>
              </w:rPr>
              <w:t xml:space="preserve">-Zintegrowany trwale z płytą główną kontroler zdalnego zarządzania zgodny ze standardem IPMI 2.0 umożliwiający: </w:t>
            </w:r>
          </w:p>
          <w:p w14:paraId="090437DF" w14:textId="77777777" w:rsidR="00184142" w:rsidRPr="00CC40CE" w:rsidRDefault="00184142" w:rsidP="00184142">
            <w:pPr>
              <w:numPr>
                <w:ilvl w:val="0"/>
                <w:numId w:val="17"/>
              </w:numPr>
              <w:suppressAutoHyphens/>
              <w:snapToGrid w:val="0"/>
              <w:spacing w:line="240" w:lineRule="auto"/>
              <w:jc w:val="both"/>
              <w:rPr>
                <w:rFonts w:ascii="Times New Roman" w:hAnsi="Times New Roman" w:cs="Times New Roman"/>
                <w:sz w:val="20"/>
                <w:szCs w:val="20"/>
              </w:rPr>
            </w:pPr>
            <w:r w:rsidRPr="00CC40CE">
              <w:rPr>
                <w:rFonts w:ascii="Times New Roman" w:hAnsi="Times New Roman" w:cs="Times New Roman"/>
                <w:sz w:val="20"/>
                <w:szCs w:val="20"/>
              </w:rPr>
              <w:t>zdalne uruchomienie, wyłączenie i restart serwera, pełne zarządzanie sprzętowe: monitorowanie pracy kluczowych układów, wentylatorów, zasilaczy, napędów, temperatur, itp., logowanie błędów w zakresie ustalonym przez administratora</w:t>
            </w:r>
          </w:p>
          <w:p w14:paraId="01E02C00" w14:textId="77777777" w:rsidR="00184142" w:rsidRPr="00CC40CE" w:rsidRDefault="00184142" w:rsidP="00184142">
            <w:pPr>
              <w:numPr>
                <w:ilvl w:val="0"/>
                <w:numId w:val="17"/>
              </w:numPr>
              <w:suppressAutoHyphens/>
              <w:snapToGrid w:val="0"/>
              <w:spacing w:line="240" w:lineRule="auto"/>
              <w:jc w:val="both"/>
              <w:rPr>
                <w:rFonts w:ascii="Times New Roman" w:hAnsi="Times New Roman" w:cs="Times New Roman"/>
                <w:sz w:val="20"/>
                <w:szCs w:val="20"/>
              </w:rPr>
            </w:pPr>
            <w:r w:rsidRPr="00CC40CE">
              <w:rPr>
                <w:rFonts w:ascii="Times New Roman" w:hAnsi="Times New Roman" w:cs="Times New Roman"/>
                <w:sz w:val="20"/>
                <w:szCs w:val="20"/>
              </w:rPr>
              <w:t xml:space="preserve">dostęp do interfejsu karty zarządzającej za pomocą przeglądarki MS Internet Explorer lub Mozilla </w:t>
            </w:r>
            <w:proofErr w:type="spellStart"/>
            <w:r w:rsidRPr="00CC40CE">
              <w:rPr>
                <w:rFonts w:ascii="Times New Roman" w:hAnsi="Times New Roman" w:cs="Times New Roman"/>
                <w:sz w:val="20"/>
                <w:szCs w:val="20"/>
              </w:rPr>
              <w:t>Firefox</w:t>
            </w:r>
            <w:proofErr w:type="spellEnd"/>
            <w:r w:rsidRPr="00CC40CE">
              <w:rPr>
                <w:rFonts w:ascii="Times New Roman" w:hAnsi="Times New Roman" w:cs="Times New Roman"/>
                <w:sz w:val="20"/>
                <w:szCs w:val="20"/>
              </w:rPr>
              <w:t xml:space="preserve"> bez konieczności instalowania jakiegokolwiek software specyficznego dla producenta sprzętu</w:t>
            </w:r>
          </w:p>
          <w:p w14:paraId="1004A224" w14:textId="77777777" w:rsidR="00184142" w:rsidRPr="00CC40CE" w:rsidRDefault="00184142" w:rsidP="00184142">
            <w:pPr>
              <w:pStyle w:val="Default"/>
              <w:numPr>
                <w:ilvl w:val="0"/>
                <w:numId w:val="18"/>
              </w:numPr>
              <w:rPr>
                <w:rFonts w:ascii="Times New Roman" w:hAnsi="Times New Roman" w:cs="Times New Roman"/>
                <w:color w:val="auto"/>
                <w:sz w:val="20"/>
                <w:szCs w:val="20"/>
                <w:lang w:eastAsia="ar-SA"/>
              </w:rPr>
            </w:pPr>
            <w:r w:rsidRPr="00CC40CE">
              <w:rPr>
                <w:rFonts w:ascii="Times New Roman" w:hAnsi="Times New Roman" w:cs="Times New Roman"/>
                <w:color w:val="auto"/>
                <w:sz w:val="20"/>
                <w:szCs w:val="20"/>
                <w:lang w:eastAsia="ar-SA"/>
              </w:rPr>
              <w:t>Opcjonalne przekierowanie konsoli graficznej na poziomie sprzętowym oraz możliwość montowania zdalnych napędów (CD, DVD, FDD, klucz USB) i ich obrazów na poziomie sprzętowym (cyfrowy KVM)</w:t>
            </w:r>
          </w:p>
          <w:p w14:paraId="1CCD0404" w14:textId="77777777" w:rsidR="00184142" w:rsidRPr="00CC40CE" w:rsidRDefault="00184142" w:rsidP="00184142">
            <w:pPr>
              <w:pStyle w:val="Default"/>
              <w:numPr>
                <w:ilvl w:val="0"/>
                <w:numId w:val="18"/>
              </w:numPr>
              <w:rPr>
                <w:rFonts w:ascii="Times New Roman" w:hAnsi="Times New Roman" w:cs="Times New Roman"/>
                <w:color w:val="auto"/>
                <w:sz w:val="20"/>
                <w:szCs w:val="20"/>
                <w:lang w:eastAsia="ar-SA"/>
              </w:rPr>
            </w:pPr>
            <w:r w:rsidRPr="00CC40CE">
              <w:rPr>
                <w:rFonts w:ascii="Times New Roman" w:hAnsi="Times New Roman" w:cs="Times New Roman"/>
                <w:color w:val="auto"/>
                <w:sz w:val="20"/>
                <w:szCs w:val="20"/>
                <w:lang w:eastAsia="ar-SA"/>
              </w:rPr>
              <w:t>Sprzętowy monitoring serwera w tym stanu dysków twardych i kontrolera RAID (bez pośrednictwa agentów systemowych)</w:t>
            </w:r>
          </w:p>
          <w:p w14:paraId="001FDC22" w14:textId="77777777" w:rsidR="00184142" w:rsidRPr="00CC40CE" w:rsidRDefault="00184142" w:rsidP="00184142">
            <w:pPr>
              <w:numPr>
                <w:ilvl w:val="0"/>
                <w:numId w:val="17"/>
              </w:numPr>
              <w:suppressAutoHyphens/>
              <w:snapToGrid w:val="0"/>
              <w:spacing w:line="240" w:lineRule="auto"/>
              <w:jc w:val="both"/>
              <w:rPr>
                <w:rFonts w:ascii="Times New Roman" w:hAnsi="Times New Roman" w:cs="Times New Roman"/>
                <w:sz w:val="20"/>
                <w:szCs w:val="20"/>
              </w:rPr>
            </w:pPr>
            <w:r w:rsidRPr="00CC40CE">
              <w:rPr>
                <w:rFonts w:ascii="Times New Roman" w:hAnsi="Times New Roman" w:cs="Times New Roman"/>
                <w:sz w:val="20"/>
                <w:szCs w:val="20"/>
              </w:rPr>
              <w:t>połączenie z kartą zarządzającą musi być szyfrowane minimum 128 bitowym kluczem SSL</w:t>
            </w:r>
          </w:p>
          <w:p w14:paraId="614CAD30" w14:textId="77777777" w:rsidR="00184142" w:rsidRPr="00CC40CE" w:rsidRDefault="00184142" w:rsidP="00184142">
            <w:pPr>
              <w:pStyle w:val="Default"/>
              <w:numPr>
                <w:ilvl w:val="0"/>
                <w:numId w:val="17"/>
              </w:numPr>
              <w:rPr>
                <w:rFonts w:ascii="Times New Roman" w:hAnsi="Times New Roman" w:cs="Times New Roman"/>
                <w:color w:val="auto"/>
                <w:sz w:val="20"/>
                <w:szCs w:val="20"/>
                <w:lang w:eastAsia="ar-SA"/>
              </w:rPr>
            </w:pPr>
            <w:r w:rsidRPr="00CC40CE">
              <w:rPr>
                <w:rFonts w:ascii="Times New Roman" w:hAnsi="Times New Roman" w:cs="Times New Roman"/>
                <w:color w:val="auto"/>
                <w:sz w:val="20"/>
                <w:szCs w:val="20"/>
                <w:lang w:eastAsia="ar-SA"/>
              </w:rPr>
              <w:t>monitorowanie zużycia energii serwera w trybie rzeczywistym i wizualizacja raportów w postaci wykresów graficznych,</w:t>
            </w:r>
          </w:p>
          <w:p w14:paraId="559CE40D" w14:textId="77777777" w:rsidR="00184142" w:rsidRPr="00CC40CE" w:rsidRDefault="00184142" w:rsidP="00184142">
            <w:pPr>
              <w:numPr>
                <w:ilvl w:val="0"/>
                <w:numId w:val="17"/>
              </w:numPr>
              <w:suppressAutoHyphens/>
              <w:snapToGrid w:val="0"/>
              <w:spacing w:line="240" w:lineRule="auto"/>
              <w:jc w:val="both"/>
              <w:rPr>
                <w:rFonts w:ascii="Times New Roman" w:hAnsi="Times New Roman" w:cs="Times New Roman"/>
                <w:sz w:val="20"/>
                <w:szCs w:val="20"/>
              </w:rPr>
            </w:pPr>
            <w:r w:rsidRPr="00CC40CE">
              <w:rPr>
                <w:rFonts w:ascii="Times New Roman" w:hAnsi="Times New Roman" w:cs="Times New Roman"/>
                <w:sz w:val="20"/>
                <w:szCs w:val="20"/>
              </w:rPr>
              <w:t xml:space="preserve">dedykowana karta LAN 1 </w:t>
            </w:r>
            <w:proofErr w:type="spellStart"/>
            <w:r w:rsidRPr="00CC40CE">
              <w:rPr>
                <w:rFonts w:ascii="Times New Roman" w:hAnsi="Times New Roman" w:cs="Times New Roman"/>
                <w:sz w:val="20"/>
                <w:szCs w:val="20"/>
              </w:rPr>
              <w:t>Gb</w:t>
            </w:r>
            <w:proofErr w:type="spellEnd"/>
            <w:r w:rsidRPr="00CC40CE">
              <w:rPr>
                <w:rFonts w:ascii="Times New Roman" w:hAnsi="Times New Roman" w:cs="Times New Roman"/>
                <w:sz w:val="20"/>
                <w:szCs w:val="20"/>
              </w:rPr>
              <w:t>/s do komunikacji wyłącznie z kontrolerem zdalnego zarządzania z możliwością przeniesienia tej komunikacji na inną kartę sieciową współdzieloną z systemem operacyjnym serwera.</w:t>
            </w:r>
          </w:p>
        </w:tc>
      </w:tr>
      <w:tr w:rsidR="00184142" w:rsidRPr="00CC40CE" w14:paraId="486395DB" w14:textId="3B121EBE" w:rsidTr="00B94150">
        <w:trPr>
          <w:trHeight w:val="259"/>
        </w:trPr>
        <w:tc>
          <w:tcPr>
            <w:tcW w:w="355" w:type="dxa"/>
            <w:vAlign w:val="center"/>
          </w:tcPr>
          <w:p w14:paraId="4DD9DD1E"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13</w:t>
            </w:r>
          </w:p>
        </w:tc>
        <w:tc>
          <w:tcPr>
            <w:tcW w:w="1775" w:type="dxa"/>
            <w:vAlign w:val="center"/>
          </w:tcPr>
          <w:p w14:paraId="3A04A389"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Porty</w:t>
            </w:r>
          </w:p>
        </w:tc>
        <w:tc>
          <w:tcPr>
            <w:tcW w:w="6867" w:type="dxa"/>
            <w:vAlign w:val="center"/>
          </w:tcPr>
          <w:p w14:paraId="5F029E3A"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-Minimum 6 portów USB w tym 2 porty USB 3.2 Gen1 </w:t>
            </w:r>
            <w:proofErr w:type="spellStart"/>
            <w:r w:rsidRPr="00CC40CE">
              <w:rPr>
                <w:rFonts w:ascii="Times New Roman" w:hAnsi="Times New Roman" w:cs="Times New Roman"/>
                <w:sz w:val="20"/>
                <w:szCs w:val="20"/>
              </w:rPr>
              <w:t>Type</w:t>
            </w:r>
            <w:proofErr w:type="spellEnd"/>
            <w:r w:rsidRPr="00CC40CE">
              <w:rPr>
                <w:rFonts w:ascii="Times New Roman" w:hAnsi="Times New Roman" w:cs="Times New Roman"/>
                <w:sz w:val="20"/>
                <w:szCs w:val="20"/>
              </w:rPr>
              <w:t xml:space="preserve"> A z przodu obudowy, minimum 2 porty USB 3.2 Gen2 x1 </w:t>
            </w:r>
            <w:proofErr w:type="spellStart"/>
            <w:r w:rsidRPr="00CC40CE">
              <w:rPr>
                <w:rFonts w:ascii="Times New Roman" w:hAnsi="Times New Roman" w:cs="Times New Roman"/>
                <w:sz w:val="20"/>
                <w:szCs w:val="20"/>
              </w:rPr>
              <w:t>Type</w:t>
            </w:r>
            <w:proofErr w:type="spellEnd"/>
            <w:r w:rsidRPr="00CC40CE">
              <w:rPr>
                <w:rFonts w:ascii="Times New Roman" w:hAnsi="Times New Roman" w:cs="Times New Roman"/>
                <w:sz w:val="20"/>
                <w:szCs w:val="20"/>
              </w:rPr>
              <w:t xml:space="preserve"> A z tyłu obudowy.</w:t>
            </w:r>
          </w:p>
          <w:p w14:paraId="027D00A6"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-minimum dwa porty RJ45 </w:t>
            </w:r>
          </w:p>
          <w:p w14:paraId="108E9129"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-nie dopuszcza się stosowania przejściówek, adapterów oraz rozgałęziaczy i przedłużaczy.</w:t>
            </w:r>
          </w:p>
        </w:tc>
      </w:tr>
      <w:tr w:rsidR="00184142" w:rsidRPr="00CC40CE" w14:paraId="67C5F7CD" w14:textId="3F54A11A" w:rsidTr="00B94150">
        <w:trPr>
          <w:trHeight w:val="259"/>
        </w:trPr>
        <w:tc>
          <w:tcPr>
            <w:tcW w:w="355" w:type="dxa"/>
            <w:vAlign w:val="center"/>
          </w:tcPr>
          <w:p w14:paraId="2F78D9BC"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14</w:t>
            </w:r>
          </w:p>
        </w:tc>
        <w:tc>
          <w:tcPr>
            <w:tcW w:w="1775" w:type="dxa"/>
            <w:vAlign w:val="center"/>
          </w:tcPr>
          <w:p w14:paraId="4A45DFB5"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Gwarancja (wpisać wymogi klienta)</w:t>
            </w:r>
          </w:p>
        </w:tc>
        <w:tc>
          <w:tcPr>
            <w:tcW w:w="6867" w:type="dxa"/>
            <w:vAlign w:val="center"/>
          </w:tcPr>
          <w:p w14:paraId="75A3F77F"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3 lata gwarancji producenta, w miejscu instalacji, czas reakcji serwisu – następny dzień roboczy</w:t>
            </w:r>
          </w:p>
          <w:p w14:paraId="2E5AADB0"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-dostępność części zamiennych co najmniej 5 lat po zakończeniu produkcji serwera (potwierdzone przez producenta )</w:t>
            </w:r>
          </w:p>
        </w:tc>
      </w:tr>
      <w:tr w:rsidR="00184142" w:rsidRPr="00CC40CE" w14:paraId="2F00545C" w14:textId="41889AAA" w:rsidTr="00B94150">
        <w:trPr>
          <w:trHeight w:val="259"/>
        </w:trPr>
        <w:tc>
          <w:tcPr>
            <w:tcW w:w="355" w:type="dxa"/>
            <w:vAlign w:val="center"/>
          </w:tcPr>
          <w:p w14:paraId="30C05C86" w14:textId="77777777"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15</w:t>
            </w:r>
          </w:p>
        </w:tc>
        <w:tc>
          <w:tcPr>
            <w:tcW w:w="1775" w:type="dxa"/>
            <w:vAlign w:val="center"/>
          </w:tcPr>
          <w:p w14:paraId="5EAA4D7B"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Inne</w:t>
            </w:r>
          </w:p>
        </w:tc>
        <w:tc>
          <w:tcPr>
            <w:tcW w:w="6867" w:type="dxa"/>
            <w:vAlign w:val="center"/>
          </w:tcPr>
          <w:p w14:paraId="466B487E" w14:textId="77777777" w:rsidR="00184142" w:rsidRPr="00CC40CE" w:rsidRDefault="00184142" w:rsidP="00184142">
            <w:pPr>
              <w:pStyle w:val="Default"/>
              <w:rPr>
                <w:rFonts w:ascii="Times New Roman" w:hAnsi="Times New Roman" w:cs="Times New Roman"/>
                <w:color w:val="auto"/>
                <w:sz w:val="20"/>
                <w:szCs w:val="20"/>
                <w:lang w:eastAsia="ar-SA"/>
              </w:rPr>
            </w:pPr>
            <w:r w:rsidRPr="00CC40CE">
              <w:rPr>
                <w:rFonts w:ascii="Times New Roman" w:hAnsi="Times New Roman" w:cs="Times New Roman"/>
                <w:color w:val="auto"/>
                <w:sz w:val="20"/>
                <w:szCs w:val="20"/>
                <w:lang w:eastAsia="ar-SA"/>
              </w:rPr>
              <w:t>-Elementy, z których zbudowane są serwery muszą być produktami producenta tych serwerów lub być przez niego certyfikowane (wymagane oświadczenie producenta dołączone do oferty) oraz muszą być objęte gwarancją producenta, potwierdzoną przez oryginalne karty gwarancyjne;</w:t>
            </w:r>
          </w:p>
          <w:p w14:paraId="1CC8D754" w14:textId="77777777" w:rsidR="00184142" w:rsidRPr="00CC40CE" w:rsidRDefault="00184142" w:rsidP="00184142">
            <w:pPr>
              <w:pStyle w:val="Default"/>
              <w:rPr>
                <w:rFonts w:ascii="Times New Roman" w:hAnsi="Times New Roman" w:cs="Times New Roman"/>
                <w:color w:val="auto"/>
                <w:sz w:val="20"/>
                <w:szCs w:val="20"/>
                <w:lang w:eastAsia="ar-SA"/>
              </w:rPr>
            </w:pPr>
            <w:r w:rsidRPr="00CC40CE">
              <w:rPr>
                <w:rFonts w:ascii="Times New Roman" w:hAnsi="Times New Roman" w:cs="Times New Roman"/>
                <w:color w:val="auto"/>
                <w:sz w:val="20"/>
                <w:szCs w:val="20"/>
                <w:lang w:eastAsia="ar-SA"/>
              </w:rPr>
              <w:t>-Serwer musi być fabrycznie nowy i pochodzić z oficjalnego kanału dystrybucyjnego w Polsce - Wymagane oświadczenie producenta serwera, że oferowany do przetargu sprzęt spełnia ten wymóg;</w:t>
            </w:r>
          </w:p>
          <w:p w14:paraId="5FF964EA" w14:textId="77777777" w:rsidR="00184142" w:rsidRPr="00CC40CE" w:rsidRDefault="00184142" w:rsidP="00184142">
            <w:pPr>
              <w:pStyle w:val="Default"/>
              <w:rPr>
                <w:rFonts w:ascii="Times New Roman" w:hAnsi="Times New Roman" w:cs="Times New Roman"/>
                <w:color w:val="auto"/>
                <w:sz w:val="20"/>
                <w:szCs w:val="20"/>
                <w:lang w:eastAsia="ar-SA"/>
              </w:rPr>
            </w:pPr>
            <w:r w:rsidRPr="00CC40CE">
              <w:rPr>
                <w:rFonts w:ascii="Times New Roman" w:hAnsi="Times New Roman" w:cs="Times New Roman"/>
                <w:color w:val="auto"/>
                <w:sz w:val="20"/>
                <w:szCs w:val="20"/>
                <w:lang w:eastAsia="ar-SA"/>
              </w:rPr>
              <w:lastRenderedPageBreak/>
              <w:t>-Oferent zobowiązany jest dostarczyć wraz z ofertą kartę produktową oferowanego serwera umożliwiającą weryfikację parametrów oferowanego sprzętu;</w:t>
            </w:r>
          </w:p>
          <w:p w14:paraId="7DA15612" w14:textId="77777777" w:rsidR="00184142" w:rsidRPr="00CC40CE" w:rsidRDefault="00184142" w:rsidP="00184142">
            <w:pPr>
              <w:pStyle w:val="Default"/>
              <w:rPr>
                <w:rFonts w:ascii="Times New Roman" w:hAnsi="Times New Roman" w:cs="Times New Roman"/>
                <w:color w:val="auto"/>
                <w:sz w:val="20"/>
                <w:szCs w:val="20"/>
                <w:lang w:eastAsia="ar-SA"/>
              </w:rPr>
            </w:pPr>
            <w:r w:rsidRPr="00CC40CE">
              <w:rPr>
                <w:rFonts w:ascii="Times New Roman" w:hAnsi="Times New Roman" w:cs="Times New Roman"/>
                <w:color w:val="auto"/>
                <w:sz w:val="20"/>
                <w:szCs w:val="20"/>
                <w:lang w:eastAsia="ar-SA"/>
              </w:rPr>
              <w:t>-Ogólnopolska, telefoniczna infolinia/linia techniczna producenta komputera,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p w14:paraId="316FF46A" w14:textId="77777777" w:rsidR="00184142" w:rsidRPr="00CC40CE" w:rsidRDefault="00184142" w:rsidP="00184142">
            <w:pPr>
              <w:pStyle w:val="Default"/>
              <w:rPr>
                <w:rFonts w:ascii="Times New Roman" w:hAnsi="Times New Roman" w:cs="Times New Roman"/>
                <w:color w:val="auto"/>
                <w:sz w:val="20"/>
                <w:szCs w:val="20"/>
                <w:lang w:eastAsia="ar-SA"/>
              </w:rPr>
            </w:pPr>
            <w:r w:rsidRPr="00CC40CE">
              <w:rPr>
                <w:rFonts w:ascii="Times New Roman" w:hAnsi="Times New Roman" w:cs="Times New Roman"/>
                <w:color w:val="auto"/>
                <w:sz w:val="20"/>
                <w:szCs w:val="20"/>
                <w:lang w:eastAsia="ar-SA"/>
              </w:rPr>
              <w:t>-Możliwość aktualizacji i pobrania sterowników do oferowanego modelu serwera w najnowszych certyfikowanych wersjach bezpośrednio z sieci Internet za pośrednictwem strony www producenta serwera;</w:t>
            </w:r>
          </w:p>
        </w:tc>
      </w:tr>
      <w:tr w:rsidR="00184142" w:rsidRPr="00CC40CE" w14:paraId="121D84E6" w14:textId="5AFEBFA4" w:rsidTr="00B94150">
        <w:tc>
          <w:tcPr>
            <w:tcW w:w="355" w:type="dxa"/>
            <w:shd w:val="clear" w:color="auto" w:fill="FFFF00"/>
          </w:tcPr>
          <w:p w14:paraId="3AB11CB2" w14:textId="77777777" w:rsidR="00184142" w:rsidRPr="00CC40CE" w:rsidRDefault="00184142" w:rsidP="00184142">
            <w:pPr>
              <w:jc w:val="both"/>
              <w:rPr>
                <w:rFonts w:ascii="Times New Roman" w:hAnsi="Times New Roman" w:cs="Times New Roman"/>
                <w:sz w:val="20"/>
                <w:szCs w:val="20"/>
                <w:highlight w:val="yellow"/>
              </w:rPr>
            </w:pPr>
            <w:r w:rsidRPr="00CC40CE">
              <w:rPr>
                <w:rFonts w:ascii="Times New Roman" w:hAnsi="Times New Roman" w:cs="Times New Roman"/>
                <w:sz w:val="20"/>
                <w:szCs w:val="20"/>
                <w:highlight w:val="yellow"/>
              </w:rPr>
              <w:lastRenderedPageBreak/>
              <w:t>M</w:t>
            </w:r>
          </w:p>
        </w:tc>
        <w:tc>
          <w:tcPr>
            <w:tcW w:w="8642" w:type="dxa"/>
            <w:gridSpan w:val="2"/>
            <w:shd w:val="clear" w:color="auto" w:fill="FFFF00"/>
            <w:vAlign w:val="center"/>
          </w:tcPr>
          <w:p w14:paraId="37A6B93F" w14:textId="77777777" w:rsidR="00184142" w:rsidRPr="00CC40CE" w:rsidRDefault="00184142" w:rsidP="00184142">
            <w:pPr>
              <w:jc w:val="both"/>
              <w:rPr>
                <w:rFonts w:ascii="Times New Roman" w:hAnsi="Times New Roman" w:cs="Times New Roman"/>
                <w:sz w:val="20"/>
                <w:szCs w:val="20"/>
                <w:highlight w:val="yellow"/>
              </w:rPr>
            </w:pPr>
            <w:r w:rsidRPr="00CC40CE">
              <w:rPr>
                <w:rFonts w:ascii="Times New Roman" w:hAnsi="Times New Roman" w:cs="Times New Roman"/>
                <w:sz w:val="20"/>
                <w:szCs w:val="20"/>
                <w:highlight w:val="yellow"/>
              </w:rPr>
              <w:t>Serwer typ 2 – 1 sztuka</w:t>
            </w:r>
          </w:p>
        </w:tc>
      </w:tr>
      <w:tr w:rsidR="00184142" w:rsidRPr="00CC40CE" w14:paraId="16FBD5F6" w14:textId="1059D776" w:rsidTr="00B94150">
        <w:tc>
          <w:tcPr>
            <w:tcW w:w="355" w:type="dxa"/>
            <w:shd w:val="clear" w:color="auto" w:fill="FFFFFF"/>
            <w:vAlign w:val="center"/>
          </w:tcPr>
          <w:p w14:paraId="11802B52" w14:textId="4BB82693"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w:t>
            </w:r>
          </w:p>
        </w:tc>
        <w:tc>
          <w:tcPr>
            <w:tcW w:w="1775" w:type="dxa"/>
            <w:shd w:val="clear" w:color="auto" w:fill="FFFFFF"/>
            <w:vAlign w:val="center"/>
          </w:tcPr>
          <w:p w14:paraId="7D0AB25E" w14:textId="642AE1F2"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Obudowa</w:t>
            </w:r>
          </w:p>
        </w:tc>
        <w:tc>
          <w:tcPr>
            <w:tcW w:w="6867" w:type="dxa"/>
            <w:shd w:val="clear" w:color="auto" w:fill="FFFFFF"/>
            <w:vAlign w:val="center"/>
          </w:tcPr>
          <w:p w14:paraId="76588A47"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-obudowa typu </w:t>
            </w:r>
            <w:proofErr w:type="spellStart"/>
            <w:r w:rsidRPr="00CC40CE">
              <w:rPr>
                <w:rFonts w:ascii="Times New Roman" w:hAnsi="Times New Roman" w:cs="Times New Roman"/>
                <w:sz w:val="20"/>
                <w:szCs w:val="20"/>
              </w:rPr>
              <w:t>Rack</w:t>
            </w:r>
            <w:proofErr w:type="spellEnd"/>
            <w:r w:rsidRPr="00CC40CE">
              <w:rPr>
                <w:rFonts w:ascii="Times New Roman" w:hAnsi="Times New Roman" w:cs="Times New Roman"/>
                <w:sz w:val="20"/>
                <w:szCs w:val="20"/>
              </w:rPr>
              <w:t xml:space="preserve"> </w:t>
            </w:r>
          </w:p>
          <w:p w14:paraId="3DBDBFB4"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-wysokość nie więcej niż 1U</w:t>
            </w:r>
          </w:p>
          <w:p w14:paraId="5A76B49D" w14:textId="3370243F"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-dostarczony wraz z szynami montażowymi do szafy </w:t>
            </w:r>
            <w:proofErr w:type="spellStart"/>
            <w:r w:rsidRPr="00CC40CE">
              <w:rPr>
                <w:rFonts w:ascii="Times New Roman" w:hAnsi="Times New Roman" w:cs="Times New Roman"/>
                <w:sz w:val="20"/>
                <w:szCs w:val="20"/>
              </w:rPr>
              <w:t>rack</w:t>
            </w:r>
            <w:proofErr w:type="spellEnd"/>
            <w:r w:rsidRPr="00CC40CE">
              <w:rPr>
                <w:rFonts w:ascii="Times New Roman" w:hAnsi="Times New Roman" w:cs="Times New Roman"/>
                <w:sz w:val="20"/>
                <w:szCs w:val="20"/>
              </w:rPr>
              <w:t xml:space="preserve"> umożliwiającymi pełne wysunięcie z szafy.</w:t>
            </w:r>
          </w:p>
        </w:tc>
      </w:tr>
      <w:tr w:rsidR="00184142" w:rsidRPr="00CC40CE" w14:paraId="34594F0D" w14:textId="0E2A85A8" w:rsidTr="00B94150">
        <w:trPr>
          <w:trHeight w:val="259"/>
        </w:trPr>
        <w:tc>
          <w:tcPr>
            <w:tcW w:w="355" w:type="dxa"/>
            <w:vAlign w:val="center"/>
          </w:tcPr>
          <w:p w14:paraId="564BF98F" w14:textId="4BFA6A70"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2</w:t>
            </w:r>
          </w:p>
        </w:tc>
        <w:tc>
          <w:tcPr>
            <w:tcW w:w="1775" w:type="dxa"/>
            <w:vAlign w:val="center"/>
          </w:tcPr>
          <w:p w14:paraId="3BB1CFD2" w14:textId="7ADB492D"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Procesor</w:t>
            </w:r>
          </w:p>
        </w:tc>
        <w:tc>
          <w:tcPr>
            <w:tcW w:w="6867" w:type="dxa"/>
            <w:vAlign w:val="center"/>
          </w:tcPr>
          <w:p w14:paraId="2E576F37" w14:textId="16B9A73F" w:rsidR="00184142" w:rsidRPr="00CC40CE" w:rsidRDefault="00184142" w:rsidP="00184142">
            <w:pPr>
              <w:snapToGrid w:val="0"/>
              <w:jc w:val="both"/>
              <w:rPr>
                <w:rFonts w:ascii="Times New Roman" w:hAnsi="Times New Roman" w:cs="Times New Roman"/>
                <w:sz w:val="20"/>
                <w:szCs w:val="20"/>
              </w:rPr>
            </w:pPr>
            <w:r w:rsidRPr="00CC40CE">
              <w:rPr>
                <w:rFonts w:ascii="Times New Roman" w:hAnsi="Times New Roman" w:cs="Times New Roman"/>
                <w:sz w:val="20"/>
                <w:szCs w:val="20"/>
              </w:rPr>
              <w:t xml:space="preserve">-zainstalowany procesor osiągający w testach wydajności na stronie </w:t>
            </w:r>
            <w:hyperlink r:id="rId10" w:history="1">
              <w:r w:rsidRPr="00CC40CE">
                <w:rPr>
                  <w:rStyle w:val="Hipercze"/>
                  <w:rFonts w:ascii="Times New Roman" w:hAnsi="Times New Roman" w:cs="Times New Roman"/>
                  <w:sz w:val="20"/>
                  <w:szCs w:val="20"/>
                </w:rPr>
                <w:t>https://www.cpubenchmark.net/cpu_list.php</w:t>
              </w:r>
            </w:hyperlink>
            <w:r w:rsidR="005D0C47">
              <w:rPr>
                <w:rFonts w:ascii="Times New Roman" w:hAnsi="Times New Roman" w:cs="Times New Roman"/>
                <w:sz w:val="20"/>
                <w:szCs w:val="20"/>
              </w:rPr>
              <w:t xml:space="preserve"> min. 8091</w:t>
            </w:r>
            <w:r w:rsidR="00076F2B">
              <w:rPr>
                <w:rFonts w:ascii="Times New Roman" w:hAnsi="Times New Roman" w:cs="Times New Roman"/>
                <w:sz w:val="20"/>
                <w:szCs w:val="20"/>
              </w:rPr>
              <w:t xml:space="preserve"> </w:t>
            </w:r>
            <w:r w:rsidRPr="00CC40CE">
              <w:rPr>
                <w:rFonts w:ascii="Times New Roman" w:hAnsi="Times New Roman" w:cs="Times New Roman"/>
                <w:sz w:val="20"/>
                <w:szCs w:val="20"/>
              </w:rPr>
              <w:t>pkt.</w:t>
            </w:r>
          </w:p>
          <w:p w14:paraId="2355F9B5" w14:textId="6B526EF0"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-maksymalny pobór mocy dla procesora max 65 Watt.</w:t>
            </w:r>
          </w:p>
        </w:tc>
      </w:tr>
      <w:tr w:rsidR="00184142" w:rsidRPr="00CC40CE" w14:paraId="1E425411" w14:textId="573D084F" w:rsidTr="00B94150">
        <w:trPr>
          <w:trHeight w:val="259"/>
        </w:trPr>
        <w:tc>
          <w:tcPr>
            <w:tcW w:w="355" w:type="dxa"/>
            <w:vAlign w:val="center"/>
          </w:tcPr>
          <w:p w14:paraId="613A6556" w14:textId="703635D1"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3</w:t>
            </w:r>
          </w:p>
        </w:tc>
        <w:tc>
          <w:tcPr>
            <w:tcW w:w="1775" w:type="dxa"/>
            <w:vAlign w:val="center"/>
          </w:tcPr>
          <w:p w14:paraId="184E7640" w14:textId="35ACB154"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Płyta główna</w:t>
            </w:r>
          </w:p>
        </w:tc>
        <w:tc>
          <w:tcPr>
            <w:tcW w:w="6867" w:type="dxa"/>
          </w:tcPr>
          <w:p w14:paraId="6CDA369D"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-dedykowana serwerowa, wyprodukowana i zaprojektowana przez producenta serwera</w:t>
            </w:r>
          </w:p>
          <w:p w14:paraId="0A6E2850"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-minimum 2 </w:t>
            </w:r>
            <w:proofErr w:type="spellStart"/>
            <w:r w:rsidRPr="00CC40CE">
              <w:rPr>
                <w:rFonts w:ascii="Times New Roman" w:hAnsi="Times New Roman" w:cs="Times New Roman"/>
                <w:sz w:val="20"/>
                <w:szCs w:val="20"/>
              </w:rPr>
              <w:t>sloty</w:t>
            </w:r>
            <w:proofErr w:type="spellEnd"/>
            <w:r w:rsidRPr="00CC40CE">
              <w:rPr>
                <w:rFonts w:ascii="Times New Roman" w:hAnsi="Times New Roman" w:cs="Times New Roman"/>
                <w:sz w:val="20"/>
                <w:szCs w:val="20"/>
              </w:rPr>
              <w:t xml:space="preserve"> PCI Express w tym minimum 2 </w:t>
            </w:r>
            <w:proofErr w:type="spellStart"/>
            <w:r w:rsidRPr="00CC40CE">
              <w:rPr>
                <w:rFonts w:ascii="Times New Roman" w:hAnsi="Times New Roman" w:cs="Times New Roman"/>
                <w:sz w:val="20"/>
                <w:szCs w:val="20"/>
              </w:rPr>
              <w:t>sloty</w:t>
            </w:r>
            <w:proofErr w:type="spellEnd"/>
            <w:r w:rsidRPr="00CC40CE">
              <w:rPr>
                <w:rFonts w:ascii="Times New Roman" w:hAnsi="Times New Roman" w:cs="Times New Roman"/>
                <w:sz w:val="20"/>
                <w:szCs w:val="20"/>
              </w:rPr>
              <w:t xml:space="preserve"> generacji 4 o prędkości x8;</w:t>
            </w:r>
          </w:p>
          <w:p w14:paraId="3482F01D" w14:textId="3F0D4188"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-minimum 4 gniazda pamięci RAM DDR4</w:t>
            </w:r>
          </w:p>
        </w:tc>
      </w:tr>
      <w:tr w:rsidR="00184142" w:rsidRPr="00CC40CE" w14:paraId="5E39E686" w14:textId="253A5EB8" w:rsidTr="00B94150">
        <w:trPr>
          <w:trHeight w:val="259"/>
        </w:trPr>
        <w:tc>
          <w:tcPr>
            <w:tcW w:w="355" w:type="dxa"/>
            <w:vAlign w:val="center"/>
          </w:tcPr>
          <w:p w14:paraId="719FC73F" w14:textId="2BEB761B"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4</w:t>
            </w:r>
          </w:p>
        </w:tc>
        <w:tc>
          <w:tcPr>
            <w:tcW w:w="1775" w:type="dxa"/>
            <w:vAlign w:val="center"/>
          </w:tcPr>
          <w:p w14:paraId="19ABA923" w14:textId="4D86D183"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Pamięć RAM</w:t>
            </w:r>
          </w:p>
        </w:tc>
        <w:tc>
          <w:tcPr>
            <w:tcW w:w="6867" w:type="dxa"/>
            <w:vAlign w:val="center"/>
          </w:tcPr>
          <w:p w14:paraId="1EC62777"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-nie mniej niż 32GB RAM DDR4-3200MHz </w:t>
            </w:r>
          </w:p>
          <w:p w14:paraId="32E4C52A"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-zabezpieczenie pamięci mechanizmem ECC</w:t>
            </w:r>
          </w:p>
          <w:p w14:paraId="36907088" w14:textId="0D6CBA4C"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-możliwość rozbudowy do minimum 64 GB RAM</w:t>
            </w:r>
          </w:p>
        </w:tc>
      </w:tr>
      <w:tr w:rsidR="00184142" w:rsidRPr="00CC40CE" w14:paraId="16DC47D1" w14:textId="6832CDA1" w:rsidTr="00B94150">
        <w:trPr>
          <w:trHeight w:val="259"/>
        </w:trPr>
        <w:tc>
          <w:tcPr>
            <w:tcW w:w="355" w:type="dxa"/>
            <w:vAlign w:val="center"/>
          </w:tcPr>
          <w:p w14:paraId="6E4D89B4" w14:textId="1BAE2562"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5</w:t>
            </w:r>
          </w:p>
        </w:tc>
        <w:tc>
          <w:tcPr>
            <w:tcW w:w="1775" w:type="dxa"/>
            <w:vAlign w:val="center"/>
          </w:tcPr>
          <w:p w14:paraId="2FA8B53A" w14:textId="6E2824C5"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HDD</w:t>
            </w:r>
          </w:p>
        </w:tc>
        <w:tc>
          <w:tcPr>
            <w:tcW w:w="6867" w:type="dxa"/>
            <w:vAlign w:val="center"/>
          </w:tcPr>
          <w:p w14:paraId="42EC406A"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-dyski </w:t>
            </w:r>
            <w:proofErr w:type="spellStart"/>
            <w:r w:rsidRPr="00CC40CE">
              <w:rPr>
                <w:rFonts w:ascii="Times New Roman" w:hAnsi="Times New Roman" w:cs="Times New Roman"/>
                <w:sz w:val="20"/>
                <w:szCs w:val="20"/>
              </w:rPr>
              <w:t>hotplug</w:t>
            </w:r>
            <w:proofErr w:type="spellEnd"/>
          </w:p>
          <w:p w14:paraId="7C700051"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-możliwość instalacji 4 dysków 2,5” </w:t>
            </w:r>
            <w:proofErr w:type="spellStart"/>
            <w:r w:rsidRPr="00CC40CE">
              <w:rPr>
                <w:rFonts w:ascii="Times New Roman" w:hAnsi="Times New Roman" w:cs="Times New Roman"/>
                <w:sz w:val="20"/>
                <w:szCs w:val="20"/>
              </w:rPr>
              <w:t>hotplug</w:t>
            </w:r>
            <w:proofErr w:type="spellEnd"/>
            <w:r w:rsidRPr="00CC40CE">
              <w:rPr>
                <w:rFonts w:ascii="Times New Roman" w:hAnsi="Times New Roman" w:cs="Times New Roman"/>
                <w:sz w:val="20"/>
                <w:szCs w:val="20"/>
              </w:rPr>
              <w:t xml:space="preserve"> SATA/SAS/SSD</w:t>
            </w:r>
          </w:p>
          <w:p w14:paraId="10F15F28" w14:textId="6FC90D26"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-Fabrycznie zainstalowane dwa dyski twarde typu </w:t>
            </w:r>
            <w:proofErr w:type="spellStart"/>
            <w:r w:rsidRPr="00CC40CE">
              <w:rPr>
                <w:rFonts w:ascii="Times New Roman" w:hAnsi="Times New Roman" w:cs="Times New Roman"/>
                <w:sz w:val="20"/>
                <w:szCs w:val="20"/>
              </w:rPr>
              <w:t>hotplug</w:t>
            </w:r>
            <w:proofErr w:type="spellEnd"/>
            <w:r w:rsidRPr="00CC40CE">
              <w:rPr>
                <w:rFonts w:ascii="Times New Roman" w:hAnsi="Times New Roman" w:cs="Times New Roman"/>
                <w:sz w:val="20"/>
                <w:szCs w:val="20"/>
              </w:rPr>
              <w:t xml:space="preserve"> 2,5” 960GB SATA SSD Read-</w:t>
            </w:r>
            <w:proofErr w:type="spellStart"/>
            <w:r w:rsidRPr="00CC40CE">
              <w:rPr>
                <w:rFonts w:ascii="Times New Roman" w:hAnsi="Times New Roman" w:cs="Times New Roman"/>
                <w:sz w:val="20"/>
                <w:szCs w:val="20"/>
              </w:rPr>
              <w:t>Intensive</w:t>
            </w:r>
            <w:proofErr w:type="spellEnd"/>
          </w:p>
        </w:tc>
      </w:tr>
      <w:tr w:rsidR="00184142" w:rsidRPr="00CC40CE" w14:paraId="34628CF3" w14:textId="3D9D389D" w:rsidTr="00B94150">
        <w:trPr>
          <w:trHeight w:val="259"/>
        </w:trPr>
        <w:tc>
          <w:tcPr>
            <w:tcW w:w="355" w:type="dxa"/>
            <w:vAlign w:val="center"/>
          </w:tcPr>
          <w:p w14:paraId="1BBBDEF1" w14:textId="19AD2C09"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6</w:t>
            </w:r>
          </w:p>
        </w:tc>
        <w:tc>
          <w:tcPr>
            <w:tcW w:w="1775" w:type="dxa"/>
            <w:vAlign w:val="center"/>
          </w:tcPr>
          <w:p w14:paraId="11647801" w14:textId="5A968388"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Kontroler dysków</w:t>
            </w:r>
          </w:p>
        </w:tc>
        <w:tc>
          <w:tcPr>
            <w:tcW w:w="6867" w:type="dxa"/>
            <w:vAlign w:val="center"/>
          </w:tcPr>
          <w:p w14:paraId="565C7788" w14:textId="64C53EE8"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Kontroler RAID SAS 3.0 0/1/5/10/50</w:t>
            </w:r>
          </w:p>
        </w:tc>
      </w:tr>
      <w:tr w:rsidR="00184142" w:rsidRPr="00CC40CE" w14:paraId="2A0919F0" w14:textId="16745F73" w:rsidTr="00B94150">
        <w:trPr>
          <w:trHeight w:val="259"/>
        </w:trPr>
        <w:tc>
          <w:tcPr>
            <w:tcW w:w="355" w:type="dxa"/>
            <w:vAlign w:val="center"/>
          </w:tcPr>
          <w:p w14:paraId="43C6195F" w14:textId="0CDA2669"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7</w:t>
            </w:r>
          </w:p>
        </w:tc>
        <w:tc>
          <w:tcPr>
            <w:tcW w:w="1775" w:type="dxa"/>
            <w:vAlign w:val="center"/>
          </w:tcPr>
          <w:p w14:paraId="21C83C36" w14:textId="2D9BFF2D"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Napęd optyczny</w:t>
            </w:r>
          </w:p>
        </w:tc>
        <w:tc>
          <w:tcPr>
            <w:tcW w:w="6867" w:type="dxa"/>
            <w:vAlign w:val="center"/>
          </w:tcPr>
          <w:p w14:paraId="19BAB046" w14:textId="118C9FA3"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Możliwość instalacji napędu DVD +/- RW wewnętrzny</w:t>
            </w:r>
          </w:p>
        </w:tc>
      </w:tr>
      <w:tr w:rsidR="00184142" w:rsidRPr="007A7F64" w14:paraId="069746CB" w14:textId="52ACFC63" w:rsidTr="00B94150">
        <w:trPr>
          <w:trHeight w:val="259"/>
        </w:trPr>
        <w:tc>
          <w:tcPr>
            <w:tcW w:w="355" w:type="dxa"/>
            <w:vAlign w:val="center"/>
          </w:tcPr>
          <w:p w14:paraId="3A34E1FB" w14:textId="330A9C2A"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8</w:t>
            </w:r>
          </w:p>
        </w:tc>
        <w:tc>
          <w:tcPr>
            <w:tcW w:w="1775" w:type="dxa"/>
            <w:vAlign w:val="center"/>
          </w:tcPr>
          <w:p w14:paraId="19CE3333" w14:textId="14B30161"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System operacyjny</w:t>
            </w:r>
          </w:p>
        </w:tc>
        <w:tc>
          <w:tcPr>
            <w:tcW w:w="6867" w:type="dxa"/>
            <w:vAlign w:val="center"/>
          </w:tcPr>
          <w:p w14:paraId="168EFD47" w14:textId="01F06972" w:rsidR="00184142" w:rsidRPr="007A7F64" w:rsidRDefault="00184142" w:rsidP="00184142">
            <w:pPr>
              <w:rPr>
                <w:rFonts w:ascii="Times New Roman" w:hAnsi="Times New Roman" w:cs="Times New Roman"/>
                <w:sz w:val="20"/>
                <w:szCs w:val="20"/>
                <w:lang w:val="en-US"/>
              </w:rPr>
            </w:pPr>
            <w:r w:rsidRPr="00CC40CE">
              <w:rPr>
                <w:rFonts w:ascii="Times New Roman" w:hAnsi="Times New Roman" w:cs="Times New Roman"/>
                <w:sz w:val="20"/>
                <w:szCs w:val="20"/>
              </w:rPr>
              <w:t xml:space="preserve">Wraz z serwerem należy dostarczyć </w:t>
            </w:r>
            <w:r>
              <w:rPr>
                <w:rFonts w:ascii="Times New Roman" w:hAnsi="Times New Roman" w:cs="Times New Roman"/>
                <w:sz w:val="20"/>
                <w:szCs w:val="20"/>
              </w:rPr>
              <w:t xml:space="preserve">min. </w:t>
            </w:r>
            <w:r w:rsidRPr="007A7F64">
              <w:rPr>
                <w:rFonts w:ascii="Times New Roman" w:hAnsi="Times New Roman" w:cs="Times New Roman"/>
                <w:sz w:val="20"/>
                <w:szCs w:val="20"/>
                <w:lang w:val="en-US"/>
              </w:rPr>
              <w:t xml:space="preserve">Windows Serwer 2019 Essentials </w:t>
            </w:r>
            <w:proofErr w:type="spellStart"/>
            <w:r w:rsidRPr="007A7F64">
              <w:rPr>
                <w:rFonts w:ascii="Times New Roman" w:hAnsi="Times New Roman" w:cs="Times New Roman"/>
                <w:sz w:val="20"/>
                <w:szCs w:val="20"/>
                <w:lang w:val="en-US"/>
              </w:rPr>
              <w:t>lub</w:t>
            </w:r>
            <w:proofErr w:type="spellEnd"/>
            <w:r w:rsidRPr="007A7F64">
              <w:rPr>
                <w:rFonts w:ascii="Times New Roman" w:hAnsi="Times New Roman" w:cs="Times New Roman"/>
                <w:sz w:val="20"/>
                <w:szCs w:val="20"/>
                <w:lang w:val="en-US"/>
              </w:rPr>
              <w:t xml:space="preserve"> </w:t>
            </w:r>
            <w:proofErr w:type="spellStart"/>
            <w:r w:rsidRPr="007A7F64">
              <w:rPr>
                <w:rFonts w:ascii="Times New Roman" w:hAnsi="Times New Roman" w:cs="Times New Roman"/>
                <w:sz w:val="20"/>
                <w:szCs w:val="20"/>
                <w:lang w:val="en-US"/>
              </w:rPr>
              <w:t>nowszy</w:t>
            </w:r>
            <w:proofErr w:type="spellEnd"/>
          </w:p>
        </w:tc>
      </w:tr>
      <w:tr w:rsidR="00184142" w:rsidRPr="00CC40CE" w14:paraId="593EBDB0" w14:textId="3753BA01" w:rsidTr="00B94150">
        <w:trPr>
          <w:trHeight w:val="259"/>
        </w:trPr>
        <w:tc>
          <w:tcPr>
            <w:tcW w:w="355" w:type="dxa"/>
            <w:vAlign w:val="center"/>
          </w:tcPr>
          <w:p w14:paraId="74837D7C" w14:textId="48EB93C5"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9</w:t>
            </w:r>
          </w:p>
        </w:tc>
        <w:tc>
          <w:tcPr>
            <w:tcW w:w="1775" w:type="dxa"/>
            <w:vAlign w:val="center"/>
          </w:tcPr>
          <w:p w14:paraId="7371F089" w14:textId="1C0A219D"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Karta graficzna</w:t>
            </w:r>
          </w:p>
        </w:tc>
        <w:tc>
          <w:tcPr>
            <w:tcW w:w="6867" w:type="dxa"/>
            <w:vAlign w:val="center"/>
          </w:tcPr>
          <w:p w14:paraId="4074BB35" w14:textId="75B4E892" w:rsidR="00184142" w:rsidRPr="00CC40CE" w:rsidRDefault="00184142" w:rsidP="00184142">
            <w:pPr>
              <w:snapToGrid w:val="0"/>
              <w:jc w:val="both"/>
              <w:rPr>
                <w:rFonts w:ascii="Times New Roman" w:hAnsi="Times New Roman" w:cs="Times New Roman"/>
                <w:sz w:val="20"/>
                <w:szCs w:val="20"/>
              </w:rPr>
            </w:pPr>
            <w:r w:rsidRPr="00CC40CE">
              <w:rPr>
                <w:rFonts w:ascii="Times New Roman" w:hAnsi="Times New Roman" w:cs="Times New Roman"/>
                <w:sz w:val="20"/>
                <w:szCs w:val="20"/>
              </w:rPr>
              <w:t>Zintegrowana z płytą główną , minimum 32MB pamięci RAM, wsparcie dla rozdzielczości minimum 1280x1024;</w:t>
            </w:r>
          </w:p>
        </w:tc>
      </w:tr>
      <w:tr w:rsidR="00184142" w:rsidRPr="00CC40CE" w14:paraId="349468BC" w14:textId="62EB316D" w:rsidTr="00B94150">
        <w:trPr>
          <w:trHeight w:val="259"/>
        </w:trPr>
        <w:tc>
          <w:tcPr>
            <w:tcW w:w="355" w:type="dxa"/>
            <w:vAlign w:val="center"/>
          </w:tcPr>
          <w:p w14:paraId="56FFF62F" w14:textId="323B7228"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10</w:t>
            </w:r>
          </w:p>
        </w:tc>
        <w:tc>
          <w:tcPr>
            <w:tcW w:w="1775" w:type="dxa"/>
            <w:vAlign w:val="center"/>
          </w:tcPr>
          <w:p w14:paraId="34943C78" w14:textId="1D8F770F"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Karty sieciowe</w:t>
            </w:r>
          </w:p>
        </w:tc>
        <w:tc>
          <w:tcPr>
            <w:tcW w:w="6867" w:type="dxa"/>
            <w:vAlign w:val="center"/>
          </w:tcPr>
          <w:p w14:paraId="1300B824"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-2x LAN 1Gbit/s ze wsparciem </w:t>
            </w:r>
            <w:proofErr w:type="spellStart"/>
            <w:r w:rsidRPr="00CC40CE">
              <w:rPr>
                <w:rFonts w:ascii="Times New Roman" w:hAnsi="Times New Roman" w:cs="Times New Roman"/>
                <w:sz w:val="20"/>
                <w:szCs w:val="20"/>
              </w:rPr>
              <w:t>iSCSI</w:t>
            </w:r>
            <w:proofErr w:type="spellEnd"/>
            <w:r w:rsidRPr="00CC40CE">
              <w:rPr>
                <w:rFonts w:ascii="Times New Roman" w:hAnsi="Times New Roman" w:cs="Times New Roman"/>
                <w:sz w:val="20"/>
                <w:szCs w:val="20"/>
              </w:rPr>
              <w:t>, RJ-45;</w:t>
            </w:r>
          </w:p>
          <w:p w14:paraId="06924602" w14:textId="1DA4F7D3"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-zintegrowana, dedykowana karta LAN 1Gbit/s do komunikacji wyłącznie z kontrolerem zdalnego zarządzania z możliwością przeniesienia tej komunikacji na inną kartę sieciową współdzieloną z systemem operacyjnym serwera</w:t>
            </w:r>
          </w:p>
        </w:tc>
      </w:tr>
      <w:tr w:rsidR="00184142" w:rsidRPr="00CC40CE" w14:paraId="7988703F" w14:textId="26996596" w:rsidTr="00B94150">
        <w:trPr>
          <w:trHeight w:val="259"/>
        </w:trPr>
        <w:tc>
          <w:tcPr>
            <w:tcW w:w="355" w:type="dxa"/>
            <w:vAlign w:val="center"/>
          </w:tcPr>
          <w:p w14:paraId="3C82BC01" w14:textId="6A8E61C2"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11</w:t>
            </w:r>
          </w:p>
        </w:tc>
        <w:tc>
          <w:tcPr>
            <w:tcW w:w="1775" w:type="dxa"/>
            <w:vAlign w:val="center"/>
          </w:tcPr>
          <w:p w14:paraId="7E7345AE" w14:textId="5C776F6B"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Zasilanie </w:t>
            </w:r>
            <w:r w:rsidRPr="00CC40CE">
              <w:rPr>
                <w:rFonts w:ascii="Times New Roman" w:hAnsi="Times New Roman" w:cs="Times New Roman"/>
                <w:sz w:val="20"/>
                <w:szCs w:val="20"/>
              </w:rPr>
              <w:br/>
              <w:t>i chłodzenie</w:t>
            </w:r>
          </w:p>
        </w:tc>
        <w:tc>
          <w:tcPr>
            <w:tcW w:w="6867" w:type="dxa"/>
            <w:vAlign w:val="center"/>
          </w:tcPr>
          <w:p w14:paraId="5904B518"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-dwa, nadmiarowe zasilacze </w:t>
            </w:r>
            <w:proofErr w:type="spellStart"/>
            <w:r w:rsidRPr="00CC40CE">
              <w:rPr>
                <w:rFonts w:ascii="Times New Roman" w:hAnsi="Times New Roman" w:cs="Times New Roman"/>
                <w:sz w:val="20"/>
                <w:szCs w:val="20"/>
              </w:rPr>
              <w:t>hotplug</w:t>
            </w:r>
            <w:proofErr w:type="spellEnd"/>
            <w:r w:rsidRPr="00CC40CE">
              <w:rPr>
                <w:rFonts w:ascii="Times New Roman" w:hAnsi="Times New Roman" w:cs="Times New Roman"/>
                <w:sz w:val="20"/>
                <w:szCs w:val="20"/>
              </w:rPr>
              <w:t xml:space="preserve"> o mocy maksymalnej nie więcej niż 500W, o maksymalnej sprawności minimum 94% (potwierdzenie na podstawie dokumentacji technicznej producenta serwera)</w:t>
            </w:r>
          </w:p>
          <w:p w14:paraId="6727B645" w14:textId="24A440BF" w:rsidR="00184142" w:rsidRPr="00CC40CE" w:rsidRDefault="00184142" w:rsidP="00184142">
            <w:pPr>
              <w:numPr>
                <w:ilvl w:val="0"/>
                <w:numId w:val="17"/>
              </w:numPr>
              <w:suppressAutoHyphens/>
              <w:snapToGrid w:val="0"/>
              <w:spacing w:line="240" w:lineRule="auto"/>
              <w:jc w:val="both"/>
              <w:rPr>
                <w:rFonts w:ascii="Times New Roman" w:hAnsi="Times New Roman" w:cs="Times New Roman"/>
                <w:sz w:val="20"/>
                <w:szCs w:val="20"/>
              </w:rPr>
            </w:pPr>
            <w:r w:rsidRPr="00CC40CE">
              <w:rPr>
                <w:rFonts w:ascii="Times New Roman" w:hAnsi="Times New Roman" w:cs="Times New Roman"/>
                <w:sz w:val="20"/>
                <w:szCs w:val="20"/>
              </w:rPr>
              <w:t>-nadmiarowy układ chłodzenia (redundancja typu N+1)</w:t>
            </w:r>
          </w:p>
        </w:tc>
      </w:tr>
      <w:tr w:rsidR="00184142" w:rsidRPr="00CC40CE" w14:paraId="4F317F54" w14:textId="1AA28B02" w:rsidTr="00B94150">
        <w:trPr>
          <w:trHeight w:val="259"/>
        </w:trPr>
        <w:tc>
          <w:tcPr>
            <w:tcW w:w="355" w:type="dxa"/>
            <w:vAlign w:val="center"/>
          </w:tcPr>
          <w:p w14:paraId="02471268" w14:textId="67EB67E8"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12</w:t>
            </w:r>
          </w:p>
        </w:tc>
        <w:tc>
          <w:tcPr>
            <w:tcW w:w="1775" w:type="dxa"/>
            <w:vAlign w:val="center"/>
          </w:tcPr>
          <w:p w14:paraId="7B99DA72" w14:textId="4B150063"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Zarządzanie zdalne, inwentaryzacja</w:t>
            </w:r>
          </w:p>
        </w:tc>
        <w:tc>
          <w:tcPr>
            <w:tcW w:w="6867" w:type="dxa"/>
            <w:vAlign w:val="center"/>
          </w:tcPr>
          <w:p w14:paraId="054F5C66" w14:textId="77777777" w:rsidR="00184142" w:rsidRPr="00CC40CE" w:rsidRDefault="00184142" w:rsidP="00184142">
            <w:pPr>
              <w:snapToGrid w:val="0"/>
              <w:jc w:val="both"/>
              <w:rPr>
                <w:rFonts w:ascii="Times New Roman" w:hAnsi="Times New Roman" w:cs="Times New Roman"/>
                <w:sz w:val="20"/>
                <w:szCs w:val="20"/>
              </w:rPr>
            </w:pPr>
            <w:r w:rsidRPr="00CC40CE">
              <w:rPr>
                <w:rFonts w:ascii="Times New Roman" w:hAnsi="Times New Roman" w:cs="Times New Roman"/>
                <w:sz w:val="20"/>
                <w:szCs w:val="20"/>
              </w:rPr>
              <w:t xml:space="preserve">-Zintegrowany trwale z płytą główną kontroler zdalnego zarządzania zgodny ze standardem IPMI 2.0 umożliwiający: </w:t>
            </w:r>
          </w:p>
          <w:p w14:paraId="50986BAD" w14:textId="77777777" w:rsidR="00184142" w:rsidRPr="00CC40CE" w:rsidRDefault="00184142" w:rsidP="00184142">
            <w:pPr>
              <w:numPr>
                <w:ilvl w:val="0"/>
                <w:numId w:val="17"/>
              </w:numPr>
              <w:suppressAutoHyphens/>
              <w:snapToGrid w:val="0"/>
              <w:spacing w:line="240" w:lineRule="auto"/>
              <w:jc w:val="both"/>
              <w:rPr>
                <w:rFonts w:ascii="Times New Roman" w:hAnsi="Times New Roman" w:cs="Times New Roman"/>
                <w:sz w:val="20"/>
                <w:szCs w:val="20"/>
              </w:rPr>
            </w:pPr>
            <w:r w:rsidRPr="00CC40CE">
              <w:rPr>
                <w:rFonts w:ascii="Times New Roman" w:hAnsi="Times New Roman" w:cs="Times New Roman"/>
                <w:sz w:val="20"/>
                <w:szCs w:val="20"/>
              </w:rPr>
              <w:t xml:space="preserve">zdalne uruchomienie, wyłączenie i restart serwera, pełne zarządzanie sprzętowe: monitorowanie pracy kluczowych układów, wentylatorów, </w:t>
            </w:r>
            <w:r w:rsidRPr="00CC40CE">
              <w:rPr>
                <w:rFonts w:ascii="Times New Roman" w:hAnsi="Times New Roman" w:cs="Times New Roman"/>
                <w:sz w:val="20"/>
                <w:szCs w:val="20"/>
              </w:rPr>
              <w:lastRenderedPageBreak/>
              <w:t>zasilaczy, napędów, temperatur, itp., logowanie błędów w zakresie ustalonym przez administratora</w:t>
            </w:r>
          </w:p>
          <w:p w14:paraId="0267B5A7" w14:textId="77777777" w:rsidR="00184142" w:rsidRPr="00CC40CE" w:rsidRDefault="00184142" w:rsidP="00184142">
            <w:pPr>
              <w:numPr>
                <w:ilvl w:val="0"/>
                <w:numId w:val="17"/>
              </w:numPr>
              <w:suppressAutoHyphens/>
              <w:snapToGrid w:val="0"/>
              <w:spacing w:line="240" w:lineRule="auto"/>
              <w:jc w:val="both"/>
              <w:rPr>
                <w:rFonts w:ascii="Times New Roman" w:hAnsi="Times New Roman" w:cs="Times New Roman"/>
                <w:sz w:val="20"/>
                <w:szCs w:val="20"/>
              </w:rPr>
            </w:pPr>
            <w:r w:rsidRPr="00CC40CE">
              <w:rPr>
                <w:rFonts w:ascii="Times New Roman" w:hAnsi="Times New Roman" w:cs="Times New Roman"/>
                <w:sz w:val="20"/>
                <w:szCs w:val="20"/>
              </w:rPr>
              <w:t xml:space="preserve">dostęp do interfejsu karty zarządzającej za pomocą przeglądarki MS Internet Explorer lub Mozilla </w:t>
            </w:r>
            <w:proofErr w:type="spellStart"/>
            <w:r w:rsidRPr="00CC40CE">
              <w:rPr>
                <w:rFonts w:ascii="Times New Roman" w:hAnsi="Times New Roman" w:cs="Times New Roman"/>
                <w:sz w:val="20"/>
                <w:szCs w:val="20"/>
              </w:rPr>
              <w:t>Firefox</w:t>
            </w:r>
            <w:proofErr w:type="spellEnd"/>
            <w:r w:rsidRPr="00CC40CE">
              <w:rPr>
                <w:rFonts w:ascii="Times New Roman" w:hAnsi="Times New Roman" w:cs="Times New Roman"/>
                <w:sz w:val="20"/>
                <w:szCs w:val="20"/>
              </w:rPr>
              <w:t xml:space="preserve"> bez konieczności instalowania jakiegokolwiek software specyficznego dla producenta sprzętu</w:t>
            </w:r>
          </w:p>
          <w:p w14:paraId="5FB06710" w14:textId="77777777" w:rsidR="00184142" w:rsidRPr="00CC40CE" w:rsidRDefault="00184142" w:rsidP="00184142">
            <w:pPr>
              <w:pStyle w:val="Default"/>
              <w:numPr>
                <w:ilvl w:val="0"/>
                <w:numId w:val="18"/>
              </w:numPr>
              <w:rPr>
                <w:rFonts w:ascii="Times New Roman" w:hAnsi="Times New Roman" w:cs="Times New Roman"/>
                <w:color w:val="auto"/>
                <w:sz w:val="20"/>
                <w:szCs w:val="20"/>
                <w:lang w:eastAsia="ar-SA"/>
              </w:rPr>
            </w:pPr>
            <w:r w:rsidRPr="00CC40CE">
              <w:rPr>
                <w:rFonts w:ascii="Times New Roman" w:hAnsi="Times New Roman" w:cs="Times New Roman"/>
                <w:color w:val="auto"/>
                <w:sz w:val="20"/>
                <w:szCs w:val="20"/>
                <w:lang w:eastAsia="ar-SA"/>
              </w:rPr>
              <w:t>Opcjonalne przekierowanie konsoli graficznej na poziomie sprzętowym oraz możliwość montowania zdalnych napędów (CD, DVD, FDD, klucz USB) i ich obrazów na poziomie sprzętowym (cyfrowy KVM)</w:t>
            </w:r>
          </w:p>
          <w:p w14:paraId="0D6EAEC7" w14:textId="77777777" w:rsidR="00184142" w:rsidRPr="00CC40CE" w:rsidRDefault="00184142" w:rsidP="00184142">
            <w:pPr>
              <w:pStyle w:val="Default"/>
              <w:numPr>
                <w:ilvl w:val="0"/>
                <w:numId w:val="18"/>
              </w:numPr>
              <w:rPr>
                <w:rFonts w:ascii="Times New Roman" w:hAnsi="Times New Roman" w:cs="Times New Roman"/>
                <w:color w:val="auto"/>
                <w:sz w:val="20"/>
                <w:szCs w:val="20"/>
                <w:lang w:eastAsia="ar-SA"/>
              </w:rPr>
            </w:pPr>
            <w:r w:rsidRPr="00CC40CE">
              <w:rPr>
                <w:rFonts w:ascii="Times New Roman" w:hAnsi="Times New Roman" w:cs="Times New Roman"/>
                <w:color w:val="auto"/>
                <w:sz w:val="20"/>
                <w:szCs w:val="20"/>
                <w:lang w:eastAsia="ar-SA"/>
              </w:rPr>
              <w:t>Sprzętowy monitoring serwera w tym stanu dysków twardych i kontrolera RAID (bez pośrednictwa agentów systemowych)</w:t>
            </w:r>
          </w:p>
          <w:p w14:paraId="6A33CA3A" w14:textId="77777777" w:rsidR="00184142" w:rsidRPr="00CC40CE" w:rsidRDefault="00184142" w:rsidP="00184142">
            <w:pPr>
              <w:numPr>
                <w:ilvl w:val="0"/>
                <w:numId w:val="17"/>
              </w:numPr>
              <w:suppressAutoHyphens/>
              <w:snapToGrid w:val="0"/>
              <w:spacing w:line="240" w:lineRule="auto"/>
              <w:jc w:val="both"/>
              <w:rPr>
                <w:rFonts w:ascii="Times New Roman" w:hAnsi="Times New Roman" w:cs="Times New Roman"/>
                <w:sz w:val="20"/>
                <w:szCs w:val="20"/>
              </w:rPr>
            </w:pPr>
            <w:r w:rsidRPr="00CC40CE">
              <w:rPr>
                <w:rFonts w:ascii="Times New Roman" w:hAnsi="Times New Roman" w:cs="Times New Roman"/>
                <w:sz w:val="20"/>
                <w:szCs w:val="20"/>
              </w:rPr>
              <w:t>połączenie z kartą zarządzającą musi być szyfrowane minimum 128 bitowym kluczem SSL</w:t>
            </w:r>
          </w:p>
          <w:p w14:paraId="5FE20D47" w14:textId="77777777" w:rsidR="00184142" w:rsidRPr="00CC40CE" w:rsidRDefault="00184142" w:rsidP="00184142">
            <w:pPr>
              <w:pStyle w:val="Default"/>
              <w:numPr>
                <w:ilvl w:val="0"/>
                <w:numId w:val="17"/>
              </w:numPr>
              <w:rPr>
                <w:rFonts w:ascii="Times New Roman" w:hAnsi="Times New Roman" w:cs="Times New Roman"/>
                <w:color w:val="auto"/>
                <w:sz w:val="20"/>
                <w:szCs w:val="20"/>
                <w:lang w:eastAsia="ar-SA"/>
              </w:rPr>
            </w:pPr>
            <w:r w:rsidRPr="00CC40CE">
              <w:rPr>
                <w:rFonts w:ascii="Times New Roman" w:hAnsi="Times New Roman" w:cs="Times New Roman"/>
                <w:color w:val="auto"/>
                <w:sz w:val="20"/>
                <w:szCs w:val="20"/>
                <w:lang w:eastAsia="ar-SA"/>
              </w:rPr>
              <w:t>monitorowanie zużycia energii serwera w trybie rzeczywistym i wizualizacja raportów w postaci wykresów graficznych,</w:t>
            </w:r>
          </w:p>
          <w:p w14:paraId="64B35785" w14:textId="7E244072"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dedykowana karta LAN 1 </w:t>
            </w:r>
            <w:proofErr w:type="spellStart"/>
            <w:r w:rsidRPr="00CC40CE">
              <w:rPr>
                <w:rFonts w:ascii="Times New Roman" w:hAnsi="Times New Roman" w:cs="Times New Roman"/>
                <w:sz w:val="20"/>
                <w:szCs w:val="20"/>
              </w:rPr>
              <w:t>Gb</w:t>
            </w:r>
            <w:proofErr w:type="spellEnd"/>
            <w:r w:rsidRPr="00CC40CE">
              <w:rPr>
                <w:rFonts w:ascii="Times New Roman" w:hAnsi="Times New Roman" w:cs="Times New Roman"/>
                <w:sz w:val="20"/>
                <w:szCs w:val="20"/>
              </w:rPr>
              <w:t>/s do komunikacji wyłącznie z kontrolerem zdalnego zarządzania z możliwością przeniesienia tej komunikacji na inną kartę sieciową współdzieloną z systemem operacyjnym serwera.</w:t>
            </w:r>
          </w:p>
        </w:tc>
      </w:tr>
      <w:tr w:rsidR="00184142" w:rsidRPr="00CC40CE" w14:paraId="1BC7AD19" w14:textId="7C847A21" w:rsidTr="00B94150">
        <w:trPr>
          <w:trHeight w:val="259"/>
        </w:trPr>
        <w:tc>
          <w:tcPr>
            <w:tcW w:w="355" w:type="dxa"/>
            <w:vAlign w:val="center"/>
          </w:tcPr>
          <w:p w14:paraId="38EE9694" w14:textId="777F3BD1"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lastRenderedPageBreak/>
              <w:t>13</w:t>
            </w:r>
          </w:p>
        </w:tc>
        <w:tc>
          <w:tcPr>
            <w:tcW w:w="1775" w:type="dxa"/>
            <w:vAlign w:val="center"/>
          </w:tcPr>
          <w:p w14:paraId="3413762C" w14:textId="55B4B62F"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Porty</w:t>
            </w:r>
          </w:p>
        </w:tc>
        <w:tc>
          <w:tcPr>
            <w:tcW w:w="6867" w:type="dxa"/>
            <w:vAlign w:val="center"/>
          </w:tcPr>
          <w:p w14:paraId="10BE0DEE"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-Minimum 6 portów USB w tym 2 porty USB 3.2 Gen1 </w:t>
            </w:r>
            <w:proofErr w:type="spellStart"/>
            <w:r w:rsidRPr="00CC40CE">
              <w:rPr>
                <w:rFonts w:ascii="Times New Roman" w:hAnsi="Times New Roman" w:cs="Times New Roman"/>
                <w:sz w:val="20"/>
                <w:szCs w:val="20"/>
              </w:rPr>
              <w:t>Type</w:t>
            </w:r>
            <w:proofErr w:type="spellEnd"/>
            <w:r w:rsidRPr="00CC40CE">
              <w:rPr>
                <w:rFonts w:ascii="Times New Roman" w:hAnsi="Times New Roman" w:cs="Times New Roman"/>
                <w:sz w:val="20"/>
                <w:szCs w:val="20"/>
              </w:rPr>
              <w:t xml:space="preserve"> A z przodu obudowy, minimum 2 porty USB 3.2 Gen2 x1 </w:t>
            </w:r>
            <w:proofErr w:type="spellStart"/>
            <w:r w:rsidRPr="00CC40CE">
              <w:rPr>
                <w:rFonts w:ascii="Times New Roman" w:hAnsi="Times New Roman" w:cs="Times New Roman"/>
                <w:sz w:val="20"/>
                <w:szCs w:val="20"/>
              </w:rPr>
              <w:t>Type</w:t>
            </w:r>
            <w:proofErr w:type="spellEnd"/>
            <w:r w:rsidRPr="00CC40CE">
              <w:rPr>
                <w:rFonts w:ascii="Times New Roman" w:hAnsi="Times New Roman" w:cs="Times New Roman"/>
                <w:sz w:val="20"/>
                <w:szCs w:val="20"/>
              </w:rPr>
              <w:t xml:space="preserve"> A z tyłu obudowy.</w:t>
            </w:r>
          </w:p>
          <w:p w14:paraId="662929AB"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 xml:space="preserve">-minimum dwa porty RJ45 </w:t>
            </w:r>
          </w:p>
          <w:p w14:paraId="69A9379F" w14:textId="5430668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-nie dopuszcza się stosowania przejściówek, adapterów oraz rozgałęziaczy i przedłużaczy.</w:t>
            </w:r>
          </w:p>
        </w:tc>
      </w:tr>
      <w:tr w:rsidR="00184142" w:rsidRPr="00CC40CE" w14:paraId="5FA7D1F6" w14:textId="2F988035" w:rsidTr="00B94150">
        <w:trPr>
          <w:trHeight w:val="259"/>
        </w:trPr>
        <w:tc>
          <w:tcPr>
            <w:tcW w:w="355" w:type="dxa"/>
            <w:vAlign w:val="center"/>
          </w:tcPr>
          <w:p w14:paraId="564865DB" w14:textId="4F3C80FB"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14</w:t>
            </w:r>
          </w:p>
        </w:tc>
        <w:tc>
          <w:tcPr>
            <w:tcW w:w="1775" w:type="dxa"/>
            <w:vAlign w:val="center"/>
          </w:tcPr>
          <w:p w14:paraId="3278713B" w14:textId="593BC7CD"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Gwarancja (wpisać wymogi klienta)</w:t>
            </w:r>
          </w:p>
        </w:tc>
        <w:tc>
          <w:tcPr>
            <w:tcW w:w="6867" w:type="dxa"/>
            <w:vAlign w:val="center"/>
          </w:tcPr>
          <w:p w14:paraId="1EB1FDDF" w14:textId="77777777"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3 lata gwarancji producenta, w miejscu instalacji, czas reakcji serwisu – następny dzień roboczy</w:t>
            </w:r>
          </w:p>
          <w:p w14:paraId="011D6491" w14:textId="2D651AD2"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-dostępność części zamiennych co najmniej 5 lat po zakończeniu produkcji serwera (potwierdzone przez producenta )</w:t>
            </w:r>
          </w:p>
        </w:tc>
      </w:tr>
      <w:tr w:rsidR="00184142" w:rsidRPr="00CC40CE" w14:paraId="7EE405EC" w14:textId="7CC0579B" w:rsidTr="00B94150">
        <w:trPr>
          <w:trHeight w:val="259"/>
        </w:trPr>
        <w:tc>
          <w:tcPr>
            <w:tcW w:w="355" w:type="dxa"/>
            <w:vAlign w:val="center"/>
          </w:tcPr>
          <w:p w14:paraId="442EA88E" w14:textId="3AE86ECF" w:rsidR="00184142" w:rsidRPr="00CC40CE" w:rsidRDefault="00184142" w:rsidP="00184142">
            <w:pPr>
              <w:jc w:val="center"/>
              <w:rPr>
                <w:rFonts w:ascii="Times New Roman" w:hAnsi="Times New Roman" w:cs="Times New Roman"/>
                <w:sz w:val="20"/>
                <w:szCs w:val="20"/>
              </w:rPr>
            </w:pPr>
            <w:r w:rsidRPr="00CC40CE">
              <w:rPr>
                <w:rFonts w:ascii="Times New Roman" w:hAnsi="Times New Roman" w:cs="Times New Roman"/>
                <w:sz w:val="20"/>
                <w:szCs w:val="20"/>
              </w:rPr>
              <w:t>15</w:t>
            </w:r>
          </w:p>
        </w:tc>
        <w:tc>
          <w:tcPr>
            <w:tcW w:w="1775" w:type="dxa"/>
            <w:vAlign w:val="center"/>
          </w:tcPr>
          <w:p w14:paraId="4D051AE3" w14:textId="6A0BC3F2" w:rsidR="00184142" w:rsidRPr="00CC40CE" w:rsidRDefault="00184142" w:rsidP="00184142">
            <w:pPr>
              <w:rPr>
                <w:rFonts w:ascii="Times New Roman" w:hAnsi="Times New Roman" w:cs="Times New Roman"/>
                <w:sz w:val="20"/>
                <w:szCs w:val="20"/>
              </w:rPr>
            </w:pPr>
            <w:r w:rsidRPr="00CC40CE">
              <w:rPr>
                <w:rFonts w:ascii="Times New Roman" w:hAnsi="Times New Roman" w:cs="Times New Roman"/>
                <w:sz w:val="20"/>
                <w:szCs w:val="20"/>
              </w:rPr>
              <w:t>Inne</w:t>
            </w:r>
          </w:p>
        </w:tc>
        <w:tc>
          <w:tcPr>
            <w:tcW w:w="6867" w:type="dxa"/>
            <w:vAlign w:val="center"/>
          </w:tcPr>
          <w:p w14:paraId="3BA1124E" w14:textId="77777777" w:rsidR="00184142" w:rsidRPr="00CC40CE" w:rsidRDefault="00184142" w:rsidP="00184142">
            <w:pPr>
              <w:pStyle w:val="Default"/>
              <w:rPr>
                <w:rFonts w:ascii="Times New Roman" w:hAnsi="Times New Roman" w:cs="Times New Roman"/>
                <w:color w:val="auto"/>
                <w:sz w:val="20"/>
                <w:szCs w:val="20"/>
                <w:lang w:eastAsia="ar-SA"/>
              </w:rPr>
            </w:pPr>
            <w:r w:rsidRPr="00CC40CE">
              <w:rPr>
                <w:rFonts w:ascii="Times New Roman" w:hAnsi="Times New Roman" w:cs="Times New Roman"/>
                <w:color w:val="auto"/>
                <w:sz w:val="20"/>
                <w:szCs w:val="20"/>
                <w:lang w:eastAsia="ar-SA"/>
              </w:rPr>
              <w:t>-Elementy, z których zbudowane są serwery muszą być produktami producenta tych serwerów lub być przez niego certyfikowane (wymagane oświadczenie producenta dołączone do oferty) oraz muszą być objęte gwarancją producenta, potwierdzoną przez oryginalne karty gwarancyjne;</w:t>
            </w:r>
          </w:p>
          <w:p w14:paraId="2D481C1E" w14:textId="77777777" w:rsidR="00184142" w:rsidRPr="00CC40CE" w:rsidRDefault="00184142" w:rsidP="00184142">
            <w:pPr>
              <w:pStyle w:val="Default"/>
              <w:rPr>
                <w:rFonts w:ascii="Times New Roman" w:hAnsi="Times New Roman" w:cs="Times New Roman"/>
                <w:color w:val="auto"/>
                <w:sz w:val="20"/>
                <w:szCs w:val="20"/>
                <w:lang w:eastAsia="ar-SA"/>
              </w:rPr>
            </w:pPr>
            <w:r w:rsidRPr="00CC40CE">
              <w:rPr>
                <w:rFonts w:ascii="Times New Roman" w:hAnsi="Times New Roman" w:cs="Times New Roman"/>
                <w:color w:val="auto"/>
                <w:sz w:val="20"/>
                <w:szCs w:val="20"/>
                <w:lang w:eastAsia="ar-SA"/>
              </w:rPr>
              <w:t>-Serwer musi być fabrycznie nowy i pochodzić z oficjalnego kanału dystrybucyjnego w Polsce - Wymagane oświadczenie producenta serwera, że oferowany do przetargu sprzęt spełnia ten wymóg;</w:t>
            </w:r>
          </w:p>
          <w:p w14:paraId="426B8650" w14:textId="77777777" w:rsidR="00184142" w:rsidRPr="00CC40CE" w:rsidRDefault="00184142" w:rsidP="00184142">
            <w:pPr>
              <w:pStyle w:val="Default"/>
              <w:rPr>
                <w:rFonts w:ascii="Times New Roman" w:hAnsi="Times New Roman" w:cs="Times New Roman"/>
                <w:color w:val="auto"/>
                <w:sz w:val="20"/>
                <w:szCs w:val="20"/>
                <w:lang w:eastAsia="ar-SA"/>
              </w:rPr>
            </w:pPr>
            <w:r w:rsidRPr="00CC40CE">
              <w:rPr>
                <w:rFonts w:ascii="Times New Roman" w:hAnsi="Times New Roman" w:cs="Times New Roman"/>
                <w:color w:val="auto"/>
                <w:sz w:val="20"/>
                <w:szCs w:val="20"/>
                <w:lang w:eastAsia="ar-SA"/>
              </w:rPr>
              <w:t>-Oferent zobowiązany jest dostarczyć wraz z ofertą kartę produktową oferowanego serwera umożliwiającą weryfikację parametrów oferowanego sprzętu;</w:t>
            </w:r>
          </w:p>
          <w:p w14:paraId="320C759E" w14:textId="77777777" w:rsidR="00184142" w:rsidRPr="00CC40CE" w:rsidRDefault="00184142" w:rsidP="00184142">
            <w:pPr>
              <w:pStyle w:val="Default"/>
              <w:rPr>
                <w:rFonts w:ascii="Times New Roman" w:hAnsi="Times New Roman" w:cs="Times New Roman"/>
                <w:color w:val="auto"/>
                <w:sz w:val="20"/>
                <w:szCs w:val="20"/>
                <w:lang w:eastAsia="ar-SA"/>
              </w:rPr>
            </w:pPr>
            <w:r w:rsidRPr="00CC40CE">
              <w:rPr>
                <w:rFonts w:ascii="Times New Roman" w:hAnsi="Times New Roman" w:cs="Times New Roman"/>
                <w:color w:val="auto"/>
                <w:sz w:val="20"/>
                <w:szCs w:val="20"/>
                <w:lang w:eastAsia="ar-SA"/>
              </w:rPr>
              <w:t>-Ogólnopolska, telefoniczna infolinia/linia techniczna producenta komputera,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p w14:paraId="6D26A710" w14:textId="2308FDF9" w:rsidR="00184142" w:rsidRPr="00CC40CE" w:rsidRDefault="00184142" w:rsidP="00184142">
            <w:pPr>
              <w:pStyle w:val="Default"/>
              <w:rPr>
                <w:rFonts w:ascii="Times New Roman" w:hAnsi="Times New Roman" w:cs="Times New Roman"/>
                <w:color w:val="auto"/>
                <w:sz w:val="20"/>
                <w:szCs w:val="20"/>
                <w:lang w:eastAsia="ar-SA"/>
              </w:rPr>
            </w:pPr>
            <w:r w:rsidRPr="00CC40CE">
              <w:rPr>
                <w:rFonts w:ascii="Times New Roman" w:hAnsi="Times New Roman" w:cs="Times New Roman"/>
                <w:color w:val="auto"/>
                <w:sz w:val="20"/>
                <w:szCs w:val="20"/>
                <w:lang w:eastAsia="ar-SA"/>
              </w:rPr>
              <w:t>-Możliwość aktualizacji i pobrania sterowników do oferowanego modelu serwera w najnowszych certyfikowanych wersjach bezpośrednio z sieci Internet za pośrednictwem strony www producenta serwera;</w:t>
            </w:r>
          </w:p>
        </w:tc>
      </w:tr>
    </w:tbl>
    <w:p w14:paraId="0CC42B58" w14:textId="77777777" w:rsidR="00BC4327" w:rsidRPr="00CC40CE" w:rsidRDefault="00BC4327" w:rsidP="00BC4327">
      <w:pPr>
        <w:rPr>
          <w:rFonts w:ascii="Times New Roman" w:hAnsi="Times New Roman" w:cs="Times New Roman"/>
          <w:sz w:val="20"/>
          <w:szCs w:val="20"/>
        </w:rPr>
      </w:pPr>
    </w:p>
    <w:p w14:paraId="5CBF8524" w14:textId="77777777" w:rsidR="00BC4327" w:rsidRPr="00CC40CE" w:rsidRDefault="00BC4327" w:rsidP="00BC4327">
      <w:pPr>
        <w:rPr>
          <w:rFonts w:ascii="Times New Roman" w:hAnsi="Times New Roman" w:cs="Times New Roman"/>
          <w:sz w:val="20"/>
          <w:szCs w:val="20"/>
        </w:rPr>
      </w:pPr>
    </w:p>
    <w:p w14:paraId="1A750673" w14:textId="77777777" w:rsidR="00BC4327" w:rsidRPr="00CC40CE" w:rsidRDefault="00BC4327" w:rsidP="00BC4327">
      <w:pPr>
        <w:rPr>
          <w:rFonts w:ascii="Times New Roman" w:hAnsi="Times New Roman" w:cs="Times New Roman"/>
          <w:sz w:val="20"/>
          <w:szCs w:val="20"/>
        </w:rPr>
      </w:pPr>
    </w:p>
    <w:p w14:paraId="16851F21" w14:textId="77777777" w:rsidR="00BC4327" w:rsidRPr="00CC40CE" w:rsidRDefault="00BC4327" w:rsidP="00BC4327">
      <w:pPr>
        <w:rPr>
          <w:rFonts w:ascii="Times New Roman" w:hAnsi="Times New Roman" w:cs="Times New Roman"/>
          <w:sz w:val="20"/>
          <w:szCs w:val="20"/>
        </w:rPr>
      </w:pPr>
    </w:p>
    <w:p w14:paraId="0C07F50E" w14:textId="77777777" w:rsidR="00BC4327" w:rsidRPr="00CC40CE" w:rsidRDefault="00BC4327" w:rsidP="00BC4327">
      <w:pPr>
        <w:rPr>
          <w:rFonts w:ascii="Times New Roman" w:hAnsi="Times New Roman" w:cs="Times New Roman"/>
          <w:sz w:val="20"/>
          <w:szCs w:val="20"/>
        </w:rPr>
      </w:pPr>
    </w:p>
    <w:p w14:paraId="2850D92D" w14:textId="77777777" w:rsidR="00BC4327" w:rsidRPr="00CC40CE" w:rsidRDefault="00BC4327" w:rsidP="00BC4327">
      <w:pPr>
        <w:jc w:val="both"/>
        <w:rPr>
          <w:rFonts w:ascii="Times New Roman" w:hAnsi="Times New Roman" w:cs="Times New Roman"/>
          <w:sz w:val="20"/>
          <w:szCs w:val="20"/>
        </w:rPr>
      </w:pPr>
    </w:p>
    <w:p w14:paraId="40A86AF0" w14:textId="77777777" w:rsidR="00BC4327" w:rsidRPr="00CC40CE" w:rsidRDefault="00BC4327" w:rsidP="00BC4327">
      <w:pPr>
        <w:jc w:val="both"/>
        <w:rPr>
          <w:rFonts w:ascii="Times New Roman" w:hAnsi="Times New Roman" w:cs="Times New Roman"/>
          <w:sz w:val="20"/>
          <w:szCs w:val="20"/>
        </w:rPr>
      </w:pPr>
    </w:p>
    <w:p w14:paraId="7BC0C600" w14:textId="77777777" w:rsidR="004022E9" w:rsidRPr="00CC40CE" w:rsidRDefault="004022E9" w:rsidP="004022E9">
      <w:pPr>
        <w:spacing w:before="120" w:line="360" w:lineRule="auto"/>
        <w:rPr>
          <w:rFonts w:ascii="Times New Roman" w:hAnsi="Times New Roman" w:cs="Times New Roman"/>
          <w:sz w:val="20"/>
          <w:szCs w:val="20"/>
        </w:rPr>
      </w:pPr>
    </w:p>
    <w:p w14:paraId="2FA5B63D" w14:textId="47490226" w:rsidR="00A2395C" w:rsidRPr="00CC40CE" w:rsidRDefault="002438EF" w:rsidP="00BC4327">
      <w:pPr>
        <w:spacing w:line="259" w:lineRule="auto"/>
        <w:rPr>
          <w:rFonts w:ascii="Times New Roman" w:hAnsi="Times New Roman" w:cs="Times New Roman"/>
          <w:color w:val="FF0000"/>
          <w:sz w:val="20"/>
          <w:szCs w:val="20"/>
        </w:rPr>
      </w:pPr>
      <w:r w:rsidRPr="00CC40CE">
        <w:rPr>
          <w:rFonts w:ascii="Times New Roman" w:hAnsi="Times New Roman" w:cs="Times New Roman"/>
          <w:color w:val="FF0000"/>
          <w:sz w:val="20"/>
          <w:szCs w:val="20"/>
        </w:rPr>
        <w:t xml:space="preserve"> </w:t>
      </w:r>
    </w:p>
    <w:sectPr w:rsidR="00A2395C" w:rsidRPr="00CC40CE" w:rsidSect="00AA56C4">
      <w:headerReference w:type="even" r:id="rId11"/>
      <w:headerReference w:type="default" r:id="rId12"/>
      <w:footerReference w:type="even" r:id="rId13"/>
      <w:footerReference w:type="default" r:id="rId14"/>
      <w:headerReference w:type="first" r:id="rId15"/>
      <w:footerReference w:type="first" r:id="rId16"/>
      <w:pgSz w:w="11909" w:h="16834"/>
      <w:pgMar w:top="1418" w:right="1440" w:bottom="1134" w:left="1440" w:header="568" w:footer="743"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9DB2" w14:textId="77777777" w:rsidR="00AA26FE" w:rsidRDefault="00AA26FE">
      <w:pPr>
        <w:spacing w:line="240" w:lineRule="auto"/>
      </w:pPr>
      <w:r>
        <w:separator/>
      </w:r>
    </w:p>
  </w:endnote>
  <w:endnote w:type="continuationSeparator" w:id="0">
    <w:p w14:paraId="00D8B3FA" w14:textId="77777777" w:rsidR="00AA26FE" w:rsidRDefault="00AA26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w:panose1 w:val="0204060405050502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lbany">
    <w:charset w:val="00"/>
    <w:family w:val="swiss"/>
    <w:pitch w:val="variable"/>
  </w:font>
  <w:font w:name="STEDT">
    <w:charset w:val="02"/>
    <w:family w:val="auto"/>
    <w:pitch w:val="variable"/>
    <w:sig w:usb0="00000000" w:usb1="10000000" w:usb2="00000000" w:usb3="00000000" w:csb0="80000000" w:csb1="00000000"/>
  </w:font>
  <w:font w:name="EUAlbertina">
    <w:charset w:val="00"/>
    <w:family w:val="roman"/>
    <w:pitch w:val="default"/>
  </w:font>
  <w:font w:name="Optima">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Frutiger Roman">
    <w:altName w:val="Courier New"/>
    <w:panose1 w:val="00000000000000000000"/>
    <w:charset w:val="00"/>
    <w:family w:val="modern"/>
    <w:notTrueType/>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5100" w14:textId="77777777" w:rsidR="00170CCA" w:rsidRDefault="00170CC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C96D" w14:textId="77777777" w:rsidR="00CB14EE" w:rsidRDefault="00CB14EE" w:rsidP="00CB14EE">
    <w:pPr>
      <w:pStyle w:val="Stopka"/>
      <w:tabs>
        <w:tab w:val="clear" w:pos="4536"/>
        <w:tab w:val="clear" w:pos="9072"/>
        <w:tab w:val="center" w:leader="underscore" w:pos="9498"/>
      </w:tabs>
      <w:rPr>
        <w:sz w:val="16"/>
        <w:szCs w:val="16"/>
      </w:rPr>
    </w:pPr>
    <w:r w:rsidRPr="00EC7037">
      <w:rPr>
        <w:sz w:val="16"/>
        <w:szCs w:val="16"/>
      </w:rPr>
      <w:tab/>
    </w:r>
  </w:p>
  <w:p w14:paraId="3B3C4E36" w14:textId="77777777" w:rsidR="00CB14EE" w:rsidRPr="005D2EE2" w:rsidRDefault="00CB14EE" w:rsidP="00CB14EE">
    <w:pPr>
      <w:pStyle w:val="Stopka"/>
      <w:tabs>
        <w:tab w:val="center" w:leader="underscore" w:pos="4536"/>
      </w:tabs>
      <w:spacing w:before="60"/>
      <w:jc w:val="center"/>
      <w:rPr>
        <w:rFonts w:ascii="Times New Roman" w:hAnsi="Times New Roman" w:cs="Times New Roman"/>
        <w:sz w:val="20"/>
        <w:szCs w:val="20"/>
      </w:rPr>
    </w:pPr>
    <w:r w:rsidRPr="005D2EE2">
      <w:rPr>
        <w:rFonts w:ascii="Times New Roman" w:hAnsi="Times New Roman" w:cs="Times New Roman"/>
        <w:sz w:val="20"/>
        <w:szCs w:val="20"/>
      </w:rPr>
      <w:t xml:space="preserve">Projekt „Cyfrowa gmina” jest finansowany ze środków Europejskiego Funduszu Rozwoju Regionalnego </w:t>
    </w:r>
    <w:r w:rsidRPr="005D2EE2">
      <w:rPr>
        <w:rFonts w:ascii="Times New Roman" w:hAnsi="Times New Roman" w:cs="Times New Roman"/>
        <w:sz w:val="20"/>
        <w:szCs w:val="20"/>
      </w:rPr>
      <w:br/>
      <w:t>w ramach Programu Operacyjnego Polska Cyfrowa na lata 2014-2020</w:t>
    </w:r>
  </w:p>
  <w:p w14:paraId="139151E0" w14:textId="77777777" w:rsidR="00BC52BE" w:rsidRPr="0052168E" w:rsidRDefault="00BC52BE" w:rsidP="00D46375">
    <w:pPr>
      <w:spacing w:line="240" w:lineRule="auto"/>
      <w:jc w:val="right"/>
      <w:rPr>
        <w:sz w:val="18"/>
        <w:szCs w:val="18"/>
      </w:rPr>
    </w:pPr>
    <w:r w:rsidRPr="0052168E">
      <w:rPr>
        <w:sz w:val="18"/>
        <w:szCs w:val="18"/>
      </w:rPr>
      <w:t xml:space="preserve">str. </w:t>
    </w:r>
    <w:r w:rsidRPr="0052168E">
      <w:rPr>
        <w:sz w:val="18"/>
        <w:szCs w:val="18"/>
      </w:rPr>
      <w:fldChar w:fldCharType="begin"/>
    </w:r>
    <w:r w:rsidRPr="0052168E">
      <w:rPr>
        <w:sz w:val="18"/>
        <w:szCs w:val="18"/>
      </w:rPr>
      <w:instrText>PAGE</w:instrText>
    </w:r>
    <w:r w:rsidRPr="0052168E">
      <w:rPr>
        <w:sz w:val="18"/>
        <w:szCs w:val="18"/>
      </w:rPr>
      <w:fldChar w:fldCharType="separate"/>
    </w:r>
    <w:r w:rsidR="00076F2B">
      <w:rPr>
        <w:noProof/>
        <w:sz w:val="18"/>
        <w:szCs w:val="18"/>
      </w:rPr>
      <w:t>21</w:t>
    </w:r>
    <w:r w:rsidRPr="0052168E">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1793046192"/>
      <w:docPartObj>
        <w:docPartGallery w:val="Page Numbers (Bottom of Page)"/>
        <w:docPartUnique/>
      </w:docPartObj>
    </w:sdtPr>
    <w:sdtEndPr>
      <w:rPr>
        <w:rFonts w:asciiTheme="majorHAnsi" w:hAnsiTheme="majorHAnsi" w:cstheme="majorBidi"/>
        <w:sz w:val="28"/>
        <w:szCs w:val="28"/>
      </w:rPr>
    </w:sdtEndPr>
    <w:sdtContent>
      <w:p w14:paraId="3D65D208" w14:textId="77777777" w:rsidR="00BC52BE" w:rsidRDefault="00BC52BE">
        <w:pPr>
          <w:pStyle w:val="Stopka"/>
          <w:jc w:val="right"/>
          <w:rPr>
            <w:rFonts w:asciiTheme="majorHAnsi" w:eastAsiaTheme="majorEastAsia" w:hAnsiTheme="majorHAnsi" w:cstheme="majorBidi"/>
            <w:sz w:val="28"/>
            <w:szCs w:val="28"/>
          </w:rPr>
        </w:pPr>
        <w:r w:rsidRPr="00AA56C4">
          <w:rPr>
            <w:rFonts w:eastAsiaTheme="majorEastAsia"/>
            <w:sz w:val="18"/>
            <w:szCs w:val="18"/>
          </w:rPr>
          <w:t xml:space="preserve">str. </w:t>
        </w:r>
        <w:r w:rsidRPr="00AA56C4">
          <w:rPr>
            <w:rFonts w:eastAsiaTheme="minorEastAsia"/>
            <w:sz w:val="18"/>
            <w:szCs w:val="18"/>
          </w:rPr>
          <w:fldChar w:fldCharType="begin"/>
        </w:r>
        <w:r w:rsidRPr="00AA56C4">
          <w:rPr>
            <w:sz w:val="18"/>
            <w:szCs w:val="18"/>
          </w:rPr>
          <w:instrText>PAGE    \* MERGEFORMAT</w:instrText>
        </w:r>
        <w:r w:rsidRPr="00AA56C4">
          <w:rPr>
            <w:rFonts w:eastAsiaTheme="minorEastAsia"/>
            <w:sz w:val="18"/>
            <w:szCs w:val="18"/>
          </w:rPr>
          <w:fldChar w:fldCharType="separate"/>
        </w:r>
        <w:r w:rsidRPr="00AA56C4">
          <w:rPr>
            <w:rFonts w:eastAsiaTheme="majorEastAsia"/>
            <w:sz w:val="18"/>
            <w:szCs w:val="18"/>
          </w:rPr>
          <w:t>2</w:t>
        </w:r>
        <w:r w:rsidRPr="00AA56C4">
          <w:rPr>
            <w:rFonts w:eastAsiaTheme="majorEastAsia"/>
            <w:sz w:val="18"/>
            <w:szCs w:val="18"/>
          </w:rPr>
          <w:fldChar w:fldCharType="end"/>
        </w:r>
      </w:p>
    </w:sdtContent>
  </w:sdt>
  <w:p w14:paraId="06375985" w14:textId="77777777" w:rsidR="00BC52BE" w:rsidRDefault="00BC52BE" w:rsidP="00785EE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47F8" w14:textId="77777777" w:rsidR="00AA26FE" w:rsidRDefault="00AA26FE">
      <w:pPr>
        <w:spacing w:line="240" w:lineRule="auto"/>
      </w:pPr>
      <w:r>
        <w:separator/>
      </w:r>
    </w:p>
  </w:footnote>
  <w:footnote w:type="continuationSeparator" w:id="0">
    <w:p w14:paraId="56F1F4B4" w14:textId="77777777" w:rsidR="00AA26FE" w:rsidRDefault="00AA26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FC09" w14:textId="77777777" w:rsidR="00170CCA" w:rsidRDefault="00170CC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7473" w14:textId="067FD642" w:rsidR="00BC52BE" w:rsidRDefault="00BC52BE" w:rsidP="00AA56C4">
    <w:pPr>
      <w:pStyle w:val="Nagwek10"/>
      <w:pBdr>
        <w:bottom w:val="single" w:sz="4" w:space="1" w:color="000000"/>
      </w:pBdr>
      <w:spacing w:before="57" w:after="0" w:line="276" w:lineRule="auto"/>
      <w:jc w:val="right"/>
      <w:rPr>
        <w:rFonts w:ascii="Times New Roman" w:hAnsi="Times New Roman" w:cs="Times New Roman"/>
        <w:b/>
        <w:bCs/>
        <w:sz w:val="22"/>
        <w:szCs w:val="22"/>
      </w:rPr>
    </w:pPr>
    <w:bookmarkStart w:id="0" w:name="_Hlk68608365"/>
    <w:bookmarkStart w:id="1" w:name="_Hlk68608366"/>
    <w:r w:rsidRPr="005D2EE2">
      <w:rPr>
        <w:rFonts w:ascii="Times New Roman" w:hAnsi="Times New Roman" w:cs="Times New Roman"/>
        <w:b/>
        <w:bCs/>
        <w:sz w:val="22"/>
        <w:szCs w:val="22"/>
      </w:rPr>
      <w:t xml:space="preserve">Załącznik nr </w:t>
    </w:r>
    <w:r w:rsidR="00170CCA">
      <w:rPr>
        <w:rFonts w:ascii="Times New Roman" w:hAnsi="Times New Roman" w:cs="Times New Roman"/>
        <w:b/>
        <w:bCs/>
        <w:sz w:val="22"/>
        <w:szCs w:val="22"/>
      </w:rPr>
      <w:t>2</w:t>
    </w:r>
    <w:r w:rsidRPr="005D2EE2">
      <w:rPr>
        <w:rFonts w:ascii="Times New Roman" w:hAnsi="Times New Roman" w:cs="Times New Roman"/>
        <w:b/>
        <w:bCs/>
        <w:sz w:val="22"/>
        <w:szCs w:val="22"/>
      </w:rPr>
      <w:t xml:space="preserve"> do SWZ</w:t>
    </w:r>
    <w:bookmarkEnd w:id="0"/>
    <w:bookmarkEnd w:id="1"/>
  </w:p>
  <w:p w14:paraId="1E905EAC" w14:textId="238CB372" w:rsidR="004D5CEA" w:rsidRPr="004D5CEA" w:rsidRDefault="004D5CEA" w:rsidP="004D5CEA">
    <w:pPr>
      <w:pStyle w:val="Tekstpodstawowy"/>
      <w:rPr>
        <w:lang w:eastAsia="ar-SA"/>
      </w:rPr>
    </w:pPr>
    <w:r w:rsidRPr="00630C2B">
      <w:rPr>
        <w:rFonts w:ascii="Calibri" w:eastAsia="Calibri" w:hAnsi="Calibri" w:cs="Calibri"/>
        <w:noProof/>
        <w:color w:val="000000"/>
        <w:sz w:val="20"/>
      </w:rPr>
      <w:drawing>
        <wp:inline distT="0" distB="0" distL="0" distR="0" wp14:anchorId="67CCD06A" wp14:editId="2F7D62E8">
          <wp:extent cx="5733415" cy="619760"/>
          <wp:effectExtent l="0" t="0" r="635" b="8890"/>
          <wp:docPr id="4" name="Obraz 4"/>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619760"/>
                  </a:xfrm>
                  <a:prstGeom prst="rect">
                    <a:avLst/>
                  </a:prstGeom>
                  <a:noFill/>
                  <a:ln>
                    <a:noFill/>
                  </a:ln>
                </pic:spPr>
              </pic:pic>
            </a:graphicData>
          </a:graphic>
        </wp:inline>
      </w:drawing>
    </w:r>
  </w:p>
  <w:p w14:paraId="1C19581D" w14:textId="77777777" w:rsidR="00BC52BE" w:rsidRDefault="00BC52B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8789" w14:textId="77777777" w:rsidR="00BC52BE" w:rsidRDefault="00BC52BE" w:rsidP="00AA56C4">
    <w:pPr>
      <w:pStyle w:val="Nagwek10"/>
      <w:pBdr>
        <w:bottom w:val="single" w:sz="4" w:space="1" w:color="000000"/>
      </w:pBdr>
      <w:spacing w:before="57" w:after="0"/>
      <w:rPr>
        <w:rFonts w:cs="Arial"/>
        <w:bCs/>
        <w:sz w:val="18"/>
        <w:szCs w:val="18"/>
      </w:rPr>
    </w:pPr>
    <w:bookmarkStart w:id="2" w:name="_Hlk68608285"/>
    <w:r w:rsidRPr="00D46375">
      <w:rPr>
        <w:rFonts w:eastAsia="Calibri" w:cs="Arial"/>
        <w:color w:val="434343"/>
        <w:sz w:val="18"/>
        <w:szCs w:val="18"/>
      </w:rPr>
      <w:t xml:space="preserve">Nr postępowania: </w:t>
    </w:r>
    <w:r w:rsidRPr="004C68C5">
      <w:rPr>
        <w:rFonts w:cs="Arial"/>
        <w:bCs/>
        <w:sz w:val="18"/>
        <w:szCs w:val="18"/>
      </w:rPr>
      <w:t>MOPS.271.2.2021</w:t>
    </w:r>
  </w:p>
  <w:p w14:paraId="63B59511" w14:textId="77777777" w:rsidR="00BC52BE" w:rsidRDefault="00BC52BE" w:rsidP="00AA56C4">
    <w:pPr>
      <w:pStyle w:val="Nagwek10"/>
      <w:pBdr>
        <w:bottom w:val="single" w:sz="4" w:space="1" w:color="000000"/>
      </w:pBdr>
      <w:spacing w:before="57" w:after="0" w:line="276" w:lineRule="auto"/>
      <w:jc w:val="right"/>
      <w:rPr>
        <w:rFonts w:cs="Arial"/>
        <w:b/>
        <w:bCs/>
        <w:sz w:val="20"/>
        <w:szCs w:val="20"/>
      </w:rPr>
    </w:pPr>
    <w:r w:rsidRPr="007D4E04">
      <w:rPr>
        <w:b/>
        <w:bCs/>
        <w:sz w:val="20"/>
        <w:szCs w:val="20"/>
      </w:rPr>
      <w:t xml:space="preserve">Załącznik nr </w:t>
    </w:r>
    <w:r>
      <w:rPr>
        <w:b/>
        <w:bCs/>
        <w:sz w:val="20"/>
        <w:szCs w:val="20"/>
      </w:rPr>
      <w:t>1.1</w:t>
    </w:r>
    <w:r w:rsidRPr="007D4E04">
      <w:rPr>
        <w:b/>
        <w:bCs/>
        <w:sz w:val="20"/>
        <w:szCs w:val="20"/>
      </w:rPr>
      <w:t xml:space="preserve"> do SWZ</w:t>
    </w:r>
    <w:bookmarkEnd w:id="2"/>
  </w:p>
  <w:p w14:paraId="4824A895" w14:textId="77777777" w:rsidR="00BC52BE" w:rsidRDefault="00BC52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5"/>
    <w:lvl w:ilvl="0">
      <w:start w:val="1"/>
      <w:numFmt w:val="decimal"/>
      <w:lvlText w:val="%1."/>
      <w:lvlJc w:val="left"/>
      <w:pPr>
        <w:tabs>
          <w:tab w:val="num" w:pos="1004"/>
        </w:tabs>
        <w:ind w:left="1004" w:hanging="360"/>
      </w:pPr>
      <w:rPr>
        <w:rFonts w:ascii="Times New Roman" w:hAnsi="Times New Roman" w:cs="Times New Roman"/>
      </w:rPr>
    </w:lvl>
  </w:abstractNum>
  <w:abstractNum w:abstractNumId="1" w15:restartNumberingAfterBreak="0">
    <w:nsid w:val="00000006"/>
    <w:multiLevelType w:val="multilevel"/>
    <w:tmpl w:val="00000006"/>
    <w:name w:val="Outline"/>
    <w:lvl w:ilvl="0">
      <w:start w:val="1"/>
      <w:numFmt w:val="none"/>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Arial" w:hAnsi="Arial" w:cs="Arial" w:hint="default"/>
        <w:bCs/>
        <w:sz w:val="20"/>
        <w:lang w:val="pl-PL"/>
      </w:rPr>
    </w:lvl>
  </w:abstractNum>
  <w:abstractNum w:abstractNumId="3" w15:restartNumberingAfterBreak="0">
    <w:nsid w:val="0000000C"/>
    <w:multiLevelType w:val="multilevel"/>
    <w:tmpl w:val="23F863AE"/>
    <w:name w:val="WW8Num3"/>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0000013"/>
    <w:multiLevelType w:val="multilevel"/>
    <w:tmpl w:val="BF104612"/>
    <w:name w:val="WW8Num20"/>
    <w:lvl w:ilvl="0">
      <w:start w:val="1"/>
      <w:numFmt w:val="decimal"/>
      <w:lvlText w:val="%1)"/>
      <w:lvlJc w:val="left"/>
      <w:pPr>
        <w:tabs>
          <w:tab w:val="num" w:pos="723"/>
        </w:tabs>
        <w:ind w:left="723" w:hanging="360"/>
      </w:pPr>
      <w:rPr>
        <w:i w:val="0"/>
      </w:rPr>
    </w:lvl>
    <w:lvl w:ilvl="1">
      <w:start w:val="1"/>
      <w:numFmt w:val="decimal"/>
      <w:lvlText w:val="%1.%2"/>
      <w:lvlJc w:val="left"/>
      <w:pPr>
        <w:tabs>
          <w:tab w:val="num" w:pos="360"/>
        </w:tabs>
        <w:ind w:left="360" w:hanging="360"/>
      </w:pPr>
      <w:rPr>
        <w:rFonts w:ascii="Arial" w:hAnsi="Arial"/>
        <w:b w:val="0"/>
        <w:bCs w:val="0"/>
        <w:color w:val="auto"/>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5" w15:restartNumberingAfterBreak="0">
    <w:nsid w:val="00000033"/>
    <w:multiLevelType w:val="multilevel"/>
    <w:tmpl w:val="7C3A418C"/>
    <w:name w:val="WW8Num43"/>
    <w:lvl w:ilvl="0">
      <w:start w:val="14"/>
      <w:numFmt w:val="decimal"/>
      <w:lvlText w:val="%1."/>
      <w:lvlJc w:val="left"/>
      <w:pPr>
        <w:tabs>
          <w:tab w:val="num" w:pos="360"/>
        </w:tabs>
        <w:ind w:left="360" w:hanging="360"/>
      </w:pPr>
      <w:rPr>
        <w:sz w:val="20"/>
        <w:szCs w:val="20"/>
      </w:rPr>
    </w:lvl>
    <w:lvl w:ilvl="1">
      <w:start w:val="1"/>
      <w:numFmt w:val="decimal"/>
      <w:lvlText w:val="%1.%2"/>
      <w:lvlJc w:val="left"/>
      <w:pPr>
        <w:tabs>
          <w:tab w:val="num" w:pos="454"/>
        </w:tabs>
        <w:ind w:left="454" w:hanging="454"/>
      </w:pPr>
      <w:rPr>
        <w:b/>
        <w:sz w:val="20"/>
        <w:szCs w:val="20"/>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6" w15:restartNumberingAfterBreak="0">
    <w:nsid w:val="00000058"/>
    <w:multiLevelType w:val="multilevel"/>
    <w:tmpl w:val="67A20C94"/>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Arial Narrow" w:hAnsi="Arial Narrow"/>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8" w15:restartNumberingAfterBreak="0">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cs="Times New Roman"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154B9"/>
    <w:multiLevelType w:val="hybridMultilevel"/>
    <w:tmpl w:val="F82E9BAC"/>
    <w:name w:val="WW8Num402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C540B88"/>
    <w:multiLevelType w:val="hybridMultilevel"/>
    <w:tmpl w:val="DABE3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8F74A5"/>
    <w:multiLevelType w:val="hybridMultilevel"/>
    <w:tmpl w:val="5812FD34"/>
    <w:lvl w:ilvl="0" w:tplc="7DCA4826">
      <w:start w:val="1"/>
      <w:numFmt w:val="decimal"/>
      <w:pStyle w:val="Tabela"/>
      <w:lvlText w:val="Tabela Nr %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CB32C4"/>
    <w:multiLevelType w:val="hybridMultilevel"/>
    <w:tmpl w:val="7DE2E4C4"/>
    <w:lvl w:ilvl="0" w:tplc="A3D26184">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3C7BC8"/>
    <w:multiLevelType w:val="hybridMultilevel"/>
    <w:tmpl w:val="DA104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E8920F2"/>
    <w:multiLevelType w:val="hybridMultilevel"/>
    <w:tmpl w:val="6BC4B006"/>
    <w:lvl w:ilvl="0" w:tplc="A3D26184">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5D2930"/>
    <w:multiLevelType w:val="multilevel"/>
    <w:tmpl w:val="75F239B8"/>
    <w:styleLink w:val="Styl1"/>
    <w:lvl w:ilvl="0">
      <w:start w:val="6"/>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360"/>
        </w:tabs>
        <w:ind w:left="360" w:hanging="360"/>
      </w:pPr>
      <w:rPr>
        <w:rFonts w:hint="default"/>
        <w:b/>
        <w:bCs/>
        <w:color w:val="auto"/>
        <w:sz w:val="20"/>
        <w:szCs w:val="20"/>
      </w:rPr>
    </w:lvl>
    <w:lvl w:ilvl="2">
      <w:start w:val="1"/>
      <w:numFmt w:val="decimal"/>
      <w:lvlText w:val="%1.%2.%3."/>
      <w:lvlJc w:val="left"/>
      <w:pPr>
        <w:tabs>
          <w:tab w:val="num" w:pos="478"/>
        </w:tabs>
        <w:ind w:left="478" w:hanging="360"/>
      </w:pPr>
      <w:rPr>
        <w:rFonts w:hint="default"/>
      </w:rPr>
    </w:lvl>
    <w:lvl w:ilvl="3">
      <w:start w:val="1"/>
      <w:numFmt w:val="decimal"/>
      <w:lvlText w:val="%1.%2.%3.%4."/>
      <w:lvlJc w:val="left"/>
      <w:pPr>
        <w:tabs>
          <w:tab w:val="num" w:pos="537"/>
        </w:tabs>
        <w:ind w:left="537" w:hanging="360"/>
      </w:pPr>
      <w:rPr>
        <w:rFonts w:hint="default"/>
      </w:rPr>
    </w:lvl>
    <w:lvl w:ilvl="4">
      <w:start w:val="1"/>
      <w:numFmt w:val="decimal"/>
      <w:lvlText w:val="%1.%2.%3.%4.%5."/>
      <w:lvlJc w:val="left"/>
      <w:pPr>
        <w:tabs>
          <w:tab w:val="num" w:pos="596"/>
        </w:tabs>
        <w:ind w:left="596" w:hanging="360"/>
      </w:pPr>
      <w:rPr>
        <w:rFonts w:hint="default"/>
      </w:rPr>
    </w:lvl>
    <w:lvl w:ilvl="5">
      <w:start w:val="1"/>
      <w:numFmt w:val="decimal"/>
      <w:lvlText w:val="%1.%2.%3.%4.%5.%6."/>
      <w:lvlJc w:val="left"/>
      <w:pPr>
        <w:tabs>
          <w:tab w:val="num" w:pos="655"/>
        </w:tabs>
        <w:ind w:left="655" w:hanging="360"/>
      </w:pPr>
      <w:rPr>
        <w:rFonts w:hint="default"/>
      </w:rPr>
    </w:lvl>
    <w:lvl w:ilvl="6">
      <w:start w:val="1"/>
      <w:numFmt w:val="decimal"/>
      <w:lvlText w:val="%1.%2.%3.%4.%5.%6.%7."/>
      <w:lvlJc w:val="left"/>
      <w:pPr>
        <w:tabs>
          <w:tab w:val="num" w:pos="714"/>
        </w:tabs>
        <w:ind w:left="714" w:hanging="360"/>
      </w:pPr>
      <w:rPr>
        <w:rFonts w:hint="default"/>
      </w:rPr>
    </w:lvl>
    <w:lvl w:ilvl="7">
      <w:start w:val="1"/>
      <w:numFmt w:val="decimal"/>
      <w:lvlText w:val="%1.%2.%3.%4.%5.%6.%7.%8."/>
      <w:lvlJc w:val="left"/>
      <w:pPr>
        <w:tabs>
          <w:tab w:val="num" w:pos="773"/>
        </w:tabs>
        <w:ind w:left="773" w:hanging="360"/>
      </w:pPr>
      <w:rPr>
        <w:rFonts w:hint="default"/>
      </w:rPr>
    </w:lvl>
    <w:lvl w:ilvl="8">
      <w:start w:val="1"/>
      <w:numFmt w:val="decimal"/>
      <w:lvlText w:val="%1.%2.%3.%4.%5.%6.%7.%8.%9."/>
      <w:lvlJc w:val="left"/>
      <w:pPr>
        <w:tabs>
          <w:tab w:val="num" w:pos="832"/>
        </w:tabs>
        <w:ind w:left="832" w:hanging="360"/>
      </w:pPr>
      <w:rPr>
        <w:rFonts w:hint="default"/>
      </w:rPr>
    </w:lvl>
  </w:abstractNum>
  <w:abstractNum w:abstractNumId="18" w15:restartNumberingAfterBreak="0">
    <w:nsid w:val="55987259"/>
    <w:multiLevelType w:val="multilevel"/>
    <w:tmpl w:val="2CA4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78000B"/>
    <w:multiLevelType w:val="hybridMultilevel"/>
    <w:tmpl w:val="BBEE2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B8025A"/>
    <w:multiLevelType w:val="hybridMultilevel"/>
    <w:tmpl w:val="BBA09496"/>
    <w:lvl w:ilvl="0" w:tplc="A3D26184">
      <w:start w:val="1"/>
      <w:numFmt w:val="decimal"/>
      <w:lvlText w:val="%1."/>
      <w:lvlJc w:val="left"/>
      <w:rPr>
        <w:rFonts w:hint="default"/>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6E23E2B"/>
    <w:multiLevelType w:val="multilevel"/>
    <w:tmpl w:val="3A6CA4D6"/>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22" w15:restartNumberingAfterBreak="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23" w15:restartNumberingAfterBreak="0">
    <w:nsid w:val="68986662"/>
    <w:multiLevelType w:val="multilevel"/>
    <w:tmpl w:val="17C67E04"/>
    <w:name w:val="WW8Num1102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 w15:restartNumberingAfterBreak="0">
    <w:nsid w:val="74900175"/>
    <w:multiLevelType w:val="hybridMultilevel"/>
    <w:tmpl w:val="15A4B038"/>
    <w:lvl w:ilvl="0" w:tplc="A3D26184">
      <w:start w:val="1"/>
      <w:numFmt w:val="decimal"/>
      <w:lvlText w:val="%1."/>
      <w:lvlJc w:val="left"/>
      <w:rPr>
        <w:rFonts w:hint="default"/>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9243079"/>
    <w:multiLevelType w:val="hybridMultilevel"/>
    <w:tmpl w:val="A3E41502"/>
    <w:lvl w:ilvl="0" w:tplc="A3D26184">
      <w:start w:val="1"/>
      <w:numFmt w:val="decimal"/>
      <w:lvlText w:val="%1."/>
      <w:lvlJc w:val="left"/>
      <w:pPr>
        <w:ind w:left="1080" w:hanging="360"/>
      </w:pPr>
      <w:rPr>
        <w:rFonts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9A87814"/>
    <w:multiLevelType w:val="multilevel"/>
    <w:tmpl w:val="CF0A6990"/>
    <w:name w:val="WW8Num132"/>
    <w:styleLink w:val="Artykusekcja"/>
    <w:lvl w:ilvl="0">
      <w:start w:val="1"/>
      <w:numFmt w:val="upperRoman"/>
      <w:lvlText w:val="Część %1."/>
      <w:lvlJc w:val="left"/>
      <w:pPr>
        <w:tabs>
          <w:tab w:val="num" w:pos="1440"/>
        </w:tabs>
        <w:ind w:left="0" w:firstLine="0"/>
      </w:pPr>
      <w:rPr>
        <w:rFonts w:hint="default"/>
      </w:rPr>
    </w:lvl>
    <w:lvl w:ilvl="1">
      <w:start w:val="1"/>
      <w:numFmt w:val="decimalZero"/>
      <w:isLgl/>
      <w:lvlText w:val="Sekcja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7D3D5887"/>
    <w:multiLevelType w:val="hybridMultilevel"/>
    <w:tmpl w:val="D20CD7BA"/>
    <w:lvl w:ilvl="0" w:tplc="A3D26184">
      <w:start w:val="1"/>
      <w:numFmt w:val="decimal"/>
      <w:lvlText w:val="%1."/>
      <w:lvlJc w:val="left"/>
      <w:rPr>
        <w:rFonts w:hint="default"/>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23855290">
    <w:abstractNumId w:val="17"/>
  </w:num>
  <w:num w:numId="2" w16cid:durableId="2140954117">
    <w:abstractNumId w:val="26"/>
  </w:num>
  <w:num w:numId="3" w16cid:durableId="1159735980">
    <w:abstractNumId w:val="15"/>
  </w:num>
  <w:num w:numId="4" w16cid:durableId="967003908">
    <w:abstractNumId w:val="22"/>
  </w:num>
  <w:num w:numId="5" w16cid:durableId="1693798187">
    <w:abstractNumId w:val="11"/>
  </w:num>
  <w:num w:numId="6" w16cid:durableId="409928941">
    <w:abstractNumId w:val="7"/>
  </w:num>
  <w:num w:numId="7" w16cid:durableId="726605544">
    <w:abstractNumId w:val="12"/>
  </w:num>
  <w:num w:numId="8" w16cid:durableId="406919509">
    <w:abstractNumId w:val="21"/>
  </w:num>
  <w:num w:numId="9" w16cid:durableId="980580568">
    <w:abstractNumId w:val="16"/>
  </w:num>
  <w:num w:numId="10" w16cid:durableId="2014213362">
    <w:abstractNumId w:val="13"/>
  </w:num>
  <w:num w:numId="11" w16cid:durableId="1027290519">
    <w:abstractNumId w:val="27"/>
  </w:num>
  <w:num w:numId="12" w16cid:durableId="409815777">
    <w:abstractNumId w:val="25"/>
  </w:num>
  <w:num w:numId="13" w16cid:durableId="1050883429">
    <w:abstractNumId w:val="24"/>
  </w:num>
  <w:num w:numId="14" w16cid:durableId="793209901">
    <w:abstractNumId w:val="20"/>
  </w:num>
  <w:num w:numId="15" w16cid:durableId="81148083">
    <w:abstractNumId w:val="14"/>
  </w:num>
  <w:num w:numId="16" w16cid:durableId="48501667">
    <w:abstractNumId w:val="18"/>
  </w:num>
  <w:num w:numId="17" w16cid:durableId="1546747235">
    <w:abstractNumId w:val="10"/>
  </w:num>
  <w:num w:numId="18" w16cid:durableId="13673192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4096" w:nlCheck="1" w:checkStyle="0"/>
  <w:activeWritingStyle w:appName="MSWord" w:lang="en-US" w:vendorID="64" w:dllVersion="4096"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45"/>
    <w:rsid w:val="00001797"/>
    <w:rsid w:val="000049DA"/>
    <w:rsid w:val="00012BDC"/>
    <w:rsid w:val="00012E73"/>
    <w:rsid w:val="00013909"/>
    <w:rsid w:val="0002158D"/>
    <w:rsid w:val="000410EC"/>
    <w:rsid w:val="00054E77"/>
    <w:rsid w:val="00060EF3"/>
    <w:rsid w:val="0007226C"/>
    <w:rsid w:val="000756BA"/>
    <w:rsid w:val="00076F2B"/>
    <w:rsid w:val="00092615"/>
    <w:rsid w:val="000A3121"/>
    <w:rsid w:val="000A6985"/>
    <w:rsid w:val="000A7CCF"/>
    <w:rsid w:val="000B4CE2"/>
    <w:rsid w:val="000C00E5"/>
    <w:rsid w:val="000C3E5E"/>
    <w:rsid w:val="000C50E8"/>
    <w:rsid w:val="000D51E0"/>
    <w:rsid w:val="000E3FB6"/>
    <w:rsid w:val="000F76D7"/>
    <w:rsid w:val="00106B37"/>
    <w:rsid w:val="00121ACC"/>
    <w:rsid w:val="00122D02"/>
    <w:rsid w:val="001247D7"/>
    <w:rsid w:val="0014325F"/>
    <w:rsid w:val="001454C5"/>
    <w:rsid w:val="001619E9"/>
    <w:rsid w:val="00170CCA"/>
    <w:rsid w:val="00180CA3"/>
    <w:rsid w:val="00184142"/>
    <w:rsid w:val="0019326F"/>
    <w:rsid w:val="00194C44"/>
    <w:rsid w:val="001B4A8A"/>
    <w:rsid w:val="001E0B26"/>
    <w:rsid w:val="001F4D83"/>
    <w:rsid w:val="00203431"/>
    <w:rsid w:val="002166A2"/>
    <w:rsid w:val="002260EF"/>
    <w:rsid w:val="0022781F"/>
    <w:rsid w:val="00231381"/>
    <w:rsid w:val="00231479"/>
    <w:rsid w:val="0023300D"/>
    <w:rsid w:val="002438EF"/>
    <w:rsid w:val="00245513"/>
    <w:rsid w:val="00250525"/>
    <w:rsid w:val="00250842"/>
    <w:rsid w:val="00252C71"/>
    <w:rsid w:val="00253B52"/>
    <w:rsid w:val="0025480E"/>
    <w:rsid w:val="002550F1"/>
    <w:rsid w:val="00264631"/>
    <w:rsid w:val="00265255"/>
    <w:rsid w:val="00265457"/>
    <w:rsid w:val="0026713B"/>
    <w:rsid w:val="00273E1E"/>
    <w:rsid w:val="00276A86"/>
    <w:rsid w:val="002908EA"/>
    <w:rsid w:val="002A7088"/>
    <w:rsid w:val="002B23A1"/>
    <w:rsid w:val="002B2E23"/>
    <w:rsid w:val="002B7CB7"/>
    <w:rsid w:val="002D257D"/>
    <w:rsid w:val="002E507C"/>
    <w:rsid w:val="002E7218"/>
    <w:rsid w:val="002F1D87"/>
    <w:rsid w:val="002F35DC"/>
    <w:rsid w:val="002F6FB7"/>
    <w:rsid w:val="00300956"/>
    <w:rsid w:val="00316357"/>
    <w:rsid w:val="003175F0"/>
    <w:rsid w:val="00320DA4"/>
    <w:rsid w:val="003223C5"/>
    <w:rsid w:val="003347F8"/>
    <w:rsid w:val="003472EF"/>
    <w:rsid w:val="00353A8A"/>
    <w:rsid w:val="00363F74"/>
    <w:rsid w:val="00365EA3"/>
    <w:rsid w:val="003738D0"/>
    <w:rsid w:val="00375424"/>
    <w:rsid w:val="00381672"/>
    <w:rsid w:val="003847FB"/>
    <w:rsid w:val="003854B3"/>
    <w:rsid w:val="0039263C"/>
    <w:rsid w:val="00394CF2"/>
    <w:rsid w:val="00395B81"/>
    <w:rsid w:val="00397C19"/>
    <w:rsid w:val="003A5B09"/>
    <w:rsid w:val="003C16F8"/>
    <w:rsid w:val="003C1FD9"/>
    <w:rsid w:val="003D3514"/>
    <w:rsid w:val="003D47AE"/>
    <w:rsid w:val="003D7FC8"/>
    <w:rsid w:val="003E0125"/>
    <w:rsid w:val="003E1AE2"/>
    <w:rsid w:val="003E6A03"/>
    <w:rsid w:val="003F1985"/>
    <w:rsid w:val="003F74CD"/>
    <w:rsid w:val="004022E9"/>
    <w:rsid w:val="004168D5"/>
    <w:rsid w:val="004325E6"/>
    <w:rsid w:val="00443F15"/>
    <w:rsid w:val="00445328"/>
    <w:rsid w:val="004473E4"/>
    <w:rsid w:val="00450CB6"/>
    <w:rsid w:val="00453415"/>
    <w:rsid w:val="00465676"/>
    <w:rsid w:val="00471BF9"/>
    <w:rsid w:val="004732C6"/>
    <w:rsid w:val="00480A70"/>
    <w:rsid w:val="00483C8F"/>
    <w:rsid w:val="00491840"/>
    <w:rsid w:val="004A0113"/>
    <w:rsid w:val="004A119E"/>
    <w:rsid w:val="004B2C4D"/>
    <w:rsid w:val="004C242E"/>
    <w:rsid w:val="004C2CD4"/>
    <w:rsid w:val="004C3D31"/>
    <w:rsid w:val="004C68C5"/>
    <w:rsid w:val="004D1F0F"/>
    <w:rsid w:val="004D3A5F"/>
    <w:rsid w:val="004D5CEA"/>
    <w:rsid w:val="004F6E62"/>
    <w:rsid w:val="004F7961"/>
    <w:rsid w:val="00504C02"/>
    <w:rsid w:val="00510052"/>
    <w:rsid w:val="0051095E"/>
    <w:rsid w:val="00513B8B"/>
    <w:rsid w:val="0051534B"/>
    <w:rsid w:val="0052168E"/>
    <w:rsid w:val="00524E55"/>
    <w:rsid w:val="00530A1C"/>
    <w:rsid w:val="00542A56"/>
    <w:rsid w:val="00546386"/>
    <w:rsid w:val="005464FB"/>
    <w:rsid w:val="00555E48"/>
    <w:rsid w:val="0057028D"/>
    <w:rsid w:val="0057371B"/>
    <w:rsid w:val="00574858"/>
    <w:rsid w:val="00583FA8"/>
    <w:rsid w:val="00585E90"/>
    <w:rsid w:val="00586525"/>
    <w:rsid w:val="005A03B2"/>
    <w:rsid w:val="005A1536"/>
    <w:rsid w:val="005C14B5"/>
    <w:rsid w:val="005C383F"/>
    <w:rsid w:val="005C692C"/>
    <w:rsid w:val="005D01A4"/>
    <w:rsid w:val="005D0C47"/>
    <w:rsid w:val="005D2EE2"/>
    <w:rsid w:val="005F036C"/>
    <w:rsid w:val="005F6F2F"/>
    <w:rsid w:val="0061141F"/>
    <w:rsid w:val="006115FB"/>
    <w:rsid w:val="00626CF0"/>
    <w:rsid w:val="006309FF"/>
    <w:rsid w:val="00651E4C"/>
    <w:rsid w:val="00652B1F"/>
    <w:rsid w:val="006636A5"/>
    <w:rsid w:val="00664BCD"/>
    <w:rsid w:val="00665C08"/>
    <w:rsid w:val="006668AB"/>
    <w:rsid w:val="00666EC4"/>
    <w:rsid w:val="00667530"/>
    <w:rsid w:val="00675E5C"/>
    <w:rsid w:val="00677458"/>
    <w:rsid w:val="00685296"/>
    <w:rsid w:val="006A4F58"/>
    <w:rsid w:val="006B4E03"/>
    <w:rsid w:val="006C2849"/>
    <w:rsid w:val="006C368E"/>
    <w:rsid w:val="006D4206"/>
    <w:rsid w:val="006F0D88"/>
    <w:rsid w:val="006F50DC"/>
    <w:rsid w:val="0070029F"/>
    <w:rsid w:val="00705D53"/>
    <w:rsid w:val="00713049"/>
    <w:rsid w:val="00715714"/>
    <w:rsid w:val="007173B6"/>
    <w:rsid w:val="0072400E"/>
    <w:rsid w:val="007270C3"/>
    <w:rsid w:val="0072752D"/>
    <w:rsid w:val="00730C7B"/>
    <w:rsid w:val="00741315"/>
    <w:rsid w:val="0074146B"/>
    <w:rsid w:val="00743B79"/>
    <w:rsid w:val="00753CCD"/>
    <w:rsid w:val="0075761A"/>
    <w:rsid w:val="00766926"/>
    <w:rsid w:val="0077111C"/>
    <w:rsid w:val="00776D16"/>
    <w:rsid w:val="00777417"/>
    <w:rsid w:val="0077796F"/>
    <w:rsid w:val="00785EE1"/>
    <w:rsid w:val="00790BE5"/>
    <w:rsid w:val="00792831"/>
    <w:rsid w:val="00792CD8"/>
    <w:rsid w:val="00793A15"/>
    <w:rsid w:val="00793D7F"/>
    <w:rsid w:val="007A06CD"/>
    <w:rsid w:val="007A30C4"/>
    <w:rsid w:val="007A7F64"/>
    <w:rsid w:val="007B0740"/>
    <w:rsid w:val="007B4B9C"/>
    <w:rsid w:val="007C18C6"/>
    <w:rsid w:val="007C5F99"/>
    <w:rsid w:val="007D183C"/>
    <w:rsid w:val="007D4E04"/>
    <w:rsid w:val="007D7FD2"/>
    <w:rsid w:val="007F1161"/>
    <w:rsid w:val="007F3551"/>
    <w:rsid w:val="00804F23"/>
    <w:rsid w:val="00812C95"/>
    <w:rsid w:val="0081363D"/>
    <w:rsid w:val="00820D51"/>
    <w:rsid w:val="00832D37"/>
    <w:rsid w:val="00841634"/>
    <w:rsid w:val="008429D3"/>
    <w:rsid w:val="00852BF2"/>
    <w:rsid w:val="008571EF"/>
    <w:rsid w:val="00860366"/>
    <w:rsid w:val="00867AD5"/>
    <w:rsid w:val="00872E94"/>
    <w:rsid w:val="00886524"/>
    <w:rsid w:val="00890315"/>
    <w:rsid w:val="008903F7"/>
    <w:rsid w:val="008948DC"/>
    <w:rsid w:val="008A2620"/>
    <w:rsid w:val="008A7393"/>
    <w:rsid w:val="008B38E0"/>
    <w:rsid w:val="008B6335"/>
    <w:rsid w:val="008C13B0"/>
    <w:rsid w:val="008C4283"/>
    <w:rsid w:val="008C5035"/>
    <w:rsid w:val="008D777A"/>
    <w:rsid w:val="008E1391"/>
    <w:rsid w:val="008E5D18"/>
    <w:rsid w:val="009006AF"/>
    <w:rsid w:val="0091031B"/>
    <w:rsid w:val="00911BB5"/>
    <w:rsid w:val="00921A61"/>
    <w:rsid w:val="009224A4"/>
    <w:rsid w:val="009323F6"/>
    <w:rsid w:val="009324AF"/>
    <w:rsid w:val="00935EB8"/>
    <w:rsid w:val="00936EAE"/>
    <w:rsid w:val="0095234B"/>
    <w:rsid w:val="009673DD"/>
    <w:rsid w:val="00973CF1"/>
    <w:rsid w:val="00976169"/>
    <w:rsid w:val="0098153A"/>
    <w:rsid w:val="00997771"/>
    <w:rsid w:val="00997D09"/>
    <w:rsid w:val="009A68C3"/>
    <w:rsid w:val="009C7A7F"/>
    <w:rsid w:val="009E2617"/>
    <w:rsid w:val="009E341A"/>
    <w:rsid w:val="00A0002E"/>
    <w:rsid w:val="00A10D81"/>
    <w:rsid w:val="00A2395C"/>
    <w:rsid w:val="00A251FD"/>
    <w:rsid w:val="00A26BA0"/>
    <w:rsid w:val="00A275C4"/>
    <w:rsid w:val="00A363E9"/>
    <w:rsid w:val="00A43A3F"/>
    <w:rsid w:val="00A70F93"/>
    <w:rsid w:val="00A94422"/>
    <w:rsid w:val="00AA26FE"/>
    <w:rsid w:val="00AA56C4"/>
    <w:rsid w:val="00AB031C"/>
    <w:rsid w:val="00AB7AB9"/>
    <w:rsid w:val="00AC5FA9"/>
    <w:rsid w:val="00AD0D35"/>
    <w:rsid w:val="00AD11D0"/>
    <w:rsid w:val="00AD180D"/>
    <w:rsid w:val="00AE6706"/>
    <w:rsid w:val="00AF4F13"/>
    <w:rsid w:val="00B05D6A"/>
    <w:rsid w:val="00B133F2"/>
    <w:rsid w:val="00B21155"/>
    <w:rsid w:val="00B24B2A"/>
    <w:rsid w:val="00B261DA"/>
    <w:rsid w:val="00B275BB"/>
    <w:rsid w:val="00B27DCE"/>
    <w:rsid w:val="00B300E6"/>
    <w:rsid w:val="00B37350"/>
    <w:rsid w:val="00B40116"/>
    <w:rsid w:val="00B41DE0"/>
    <w:rsid w:val="00B527D9"/>
    <w:rsid w:val="00B56EB8"/>
    <w:rsid w:val="00B63BFB"/>
    <w:rsid w:val="00B71B2A"/>
    <w:rsid w:val="00B77C09"/>
    <w:rsid w:val="00B8121D"/>
    <w:rsid w:val="00B83546"/>
    <w:rsid w:val="00B845A8"/>
    <w:rsid w:val="00B90494"/>
    <w:rsid w:val="00B94150"/>
    <w:rsid w:val="00BC13C9"/>
    <w:rsid w:val="00BC4327"/>
    <w:rsid w:val="00BC52BE"/>
    <w:rsid w:val="00BE2494"/>
    <w:rsid w:val="00BF78A3"/>
    <w:rsid w:val="00C05250"/>
    <w:rsid w:val="00C06F5C"/>
    <w:rsid w:val="00C15710"/>
    <w:rsid w:val="00C20A45"/>
    <w:rsid w:val="00C31F7C"/>
    <w:rsid w:val="00C33BC2"/>
    <w:rsid w:val="00C356BB"/>
    <w:rsid w:val="00C510A4"/>
    <w:rsid w:val="00C524C6"/>
    <w:rsid w:val="00C5303E"/>
    <w:rsid w:val="00C54666"/>
    <w:rsid w:val="00C61225"/>
    <w:rsid w:val="00C61875"/>
    <w:rsid w:val="00C70E58"/>
    <w:rsid w:val="00C7360C"/>
    <w:rsid w:val="00C7379B"/>
    <w:rsid w:val="00C758BC"/>
    <w:rsid w:val="00C76370"/>
    <w:rsid w:val="00C8171B"/>
    <w:rsid w:val="00C91BCB"/>
    <w:rsid w:val="00CA38C9"/>
    <w:rsid w:val="00CA4748"/>
    <w:rsid w:val="00CB14EE"/>
    <w:rsid w:val="00CB4DF1"/>
    <w:rsid w:val="00CB6BC3"/>
    <w:rsid w:val="00CC40CE"/>
    <w:rsid w:val="00CC5D5F"/>
    <w:rsid w:val="00CC7BB8"/>
    <w:rsid w:val="00CD4FD8"/>
    <w:rsid w:val="00CD55DE"/>
    <w:rsid w:val="00CE78B7"/>
    <w:rsid w:val="00CF3727"/>
    <w:rsid w:val="00CF6CB2"/>
    <w:rsid w:val="00D015CD"/>
    <w:rsid w:val="00D1121D"/>
    <w:rsid w:val="00D158F4"/>
    <w:rsid w:val="00D168A9"/>
    <w:rsid w:val="00D2391D"/>
    <w:rsid w:val="00D24A47"/>
    <w:rsid w:val="00D27C23"/>
    <w:rsid w:val="00D32287"/>
    <w:rsid w:val="00D40213"/>
    <w:rsid w:val="00D41E54"/>
    <w:rsid w:val="00D43887"/>
    <w:rsid w:val="00D446FE"/>
    <w:rsid w:val="00D45A85"/>
    <w:rsid w:val="00D46375"/>
    <w:rsid w:val="00D50ECD"/>
    <w:rsid w:val="00D567CE"/>
    <w:rsid w:val="00D578D4"/>
    <w:rsid w:val="00D61922"/>
    <w:rsid w:val="00D67801"/>
    <w:rsid w:val="00D67BA6"/>
    <w:rsid w:val="00D67C95"/>
    <w:rsid w:val="00D7012C"/>
    <w:rsid w:val="00D75E3C"/>
    <w:rsid w:val="00D8573F"/>
    <w:rsid w:val="00D90501"/>
    <w:rsid w:val="00DB2404"/>
    <w:rsid w:val="00DC0396"/>
    <w:rsid w:val="00DD4793"/>
    <w:rsid w:val="00DD7591"/>
    <w:rsid w:val="00DE15A6"/>
    <w:rsid w:val="00DF5677"/>
    <w:rsid w:val="00DF5E2A"/>
    <w:rsid w:val="00DF7B0A"/>
    <w:rsid w:val="00E06C7C"/>
    <w:rsid w:val="00E11E39"/>
    <w:rsid w:val="00E1339C"/>
    <w:rsid w:val="00E13797"/>
    <w:rsid w:val="00E26D73"/>
    <w:rsid w:val="00E33E20"/>
    <w:rsid w:val="00E6301A"/>
    <w:rsid w:val="00E6373B"/>
    <w:rsid w:val="00E70579"/>
    <w:rsid w:val="00E82012"/>
    <w:rsid w:val="00E82985"/>
    <w:rsid w:val="00E85499"/>
    <w:rsid w:val="00E959BA"/>
    <w:rsid w:val="00EA09C5"/>
    <w:rsid w:val="00EA1747"/>
    <w:rsid w:val="00EB1045"/>
    <w:rsid w:val="00EB7D07"/>
    <w:rsid w:val="00EC5942"/>
    <w:rsid w:val="00EC76EC"/>
    <w:rsid w:val="00ED18D3"/>
    <w:rsid w:val="00ED339C"/>
    <w:rsid w:val="00EE39C5"/>
    <w:rsid w:val="00F153AE"/>
    <w:rsid w:val="00F2196D"/>
    <w:rsid w:val="00F34997"/>
    <w:rsid w:val="00F412F4"/>
    <w:rsid w:val="00F46BB5"/>
    <w:rsid w:val="00F46DA1"/>
    <w:rsid w:val="00F50E54"/>
    <w:rsid w:val="00F51039"/>
    <w:rsid w:val="00F61428"/>
    <w:rsid w:val="00F62670"/>
    <w:rsid w:val="00F637F6"/>
    <w:rsid w:val="00F67A11"/>
    <w:rsid w:val="00F72006"/>
    <w:rsid w:val="00F73FDA"/>
    <w:rsid w:val="00F8494E"/>
    <w:rsid w:val="00F84A6E"/>
    <w:rsid w:val="00F97B57"/>
    <w:rsid w:val="00FA4F27"/>
    <w:rsid w:val="00FB0084"/>
    <w:rsid w:val="00FB0689"/>
    <w:rsid w:val="00FB0A10"/>
    <w:rsid w:val="00FB29AB"/>
    <w:rsid w:val="00FB57A2"/>
    <w:rsid w:val="00FD3207"/>
    <w:rsid w:val="00FE7BD4"/>
    <w:rsid w:val="00FF0635"/>
    <w:rsid w:val="00FF1D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C081A5D"/>
  <w15:docId w15:val="{82AA334A-1B82-48C3-8FA6-A61DAB19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4A47"/>
  </w:style>
  <w:style w:type="paragraph" w:styleId="Nagwek1">
    <w:name w:val="heading 1"/>
    <w:basedOn w:val="Normalny"/>
    <w:next w:val="Normalny"/>
    <w:link w:val="Nagwek1Znak"/>
    <w:uiPriority w:val="9"/>
    <w:qFormat/>
    <w:rsid w:val="00C15710"/>
    <w:pPr>
      <w:keepNext/>
      <w:keepLines/>
      <w:spacing w:before="400" w:after="120"/>
      <w:outlineLvl w:val="0"/>
    </w:pPr>
    <w:rPr>
      <w:sz w:val="40"/>
      <w:szCs w:val="40"/>
    </w:rPr>
  </w:style>
  <w:style w:type="paragraph" w:styleId="Nagwek2">
    <w:name w:val="heading 2"/>
    <w:aliases w:val="Podtytuł1"/>
    <w:basedOn w:val="Normalny"/>
    <w:next w:val="Normalny"/>
    <w:link w:val="Nagwek2Znak"/>
    <w:unhideWhenUsed/>
    <w:qFormat/>
    <w:rsid w:val="00C15710"/>
    <w:pPr>
      <w:keepNext/>
      <w:keepLines/>
      <w:spacing w:before="360" w:after="120"/>
      <w:outlineLvl w:val="1"/>
    </w:pPr>
    <w:rPr>
      <w:sz w:val="32"/>
      <w:szCs w:val="32"/>
    </w:rPr>
  </w:style>
  <w:style w:type="paragraph" w:styleId="Nagwek3">
    <w:name w:val="heading 3"/>
    <w:aliases w:val="Org Heading 1,h1"/>
    <w:basedOn w:val="Normalny"/>
    <w:next w:val="Normalny"/>
    <w:link w:val="Nagwek3Znak"/>
    <w:uiPriority w:val="9"/>
    <w:unhideWhenUsed/>
    <w:qFormat/>
    <w:rsid w:val="00C15710"/>
    <w:pPr>
      <w:keepNext/>
      <w:keepLines/>
      <w:spacing w:before="320" w:after="80"/>
      <w:outlineLvl w:val="2"/>
    </w:pPr>
    <w:rPr>
      <w:color w:val="434343"/>
      <w:sz w:val="28"/>
      <w:szCs w:val="28"/>
    </w:rPr>
  </w:style>
  <w:style w:type="paragraph" w:styleId="Nagwek4">
    <w:name w:val="heading 4"/>
    <w:aliases w:val="Nag.3,Org Heading 2,h2"/>
    <w:basedOn w:val="Normalny"/>
    <w:next w:val="Normalny"/>
    <w:link w:val="Nagwek4Znak"/>
    <w:uiPriority w:val="9"/>
    <w:unhideWhenUsed/>
    <w:qFormat/>
    <w:rsid w:val="00C15710"/>
    <w:pPr>
      <w:keepNext/>
      <w:keepLines/>
      <w:spacing w:before="280" w:after="80"/>
      <w:outlineLvl w:val="3"/>
    </w:pPr>
    <w:rPr>
      <w:color w:val="666666"/>
      <w:sz w:val="24"/>
      <w:szCs w:val="24"/>
    </w:rPr>
  </w:style>
  <w:style w:type="paragraph" w:styleId="Nagwek5">
    <w:name w:val="heading 5"/>
    <w:aliases w:val="Org Heading 3,h3"/>
    <w:basedOn w:val="Normalny"/>
    <w:next w:val="Normalny"/>
    <w:link w:val="Nagwek5Znak"/>
    <w:unhideWhenUsed/>
    <w:qFormat/>
    <w:rsid w:val="00C15710"/>
    <w:pPr>
      <w:keepNext/>
      <w:keepLines/>
      <w:spacing w:before="240" w:after="80"/>
      <w:outlineLvl w:val="4"/>
    </w:pPr>
    <w:rPr>
      <w:color w:val="666666"/>
    </w:rPr>
  </w:style>
  <w:style w:type="paragraph" w:styleId="Nagwek6">
    <w:name w:val="heading 6"/>
    <w:basedOn w:val="Normalny"/>
    <w:next w:val="Normalny"/>
    <w:link w:val="Nagwek6Znak"/>
    <w:unhideWhenUsed/>
    <w:qFormat/>
    <w:rsid w:val="00C15710"/>
    <w:pPr>
      <w:keepNext/>
      <w:keepLines/>
      <w:spacing w:before="240" w:after="80"/>
      <w:outlineLvl w:val="5"/>
    </w:pPr>
    <w:rPr>
      <w:i/>
      <w:color w:val="666666"/>
    </w:rPr>
  </w:style>
  <w:style w:type="paragraph" w:styleId="Nagwek7">
    <w:name w:val="heading 7"/>
    <w:basedOn w:val="Normalny"/>
    <w:next w:val="Normalny"/>
    <w:link w:val="Nagwek7Znak"/>
    <w:qFormat/>
    <w:rsid w:val="0007226C"/>
    <w:pPr>
      <w:keepNext/>
      <w:spacing w:line="240" w:lineRule="auto"/>
      <w:outlineLvl w:val="6"/>
    </w:pPr>
    <w:rPr>
      <w:rFonts w:ascii="Times New Roman" w:eastAsia="Times New Roman" w:hAnsi="Times New Roman" w:cs="Times New Roman"/>
      <w:b/>
      <w:bCs/>
      <w:sz w:val="24"/>
      <w:szCs w:val="24"/>
    </w:rPr>
  </w:style>
  <w:style w:type="paragraph" w:styleId="Nagwek8">
    <w:name w:val="heading 8"/>
    <w:basedOn w:val="Normalny"/>
    <w:next w:val="Normalny"/>
    <w:link w:val="Nagwek8Znak"/>
    <w:unhideWhenUsed/>
    <w:qFormat/>
    <w:rsid w:val="0007226C"/>
    <w:pPr>
      <w:keepNext/>
      <w:keepLines/>
      <w:spacing w:before="200" w:line="240" w:lineRule="auto"/>
      <w:outlineLvl w:val="7"/>
    </w:pPr>
    <w:rPr>
      <w:rFonts w:ascii="Cambria" w:eastAsia="Times New Roman" w:hAnsi="Cambria" w:cs="Times New Roman"/>
      <w:color w:val="404040"/>
      <w:sz w:val="20"/>
      <w:szCs w:val="20"/>
    </w:rPr>
  </w:style>
  <w:style w:type="paragraph" w:styleId="Nagwek9">
    <w:name w:val="heading 9"/>
    <w:basedOn w:val="Normalny"/>
    <w:next w:val="Normalny"/>
    <w:link w:val="Nagwek9Znak"/>
    <w:qFormat/>
    <w:rsid w:val="0007226C"/>
    <w:pPr>
      <w:keepNext/>
      <w:spacing w:line="240" w:lineRule="auto"/>
      <w:jc w:val="center"/>
      <w:outlineLvl w:val="8"/>
    </w:pPr>
    <w:rPr>
      <w:rFonts w:ascii="Times New Roman" w:eastAsia="Times New Roman" w:hAnsi="Times New Roman" w:cs="Times New Roman"/>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C15710"/>
    <w:tblPr>
      <w:tblCellMar>
        <w:top w:w="0" w:type="dxa"/>
        <w:left w:w="0" w:type="dxa"/>
        <w:bottom w:w="0" w:type="dxa"/>
        <w:right w:w="0" w:type="dxa"/>
      </w:tblCellMar>
    </w:tblPr>
  </w:style>
  <w:style w:type="paragraph" w:styleId="Tytu">
    <w:name w:val="Title"/>
    <w:basedOn w:val="Normalny"/>
    <w:next w:val="Normalny"/>
    <w:link w:val="TytuZnak"/>
    <w:qFormat/>
    <w:rsid w:val="00C15710"/>
    <w:pPr>
      <w:keepNext/>
      <w:keepLines/>
      <w:spacing w:after="60"/>
    </w:pPr>
    <w:rPr>
      <w:sz w:val="52"/>
      <w:szCs w:val="52"/>
    </w:rPr>
  </w:style>
  <w:style w:type="paragraph" w:styleId="Podtytu">
    <w:name w:val="Subtitle"/>
    <w:basedOn w:val="Normalny"/>
    <w:next w:val="Normalny"/>
    <w:uiPriority w:val="11"/>
    <w:qFormat/>
    <w:rsid w:val="00C15710"/>
    <w:pPr>
      <w:keepNext/>
      <w:keepLines/>
      <w:spacing w:after="320"/>
    </w:pPr>
    <w:rPr>
      <w:color w:val="666666"/>
      <w:sz w:val="30"/>
      <w:szCs w:val="30"/>
    </w:rPr>
  </w:style>
  <w:style w:type="paragraph" w:styleId="Nagwek">
    <w:name w:val="header"/>
    <w:aliases w:val="Nagłówek strony"/>
    <w:basedOn w:val="Normalny"/>
    <w:link w:val="NagwekZnak"/>
    <w:uiPriority w:val="99"/>
    <w:unhideWhenUsed/>
    <w:rsid w:val="00C91BCB"/>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C91BCB"/>
  </w:style>
  <w:style w:type="paragraph" w:styleId="Stopka">
    <w:name w:val="footer"/>
    <w:basedOn w:val="Normalny"/>
    <w:link w:val="StopkaZnak"/>
    <w:uiPriority w:val="99"/>
    <w:unhideWhenUsed/>
    <w:rsid w:val="00C91BCB"/>
    <w:pPr>
      <w:tabs>
        <w:tab w:val="center" w:pos="4536"/>
        <w:tab w:val="right" w:pos="9072"/>
      </w:tabs>
      <w:spacing w:line="240" w:lineRule="auto"/>
    </w:pPr>
  </w:style>
  <w:style w:type="character" w:customStyle="1" w:styleId="StopkaZnak">
    <w:name w:val="Stopka Znak"/>
    <w:basedOn w:val="Domylnaczcionkaakapitu"/>
    <w:link w:val="Stopka"/>
    <w:uiPriority w:val="99"/>
    <w:rsid w:val="00C91BCB"/>
  </w:style>
  <w:style w:type="paragraph" w:customStyle="1" w:styleId="pkt">
    <w:name w:val="pkt"/>
    <w:basedOn w:val="Normalny"/>
    <w:rsid w:val="00C91BCB"/>
    <w:pPr>
      <w:spacing w:before="60" w:after="60" w:line="240" w:lineRule="auto"/>
      <w:ind w:left="851" w:hanging="295"/>
      <w:jc w:val="both"/>
    </w:pPr>
    <w:rPr>
      <w:rFonts w:ascii="Times New Roman" w:eastAsia="Times New Roman" w:hAnsi="Times New Roman" w:cs="Times New Roman"/>
      <w:sz w:val="24"/>
      <w:szCs w:val="24"/>
    </w:rPr>
  </w:style>
  <w:style w:type="character" w:customStyle="1" w:styleId="TekstpodstawowyZnak">
    <w:name w:val="Tekst podstawowy Znak"/>
    <w:aliases w:val="Brødtekst Tegn Tegn Znak1"/>
    <w:link w:val="Tekstpodstawowy"/>
    <w:uiPriority w:val="99"/>
    <w:rsid w:val="00C91BCB"/>
    <w:rPr>
      <w:rFonts w:ascii="Courier New" w:hAnsi="Courier New"/>
      <w:sz w:val="24"/>
    </w:rPr>
  </w:style>
  <w:style w:type="paragraph" w:styleId="Tekstpodstawowy">
    <w:name w:val="Body Text"/>
    <w:aliases w:val="Brødtekst Tegn Tegn"/>
    <w:basedOn w:val="Normalny"/>
    <w:link w:val="TekstpodstawowyZnak"/>
    <w:uiPriority w:val="99"/>
    <w:rsid w:val="00C91BCB"/>
    <w:pPr>
      <w:spacing w:line="240" w:lineRule="auto"/>
    </w:pPr>
    <w:rPr>
      <w:rFonts w:ascii="Courier New" w:hAnsi="Courier New"/>
      <w:sz w:val="24"/>
    </w:rPr>
  </w:style>
  <w:style w:type="character" w:customStyle="1" w:styleId="TekstpodstawowyZnak1">
    <w:name w:val="Tekst podstawowy Znak1"/>
    <w:aliases w:val="Brødtekst Tegn Tegn Znak,Tekst podstawowy Znak Znak"/>
    <w:basedOn w:val="Domylnaczcionkaakapitu"/>
    <w:rsid w:val="00C91BCB"/>
  </w:style>
  <w:style w:type="paragraph" w:styleId="Akapitzlist">
    <w:name w:val="List Paragraph"/>
    <w:aliases w:val="Numerowanie,List Paragraph,Akapit z listą BS,Kolorowa lista — akcent 11,Bulleted list,L1,Akapit z listą5,CW_Lista,normalny tekst,Wypunktowanie,paragraf,BulletC,Obiekt,RR PGE Akapit z listą,Styl 1,Citation List,본문(내용),List_Paragraph"/>
    <w:basedOn w:val="Normalny"/>
    <w:link w:val="AkapitzlistZnak"/>
    <w:uiPriority w:val="34"/>
    <w:qFormat/>
    <w:rsid w:val="003472EF"/>
    <w:pPr>
      <w:ind w:left="720"/>
      <w:contextualSpacing/>
    </w:pPr>
  </w:style>
  <w:style w:type="paragraph" w:customStyle="1" w:styleId="Default">
    <w:name w:val="Default"/>
    <w:qFormat/>
    <w:rsid w:val="00586525"/>
    <w:pPr>
      <w:autoSpaceDE w:val="0"/>
      <w:autoSpaceDN w:val="0"/>
      <w:adjustRightInd w:val="0"/>
      <w:spacing w:line="240" w:lineRule="auto"/>
    </w:pPr>
    <w:rPr>
      <w:rFonts w:eastAsia="Times New Roman"/>
      <w:color w:val="000000"/>
      <w:sz w:val="24"/>
      <w:szCs w:val="24"/>
    </w:rPr>
  </w:style>
  <w:style w:type="character" w:styleId="Hipercze">
    <w:name w:val="Hyperlink"/>
    <w:basedOn w:val="Domylnaczcionkaakapitu"/>
    <w:unhideWhenUsed/>
    <w:rsid w:val="006115FB"/>
    <w:rPr>
      <w:color w:val="0000FF" w:themeColor="hyperlink"/>
      <w:u w:val="single"/>
    </w:rPr>
  </w:style>
  <w:style w:type="character" w:customStyle="1" w:styleId="Nierozpoznanawzmianka1">
    <w:name w:val="Nierozpoznana wzmianka1"/>
    <w:basedOn w:val="Domylnaczcionkaakapitu"/>
    <w:uiPriority w:val="99"/>
    <w:semiHidden/>
    <w:unhideWhenUsed/>
    <w:rsid w:val="006115FB"/>
    <w:rPr>
      <w:color w:val="605E5C"/>
      <w:shd w:val="clear" w:color="auto" w:fill="E1DFDD"/>
    </w:rPr>
  </w:style>
  <w:style w:type="character" w:styleId="UyteHipercze">
    <w:name w:val="FollowedHyperlink"/>
    <w:basedOn w:val="Domylnaczcionkaakapitu"/>
    <w:unhideWhenUsed/>
    <w:rsid w:val="0019326F"/>
    <w:rPr>
      <w:color w:val="800080" w:themeColor="followedHyperlink"/>
      <w:u w:val="single"/>
    </w:rPr>
  </w:style>
  <w:style w:type="numbering" w:customStyle="1" w:styleId="Styl1">
    <w:name w:val="Styl1"/>
    <w:uiPriority w:val="99"/>
    <w:rsid w:val="00664BCD"/>
    <w:pPr>
      <w:numPr>
        <w:numId w:val="1"/>
      </w:numPr>
    </w:pPr>
  </w:style>
  <w:style w:type="paragraph" w:styleId="Tekstdymka">
    <w:name w:val="Balloon Text"/>
    <w:basedOn w:val="Normalny"/>
    <w:link w:val="TekstdymkaZnak"/>
    <w:semiHidden/>
    <w:unhideWhenUsed/>
    <w:rsid w:val="006668AB"/>
    <w:pPr>
      <w:spacing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6668AB"/>
    <w:rPr>
      <w:rFonts w:ascii="Tahoma" w:hAnsi="Tahoma" w:cs="Tahoma"/>
      <w:sz w:val="16"/>
      <w:szCs w:val="16"/>
    </w:rPr>
  </w:style>
  <w:style w:type="paragraph" w:customStyle="1" w:styleId="Tekstpodstawowy31">
    <w:name w:val="Tekst podstawowy 31"/>
    <w:basedOn w:val="Normalny"/>
    <w:rsid w:val="00793A15"/>
    <w:pPr>
      <w:widowControl w:val="0"/>
      <w:suppressAutoHyphens/>
      <w:spacing w:line="240" w:lineRule="auto"/>
    </w:pPr>
    <w:rPr>
      <w:rFonts w:ascii="Century" w:eastAsia="Arial Unicode MS" w:hAnsi="Century" w:cs="Times New Roman"/>
      <w:bCs/>
      <w:sz w:val="24"/>
      <w:szCs w:val="20"/>
    </w:rPr>
  </w:style>
  <w:style w:type="character" w:styleId="Uwydatnienie">
    <w:name w:val="Emphasis"/>
    <w:basedOn w:val="Domylnaczcionkaakapitu"/>
    <w:uiPriority w:val="20"/>
    <w:qFormat/>
    <w:rsid w:val="00793A15"/>
    <w:rPr>
      <w:i/>
      <w:iCs/>
    </w:rPr>
  </w:style>
  <w:style w:type="paragraph" w:styleId="Tekstpodstawowy3">
    <w:name w:val="Body Text 3"/>
    <w:basedOn w:val="Normalny"/>
    <w:link w:val="Tekstpodstawowy3Znak"/>
    <w:unhideWhenUsed/>
    <w:rsid w:val="0007226C"/>
    <w:pPr>
      <w:spacing w:after="120"/>
    </w:pPr>
    <w:rPr>
      <w:sz w:val="16"/>
      <w:szCs w:val="16"/>
    </w:rPr>
  </w:style>
  <w:style w:type="character" w:customStyle="1" w:styleId="Tekstpodstawowy3Znak">
    <w:name w:val="Tekst podstawowy 3 Znak"/>
    <w:basedOn w:val="Domylnaczcionkaakapitu"/>
    <w:link w:val="Tekstpodstawowy3"/>
    <w:rsid w:val="0007226C"/>
    <w:rPr>
      <w:sz w:val="16"/>
      <w:szCs w:val="16"/>
    </w:rPr>
  </w:style>
  <w:style w:type="character" w:customStyle="1" w:styleId="Nagwek7Znak">
    <w:name w:val="Nagłówek 7 Znak"/>
    <w:basedOn w:val="Domylnaczcionkaakapitu"/>
    <w:link w:val="Nagwek7"/>
    <w:rsid w:val="0007226C"/>
    <w:rPr>
      <w:rFonts w:ascii="Times New Roman" w:eastAsia="Times New Roman" w:hAnsi="Times New Roman" w:cs="Times New Roman"/>
      <w:b/>
      <w:bCs/>
      <w:sz w:val="24"/>
      <w:szCs w:val="24"/>
    </w:rPr>
  </w:style>
  <w:style w:type="character" w:customStyle="1" w:styleId="Nagwek8Znak">
    <w:name w:val="Nagłówek 8 Znak"/>
    <w:basedOn w:val="Domylnaczcionkaakapitu"/>
    <w:link w:val="Nagwek8"/>
    <w:rsid w:val="0007226C"/>
    <w:rPr>
      <w:rFonts w:ascii="Cambria" w:eastAsia="Times New Roman" w:hAnsi="Cambria" w:cs="Times New Roman"/>
      <w:color w:val="404040"/>
      <w:sz w:val="20"/>
      <w:szCs w:val="20"/>
    </w:rPr>
  </w:style>
  <w:style w:type="character" w:customStyle="1" w:styleId="Nagwek9Znak">
    <w:name w:val="Nagłówek 9 Znak"/>
    <w:basedOn w:val="Domylnaczcionkaakapitu"/>
    <w:link w:val="Nagwek9"/>
    <w:rsid w:val="0007226C"/>
    <w:rPr>
      <w:rFonts w:ascii="Times New Roman" w:eastAsia="Times New Roman" w:hAnsi="Times New Roman" w:cs="Times New Roman"/>
      <w:b/>
      <w:bCs/>
      <w:sz w:val="24"/>
      <w:szCs w:val="24"/>
      <w:u w:val="single"/>
    </w:rPr>
  </w:style>
  <w:style w:type="character" w:customStyle="1" w:styleId="Nagwek4Znak">
    <w:name w:val="Nagłówek 4 Znak"/>
    <w:aliases w:val="Nag.3 Znak,Org Heading 2 Znak,h2 Znak"/>
    <w:basedOn w:val="Domylnaczcionkaakapitu"/>
    <w:link w:val="Nagwek4"/>
    <w:uiPriority w:val="9"/>
    <w:rsid w:val="0007226C"/>
    <w:rPr>
      <w:color w:val="666666"/>
      <w:sz w:val="24"/>
      <w:szCs w:val="24"/>
    </w:rPr>
  </w:style>
  <w:style w:type="paragraph" w:styleId="Bezodstpw">
    <w:name w:val="No Spacing"/>
    <w:qFormat/>
    <w:rsid w:val="0007226C"/>
    <w:pPr>
      <w:spacing w:line="240" w:lineRule="auto"/>
    </w:pPr>
    <w:rPr>
      <w:rFonts w:ascii="Verdana" w:eastAsia="Times New Roman" w:hAnsi="Verdana" w:cs="Times New Roman"/>
      <w:sz w:val="20"/>
      <w:lang w:val="en-US" w:eastAsia="en-US" w:bidi="en-US"/>
    </w:rPr>
  </w:style>
  <w:style w:type="character" w:customStyle="1" w:styleId="AkapitzlistZnak">
    <w:name w:val="Akapit z listą Znak"/>
    <w:aliases w:val="Numerowanie Znak,List Paragraph Znak,Akapit z listą BS Znak,Kolorowa lista — akcent 11 Znak,Bulleted list Znak,L1 Znak,Akapit z listą5 Znak,CW_Lista Znak,normalny tekst Znak,Wypunktowanie Znak,paragraf Znak,BulletC Znak,Obiekt Znak"/>
    <w:link w:val="Akapitzlist"/>
    <w:uiPriority w:val="34"/>
    <w:qFormat/>
    <w:locked/>
    <w:rsid w:val="0007226C"/>
  </w:style>
  <w:style w:type="character" w:customStyle="1" w:styleId="Nagwek1Znak">
    <w:name w:val="Nagłówek 1 Znak"/>
    <w:basedOn w:val="Domylnaczcionkaakapitu"/>
    <w:link w:val="Nagwek1"/>
    <w:uiPriority w:val="9"/>
    <w:rsid w:val="0007226C"/>
    <w:rPr>
      <w:sz w:val="40"/>
      <w:szCs w:val="40"/>
    </w:rPr>
  </w:style>
  <w:style w:type="character" w:customStyle="1" w:styleId="Nagwek2Znak">
    <w:name w:val="Nagłówek 2 Znak"/>
    <w:aliases w:val="Podtytuł1 Znak"/>
    <w:basedOn w:val="Domylnaczcionkaakapitu"/>
    <w:link w:val="Nagwek2"/>
    <w:rsid w:val="0007226C"/>
    <w:rPr>
      <w:sz w:val="32"/>
      <w:szCs w:val="32"/>
    </w:rPr>
  </w:style>
  <w:style w:type="character" w:customStyle="1" w:styleId="Nagwek3Znak">
    <w:name w:val="Nagłówek 3 Znak"/>
    <w:aliases w:val="Org Heading 1 Znak,h1 Znak"/>
    <w:basedOn w:val="Domylnaczcionkaakapitu"/>
    <w:link w:val="Nagwek3"/>
    <w:uiPriority w:val="9"/>
    <w:rsid w:val="0007226C"/>
    <w:rPr>
      <w:color w:val="434343"/>
      <w:sz w:val="28"/>
      <w:szCs w:val="28"/>
    </w:rPr>
  </w:style>
  <w:style w:type="character" w:customStyle="1" w:styleId="Nagwek5Znak">
    <w:name w:val="Nagłówek 5 Znak"/>
    <w:aliases w:val="Org Heading 3 Znak,h3 Znak"/>
    <w:basedOn w:val="Domylnaczcionkaakapitu"/>
    <w:link w:val="Nagwek5"/>
    <w:rsid w:val="0007226C"/>
    <w:rPr>
      <w:color w:val="666666"/>
    </w:rPr>
  </w:style>
  <w:style w:type="character" w:customStyle="1" w:styleId="Nagwek6Znak">
    <w:name w:val="Nagłówek 6 Znak"/>
    <w:basedOn w:val="Domylnaczcionkaakapitu"/>
    <w:link w:val="Nagwek6"/>
    <w:rsid w:val="0007226C"/>
    <w:rPr>
      <w:i/>
      <w:color w:val="666666"/>
    </w:rPr>
  </w:style>
  <w:style w:type="paragraph" w:styleId="Zwykytekst">
    <w:name w:val="Plain Text"/>
    <w:aliases w:val=" Znak,Znak Znak2,Zwykły tekst1 Znak,Znak Znak Znak Znak,Znak Znak Znak, Znak Znak2 Znak,Znak Znak Znak Znak Znak Znak,Znak"/>
    <w:basedOn w:val="Normalny"/>
    <w:link w:val="ZwykytekstZnak"/>
    <w:rsid w:val="0007226C"/>
    <w:pPr>
      <w:spacing w:line="240" w:lineRule="auto"/>
    </w:pPr>
    <w:rPr>
      <w:rFonts w:ascii="Courier New" w:eastAsia="Times New Roman" w:hAnsi="Courier New" w:cs="Times New Roman"/>
      <w:sz w:val="20"/>
      <w:szCs w:val="20"/>
    </w:rPr>
  </w:style>
  <w:style w:type="character" w:customStyle="1" w:styleId="ZwykytekstZnak">
    <w:name w:val="Zwykły tekst Znak"/>
    <w:aliases w:val=" Znak Znak,Znak Znak2 Znak,Zwykły tekst1 Znak Znak,Znak Znak Znak Znak Znak,Znak Znak Znak Znak1, Znak Znak2 Znak Znak,Znak Znak Znak Znak Znak Znak Znak,Znak Znak4"/>
    <w:basedOn w:val="Domylnaczcionkaakapitu"/>
    <w:link w:val="Zwykytekst"/>
    <w:rsid w:val="0007226C"/>
    <w:rPr>
      <w:rFonts w:ascii="Courier New" w:eastAsia="Times New Roman" w:hAnsi="Courier New" w:cs="Times New Roman"/>
      <w:sz w:val="20"/>
      <w:szCs w:val="20"/>
    </w:rPr>
  </w:style>
  <w:style w:type="paragraph" w:styleId="Nagwekspisutreci">
    <w:name w:val="TOC Heading"/>
    <w:basedOn w:val="Nagwek1"/>
    <w:next w:val="Normalny"/>
    <w:uiPriority w:val="39"/>
    <w:semiHidden/>
    <w:unhideWhenUsed/>
    <w:qFormat/>
    <w:rsid w:val="0007226C"/>
    <w:pPr>
      <w:spacing w:before="480" w:after="0"/>
      <w:outlineLvl w:val="9"/>
    </w:pPr>
    <w:rPr>
      <w:rFonts w:ascii="Cambria" w:eastAsia="Times New Roman" w:hAnsi="Cambria" w:cs="Times New Roman"/>
      <w:b/>
      <w:bCs/>
      <w:color w:val="365F91"/>
      <w:sz w:val="28"/>
      <w:szCs w:val="28"/>
      <w:lang w:eastAsia="en-US"/>
    </w:rPr>
  </w:style>
  <w:style w:type="paragraph" w:styleId="Spistreci1">
    <w:name w:val="toc 1"/>
    <w:basedOn w:val="Normalny"/>
    <w:next w:val="Normalny"/>
    <w:autoRedefine/>
    <w:uiPriority w:val="39"/>
    <w:unhideWhenUsed/>
    <w:qFormat/>
    <w:rsid w:val="0007226C"/>
    <w:pPr>
      <w:tabs>
        <w:tab w:val="left" w:pos="960"/>
        <w:tab w:val="right" w:leader="dot" w:pos="9923"/>
      </w:tabs>
      <w:spacing w:after="100" w:line="240" w:lineRule="auto"/>
      <w:ind w:left="709" w:hanging="709"/>
    </w:pPr>
    <w:rPr>
      <w:rFonts w:ascii="Century Gothic" w:eastAsia="Times New Roman" w:hAnsi="Century Gothic" w:cs="Times New Roman"/>
      <w:sz w:val="18"/>
      <w:szCs w:val="24"/>
    </w:rPr>
  </w:style>
  <w:style w:type="paragraph" w:styleId="Tekstkomentarza">
    <w:name w:val="annotation text"/>
    <w:basedOn w:val="Normalny"/>
    <w:link w:val="TekstkomentarzaZnak"/>
    <w:semiHidden/>
    <w:rsid w:val="0007226C"/>
    <w:pPr>
      <w:spacing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07226C"/>
    <w:rPr>
      <w:rFonts w:ascii="Times New Roman" w:eastAsia="Times New Roman" w:hAnsi="Times New Roman" w:cs="Times New Roman"/>
      <w:sz w:val="20"/>
      <w:szCs w:val="20"/>
    </w:rPr>
  </w:style>
  <w:style w:type="character" w:customStyle="1" w:styleId="apple-style-span">
    <w:name w:val="apple-style-span"/>
    <w:basedOn w:val="Domylnaczcionkaakapitu"/>
    <w:rsid w:val="0007226C"/>
  </w:style>
  <w:style w:type="character" w:customStyle="1" w:styleId="TytuZnak">
    <w:name w:val="Tytuł Znak"/>
    <w:basedOn w:val="Domylnaczcionkaakapitu"/>
    <w:link w:val="Tytu"/>
    <w:rsid w:val="0007226C"/>
    <w:rPr>
      <w:sz w:val="52"/>
      <w:szCs w:val="52"/>
    </w:rPr>
  </w:style>
  <w:style w:type="character" w:customStyle="1" w:styleId="alb">
    <w:name w:val="a_lb"/>
    <w:basedOn w:val="Domylnaczcionkaakapitu"/>
    <w:rsid w:val="0007226C"/>
  </w:style>
  <w:style w:type="paragraph" w:customStyle="1" w:styleId="text-justify">
    <w:name w:val="text-justify"/>
    <w:basedOn w:val="Normalny"/>
    <w:rsid w:val="000722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ref">
    <w:name w:val="fn-ref"/>
    <w:basedOn w:val="Domylnaczcionkaakapitu"/>
    <w:rsid w:val="0007226C"/>
  </w:style>
  <w:style w:type="paragraph" w:styleId="Spistreci4">
    <w:name w:val="toc 4"/>
    <w:basedOn w:val="Normalny"/>
    <w:next w:val="Normalny"/>
    <w:autoRedefine/>
    <w:uiPriority w:val="39"/>
    <w:unhideWhenUsed/>
    <w:rsid w:val="0007226C"/>
    <w:pPr>
      <w:spacing w:after="100" w:line="240" w:lineRule="auto"/>
      <w:ind w:left="720"/>
    </w:pPr>
    <w:rPr>
      <w:rFonts w:ascii="Century Gothic" w:eastAsia="Times New Roman" w:hAnsi="Century Gothic" w:cs="Times New Roman"/>
      <w:sz w:val="18"/>
      <w:szCs w:val="24"/>
    </w:rPr>
  </w:style>
  <w:style w:type="character" w:customStyle="1" w:styleId="WW8Num11z0">
    <w:name w:val="WW8Num11z0"/>
    <w:rsid w:val="0007226C"/>
    <w:rPr>
      <w:rFonts w:ascii="Verdana" w:hAnsi="Verdana" w:cs="Times New Roman"/>
      <w:b w:val="0"/>
      <w:i w:val="0"/>
      <w:strike w:val="0"/>
      <w:dstrike w:val="0"/>
      <w:sz w:val="20"/>
      <w:szCs w:val="20"/>
      <w:u w:val="none"/>
    </w:rPr>
  </w:style>
  <w:style w:type="paragraph" w:customStyle="1" w:styleId="ZnakZnak5ZnakZnakZnakZnak">
    <w:name w:val="Znak Znak5 Znak Znak Znak Znak"/>
    <w:basedOn w:val="Normalny"/>
    <w:rsid w:val="0007226C"/>
    <w:pPr>
      <w:spacing w:line="240" w:lineRule="auto"/>
    </w:pPr>
    <w:rPr>
      <w:rFonts w:eastAsia="Calibri"/>
      <w:sz w:val="24"/>
      <w:szCs w:val="24"/>
    </w:rPr>
  </w:style>
  <w:style w:type="character" w:styleId="Numerstrony">
    <w:name w:val="page number"/>
    <w:basedOn w:val="Domylnaczcionkaakapitu"/>
    <w:rsid w:val="0007226C"/>
  </w:style>
  <w:style w:type="paragraph" w:styleId="Tekstpodstawowywcity">
    <w:name w:val="Body Text Indent"/>
    <w:basedOn w:val="Normalny"/>
    <w:link w:val="TekstpodstawowywcityZnak"/>
    <w:rsid w:val="0007226C"/>
    <w:pPr>
      <w:spacing w:line="240" w:lineRule="auto"/>
      <w:ind w:left="907"/>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07226C"/>
    <w:rPr>
      <w:rFonts w:ascii="Times New Roman" w:eastAsia="Times New Roman" w:hAnsi="Times New Roman" w:cs="Times New Roman"/>
      <w:sz w:val="20"/>
      <w:szCs w:val="20"/>
    </w:rPr>
  </w:style>
  <w:style w:type="paragraph" w:styleId="Tekstpodstawowy2">
    <w:name w:val="Body Text 2"/>
    <w:basedOn w:val="Normalny"/>
    <w:link w:val="Tekstpodstawowy2Znak"/>
    <w:rsid w:val="0007226C"/>
    <w:pPr>
      <w:spacing w:line="240" w:lineRule="auto"/>
      <w:jc w:val="both"/>
    </w:pPr>
    <w:rPr>
      <w:rFonts w:ascii="Times New Roman" w:eastAsia="Times New Roman" w:hAnsi="Times New Roman" w:cs="Times New Roman"/>
      <w:i/>
      <w:sz w:val="24"/>
      <w:szCs w:val="20"/>
    </w:rPr>
  </w:style>
  <w:style w:type="character" w:customStyle="1" w:styleId="Tekstpodstawowy2Znak">
    <w:name w:val="Tekst podstawowy 2 Znak"/>
    <w:basedOn w:val="Domylnaczcionkaakapitu"/>
    <w:link w:val="Tekstpodstawowy2"/>
    <w:rsid w:val="0007226C"/>
    <w:rPr>
      <w:rFonts w:ascii="Times New Roman" w:eastAsia="Times New Roman" w:hAnsi="Times New Roman" w:cs="Times New Roman"/>
      <w:i/>
      <w:sz w:val="24"/>
      <w:szCs w:val="20"/>
    </w:rPr>
  </w:style>
  <w:style w:type="paragraph" w:styleId="Spistreci2">
    <w:name w:val="toc 2"/>
    <w:basedOn w:val="Normalny"/>
    <w:next w:val="Normalny"/>
    <w:autoRedefine/>
    <w:uiPriority w:val="39"/>
    <w:semiHidden/>
    <w:qFormat/>
    <w:rsid w:val="0007226C"/>
    <w:pPr>
      <w:spacing w:line="240" w:lineRule="auto"/>
      <w:ind w:left="240"/>
    </w:pPr>
    <w:rPr>
      <w:rFonts w:ascii="Times New Roman" w:eastAsia="Times New Roman" w:hAnsi="Times New Roman" w:cs="Times New Roman"/>
      <w:sz w:val="24"/>
      <w:szCs w:val="24"/>
    </w:rPr>
  </w:style>
  <w:style w:type="paragraph" w:styleId="Spistreci3">
    <w:name w:val="toc 3"/>
    <w:basedOn w:val="Normalny"/>
    <w:next w:val="Normalny"/>
    <w:autoRedefine/>
    <w:uiPriority w:val="39"/>
    <w:qFormat/>
    <w:rsid w:val="0007226C"/>
    <w:pPr>
      <w:tabs>
        <w:tab w:val="left" w:pos="540"/>
        <w:tab w:val="left" w:pos="720"/>
        <w:tab w:val="right" w:leader="dot" w:pos="9854"/>
      </w:tabs>
      <w:spacing w:line="360" w:lineRule="auto"/>
      <w:ind w:left="540" w:hanging="540"/>
    </w:pPr>
    <w:rPr>
      <w:rFonts w:ascii="Arial Narrow" w:eastAsia="Times New Roman" w:hAnsi="Arial Narrow" w:cs="Times New Roman"/>
      <w:noProof/>
      <w:sz w:val="20"/>
      <w:szCs w:val="24"/>
    </w:rPr>
  </w:style>
  <w:style w:type="paragraph" w:styleId="Spistreci5">
    <w:name w:val="toc 5"/>
    <w:basedOn w:val="Normalny"/>
    <w:next w:val="Normalny"/>
    <w:autoRedefine/>
    <w:semiHidden/>
    <w:rsid w:val="0007226C"/>
    <w:pPr>
      <w:spacing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semiHidden/>
    <w:rsid w:val="0007226C"/>
    <w:pPr>
      <w:spacing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semiHidden/>
    <w:rsid w:val="0007226C"/>
    <w:pPr>
      <w:spacing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semiHidden/>
    <w:rsid w:val="0007226C"/>
    <w:pPr>
      <w:spacing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semiHidden/>
    <w:rsid w:val="0007226C"/>
    <w:pPr>
      <w:spacing w:line="240" w:lineRule="auto"/>
      <w:ind w:left="1920"/>
    </w:pPr>
    <w:rPr>
      <w:rFonts w:ascii="Times New Roman" w:eastAsia="Times New Roman" w:hAnsi="Times New Roman" w:cs="Times New Roman"/>
      <w:sz w:val="24"/>
      <w:szCs w:val="24"/>
    </w:rPr>
  </w:style>
  <w:style w:type="paragraph" w:styleId="Tekstblokowy">
    <w:name w:val="Block Text"/>
    <w:basedOn w:val="Normalny"/>
    <w:rsid w:val="0007226C"/>
    <w:pPr>
      <w:numPr>
        <w:ilvl w:val="12"/>
      </w:numPr>
      <w:spacing w:line="240" w:lineRule="auto"/>
      <w:ind w:left="283" w:right="-143" w:hanging="283"/>
    </w:pPr>
    <w:rPr>
      <w:rFonts w:eastAsia="Times New Roman" w:cs="Times New Roman"/>
      <w:b/>
      <w:sz w:val="24"/>
      <w:szCs w:val="20"/>
    </w:rPr>
  </w:style>
  <w:style w:type="paragraph" w:styleId="Tekstpodstawowywcity2">
    <w:name w:val="Body Text Indent 2"/>
    <w:basedOn w:val="Normalny"/>
    <w:link w:val="Tekstpodstawowywcity2Znak"/>
    <w:rsid w:val="0007226C"/>
    <w:pPr>
      <w:spacing w:line="240" w:lineRule="auto"/>
      <w:ind w:firstLine="360"/>
    </w:pPr>
    <w:rPr>
      <w:rFonts w:eastAsia="Times New Roman" w:cs="Times New Roman"/>
      <w:sz w:val="24"/>
      <w:szCs w:val="20"/>
    </w:rPr>
  </w:style>
  <w:style w:type="character" w:customStyle="1" w:styleId="Tekstpodstawowywcity2Znak">
    <w:name w:val="Tekst podstawowy wcięty 2 Znak"/>
    <w:basedOn w:val="Domylnaczcionkaakapitu"/>
    <w:link w:val="Tekstpodstawowywcity2"/>
    <w:rsid w:val="0007226C"/>
    <w:rPr>
      <w:rFonts w:eastAsia="Times New Roman" w:cs="Times New Roman"/>
      <w:sz w:val="24"/>
      <w:szCs w:val="20"/>
    </w:rPr>
  </w:style>
  <w:style w:type="character" w:customStyle="1" w:styleId="tw4winTerm">
    <w:name w:val="tw4winTerm"/>
    <w:rsid w:val="0007226C"/>
    <w:rPr>
      <w:color w:val="0000FF"/>
    </w:rPr>
  </w:style>
  <w:style w:type="paragraph" w:styleId="Tekstprzypisudolnego">
    <w:name w:val="footnote text"/>
    <w:aliases w:val="Podrozdział,Podrozdzia³"/>
    <w:basedOn w:val="Normalny"/>
    <w:link w:val="TekstprzypisudolnegoZnak"/>
    <w:semiHidden/>
    <w:rsid w:val="0007226C"/>
    <w:pPr>
      <w:spacing w:line="240" w:lineRule="auto"/>
    </w:pPr>
    <w:rPr>
      <w:rFonts w:ascii="Times New Roman" w:eastAsia="Times New Roman" w:hAnsi="Times New Roman" w:cs="Times New Roman"/>
      <w:sz w:val="20"/>
      <w:szCs w:val="20"/>
      <w:lang w:eastAsia="en-GB"/>
    </w:rPr>
  </w:style>
  <w:style w:type="character" w:customStyle="1" w:styleId="TekstprzypisudolnegoZnak">
    <w:name w:val="Tekst przypisu dolnego Znak"/>
    <w:aliases w:val="Podrozdział Znak,Podrozdzia³ Znak"/>
    <w:basedOn w:val="Domylnaczcionkaakapitu"/>
    <w:link w:val="Tekstprzypisudolnego"/>
    <w:semiHidden/>
    <w:rsid w:val="0007226C"/>
    <w:rPr>
      <w:rFonts w:ascii="Times New Roman" w:eastAsia="Times New Roman" w:hAnsi="Times New Roman" w:cs="Times New Roman"/>
      <w:sz w:val="20"/>
      <w:szCs w:val="20"/>
      <w:lang w:eastAsia="en-GB"/>
    </w:rPr>
  </w:style>
  <w:style w:type="table" w:styleId="Tabela-Siatka">
    <w:name w:val="Table Grid"/>
    <w:basedOn w:val="Standardowy"/>
    <w:uiPriority w:val="59"/>
    <w:rsid w:val="0007226C"/>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07226C"/>
    <w:rPr>
      <w:rFonts w:ascii="Symbol" w:hAnsi="Symbol"/>
    </w:rPr>
  </w:style>
  <w:style w:type="character" w:customStyle="1" w:styleId="WW-WW8Num9z0">
    <w:name w:val="WW-WW8Num9z0"/>
    <w:rsid w:val="0007226C"/>
    <w:rPr>
      <w:b w:val="0"/>
      <w:i w:val="0"/>
    </w:rPr>
  </w:style>
  <w:style w:type="character" w:customStyle="1" w:styleId="WW-WW8Num3z2">
    <w:name w:val="WW-WW8Num3z2"/>
    <w:rsid w:val="0007226C"/>
    <w:rPr>
      <w:rFonts w:ascii="Wingdings" w:hAnsi="Wingdings"/>
    </w:rPr>
  </w:style>
  <w:style w:type="paragraph" w:customStyle="1" w:styleId="WW-Tekst11">
    <w:name w:val="WW-Tekst11"/>
    <w:basedOn w:val="Normalny"/>
    <w:rsid w:val="0007226C"/>
    <w:pPr>
      <w:suppressLineNumbers/>
      <w:spacing w:before="120" w:after="120" w:line="240" w:lineRule="auto"/>
    </w:pPr>
    <w:rPr>
      <w:rFonts w:eastAsia="Times New Roman" w:cs="Albany"/>
      <w:i/>
      <w:iCs/>
      <w:color w:val="000000"/>
      <w:sz w:val="20"/>
      <w:szCs w:val="20"/>
      <w:lang w:eastAsia="ar-SA"/>
    </w:rPr>
  </w:style>
  <w:style w:type="character" w:styleId="Pogrubienie">
    <w:name w:val="Strong"/>
    <w:aliases w:val="Tekst treści + 12 pt"/>
    <w:qFormat/>
    <w:rsid w:val="0007226C"/>
    <w:rPr>
      <w:b/>
      <w:bCs/>
    </w:rPr>
  </w:style>
  <w:style w:type="character" w:customStyle="1" w:styleId="redproductinfo">
    <w:name w:val="redproductinfo"/>
    <w:basedOn w:val="Domylnaczcionkaakapitu"/>
    <w:rsid w:val="0007226C"/>
  </w:style>
  <w:style w:type="character" w:customStyle="1" w:styleId="postbody1">
    <w:name w:val="postbody1"/>
    <w:basedOn w:val="Domylnaczcionkaakapitu"/>
    <w:rsid w:val="0007226C"/>
  </w:style>
  <w:style w:type="paragraph" w:styleId="Tekstpodstawowywcity3">
    <w:name w:val="Body Text Indent 3"/>
    <w:basedOn w:val="Normalny"/>
    <w:link w:val="Tekstpodstawowywcity3Znak"/>
    <w:rsid w:val="0007226C"/>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07226C"/>
    <w:rPr>
      <w:rFonts w:ascii="Times New Roman" w:eastAsia="Times New Roman" w:hAnsi="Times New Roman" w:cs="Times New Roman"/>
      <w:sz w:val="16"/>
      <w:szCs w:val="16"/>
    </w:rPr>
  </w:style>
  <w:style w:type="paragraph" w:customStyle="1" w:styleId="Standard">
    <w:name w:val="Standard"/>
    <w:rsid w:val="0007226C"/>
    <w:pPr>
      <w:widowControl w:val="0"/>
      <w:autoSpaceDE w:val="0"/>
      <w:autoSpaceDN w:val="0"/>
      <w:adjustRightInd w:val="0"/>
      <w:spacing w:line="240" w:lineRule="auto"/>
    </w:pPr>
    <w:rPr>
      <w:rFonts w:ascii="Times New Roman" w:eastAsia="Times New Roman" w:hAnsi="Times New Roman" w:cs="Times New Roman"/>
      <w:sz w:val="24"/>
      <w:szCs w:val="24"/>
    </w:rPr>
  </w:style>
  <w:style w:type="numbering" w:customStyle="1" w:styleId="Stl1wasny">
    <w:name w:val="Stl 1 własny"/>
    <w:rsid w:val="0007226C"/>
    <w:pPr>
      <w:numPr>
        <w:numId w:val="3"/>
      </w:numPr>
    </w:pPr>
  </w:style>
  <w:style w:type="numbering" w:styleId="Artykusekcja">
    <w:name w:val="Outline List 3"/>
    <w:aliases w:val="Dział"/>
    <w:basedOn w:val="Bezlisty"/>
    <w:rsid w:val="0007226C"/>
    <w:pPr>
      <w:numPr>
        <w:numId w:val="2"/>
      </w:numPr>
    </w:pPr>
  </w:style>
  <w:style w:type="paragraph" w:customStyle="1" w:styleId="NPR-akapitnumer1">
    <w:name w:val="NPR-akapit_numer1"/>
    <w:basedOn w:val="Normalny"/>
    <w:autoRedefine/>
    <w:rsid w:val="0007226C"/>
    <w:pPr>
      <w:tabs>
        <w:tab w:val="num" w:pos="720"/>
        <w:tab w:val="left" w:pos="1701"/>
      </w:tabs>
      <w:spacing w:before="120" w:after="60" w:line="240" w:lineRule="auto"/>
      <w:ind w:left="1701" w:hanging="567"/>
      <w:jc w:val="both"/>
    </w:pPr>
    <w:rPr>
      <w:rFonts w:eastAsia="Times New Roman" w:cs="Times New Roman"/>
      <w:sz w:val="20"/>
      <w:szCs w:val="20"/>
    </w:rPr>
  </w:style>
  <w:style w:type="paragraph" w:customStyle="1" w:styleId="BodyText22">
    <w:name w:val="Body Text 22"/>
    <w:basedOn w:val="Normalny"/>
    <w:rsid w:val="0007226C"/>
    <w:pPr>
      <w:overflowPunct w:val="0"/>
      <w:autoSpaceDE w:val="0"/>
      <w:autoSpaceDN w:val="0"/>
      <w:adjustRightInd w:val="0"/>
      <w:spacing w:line="240" w:lineRule="auto"/>
      <w:jc w:val="both"/>
      <w:textAlignment w:val="baseline"/>
    </w:pPr>
    <w:rPr>
      <w:rFonts w:eastAsia="Times New Roman" w:cs="Times New Roman"/>
      <w:sz w:val="24"/>
      <w:szCs w:val="20"/>
    </w:rPr>
  </w:style>
  <w:style w:type="paragraph" w:customStyle="1" w:styleId="xl28">
    <w:name w:val="xl28"/>
    <w:basedOn w:val="Normalny"/>
    <w:rsid w:val="0007226C"/>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Tekstpodstawowy21">
    <w:name w:val="Tekst podstawowy 21"/>
    <w:basedOn w:val="Normalny"/>
    <w:rsid w:val="0007226C"/>
    <w:pPr>
      <w:spacing w:line="120" w:lineRule="atLeast"/>
      <w:jc w:val="both"/>
    </w:pPr>
    <w:rPr>
      <w:rFonts w:ascii="Times New Roman" w:eastAsia="Times New Roman" w:hAnsi="Times New Roman" w:cs="Times New Roman"/>
      <w:sz w:val="24"/>
      <w:szCs w:val="20"/>
    </w:rPr>
  </w:style>
  <w:style w:type="paragraph" w:customStyle="1" w:styleId="xl47">
    <w:name w:val="xl47"/>
    <w:basedOn w:val="Normalny"/>
    <w:rsid w:val="0007226C"/>
    <w:pPr>
      <w:spacing w:before="100" w:after="100" w:line="240" w:lineRule="auto"/>
      <w:textAlignment w:val="center"/>
    </w:pPr>
    <w:rPr>
      <w:rFonts w:ascii="Times New Roman" w:eastAsia="Times New Roman" w:hAnsi="Times New Roman" w:cs="Times New Roman"/>
      <w:szCs w:val="20"/>
    </w:rPr>
  </w:style>
  <w:style w:type="paragraph" w:customStyle="1" w:styleId="xl43">
    <w:name w:val="xl43"/>
    <w:basedOn w:val="Normalny"/>
    <w:rsid w:val="0007226C"/>
    <w:pPr>
      <w:pBdr>
        <w:top w:val="single" w:sz="8" w:space="0" w:color="auto"/>
        <w:left w:val="single" w:sz="8" w:space="0" w:color="auto"/>
        <w:right w:val="single" w:sz="8" w:space="0" w:color="auto"/>
      </w:pBdr>
      <w:spacing w:before="100" w:beforeAutospacing="1" w:after="100" w:afterAutospacing="1" w:line="240" w:lineRule="auto"/>
      <w:jc w:val="center"/>
    </w:pPr>
    <w:rPr>
      <w:rFonts w:ascii="Verdana" w:eastAsia="Times New Roman" w:hAnsi="Verdana" w:cs="Times New Roman"/>
      <w:b/>
      <w:bCs/>
      <w:sz w:val="18"/>
      <w:szCs w:val="18"/>
    </w:rPr>
  </w:style>
  <w:style w:type="paragraph" w:customStyle="1" w:styleId="xl42">
    <w:name w:val="xl42"/>
    <w:basedOn w:val="Normalny"/>
    <w:rsid w:val="0007226C"/>
    <w:pPr>
      <w:pBdr>
        <w:left w:val="single" w:sz="8" w:space="0" w:color="auto"/>
        <w:bottom w:val="single" w:sz="4" w:space="0" w:color="auto"/>
        <w:right w:val="single" w:sz="8" w:space="0" w:color="auto"/>
      </w:pBdr>
      <w:spacing w:before="100" w:beforeAutospacing="1" w:after="100" w:afterAutospacing="1" w:line="240" w:lineRule="auto"/>
    </w:pPr>
    <w:rPr>
      <w:rFonts w:ascii="Verdana" w:eastAsia="Times New Roman" w:hAnsi="Verdana" w:cs="Times New Roman"/>
      <w:b/>
      <w:bCs/>
      <w:sz w:val="24"/>
      <w:szCs w:val="24"/>
    </w:rPr>
  </w:style>
  <w:style w:type="paragraph" w:customStyle="1" w:styleId="StylPogrubieniePrzed12pt">
    <w:name w:val="Styl Pogrubienie Przed:  12 pt"/>
    <w:basedOn w:val="Normalny"/>
    <w:rsid w:val="0007226C"/>
    <w:pPr>
      <w:spacing w:before="240" w:line="360" w:lineRule="auto"/>
    </w:pPr>
    <w:rPr>
      <w:rFonts w:eastAsia="Times New Roman"/>
      <w:b/>
      <w:bCs/>
      <w:sz w:val="24"/>
      <w:szCs w:val="20"/>
    </w:rPr>
  </w:style>
  <w:style w:type="paragraph" w:customStyle="1" w:styleId="BodyText24">
    <w:name w:val="Body Text 24"/>
    <w:basedOn w:val="Normalny"/>
    <w:rsid w:val="0007226C"/>
    <w:pPr>
      <w:tabs>
        <w:tab w:val="left" w:pos="142"/>
        <w:tab w:val="left" w:pos="426"/>
      </w:tabs>
      <w:spacing w:line="312" w:lineRule="atLeast"/>
      <w:jc w:val="both"/>
    </w:pPr>
    <w:rPr>
      <w:rFonts w:ascii="Times New Roman" w:eastAsia="Times New Roman" w:hAnsi="Times New Roman" w:cs="Times New Roman"/>
      <w:b/>
      <w:sz w:val="24"/>
      <w:szCs w:val="20"/>
    </w:rPr>
  </w:style>
  <w:style w:type="paragraph" w:styleId="Listapunktowana2">
    <w:name w:val="List Bullet 2"/>
    <w:basedOn w:val="Normalny"/>
    <w:autoRedefine/>
    <w:rsid w:val="0007226C"/>
    <w:pPr>
      <w:numPr>
        <w:numId w:val="4"/>
      </w:numPr>
      <w:spacing w:line="240" w:lineRule="auto"/>
    </w:pPr>
    <w:rPr>
      <w:rFonts w:ascii="Times New Roman" w:eastAsia="Times New Roman" w:hAnsi="Times New Roman" w:cs="Times New Roman"/>
      <w:sz w:val="24"/>
      <w:szCs w:val="20"/>
    </w:rPr>
  </w:style>
  <w:style w:type="paragraph" w:customStyle="1" w:styleId="xl26">
    <w:name w:val="xl26"/>
    <w:basedOn w:val="Normalny"/>
    <w:rsid w:val="0007226C"/>
    <w:pPr>
      <w:pBdr>
        <w:left w:val="single" w:sz="8" w:space="0" w:color="auto"/>
        <w:bottom w:val="single" w:sz="4" w:space="0" w:color="auto"/>
      </w:pBdr>
      <w:spacing w:before="100" w:after="100" w:line="240" w:lineRule="auto"/>
      <w:jc w:val="center"/>
      <w:textAlignment w:val="center"/>
    </w:pPr>
    <w:rPr>
      <w:rFonts w:ascii="Times New Roman" w:eastAsia="Times New Roman" w:hAnsi="Times New Roman" w:cs="Times New Roman"/>
      <w:b/>
      <w:sz w:val="18"/>
      <w:szCs w:val="20"/>
    </w:rPr>
  </w:style>
  <w:style w:type="paragraph" w:customStyle="1" w:styleId="style1">
    <w:name w:val="style1"/>
    <w:basedOn w:val="Normalny"/>
    <w:rsid w:val="0007226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justify">
    <w:name w:val="justify"/>
    <w:basedOn w:val="Normalny"/>
    <w:rsid w:val="0007226C"/>
    <w:pPr>
      <w:spacing w:before="100" w:beforeAutospacing="1" w:after="100" w:afterAutospacing="1" w:line="240" w:lineRule="auto"/>
      <w:jc w:val="both"/>
    </w:pPr>
    <w:rPr>
      <w:rFonts w:ascii="Verdana" w:eastAsia="Times New Roman" w:hAnsi="Verdana" w:cs="Times New Roman"/>
      <w:color w:val="666666"/>
      <w:sz w:val="15"/>
      <w:szCs w:val="15"/>
    </w:rPr>
  </w:style>
  <w:style w:type="paragraph" w:customStyle="1" w:styleId="normal-just">
    <w:name w:val="normal-just"/>
    <w:basedOn w:val="Normalny"/>
    <w:rsid w:val="0007226C"/>
    <w:pPr>
      <w:spacing w:before="100" w:beforeAutospacing="1" w:after="100" w:afterAutospacing="1" w:line="240" w:lineRule="auto"/>
      <w:jc w:val="both"/>
    </w:pPr>
    <w:rPr>
      <w:rFonts w:eastAsia="Times New Roman"/>
      <w:color w:val="000000"/>
      <w:sz w:val="11"/>
      <w:szCs w:val="11"/>
    </w:rPr>
  </w:style>
  <w:style w:type="paragraph" w:customStyle="1" w:styleId="WW-NormalnyWeb">
    <w:name w:val="WW-Normalny (Web)"/>
    <w:basedOn w:val="Normalny"/>
    <w:rsid w:val="0007226C"/>
    <w:pPr>
      <w:spacing w:before="100" w:after="119" w:line="240" w:lineRule="auto"/>
    </w:pPr>
    <w:rPr>
      <w:rFonts w:ascii="Times New Roman" w:eastAsia="Times New Roman" w:hAnsi="Times New Roman" w:cs="Times New Roman"/>
      <w:sz w:val="24"/>
      <w:szCs w:val="20"/>
    </w:rPr>
  </w:style>
  <w:style w:type="paragraph" w:customStyle="1" w:styleId="1-Tekst">
    <w:name w:val="1-Tekst"/>
    <w:basedOn w:val="Normalny"/>
    <w:rsid w:val="0007226C"/>
    <w:pPr>
      <w:spacing w:before="60" w:after="60" w:line="288" w:lineRule="auto"/>
      <w:ind w:firstLine="709"/>
      <w:jc w:val="both"/>
    </w:pPr>
    <w:rPr>
      <w:rFonts w:ascii="Times New Roman" w:eastAsia="Times New Roman" w:hAnsi="Times New Roman" w:cs="Times New Roman"/>
    </w:rPr>
  </w:style>
  <w:style w:type="paragraph" w:customStyle="1" w:styleId="N1">
    <w:name w:val="N1"/>
    <w:basedOn w:val="Tekstpodstawowy2"/>
    <w:link w:val="N1Znak"/>
    <w:rsid w:val="0007226C"/>
    <w:pPr>
      <w:spacing w:after="120" w:line="288" w:lineRule="auto"/>
    </w:pPr>
    <w:rPr>
      <w:rFonts w:ascii="Tahoma" w:hAnsi="Tahoma"/>
      <w:i w:val="0"/>
      <w:sz w:val="20"/>
    </w:rPr>
  </w:style>
  <w:style w:type="paragraph" w:customStyle="1" w:styleId="N2Znak">
    <w:name w:val="N2 Znak"/>
    <w:basedOn w:val="Tekstpodstawowy2"/>
    <w:link w:val="N2ZnakZnak"/>
    <w:rsid w:val="0007226C"/>
    <w:pPr>
      <w:spacing w:before="120" w:after="120" w:line="288" w:lineRule="auto"/>
    </w:pPr>
    <w:rPr>
      <w:rFonts w:ascii="Tahoma" w:hAnsi="Tahoma"/>
      <w:i w:val="0"/>
      <w:sz w:val="20"/>
    </w:rPr>
  </w:style>
  <w:style w:type="paragraph" w:customStyle="1" w:styleId="N4">
    <w:name w:val="N4"/>
    <w:basedOn w:val="N1"/>
    <w:rsid w:val="0007226C"/>
    <w:pPr>
      <w:spacing w:before="60" w:after="60"/>
    </w:pPr>
  </w:style>
  <w:style w:type="paragraph" w:customStyle="1" w:styleId="N5">
    <w:name w:val="N5"/>
    <w:basedOn w:val="N1"/>
    <w:link w:val="N5Znak2"/>
    <w:rsid w:val="0007226C"/>
    <w:pPr>
      <w:numPr>
        <w:numId w:val="7"/>
      </w:numPr>
      <w:tabs>
        <w:tab w:val="clear" w:pos="1068"/>
        <w:tab w:val="num" w:pos="1440"/>
      </w:tabs>
      <w:spacing w:after="0"/>
      <w:ind w:left="720" w:firstLine="0"/>
    </w:pPr>
  </w:style>
  <w:style w:type="paragraph" w:customStyle="1" w:styleId="N5Znak">
    <w:name w:val="N5 Znak"/>
    <w:basedOn w:val="Normalny"/>
    <w:rsid w:val="0007226C"/>
    <w:pPr>
      <w:tabs>
        <w:tab w:val="num" w:pos="360"/>
      </w:tabs>
      <w:spacing w:line="312" w:lineRule="auto"/>
      <w:ind w:left="360" w:hanging="360"/>
      <w:jc w:val="both"/>
    </w:pPr>
    <w:rPr>
      <w:rFonts w:ascii="Tahoma" w:eastAsia="Times New Roman" w:hAnsi="Tahoma" w:cs="Tahoma"/>
    </w:rPr>
  </w:style>
  <w:style w:type="paragraph" w:customStyle="1" w:styleId="StylSpistreci1Dolewej">
    <w:name w:val="Styl Spis treści 1 + Do lewej"/>
    <w:basedOn w:val="Spistreci1"/>
    <w:autoRedefine/>
    <w:rsid w:val="0007226C"/>
    <w:pPr>
      <w:tabs>
        <w:tab w:val="left" w:pos="540"/>
        <w:tab w:val="right" w:pos="9072"/>
      </w:tabs>
      <w:spacing w:after="0"/>
      <w:ind w:left="720" w:right="794" w:hanging="720"/>
    </w:pPr>
    <w:rPr>
      <w:rFonts w:ascii="Tahoma" w:hAnsi="Tahoma"/>
      <w:b/>
      <w:bCs/>
      <w:caps/>
      <w:sz w:val="16"/>
      <w:szCs w:val="22"/>
    </w:rPr>
  </w:style>
  <w:style w:type="paragraph" w:customStyle="1" w:styleId="Tabela">
    <w:name w:val="Tabela"/>
    <w:basedOn w:val="Normalny"/>
    <w:rsid w:val="0007226C"/>
    <w:pPr>
      <w:numPr>
        <w:numId w:val="5"/>
      </w:numPr>
      <w:tabs>
        <w:tab w:val="clear" w:pos="540"/>
        <w:tab w:val="num" w:pos="1620"/>
      </w:tabs>
      <w:spacing w:before="240" w:after="240" w:line="240" w:lineRule="auto"/>
      <w:ind w:left="1620" w:hanging="1620"/>
      <w:jc w:val="both"/>
    </w:pPr>
    <w:rPr>
      <w:rFonts w:ascii="Tahoma" w:eastAsia="Times New Roman" w:hAnsi="Tahoma" w:cs="Tahoma"/>
      <w:b/>
      <w:smallCaps/>
      <w:color w:val="006666"/>
    </w:rPr>
  </w:style>
  <w:style w:type="paragraph" w:customStyle="1" w:styleId="Rysunek">
    <w:name w:val="Rysunek"/>
    <w:basedOn w:val="Tabela"/>
    <w:rsid w:val="0007226C"/>
    <w:pPr>
      <w:pageBreakBefore/>
      <w:numPr>
        <w:numId w:val="0"/>
      </w:numPr>
    </w:pPr>
    <w:rPr>
      <w:w w:val="108"/>
    </w:rPr>
  </w:style>
  <w:style w:type="paragraph" w:customStyle="1" w:styleId="1">
    <w:name w:val="1"/>
    <w:basedOn w:val="Normalny"/>
    <w:semiHidden/>
    <w:rsid w:val="0007226C"/>
    <w:pPr>
      <w:spacing w:line="240" w:lineRule="auto"/>
    </w:pPr>
    <w:rPr>
      <w:rFonts w:ascii="Times New Roman" w:eastAsia="Times New Roman" w:hAnsi="Times New Roman" w:cs="Times New Roman"/>
      <w:sz w:val="20"/>
      <w:szCs w:val="20"/>
      <w:lang w:val="en-US"/>
    </w:rPr>
  </w:style>
  <w:style w:type="character" w:styleId="Odwoanieprzypisudolnego">
    <w:name w:val="footnote reference"/>
    <w:semiHidden/>
    <w:rsid w:val="0007226C"/>
    <w:rPr>
      <w:vertAlign w:val="superscript"/>
    </w:rPr>
  </w:style>
  <w:style w:type="paragraph" w:customStyle="1" w:styleId="2">
    <w:name w:val="2"/>
    <w:basedOn w:val="Normalny"/>
    <w:next w:val="Tekstprzypisudolnego"/>
    <w:semiHidden/>
    <w:rsid w:val="0007226C"/>
    <w:pPr>
      <w:spacing w:line="240" w:lineRule="auto"/>
      <w:ind w:firstLine="720"/>
      <w:jc w:val="both"/>
    </w:pPr>
    <w:rPr>
      <w:rFonts w:ascii="Times New Roman" w:eastAsia="Times New Roman" w:hAnsi="Times New Roman" w:cs="Times New Roman"/>
      <w:sz w:val="24"/>
      <w:szCs w:val="20"/>
    </w:rPr>
  </w:style>
  <w:style w:type="paragraph" w:customStyle="1" w:styleId="3">
    <w:name w:val="3"/>
    <w:basedOn w:val="Normalny"/>
    <w:next w:val="Tekstprzypisudolnego"/>
    <w:semiHidden/>
    <w:rsid w:val="0007226C"/>
    <w:pPr>
      <w:spacing w:line="240" w:lineRule="auto"/>
    </w:pPr>
    <w:rPr>
      <w:rFonts w:ascii="Times New Roman" w:eastAsia="Times New Roman" w:hAnsi="Times New Roman" w:cs="Times New Roman"/>
      <w:sz w:val="20"/>
      <w:szCs w:val="20"/>
    </w:rPr>
  </w:style>
  <w:style w:type="paragraph" w:customStyle="1" w:styleId="cel">
    <w:name w:val="cel"/>
    <w:basedOn w:val="Normalny"/>
    <w:rsid w:val="0007226C"/>
    <w:pPr>
      <w:spacing w:before="240" w:after="240" w:line="240" w:lineRule="auto"/>
    </w:pPr>
    <w:rPr>
      <w:rFonts w:ascii="Times New Roman" w:eastAsia="Times New Roman" w:hAnsi="Times New Roman" w:cs="Times New Roman"/>
      <w:b/>
      <w:smallCaps/>
      <w:sz w:val="28"/>
      <w:szCs w:val="24"/>
      <w:u w:val="single"/>
    </w:rPr>
  </w:style>
  <w:style w:type="paragraph" w:customStyle="1" w:styleId="Standardowy1">
    <w:name w:val="Standardowy1"/>
    <w:rsid w:val="0007226C"/>
    <w:pPr>
      <w:tabs>
        <w:tab w:val="left" w:pos="720"/>
      </w:tabs>
      <w:overflowPunct w:val="0"/>
      <w:autoSpaceDE w:val="0"/>
      <w:autoSpaceDN w:val="0"/>
      <w:adjustRightInd w:val="0"/>
      <w:spacing w:line="240" w:lineRule="auto"/>
      <w:jc w:val="both"/>
      <w:textAlignment w:val="baseline"/>
    </w:pPr>
    <w:rPr>
      <w:rFonts w:ascii="Times New Roman" w:eastAsia="Times New Roman" w:hAnsi="Times New Roman" w:cs="Times New Roman"/>
      <w:sz w:val="24"/>
      <w:szCs w:val="20"/>
    </w:rPr>
  </w:style>
  <w:style w:type="paragraph" w:customStyle="1" w:styleId="xl24">
    <w:name w:val="xl24"/>
    <w:basedOn w:val="Normalny"/>
    <w:rsid w:val="0007226C"/>
    <w:pPr>
      <w:spacing w:before="100" w:beforeAutospacing="1" w:after="100" w:afterAutospacing="1" w:line="240" w:lineRule="auto"/>
    </w:pPr>
    <w:rPr>
      <w:rFonts w:eastAsia="Times New Roman" w:cs="Times New Roman"/>
      <w:b/>
      <w:bCs/>
      <w:sz w:val="24"/>
      <w:szCs w:val="24"/>
    </w:rPr>
  </w:style>
  <w:style w:type="paragraph" w:customStyle="1" w:styleId="N3">
    <w:name w:val="N3"/>
    <w:basedOn w:val="N1"/>
    <w:rsid w:val="0007226C"/>
    <w:pPr>
      <w:spacing w:before="40" w:after="40" w:line="240" w:lineRule="auto"/>
      <w:jc w:val="center"/>
    </w:pPr>
    <w:rPr>
      <w:w w:val="108"/>
    </w:rPr>
  </w:style>
  <w:style w:type="paragraph" w:customStyle="1" w:styleId="xl41">
    <w:name w:val="xl41"/>
    <w:basedOn w:val="Normalny"/>
    <w:rsid w:val="0007226C"/>
    <w:pPr>
      <w:pBdr>
        <w:top w:val="single" w:sz="4" w:space="0" w:color="auto"/>
        <w:left w:val="single" w:sz="4" w:space="0" w:color="auto"/>
        <w:right w:val="single" w:sz="4" w:space="0" w:color="auto"/>
      </w:pBdr>
      <w:spacing w:before="100" w:beforeAutospacing="1" w:after="100" w:afterAutospacing="1" w:line="240" w:lineRule="auto"/>
      <w:jc w:val="center"/>
    </w:pPr>
    <w:rPr>
      <w:rFonts w:eastAsia="STEDT"/>
      <w:sz w:val="24"/>
      <w:szCs w:val="24"/>
    </w:rPr>
  </w:style>
  <w:style w:type="paragraph" w:customStyle="1" w:styleId="Normalny1">
    <w:name w:val="Normalny1"/>
    <w:rsid w:val="0007226C"/>
    <w:pPr>
      <w:spacing w:before="100" w:after="100" w:line="240" w:lineRule="auto"/>
    </w:pPr>
    <w:rPr>
      <w:rFonts w:ascii="Times New Roman" w:eastAsia="Times New Roman" w:hAnsi="Times New Roman" w:cs="Times New Roman"/>
      <w:snapToGrid w:val="0"/>
      <w:sz w:val="24"/>
      <w:szCs w:val="20"/>
    </w:rPr>
  </w:style>
  <w:style w:type="paragraph" w:customStyle="1" w:styleId="Preformatted">
    <w:name w:val="Preformatted"/>
    <w:basedOn w:val="Normalny"/>
    <w:rsid w:val="0007226C"/>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Wingdings" w:eastAsia="Times New Roman" w:hAnsi="Wingdings" w:cs="Times New Roman"/>
      <w:snapToGrid w:val="0"/>
      <w:sz w:val="20"/>
      <w:szCs w:val="20"/>
    </w:rPr>
  </w:style>
  <w:style w:type="paragraph" w:customStyle="1" w:styleId="N5-A">
    <w:name w:val="N5-A"/>
    <w:basedOn w:val="Normalny"/>
    <w:rsid w:val="0007226C"/>
    <w:pPr>
      <w:tabs>
        <w:tab w:val="num" w:pos="720"/>
      </w:tabs>
      <w:spacing w:line="312" w:lineRule="auto"/>
      <w:ind w:left="720" w:hanging="720"/>
      <w:jc w:val="both"/>
    </w:pPr>
    <w:rPr>
      <w:rFonts w:ascii="Tahoma" w:eastAsia="Times New Roman" w:hAnsi="Tahoma" w:cs="Tahoma"/>
    </w:rPr>
  </w:style>
  <w:style w:type="paragraph" w:customStyle="1" w:styleId="n6-tab">
    <w:name w:val="n6 - tab"/>
    <w:basedOn w:val="Normalny"/>
    <w:rsid w:val="0007226C"/>
    <w:pPr>
      <w:spacing w:before="20" w:after="20" w:line="240" w:lineRule="auto"/>
      <w:jc w:val="center"/>
    </w:pPr>
    <w:rPr>
      <w:rFonts w:ascii="Tahoma" w:eastAsia="Times New Roman" w:hAnsi="Tahoma" w:cs="Tahoma"/>
      <w:b/>
      <w:sz w:val="18"/>
      <w:szCs w:val="18"/>
    </w:rPr>
  </w:style>
  <w:style w:type="paragraph" w:customStyle="1" w:styleId="vis">
    <w:name w:val="vis"/>
    <w:basedOn w:val="Normalny"/>
    <w:rsid w:val="0007226C"/>
    <w:pPr>
      <w:spacing w:before="92" w:after="92" w:line="480" w:lineRule="auto"/>
    </w:pPr>
    <w:rPr>
      <w:rFonts w:ascii="Arial Unicode MS" w:eastAsia="Arial Unicode MS" w:hAnsi="Arial Unicode MS" w:cs="Arial Unicode MS"/>
      <w:sz w:val="24"/>
      <w:szCs w:val="24"/>
    </w:rPr>
  </w:style>
  <w:style w:type="paragraph" w:customStyle="1" w:styleId="invis">
    <w:name w:val="invis"/>
    <w:basedOn w:val="Normalny"/>
    <w:rsid w:val="0007226C"/>
    <w:pPr>
      <w:spacing w:before="92" w:after="92" w:line="480" w:lineRule="auto"/>
    </w:pPr>
    <w:rPr>
      <w:rFonts w:ascii="Arial Unicode MS" w:eastAsia="Arial Unicode MS" w:hAnsi="Arial Unicode MS" w:cs="Arial Unicode MS"/>
      <w:vanish/>
      <w:sz w:val="24"/>
      <w:szCs w:val="24"/>
    </w:rPr>
  </w:style>
  <w:style w:type="paragraph" w:customStyle="1" w:styleId="ulsquare">
    <w:name w:val="ul_square"/>
    <w:basedOn w:val="Normalny"/>
    <w:rsid w:val="0007226C"/>
    <w:pPr>
      <w:spacing w:before="92" w:after="92" w:line="480" w:lineRule="auto"/>
    </w:pPr>
    <w:rPr>
      <w:rFonts w:ascii="Arial Unicode MS" w:eastAsia="Arial Unicode MS" w:hAnsi="Arial Unicode MS" w:cs="Arial Unicode MS"/>
      <w:sz w:val="24"/>
      <w:szCs w:val="24"/>
    </w:rPr>
  </w:style>
  <w:style w:type="paragraph" w:customStyle="1" w:styleId="yuimenuitemlabel">
    <w:name w:val="yuimenuitemlabel"/>
    <w:basedOn w:val="Normalny"/>
    <w:rsid w:val="0007226C"/>
    <w:pPr>
      <w:spacing w:before="92" w:after="92" w:line="240" w:lineRule="auto"/>
    </w:pPr>
    <w:rPr>
      <w:rFonts w:ascii="Arial Unicode MS" w:eastAsia="Arial Unicode MS" w:hAnsi="Arial Unicode MS" w:cs="Arial Unicode MS"/>
      <w:color w:val="2B6459"/>
      <w:sz w:val="24"/>
      <w:szCs w:val="24"/>
    </w:rPr>
  </w:style>
  <w:style w:type="paragraph" w:customStyle="1" w:styleId="yuimenubaritemlabel">
    <w:name w:val="yuimenubaritemlabel"/>
    <w:basedOn w:val="Normalny"/>
    <w:rsid w:val="0007226C"/>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sz w:val="24"/>
      <w:szCs w:val="24"/>
    </w:rPr>
  </w:style>
  <w:style w:type="paragraph" w:customStyle="1" w:styleId="yuimenubar">
    <w:name w:val="yuimenubar"/>
    <w:basedOn w:val="Normalny"/>
    <w:rsid w:val="0007226C"/>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sz w:val="24"/>
      <w:szCs w:val="24"/>
    </w:rPr>
  </w:style>
  <w:style w:type="paragraph" w:customStyle="1" w:styleId="yui-menu-shadow-visible">
    <w:name w:val="yui-menu-shadow-visible"/>
    <w:basedOn w:val="Normalny"/>
    <w:rsid w:val="0007226C"/>
    <w:pPr>
      <w:shd w:val="clear" w:color="auto" w:fill="000000"/>
      <w:spacing w:before="92" w:after="92" w:line="480" w:lineRule="auto"/>
    </w:pPr>
    <w:rPr>
      <w:rFonts w:ascii="Arial Unicode MS" w:eastAsia="Arial Unicode MS" w:hAnsi="Arial Unicode MS" w:cs="Arial Unicode MS"/>
      <w:sz w:val="24"/>
      <w:szCs w:val="24"/>
    </w:rPr>
  </w:style>
  <w:style w:type="paragraph" w:customStyle="1" w:styleId="yuimenubaritem">
    <w:name w:val="yuimenubaritem"/>
    <w:basedOn w:val="Normalny"/>
    <w:rsid w:val="0007226C"/>
    <w:pPr>
      <w:spacing w:before="92" w:after="92" w:line="480" w:lineRule="auto"/>
    </w:pPr>
    <w:rPr>
      <w:rFonts w:ascii="Arial Unicode MS" w:eastAsia="Arial Unicode MS" w:hAnsi="Arial Unicode MS" w:cs="Arial Unicode MS"/>
      <w:sz w:val="24"/>
      <w:szCs w:val="24"/>
    </w:rPr>
  </w:style>
  <w:style w:type="paragraph" w:customStyle="1" w:styleId="submenuindicator">
    <w:name w:val="submenuindicator"/>
    <w:basedOn w:val="Normalny"/>
    <w:rsid w:val="0007226C"/>
    <w:pPr>
      <w:spacing w:before="92" w:after="92" w:line="480" w:lineRule="auto"/>
    </w:pPr>
    <w:rPr>
      <w:rFonts w:ascii="Arial Unicode MS" w:eastAsia="Arial Unicode MS" w:hAnsi="Arial Unicode MS" w:cs="Arial Unicode MS"/>
      <w:sz w:val="24"/>
      <w:szCs w:val="24"/>
    </w:rPr>
  </w:style>
  <w:style w:type="paragraph" w:customStyle="1" w:styleId="bd">
    <w:name w:val="bd"/>
    <w:basedOn w:val="Normalny"/>
    <w:rsid w:val="0007226C"/>
    <w:pPr>
      <w:spacing w:before="92" w:after="92" w:line="480" w:lineRule="auto"/>
    </w:pPr>
    <w:rPr>
      <w:rFonts w:ascii="Arial Unicode MS" w:eastAsia="Arial Unicode MS" w:hAnsi="Arial Unicode MS" w:cs="Arial Unicode MS"/>
      <w:sz w:val="24"/>
      <w:szCs w:val="24"/>
    </w:rPr>
  </w:style>
  <w:style w:type="paragraph" w:customStyle="1" w:styleId="helptext">
    <w:name w:val="helptext"/>
    <w:basedOn w:val="Normalny"/>
    <w:rsid w:val="0007226C"/>
    <w:pPr>
      <w:spacing w:before="92" w:after="92" w:line="480" w:lineRule="auto"/>
    </w:pPr>
    <w:rPr>
      <w:rFonts w:ascii="Arial Unicode MS" w:eastAsia="Arial Unicode MS" w:hAnsi="Arial Unicode MS" w:cs="Arial Unicode MS"/>
      <w:sz w:val="24"/>
      <w:szCs w:val="24"/>
    </w:rPr>
  </w:style>
  <w:style w:type="character" w:customStyle="1" w:styleId="sp1">
    <w:name w:val="sp1"/>
    <w:rsid w:val="0007226C"/>
    <w:rPr>
      <w:b/>
      <w:bCs/>
      <w:color w:val="2A5754"/>
    </w:rPr>
  </w:style>
  <w:style w:type="character" w:customStyle="1" w:styleId="sp2">
    <w:name w:val="sp2"/>
    <w:rsid w:val="0007226C"/>
    <w:rPr>
      <w:b w:val="0"/>
      <w:bCs w:val="0"/>
      <w:color w:val="2A5754"/>
    </w:rPr>
  </w:style>
  <w:style w:type="character" w:customStyle="1" w:styleId="sp3">
    <w:name w:val="sp3"/>
    <w:rsid w:val="0007226C"/>
    <w:rPr>
      <w:b w:val="0"/>
      <w:bCs w:val="0"/>
      <w:color w:val="39787D"/>
    </w:rPr>
  </w:style>
  <w:style w:type="character" w:customStyle="1" w:styleId="zabroniony">
    <w:name w:val="zabroniony"/>
    <w:rsid w:val="0007226C"/>
    <w:rPr>
      <w:b/>
      <w:bCs/>
      <w:color w:val="FF0000"/>
    </w:rPr>
  </w:style>
  <w:style w:type="character" w:customStyle="1" w:styleId="dozwolony">
    <w:name w:val="dozwolony"/>
    <w:rsid w:val="0007226C"/>
    <w:rPr>
      <w:b/>
      <w:bCs/>
      <w:color w:val="008000"/>
    </w:rPr>
  </w:style>
  <w:style w:type="paragraph" w:customStyle="1" w:styleId="Nagwek11">
    <w:name w:val="Nagłówek 11"/>
    <w:basedOn w:val="Normalny"/>
    <w:rsid w:val="0007226C"/>
    <w:pPr>
      <w:spacing w:before="92" w:after="69" w:line="240" w:lineRule="auto"/>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rsid w:val="0007226C"/>
    <w:pPr>
      <w:spacing w:before="92" w:after="69" w:line="240" w:lineRule="auto"/>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rsid w:val="0007226C"/>
    <w:pPr>
      <w:pBdr>
        <w:top w:val="single" w:sz="4" w:space="2" w:color="CCCCCC"/>
        <w:left w:val="single" w:sz="2" w:space="6" w:color="CCCCCC"/>
        <w:bottom w:val="single" w:sz="2" w:space="0" w:color="CCCCCC"/>
        <w:right w:val="single" w:sz="2" w:space="6" w:color="CCCCCC"/>
      </w:pBdr>
      <w:spacing w:line="240" w:lineRule="auto"/>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07226C"/>
    <w:pPr>
      <w:spacing w:line="240" w:lineRule="auto"/>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07226C"/>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sz w:val="24"/>
      <w:szCs w:val="24"/>
    </w:rPr>
  </w:style>
  <w:style w:type="paragraph" w:customStyle="1" w:styleId="yuimenubaritem1">
    <w:name w:val="yuimenubaritem1"/>
    <w:basedOn w:val="Normalny"/>
    <w:rsid w:val="0007226C"/>
    <w:pPr>
      <w:pBdr>
        <w:right w:val="single" w:sz="2" w:space="0" w:color="CCCCCC"/>
      </w:pBdr>
      <w:spacing w:before="92" w:after="92" w:line="480" w:lineRule="auto"/>
    </w:pPr>
    <w:rPr>
      <w:rFonts w:ascii="Arial Unicode MS" w:eastAsia="Arial Unicode MS" w:hAnsi="Arial Unicode MS" w:cs="Arial Unicode MS"/>
      <w:sz w:val="24"/>
      <w:szCs w:val="24"/>
    </w:rPr>
  </w:style>
  <w:style w:type="paragraph" w:customStyle="1" w:styleId="submenuindicator1">
    <w:name w:val="submenuindicator1"/>
    <w:basedOn w:val="Normalny"/>
    <w:rsid w:val="0007226C"/>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sz w:val="24"/>
      <w:szCs w:val="24"/>
    </w:rPr>
  </w:style>
  <w:style w:type="paragraph" w:customStyle="1" w:styleId="submenuindicator2">
    <w:name w:val="submenuindicator2"/>
    <w:basedOn w:val="Normalny"/>
    <w:rsid w:val="0007226C"/>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sz w:val="24"/>
      <w:szCs w:val="24"/>
    </w:rPr>
  </w:style>
  <w:style w:type="paragraph" w:customStyle="1" w:styleId="submenuindicator3">
    <w:name w:val="submenuindicator3"/>
    <w:basedOn w:val="Normalny"/>
    <w:rsid w:val="0007226C"/>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sz w:val="24"/>
      <w:szCs w:val="24"/>
    </w:rPr>
  </w:style>
  <w:style w:type="paragraph" w:customStyle="1" w:styleId="submenuindicator4">
    <w:name w:val="submenuindicator4"/>
    <w:basedOn w:val="Normalny"/>
    <w:rsid w:val="0007226C"/>
    <w:pPr>
      <w:spacing w:before="92" w:after="92" w:line="480" w:lineRule="auto"/>
    </w:pPr>
    <w:rPr>
      <w:rFonts w:ascii="Arial Unicode MS" w:eastAsia="Arial Unicode MS" w:hAnsi="Arial Unicode MS" w:cs="Arial Unicode MS"/>
      <w:sz w:val="24"/>
      <w:szCs w:val="24"/>
    </w:rPr>
  </w:style>
  <w:style w:type="paragraph" w:customStyle="1" w:styleId="bd1">
    <w:name w:val="bd1"/>
    <w:basedOn w:val="Normalny"/>
    <w:rsid w:val="0007226C"/>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sz w:val="24"/>
      <w:szCs w:val="24"/>
    </w:rPr>
  </w:style>
  <w:style w:type="paragraph" w:customStyle="1" w:styleId="helptext1">
    <w:name w:val="helptext1"/>
    <w:basedOn w:val="Normalny"/>
    <w:rsid w:val="0007226C"/>
    <w:pPr>
      <w:spacing w:line="240" w:lineRule="auto"/>
      <w:ind w:left="2400"/>
    </w:pPr>
    <w:rPr>
      <w:rFonts w:ascii="Arial Unicode MS" w:eastAsia="Arial Unicode MS" w:hAnsi="Arial Unicode MS" w:cs="Arial Unicode MS"/>
      <w:color w:val="2B6459"/>
      <w:sz w:val="24"/>
      <w:szCs w:val="24"/>
    </w:rPr>
  </w:style>
  <w:style w:type="paragraph" w:customStyle="1" w:styleId="submenuindicator5">
    <w:name w:val="submenuindicator5"/>
    <w:basedOn w:val="Normalny"/>
    <w:rsid w:val="0007226C"/>
    <w:pPr>
      <w:spacing w:after="92" w:line="240" w:lineRule="auto"/>
      <w:ind w:firstLine="58"/>
    </w:pPr>
    <w:rPr>
      <w:rFonts w:ascii="Arial Unicode MS" w:eastAsia="Arial Unicode MS" w:hAnsi="Arial Unicode MS" w:cs="Arial Unicode MS"/>
      <w:color w:val="2B6459"/>
      <w:sz w:val="24"/>
      <w:szCs w:val="24"/>
    </w:rPr>
  </w:style>
  <w:style w:type="paragraph" w:customStyle="1" w:styleId="submenuindicator6">
    <w:name w:val="submenuindicator6"/>
    <w:basedOn w:val="Normalny"/>
    <w:rsid w:val="0007226C"/>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sz w:val="24"/>
      <w:szCs w:val="24"/>
    </w:rPr>
  </w:style>
  <w:style w:type="paragraph" w:customStyle="1" w:styleId="submenuindicator7">
    <w:name w:val="submenuindicator7"/>
    <w:basedOn w:val="Normalny"/>
    <w:rsid w:val="0007226C"/>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sz w:val="24"/>
      <w:szCs w:val="24"/>
    </w:rPr>
  </w:style>
  <w:style w:type="character" w:customStyle="1" w:styleId="tresc1">
    <w:name w:val="tresc1"/>
    <w:rsid w:val="0007226C"/>
    <w:rPr>
      <w:vanish w:val="0"/>
      <w:webHidden w:val="0"/>
      <w:color w:val="000000"/>
      <w:sz w:val="16"/>
      <w:szCs w:val="16"/>
    </w:rPr>
  </w:style>
  <w:style w:type="paragraph" w:styleId="NormalnyWeb">
    <w:name w:val="Normal (Web)"/>
    <w:basedOn w:val="Normalny"/>
    <w:link w:val="NormalnyWebZnak"/>
    <w:rsid w:val="0007226C"/>
    <w:pPr>
      <w:spacing w:before="100" w:beforeAutospacing="1" w:after="100" w:afterAutospacing="1" w:line="240" w:lineRule="auto"/>
    </w:pPr>
    <w:rPr>
      <w:rFonts w:ascii="Arial Unicode MS" w:eastAsia="Times New Roman" w:hAnsi="Arial Unicode MS" w:cs="Times New Roman"/>
      <w:sz w:val="24"/>
      <w:szCs w:val="24"/>
    </w:rPr>
  </w:style>
  <w:style w:type="paragraph" w:styleId="Tekstprzypisukocowego">
    <w:name w:val="endnote text"/>
    <w:basedOn w:val="Normalny"/>
    <w:link w:val="TekstprzypisukocowegoZnak"/>
    <w:uiPriority w:val="99"/>
    <w:semiHidden/>
    <w:rsid w:val="0007226C"/>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07226C"/>
    <w:rPr>
      <w:rFonts w:ascii="Times New Roman" w:eastAsia="Times New Roman" w:hAnsi="Times New Roman" w:cs="Times New Roman"/>
      <w:sz w:val="20"/>
      <w:szCs w:val="20"/>
    </w:rPr>
  </w:style>
  <w:style w:type="paragraph" w:styleId="Mapadokumentu">
    <w:name w:val="Document Map"/>
    <w:basedOn w:val="Normalny"/>
    <w:link w:val="MapadokumentuZnak"/>
    <w:semiHidden/>
    <w:rsid w:val="0007226C"/>
    <w:pPr>
      <w:shd w:val="clear" w:color="auto" w:fill="000080"/>
      <w:spacing w:line="240" w:lineRule="auto"/>
    </w:pPr>
    <w:rPr>
      <w:rFonts w:ascii="Tahoma" w:eastAsia="Times New Roman" w:hAnsi="Tahoma" w:cs="Times New Roman"/>
      <w:sz w:val="20"/>
      <w:szCs w:val="20"/>
    </w:rPr>
  </w:style>
  <w:style w:type="character" w:customStyle="1" w:styleId="MapadokumentuZnak">
    <w:name w:val="Mapa dokumentu Znak"/>
    <w:basedOn w:val="Domylnaczcionkaakapitu"/>
    <w:link w:val="Mapadokumentu"/>
    <w:semiHidden/>
    <w:rsid w:val="0007226C"/>
    <w:rPr>
      <w:rFonts w:ascii="Tahoma" w:eastAsia="Times New Roman" w:hAnsi="Tahoma" w:cs="Times New Roman"/>
      <w:sz w:val="20"/>
      <w:szCs w:val="20"/>
      <w:shd w:val="clear" w:color="auto" w:fill="000080"/>
    </w:rPr>
  </w:style>
  <w:style w:type="paragraph" w:styleId="Legenda">
    <w:name w:val="caption"/>
    <w:basedOn w:val="Normalny"/>
    <w:next w:val="Normalny"/>
    <w:qFormat/>
    <w:rsid w:val="0007226C"/>
    <w:pPr>
      <w:spacing w:line="360" w:lineRule="auto"/>
      <w:jc w:val="right"/>
    </w:pPr>
    <w:rPr>
      <w:rFonts w:ascii="Arial Narrow" w:eastAsia="Times New Roman" w:hAnsi="Arial Narrow" w:cs="Times New Roman"/>
      <w:i/>
      <w:iCs/>
      <w:sz w:val="16"/>
      <w:szCs w:val="24"/>
    </w:rPr>
  </w:style>
  <w:style w:type="paragraph" w:styleId="Tematkomentarza">
    <w:name w:val="annotation subject"/>
    <w:basedOn w:val="Tekstkomentarza"/>
    <w:next w:val="Tekstkomentarza"/>
    <w:link w:val="TematkomentarzaZnak"/>
    <w:semiHidden/>
    <w:rsid w:val="0007226C"/>
    <w:rPr>
      <w:b/>
      <w:bCs/>
    </w:rPr>
  </w:style>
  <w:style w:type="character" w:customStyle="1" w:styleId="TematkomentarzaZnak">
    <w:name w:val="Temat komentarza Znak"/>
    <w:basedOn w:val="TekstkomentarzaZnak"/>
    <w:link w:val="Tematkomentarza"/>
    <w:semiHidden/>
    <w:rsid w:val="0007226C"/>
    <w:rPr>
      <w:rFonts w:ascii="Times New Roman" w:eastAsia="Times New Roman" w:hAnsi="Times New Roman" w:cs="Times New Roman"/>
      <w:b/>
      <w:bCs/>
      <w:sz w:val="20"/>
      <w:szCs w:val="20"/>
    </w:rPr>
  </w:style>
  <w:style w:type="paragraph" w:styleId="Listapunktowana3">
    <w:name w:val="List Bullet 3"/>
    <w:basedOn w:val="Normalny"/>
    <w:autoRedefine/>
    <w:rsid w:val="0007226C"/>
    <w:pPr>
      <w:numPr>
        <w:numId w:val="6"/>
      </w:numPr>
      <w:tabs>
        <w:tab w:val="left" w:pos="720"/>
      </w:tabs>
      <w:spacing w:before="100" w:line="200" w:lineRule="exact"/>
    </w:pPr>
    <w:rPr>
      <w:rFonts w:ascii="Arial Narrow" w:eastAsia="Times New Roman" w:hAnsi="Arial Narrow" w:cs="Times New Roman"/>
      <w:sz w:val="18"/>
      <w:szCs w:val="20"/>
    </w:rPr>
  </w:style>
  <w:style w:type="character" w:customStyle="1" w:styleId="ZnakZnak">
    <w:name w:val="Znak Znak"/>
    <w:aliases w:val="Znak Znak3, Znak Znak3"/>
    <w:rsid w:val="0007226C"/>
    <w:rPr>
      <w:sz w:val="24"/>
      <w:szCs w:val="24"/>
      <w:lang w:val="pl-PL" w:eastAsia="pl-PL" w:bidi="ar-SA"/>
    </w:rPr>
  </w:style>
  <w:style w:type="paragraph" w:customStyle="1" w:styleId="WW-Listawypunktowana2">
    <w:name w:val="WW-Lista wypunktowana 2"/>
    <w:basedOn w:val="Normalny"/>
    <w:rsid w:val="0007226C"/>
    <w:pPr>
      <w:tabs>
        <w:tab w:val="num" w:pos="720"/>
      </w:tabs>
      <w:suppressAutoHyphens/>
      <w:overflowPunct w:val="0"/>
      <w:autoSpaceDE w:val="0"/>
      <w:spacing w:line="240" w:lineRule="auto"/>
      <w:ind w:left="720" w:hanging="363"/>
      <w:textAlignment w:val="baseline"/>
    </w:pPr>
    <w:rPr>
      <w:rFonts w:ascii="Times New Roman" w:eastAsia="Times New Roman" w:hAnsi="Times New Roman" w:cs="Times New Roman"/>
      <w:sz w:val="24"/>
      <w:szCs w:val="20"/>
      <w:lang w:eastAsia="ar-SA"/>
    </w:rPr>
  </w:style>
  <w:style w:type="paragraph" w:customStyle="1" w:styleId="xl59">
    <w:name w:val="xl59"/>
    <w:basedOn w:val="Normalny"/>
    <w:rsid w:val="0007226C"/>
    <w:pPr>
      <w:pBdr>
        <w:left w:val="single" w:sz="4" w:space="0" w:color="auto"/>
        <w:right w:val="single" w:sz="4" w:space="0" w:color="auto"/>
      </w:pBdr>
      <w:spacing w:before="100" w:beforeAutospacing="1" w:after="100" w:afterAutospacing="1" w:line="240" w:lineRule="auto"/>
      <w:jc w:val="center"/>
      <w:textAlignment w:val="center"/>
    </w:pPr>
    <w:rPr>
      <w:rFonts w:eastAsia="Arial Unicode MS" w:cs="Times New Roman"/>
      <w:b/>
      <w:bCs/>
      <w:sz w:val="18"/>
      <w:szCs w:val="18"/>
    </w:rPr>
  </w:style>
  <w:style w:type="character" w:customStyle="1" w:styleId="Absatz-Standardschriftart">
    <w:name w:val="Absatz-Standardschriftart"/>
    <w:rsid w:val="0007226C"/>
  </w:style>
  <w:style w:type="character" w:customStyle="1" w:styleId="Znakiprzypiswdolnych">
    <w:name w:val="Znaki przypisów dolnych"/>
    <w:rsid w:val="0007226C"/>
    <w:rPr>
      <w:vertAlign w:val="superscript"/>
    </w:rPr>
  </w:style>
  <w:style w:type="character" w:customStyle="1" w:styleId="N2ZnakZnak">
    <w:name w:val="N2 Znak Znak"/>
    <w:link w:val="N2Znak"/>
    <w:locked/>
    <w:rsid w:val="0007226C"/>
    <w:rPr>
      <w:rFonts w:ascii="Tahoma" w:eastAsia="Times New Roman" w:hAnsi="Tahoma" w:cs="Times New Roman"/>
      <w:sz w:val="20"/>
      <w:szCs w:val="20"/>
    </w:rPr>
  </w:style>
  <w:style w:type="character" w:customStyle="1" w:styleId="N5Znak2">
    <w:name w:val="N5 Znak2"/>
    <w:link w:val="N5"/>
    <w:rsid w:val="0007226C"/>
    <w:rPr>
      <w:rFonts w:ascii="Tahoma" w:eastAsia="Times New Roman" w:hAnsi="Tahoma" w:cs="Times New Roman"/>
      <w:sz w:val="20"/>
      <w:szCs w:val="20"/>
    </w:rPr>
  </w:style>
  <w:style w:type="character" w:customStyle="1" w:styleId="textbold">
    <w:name w:val="text bold"/>
    <w:basedOn w:val="Domylnaczcionkaakapitu"/>
    <w:rsid w:val="0007226C"/>
  </w:style>
  <w:style w:type="paragraph" w:customStyle="1" w:styleId="ZnakZnak1">
    <w:name w:val="Znak Znak1"/>
    <w:basedOn w:val="Normalny"/>
    <w:rsid w:val="0007226C"/>
    <w:pPr>
      <w:spacing w:line="240" w:lineRule="auto"/>
    </w:pPr>
    <w:rPr>
      <w:rFonts w:eastAsia="Times New Roman"/>
      <w:sz w:val="24"/>
      <w:szCs w:val="24"/>
    </w:rPr>
  </w:style>
  <w:style w:type="character" w:customStyle="1" w:styleId="Nagwek1Znak1">
    <w:name w:val="Nagłówek 1 Znak1"/>
    <w:aliases w:val="Nagłówek 1 Znak Znak"/>
    <w:rsid w:val="0007226C"/>
    <w:rPr>
      <w:b/>
      <w:bCs/>
      <w:sz w:val="32"/>
      <w:szCs w:val="24"/>
      <w:u w:val="single"/>
      <w:lang w:val="pl-PL" w:eastAsia="pl-PL" w:bidi="ar-SA"/>
    </w:rPr>
  </w:style>
  <w:style w:type="character" w:customStyle="1" w:styleId="text">
    <w:name w:val="text"/>
    <w:basedOn w:val="Domylnaczcionkaakapitu"/>
    <w:rsid w:val="0007226C"/>
  </w:style>
  <w:style w:type="paragraph" w:customStyle="1" w:styleId="Tekstblokuinformacji">
    <w:name w:val="Tekst bloku informacji"/>
    <w:basedOn w:val="Normalny"/>
    <w:rsid w:val="0007226C"/>
    <w:pPr>
      <w:spacing w:line="240" w:lineRule="auto"/>
    </w:pPr>
    <w:rPr>
      <w:rFonts w:ascii="Times New Roman" w:eastAsia="Times New Roman" w:hAnsi="Times New Roman"/>
      <w:sz w:val="24"/>
      <w:szCs w:val="24"/>
    </w:rPr>
  </w:style>
  <w:style w:type="character" w:customStyle="1" w:styleId="N5Znak1">
    <w:name w:val="N5 Znak1"/>
    <w:rsid w:val="0007226C"/>
    <w:rPr>
      <w:rFonts w:ascii="Tahoma" w:hAnsi="Tahoma" w:cs="Tahoma"/>
      <w:sz w:val="22"/>
      <w:szCs w:val="22"/>
    </w:rPr>
  </w:style>
  <w:style w:type="character" w:customStyle="1" w:styleId="N1Znak">
    <w:name w:val="N1 Znak"/>
    <w:link w:val="N1"/>
    <w:rsid w:val="0007226C"/>
    <w:rPr>
      <w:rFonts w:ascii="Tahoma" w:eastAsia="Times New Roman" w:hAnsi="Tahoma" w:cs="Times New Roman"/>
      <w:sz w:val="20"/>
      <w:szCs w:val="20"/>
    </w:rPr>
  </w:style>
  <w:style w:type="paragraph" w:customStyle="1" w:styleId="font5">
    <w:name w:val="font5"/>
    <w:basedOn w:val="Normalny"/>
    <w:rsid w:val="0007226C"/>
    <w:pPr>
      <w:spacing w:before="100" w:beforeAutospacing="1" w:after="100" w:afterAutospacing="1" w:line="240" w:lineRule="auto"/>
    </w:pPr>
    <w:rPr>
      <w:rFonts w:eastAsia="Times New Roman"/>
      <w:b/>
      <w:bCs/>
    </w:rPr>
  </w:style>
  <w:style w:type="paragraph" w:customStyle="1" w:styleId="xl25">
    <w:name w:val="xl25"/>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
    <w:name w:val="xl27"/>
    <w:basedOn w:val="Normalny"/>
    <w:rsid w:val="000722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Normalny"/>
    <w:rsid w:val="0007226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
    <w:name w:val="xl30"/>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
    <w:name w:val="xl31"/>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xl32">
    <w:name w:val="xl32"/>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xl33">
    <w:name w:val="xl33"/>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rPr>
  </w:style>
  <w:style w:type="paragraph" w:customStyle="1" w:styleId="xl34">
    <w:name w:val="xl34"/>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35">
    <w:name w:val="xl35"/>
    <w:basedOn w:val="Normalny"/>
    <w:rsid w:val="0007226C"/>
    <w:pPr>
      <w:spacing w:before="100" w:beforeAutospacing="1" w:after="100" w:afterAutospacing="1" w:line="240" w:lineRule="auto"/>
    </w:pPr>
    <w:rPr>
      <w:rFonts w:eastAsia="Times New Roman"/>
      <w:sz w:val="18"/>
      <w:szCs w:val="18"/>
    </w:rPr>
  </w:style>
  <w:style w:type="paragraph" w:customStyle="1" w:styleId="xl36">
    <w:name w:val="xl36"/>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8"/>
      <w:szCs w:val="18"/>
    </w:rPr>
  </w:style>
  <w:style w:type="paragraph" w:customStyle="1" w:styleId="xl37">
    <w:name w:val="xl37"/>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18"/>
      <w:szCs w:val="18"/>
    </w:rPr>
  </w:style>
  <w:style w:type="paragraph" w:customStyle="1" w:styleId="xl38">
    <w:name w:val="xl38"/>
    <w:basedOn w:val="Normalny"/>
    <w:rsid w:val="0007226C"/>
    <w:pPr>
      <w:pBdr>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39">
    <w:name w:val="xl39"/>
    <w:basedOn w:val="Normalny"/>
    <w:rsid w:val="0007226C"/>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40">
    <w:name w:val="xl40"/>
    <w:basedOn w:val="Normalny"/>
    <w:rsid w:val="000722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4">
    <w:name w:val="xl44"/>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45">
    <w:name w:val="xl45"/>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46">
    <w:name w:val="xl46"/>
    <w:basedOn w:val="Normalny"/>
    <w:rsid w:val="000722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8">
    <w:name w:val="xl48"/>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rPr>
  </w:style>
  <w:style w:type="paragraph" w:customStyle="1" w:styleId="xl49">
    <w:name w:val="xl49"/>
    <w:basedOn w:val="Normalny"/>
    <w:rsid w:val="0007226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eastAsia="Times New Roman"/>
      <w:b/>
      <w:bCs/>
      <w:sz w:val="24"/>
      <w:szCs w:val="24"/>
    </w:rPr>
  </w:style>
  <w:style w:type="paragraph" w:customStyle="1" w:styleId="xl50">
    <w:name w:val="xl50"/>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51">
    <w:name w:val="xl51"/>
    <w:basedOn w:val="Normalny"/>
    <w:rsid w:val="0007226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2">
    <w:name w:val="xl52"/>
    <w:basedOn w:val="Normalny"/>
    <w:rsid w:val="0007226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3">
    <w:name w:val="xl53"/>
    <w:basedOn w:val="Normalny"/>
    <w:rsid w:val="0007226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4">
    <w:name w:val="xl54"/>
    <w:basedOn w:val="Normalny"/>
    <w:rsid w:val="0007226C"/>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55">
    <w:name w:val="xl55"/>
    <w:basedOn w:val="Normalny"/>
    <w:rsid w:val="0007226C"/>
    <w:pPr>
      <w:pBdr>
        <w:left w:val="single" w:sz="4"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56">
    <w:name w:val="xl56"/>
    <w:basedOn w:val="Normalny"/>
    <w:rsid w:val="0007226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57">
    <w:name w:val="xl57"/>
    <w:basedOn w:val="Normalny"/>
    <w:rsid w:val="000722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58">
    <w:name w:val="xl58"/>
    <w:basedOn w:val="Normalny"/>
    <w:rsid w:val="000722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60">
    <w:name w:val="xl60"/>
    <w:basedOn w:val="Normalny"/>
    <w:rsid w:val="0007226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1">
    <w:name w:val="xl61"/>
    <w:basedOn w:val="Normalny"/>
    <w:rsid w:val="000722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2">
    <w:name w:val="xl62"/>
    <w:basedOn w:val="Normalny"/>
    <w:rsid w:val="0007226C"/>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63">
    <w:name w:val="xl63"/>
    <w:basedOn w:val="Normalny"/>
    <w:rsid w:val="0007226C"/>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64">
    <w:name w:val="xl64"/>
    <w:basedOn w:val="Normalny"/>
    <w:rsid w:val="0007226C"/>
    <w:pPr>
      <w:pBdr>
        <w:left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65">
    <w:name w:val="xl65"/>
    <w:basedOn w:val="Normalny"/>
    <w:rsid w:val="0007226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character" w:styleId="Odwoaniedokomentarza">
    <w:name w:val="annotation reference"/>
    <w:semiHidden/>
    <w:rsid w:val="0007226C"/>
    <w:rPr>
      <w:sz w:val="16"/>
      <w:szCs w:val="16"/>
    </w:rPr>
  </w:style>
  <w:style w:type="paragraph" w:customStyle="1" w:styleId="Zwykytekst1">
    <w:name w:val="Zwykły tekst1"/>
    <w:basedOn w:val="Normalny"/>
    <w:rsid w:val="0007226C"/>
    <w:pPr>
      <w:suppressAutoHyphens/>
      <w:spacing w:line="240" w:lineRule="auto"/>
    </w:pPr>
    <w:rPr>
      <w:rFonts w:ascii="Courier New" w:eastAsia="Times New Roman" w:hAnsi="Courier New" w:cs="Times New Roman"/>
      <w:sz w:val="20"/>
      <w:szCs w:val="20"/>
      <w:lang w:eastAsia="ar-SA"/>
    </w:rPr>
  </w:style>
  <w:style w:type="character" w:styleId="Odwoanieprzypisukocowego">
    <w:name w:val="endnote reference"/>
    <w:uiPriority w:val="99"/>
    <w:semiHidden/>
    <w:rsid w:val="0007226C"/>
    <w:rPr>
      <w:vertAlign w:val="superscript"/>
    </w:rPr>
  </w:style>
  <w:style w:type="character" w:customStyle="1" w:styleId="WW8Num20z0">
    <w:name w:val="WW8Num20z0"/>
    <w:rsid w:val="0007226C"/>
    <w:rPr>
      <w:rFonts w:ascii="Arial Narrow" w:hAnsi="Arial Narrow"/>
      <w:b/>
      <w:i w:val="0"/>
      <w:sz w:val="20"/>
      <w:szCs w:val="20"/>
    </w:rPr>
  </w:style>
  <w:style w:type="paragraph" w:customStyle="1" w:styleId="ZnakZnak1ZnakZnakZnakZnak">
    <w:name w:val="Znak Znak1 Znak Znak Znak Znak"/>
    <w:basedOn w:val="Normalny"/>
    <w:rsid w:val="0007226C"/>
    <w:pPr>
      <w:spacing w:line="240" w:lineRule="auto"/>
    </w:pPr>
    <w:rPr>
      <w:rFonts w:eastAsia="Times New Roman"/>
      <w:sz w:val="24"/>
      <w:szCs w:val="24"/>
    </w:rPr>
  </w:style>
  <w:style w:type="paragraph" w:customStyle="1" w:styleId="Akapitzlist1">
    <w:name w:val="Akapit z listą1"/>
    <w:basedOn w:val="Normalny"/>
    <w:rsid w:val="0007226C"/>
    <w:pPr>
      <w:spacing w:after="200"/>
      <w:ind w:left="720"/>
      <w:contextualSpacing/>
    </w:pPr>
    <w:rPr>
      <w:rFonts w:ascii="Calibri" w:eastAsia="Times New Roman" w:hAnsi="Calibri" w:cs="Times New Roman"/>
      <w:lang w:eastAsia="en-US"/>
    </w:rPr>
  </w:style>
  <w:style w:type="paragraph" w:customStyle="1" w:styleId="CM4">
    <w:name w:val="CM4"/>
    <w:basedOn w:val="Normalny"/>
    <w:next w:val="Normalny"/>
    <w:rsid w:val="0007226C"/>
    <w:pPr>
      <w:autoSpaceDE w:val="0"/>
      <w:autoSpaceDN w:val="0"/>
      <w:adjustRightInd w:val="0"/>
      <w:spacing w:line="240" w:lineRule="auto"/>
    </w:pPr>
    <w:rPr>
      <w:rFonts w:ascii="EUAlbertina" w:eastAsia="Times New Roman" w:hAnsi="EUAlbertina" w:cs="Times New Roman"/>
      <w:sz w:val="24"/>
      <w:szCs w:val="24"/>
    </w:rPr>
  </w:style>
  <w:style w:type="paragraph" w:customStyle="1" w:styleId="normaltableau">
    <w:name w:val="normal_tableau"/>
    <w:basedOn w:val="Normalny"/>
    <w:rsid w:val="0007226C"/>
    <w:pPr>
      <w:spacing w:before="120" w:after="120" w:line="240" w:lineRule="auto"/>
      <w:jc w:val="both"/>
    </w:pPr>
    <w:rPr>
      <w:rFonts w:ascii="Optima" w:eastAsia="Times New Roman" w:hAnsi="Optima" w:cs="Times New Roman"/>
      <w:lang w:val="en-GB"/>
    </w:rPr>
  </w:style>
  <w:style w:type="paragraph" w:customStyle="1" w:styleId="ZnakZnak1Znak">
    <w:name w:val="Znak Znak1 Znak"/>
    <w:basedOn w:val="Normalny"/>
    <w:rsid w:val="0007226C"/>
    <w:pPr>
      <w:spacing w:line="240" w:lineRule="auto"/>
    </w:pPr>
    <w:rPr>
      <w:rFonts w:eastAsia="Times New Roman"/>
      <w:sz w:val="24"/>
      <w:szCs w:val="24"/>
    </w:rPr>
  </w:style>
  <w:style w:type="character" w:customStyle="1" w:styleId="Podpistabeli3">
    <w:name w:val="Podpis tabeli (3)_"/>
    <w:link w:val="Podpistabeli30"/>
    <w:locked/>
    <w:rsid w:val="0007226C"/>
    <w:rPr>
      <w:i/>
      <w:iCs/>
      <w:sz w:val="18"/>
      <w:szCs w:val="18"/>
      <w:shd w:val="clear" w:color="auto" w:fill="FFFFFF"/>
    </w:rPr>
  </w:style>
  <w:style w:type="paragraph" w:customStyle="1" w:styleId="Podpistabeli30">
    <w:name w:val="Podpis tabeli (3)"/>
    <w:basedOn w:val="Normalny"/>
    <w:link w:val="Podpistabeli3"/>
    <w:rsid w:val="0007226C"/>
    <w:pPr>
      <w:widowControl w:val="0"/>
      <w:shd w:val="clear" w:color="auto" w:fill="FFFFFF"/>
      <w:spacing w:after="120" w:line="240" w:lineRule="atLeast"/>
      <w:jc w:val="both"/>
    </w:pPr>
    <w:rPr>
      <w:i/>
      <w:iCs/>
      <w:sz w:val="18"/>
      <w:szCs w:val="18"/>
    </w:rPr>
  </w:style>
  <w:style w:type="character" w:customStyle="1" w:styleId="WW8Num18z0">
    <w:name w:val="WW8Num18z0"/>
    <w:rsid w:val="0007226C"/>
    <w:rPr>
      <w:rFonts w:ascii="Arial Narrow" w:eastAsia="Times New Roman" w:hAnsi="Arial Narrow" w:cs="Tahoma"/>
    </w:rPr>
  </w:style>
  <w:style w:type="paragraph" w:customStyle="1" w:styleId="Primary">
    <w:name w:val="Primary"/>
    <w:rsid w:val="0007226C"/>
    <w:pPr>
      <w:spacing w:line="240" w:lineRule="auto"/>
      <w:ind w:firstLine="432"/>
    </w:pPr>
    <w:rPr>
      <w:rFonts w:eastAsia="Times New Roman" w:cs="Times New Roman"/>
      <w:color w:val="000000"/>
      <w:sz w:val="20"/>
      <w:szCs w:val="20"/>
      <w:lang w:val="cs-CZ"/>
    </w:rPr>
  </w:style>
  <w:style w:type="character" w:customStyle="1" w:styleId="NormalnyWebZnak">
    <w:name w:val="Normalny (Web) Znak"/>
    <w:link w:val="NormalnyWeb"/>
    <w:locked/>
    <w:rsid w:val="0007226C"/>
    <w:rPr>
      <w:rFonts w:ascii="Arial Unicode MS" w:eastAsia="Times New Roman" w:hAnsi="Arial Unicode MS" w:cs="Times New Roman"/>
      <w:sz w:val="24"/>
      <w:szCs w:val="24"/>
    </w:rPr>
  </w:style>
  <w:style w:type="character" w:customStyle="1" w:styleId="txt-new">
    <w:name w:val="txt-new"/>
    <w:basedOn w:val="Domylnaczcionkaakapitu"/>
    <w:rsid w:val="0007226C"/>
  </w:style>
  <w:style w:type="character" w:customStyle="1" w:styleId="WW8Num14z1">
    <w:name w:val="WW8Num14z1"/>
    <w:rsid w:val="0007226C"/>
    <w:rPr>
      <w:rFonts w:ascii="Arial Narrow" w:hAnsi="Arial Narrow"/>
      <w:color w:val="auto"/>
      <w:sz w:val="20"/>
      <w:szCs w:val="20"/>
    </w:rPr>
  </w:style>
  <w:style w:type="character" w:customStyle="1" w:styleId="WW8Num15z1">
    <w:name w:val="WW8Num15z1"/>
    <w:rsid w:val="0007226C"/>
    <w:rPr>
      <w:rFonts w:ascii="Times New Roman" w:eastAsia="Times New Roman" w:hAnsi="Times New Roman" w:cs="Times New Roman"/>
    </w:rPr>
  </w:style>
  <w:style w:type="character" w:customStyle="1" w:styleId="apple-converted-space">
    <w:name w:val="apple-converted-space"/>
    <w:rsid w:val="0007226C"/>
  </w:style>
  <w:style w:type="character" w:customStyle="1" w:styleId="highlight">
    <w:name w:val="highlight"/>
    <w:rsid w:val="0007226C"/>
  </w:style>
  <w:style w:type="paragraph" w:customStyle="1" w:styleId="Tekstpodstawowy22">
    <w:name w:val="Tekst podstawowy 22"/>
    <w:basedOn w:val="Normalny"/>
    <w:rsid w:val="0007226C"/>
    <w:pPr>
      <w:suppressAutoHyphens/>
      <w:spacing w:line="240" w:lineRule="auto"/>
      <w:jc w:val="both"/>
    </w:pPr>
    <w:rPr>
      <w:rFonts w:eastAsia="Times New Roman"/>
      <w:sz w:val="28"/>
      <w:szCs w:val="20"/>
      <w:lang w:eastAsia="zh-CN"/>
    </w:rPr>
  </w:style>
  <w:style w:type="character" w:customStyle="1" w:styleId="acopre">
    <w:name w:val="acopre"/>
    <w:basedOn w:val="Domylnaczcionkaakapitu"/>
    <w:rsid w:val="0007226C"/>
  </w:style>
  <w:style w:type="paragraph" w:customStyle="1" w:styleId="bold">
    <w:name w:val="bold"/>
    <w:basedOn w:val="Normalny"/>
    <w:rsid w:val="000722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gwek10">
    <w:name w:val="Nagłówek1"/>
    <w:basedOn w:val="Normalny"/>
    <w:next w:val="Tekstpodstawowy"/>
    <w:rsid w:val="004C68C5"/>
    <w:pPr>
      <w:keepNext/>
      <w:suppressAutoHyphens/>
      <w:spacing w:before="240" w:after="120" w:line="240" w:lineRule="auto"/>
    </w:pPr>
    <w:rPr>
      <w:rFonts w:eastAsia="Lucida Sans Unicode" w:cs="Tahoma"/>
      <w:sz w:val="28"/>
      <w:szCs w:val="28"/>
      <w:lang w:eastAsia="ar-SA"/>
    </w:rPr>
  </w:style>
  <w:style w:type="character" w:customStyle="1" w:styleId="Nierozpoznanawzmianka2">
    <w:name w:val="Nierozpoznana wzmianka2"/>
    <w:basedOn w:val="Domylnaczcionkaakapitu"/>
    <w:uiPriority w:val="99"/>
    <w:semiHidden/>
    <w:unhideWhenUsed/>
    <w:rsid w:val="004C68C5"/>
    <w:rPr>
      <w:color w:val="605E5C"/>
      <w:shd w:val="clear" w:color="auto" w:fill="E1DFDD"/>
    </w:rPr>
  </w:style>
  <w:style w:type="paragraph" w:customStyle="1" w:styleId="Textbody">
    <w:name w:val="Text body"/>
    <w:basedOn w:val="Standard"/>
    <w:rsid w:val="0075761A"/>
    <w:pPr>
      <w:suppressAutoHyphens/>
      <w:autoSpaceDE/>
      <w:adjustRightInd/>
      <w:textAlignment w:val="baseline"/>
    </w:pPr>
    <w:rPr>
      <w:rFonts w:ascii="Courier New" w:hAnsi="Courier New"/>
      <w:kern w:val="3"/>
    </w:rPr>
  </w:style>
  <w:style w:type="character" w:customStyle="1" w:styleId="StrongEmphasis">
    <w:name w:val="Strong Emphasis"/>
    <w:rsid w:val="00AB031C"/>
    <w:rPr>
      <w:b/>
      <w:bCs/>
    </w:rPr>
  </w:style>
  <w:style w:type="table" w:customStyle="1" w:styleId="Tabelalisty4akcent51">
    <w:name w:val="Tabela listy 4 — akcent 51"/>
    <w:basedOn w:val="Standardowy"/>
    <w:uiPriority w:val="49"/>
    <w:rsid w:val="00A2395C"/>
    <w:pPr>
      <w:spacing w:line="240" w:lineRule="auto"/>
    </w:pPr>
    <w:rPr>
      <w:rFonts w:ascii="Calibri" w:eastAsia="Calibri" w:hAnsi="Calibri" w:cs="Times New Roman"/>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itle-06">
    <w:name w:val="title-06"/>
    <w:basedOn w:val="Domylnaczcionkaakapitu"/>
    <w:rsid w:val="00BC4327"/>
  </w:style>
  <w:style w:type="character" w:customStyle="1" w:styleId="model-name">
    <w:name w:val="model-name"/>
    <w:basedOn w:val="Domylnaczcionkaakapitu"/>
    <w:rsid w:val="00BC4327"/>
  </w:style>
  <w:style w:type="character" w:customStyle="1" w:styleId="hps">
    <w:name w:val="hps"/>
    <w:rsid w:val="00BC4327"/>
  </w:style>
  <w:style w:type="character" w:customStyle="1" w:styleId="atn">
    <w:name w:val="atn"/>
    <w:rsid w:val="00BC4327"/>
  </w:style>
  <w:style w:type="paragraph" w:customStyle="1" w:styleId="StyleBefore3pt">
    <w:name w:val="Style Before:  3 pt"/>
    <w:basedOn w:val="Normalny"/>
    <w:rsid w:val="00BC4327"/>
    <w:pPr>
      <w:spacing w:before="60" w:line="240" w:lineRule="auto"/>
    </w:pPr>
    <w:rPr>
      <w:rFonts w:ascii="Frutiger Roman" w:eastAsia="PMingLiU" w:hAnsi="Frutiger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2362">
      <w:bodyDiv w:val="1"/>
      <w:marLeft w:val="0"/>
      <w:marRight w:val="0"/>
      <w:marTop w:val="0"/>
      <w:marBottom w:val="0"/>
      <w:divBdr>
        <w:top w:val="none" w:sz="0" w:space="0" w:color="auto"/>
        <w:left w:val="none" w:sz="0" w:space="0" w:color="auto"/>
        <w:bottom w:val="none" w:sz="0" w:space="0" w:color="auto"/>
        <w:right w:val="none" w:sz="0" w:space="0" w:color="auto"/>
      </w:divBdr>
    </w:div>
    <w:div w:id="257562663">
      <w:bodyDiv w:val="1"/>
      <w:marLeft w:val="0"/>
      <w:marRight w:val="0"/>
      <w:marTop w:val="0"/>
      <w:marBottom w:val="0"/>
      <w:divBdr>
        <w:top w:val="none" w:sz="0" w:space="0" w:color="auto"/>
        <w:left w:val="none" w:sz="0" w:space="0" w:color="auto"/>
        <w:bottom w:val="none" w:sz="0" w:space="0" w:color="auto"/>
        <w:right w:val="none" w:sz="0" w:space="0" w:color="auto"/>
      </w:divBdr>
    </w:div>
    <w:div w:id="636839201">
      <w:bodyDiv w:val="1"/>
      <w:marLeft w:val="0"/>
      <w:marRight w:val="0"/>
      <w:marTop w:val="0"/>
      <w:marBottom w:val="0"/>
      <w:divBdr>
        <w:top w:val="none" w:sz="0" w:space="0" w:color="auto"/>
        <w:left w:val="none" w:sz="0" w:space="0" w:color="auto"/>
        <w:bottom w:val="none" w:sz="0" w:space="0" w:color="auto"/>
        <w:right w:val="none" w:sz="0" w:space="0" w:color="auto"/>
      </w:divBdr>
    </w:div>
    <w:div w:id="1695613874">
      <w:bodyDiv w:val="1"/>
      <w:marLeft w:val="0"/>
      <w:marRight w:val="0"/>
      <w:marTop w:val="0"/>
      <w:marBottom w:val="0"/>
      <w:divBdr>
        <w:top w:val="none" w:sz="0" w:space="0" w:color="auto"/>
        <w:left w:val="none" w:sz="0" w:space="0" w:color="auto"/>
        <w:bottom w:val="none" w:sz="0" w:space="0" w:color="auto"/>
        <w:right w:val="none" w:sz="0" w:space="0" w:color="auto"/>
      </w:divBdr>
    </w:div>
    <w:div w:id="1760369219">
      <w:bodyDiv w:val="1"/>
      <w:marLeft w:val="0"/>
      <w:marRight w:val="0"/>
      <w:marTop w:val="0"/>
      <w:marBottom w:val="0"/>
      <w:divBdr>
        <w:top w:val="none" w:sz="0" w:space="0" w:color="auto"/>
        <w:left w:val="none" w:sz="0" w:space="0" w:color="auto"/>
        <w:bottom w:val="none" w:sz="0" w:space="0" w:color="auto"/>
        <w:right w:val="none" w:sz="0" w:space="0" w:color="auto"/>
      </w:divBdr>
    </w:div>
    <w:div w:id="1902059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eocardbenchmark.net/gpu_list.ph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pubenchmark.net/cpu_list.php" TargetMode="External"/><Relationship Id="rId4" Type="http://schemas.openxmlformats.org/officeDocument/2006/relationships/settings" Target="settings.xml"/><Relationship Id="rId9" Type="http://schemas.openxmlformats.org/officeDocument/2006/relationships/hyperlink" Target="https://www.cpubenchmark.net/cpu_list.php"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17836-5D30-4BB3-AF42-11A69588F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8699</Words>
  <Characters>52194</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dc:creator>
  <cp:lastModifiedBy>Użytkownik systemu Windows</cp:lastModifiedBy>
  <cp:revision>4</cp:revision>
  <cp:lastPrinted>2022-06-21T09:17:00Z</cp:lastPrinted>
  <dcterms:created xsi:type="dcterms:W3CDTF">2022-06-21T09:22:00Z</dcterms:created>
  <dcterms:modified xsi:type="dcterms:W3CDTF">2022-06-22T10:04:00Z</dcterms:modified>
</cp:coreProperties>
</file>