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021" w14:textId="6C566C62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17F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 do SWZ</w:t>
      </w:r>
    </w:p>
    <w:p w14:paraId="79C3A233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613271EA" w14:textId="77777777" w:rsidR="00C17FFC" w:rsidRPr="00C17FFC" w:rsidRDefault="00C17FFC" w:rsidP="00C17FFC">
      <w:pPr>
        <w:spacing w:before="120"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74913B8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79866164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w w:val="0"/>
          <w:sz w:val="20"/>
          <w:szCs w:val="20"/>
          <w:lang w:eastAsia="en-GB"/>
        </w:rPr>
        <w:t xml:space="preserve"> </w:t>
      </w:r>
      <w:r w:rsidRPr="00C17FFC">
        <w:rPr>
          <w:rFonts w:ascii="Arial" w:eastAsia="Times New Roman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17FFC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17FFC">
        <w:rPr>
          <w:rFonts w:ascii="Arial" w:eastAsia="Times New Roman" w:hAnsi="Arial" w:cs="Arial"/>
          <w:b/>
          <w:i/>
          <w:w w:val="0"/>
          <w:sz w:val="20"/>
          <w:szCs w:val="20"/>
          <w:lang w:eastAsia="en-GB"/>
        </w:rPr>
        <w:t>.</w:t>
      </w: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 </w:t>
      </w: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Adres publikacyjny stosownego ogłoszenia</w:t>
      </w:r>
      <w:r w:rsidRPr="00C17FFC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3533A95" w14:textId="458509F0" w:rsidR="00C17FFC" w:rsidRPr="00121C93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Dz.U. UE </w:t>
      </w:r>
      <w:r w:rsidR="002A704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OJ/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S numer 202</w:t>
      </w:r>
      <w:r w:rsidR="00B823D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2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/S</w:t>
      </w:r>
      <w:r w:rsidR="00121C93"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</w:t>
      </w:r>
      <w:r w:rsidR="002A704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156-446951 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, data   </w:t>
      </w:r>
      <w:r w:rsidR="00B823D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16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.08.202</w:t>
      </w:r>
      <w:r w:rsidR="00B823D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2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, strona [], </w:t>
      </w:r>
    </w:p>
    <w:p w14:paraId="1AFB2658" w14:textId="5A740B4D" w:rsidR="00C17FFC" w:rsidRPr="00121C93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Numer ogłoszenia w Dz.U. 202</w:t>
      </w:r>
      <w:r w:rsidR="00B823D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2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/S </w:t>
      </w:r>
      <w:r w:rsid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-202</w:t>
      </w:r>
      <w:r w:rsidR="00B823D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2</w:t>
      </w:r>
      <w:r w:rsid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-PL</w:t>
      </w:r>
      <w:r w:rsidRPr="00121C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 </w:t>
      </w:r>
    </w:p>
    <w:p w14:paraId="2FFACAFF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4A67FC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884161A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E5097F9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618"/>
      </w:tblGrid>
      <w:tr w:rsidR="00C17FFC" w:rsidRPr="00C17FFC" w14:paraId="0658F10D" w14:textId="77777777" w:rsidTr="00D878CC">
        <w:trPr>
          <w:trHeight w:val="349"/>
        </w:trPr>
        <w:tc>
          <w:tcPr>
            <w:tcW w:w="4644" w:type="dxa"/>
          </w:tcPr>
          <w:p w14:paraId="14E2EB99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C17FFC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607512A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3FE213B8" w14:textId="77777777" w:rsidTr="00D878CC">
        <w:trPr>
          <w:trHeight w:val="349"/>
        </w:trPr>
        <w:tc>
          <w:tcPr>
            <w:tcW w:w="4644" w:type="dxa"/>
          </w:tcPr>
          <w:p w14:paraId="1D24408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2CCA62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C17FF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 „Szpital Powiatowy w Jarocinie” Spółka z o.o.</w:t>
            </w:r>
          </w:p>
          <w:p w14:paraId="50100774" w14:textId="77777777" w:rsidR="00C17FFC" w:rsidRPr="00C17FFC" w:rsidRDefault="00C17FFC" w:rsidP="00C17FF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ul. Szpitalna 1, 63-200 Jarocin, bud. F pok.14</w:t>
            </w:r>
          </w:p>
          <w:p w14:paraId="11FAD7B1" w14:textId="5541667B" w:rsidR="00C17FFC" w:rsidRPr="00C17FFC" w:rsidRDefault="00C17FFC" w:rsidP="00C17FF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E-mail do korespondencji w sprawie Zamówienia: </w:t>
            </w:r>
            <w:hyperlink r:id="rId7" w:history="1">
              <w:r w:rsidRPr="00A7449F">
                <w:rPr>
                  <w:rStyle w:val="Hipercze"/>
                  <w:rFonts w:ascii="Arial" w:eastAsia="Times New Roman" w:hAnsi="Arial" w:cs="Arial"/>
                  <w:b/>
                  <w:sz w:val="20"/>
                  <w:szCs w:val="24"/>
                  <w:lang w:eastAsia="pl-PL"/>
                </w:rPr>
                <w:t>zp</w:t>
              </w:r>
              <w:r w:rsidRPr="00C17FFC">
                <w:rPr>
                  <w:rStyle w:val="Hipercze"/>
                  <w:rFonts w:ascii="Arial" w:eastAsia="Times New Roman" w:hAnsi="Arial" w:cs="Arial"/>
                  <w:b/>
                  <w:sz w:val="20"/>
                  <w:szCs w:val="24"/>
                  <w:lang w:eastAsia="pl-PL"/>
                </w:rPr>
                <w:t>@szpitaljarocin.pl</w:t>
              </w:r>
            </w:hyperlink>
          </w:p>
          <w:p w14:paraId="043D5492" w14:textId="5212C54D" w:rsidR="00C17FFC" w:rsidRPr="006123DD" w:rsidRDefault="006123DD" w:rsidP="006123DD">
            <w:pPr>
              <w:pStyle w:val="Standard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164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Adres strony internetowej prowadzonego postępowania:</w:t>
            </w:r>
            <w:r w:rsidRPr="00A16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3E4">
              <w:rPr>
                <w:rFonts w:ascii="Arial" w:hAnsi="Arial" w:cs="Arial"/>
                <w:color w:val="1F3864" w:themeColor="accent1" w:themeShade="80"/>
                <w:sz w:val="20"/>
                <w:szCs w:val="20"/>
                <w:u w:val="single"/>
              </w:rPr>
              <w:t>https://platformazakupowa.pl/pn/szpitaljarocin</w:t>
            </w:r>
          </w:p>
        </w:tc>
      </w:tr>
      <w:tr w:rsidR="00C17FFC" w:rsidRPr="00C17FFC" w14:paraId="4A76C933" w14:textId="77777777" w:rsidTr="00D878CC">
        <w:trPr>
          <w:trHeight w:val="485"/>
        </w:trPr>
        <w:tc>
          <w:tcPr>
            <w:tcW w:w="4644" w:type="dxa"/>
          </w:tcPr>
          <w:p w14:paraId="5F1B59E6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3754C78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Odpowiedź: przetarg nieograniczony na dostawy produktów leczniczych oraz wyrobów medycznych</w:t>
            </w:r>
            <w:r w:rsidRPr="00C17FF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C17FFC" w:rsidRPr="00C17FFC" w14:paraId="4436A340" w14:textId="77777777" w:rsidTr="00D878CC">
        <w:trPr>
          <w:trHeight w:val="484"/>
        </w:trPr>
        <w:tc>
          <w:tcPr>
            <w:tcW w:w="4644" w:type="dxa"/>
          </w:tcPr>
          <w:p w14:paraId="4A1196D9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FD4DD3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Przetarg nieograniczony na dostawy produktów leczniczych oraz wyrobów medycznych</w:t>
            </w:r>
          </w:p>
        </w:tc>
      </w:tr>
      <w:tr w:rsidR="00C17FFC" w:rsidRPr="00C17FFC" w14:paraId="7BCB8EC6" w14:textId="77777777" w:rsidTr="00D878CC">
        <w:trPr>
          <w:trHeight w:val="484"/>
        </w:trPr>
        <w:tc>
          <w:tcPr>
            <w:tcW w:w="4644" w:type="dxa"/>
          </w:tcPr>
          <w:p w14:paraId="7F21B127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17F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A961C61" w14:textId="7452F38F" w:rsidR="00C17FFC" w:rsidRPr="00C17FFC" w:rsidRDefault="00B823DC" w:rsidP="00C17FFC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10</w:t>
            </w:r>
            <w:r w:rsidR="00C17FFC" w:rsidRPr="00C17FF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</w:tbl>
    <w:p w14:paraId="4B314474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17FFC">
        <w:rPr>
          <w:rFonts w:ascii="Arial" w:eastAsia="Times New Roman" w:hAnsi="Arial" w:cs="Arial"/>
          <w:b/>
          <w:i/>
          <w:sz w:val="20"/>
          <w:szCs w:val="20"/>
          <w:lang w:eastAsia="en-GB"/>
        </w:rPr>
        <w:t>.</w:t>
      </w:r>
    </w:p>
    <w:p w14:paraId="3C1C002A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93F25EC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Część II: Informacje dotyczące wykonawcy</w:t>
      </w:r>
    </w:p>
    <w:p w14:paraId="269EA055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17FFC" w:rsidRPr="00C17FFC" w14:paraId="7557E82A" w14:textId="77777777" w:rsidTr="00D878CC">
        <w:tc>
          <w:tcPr>
            <w:tcW w:w="4644" w:type="dxa"/>
          </w:tcPr>
          <w:p w14:paraId="2E79AF4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0D46EF5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2FC03D7C" w14:textId="77777777" w:rsidTr="00D878CC">
        <w:tc>
          <w:tcPr>
            <w:tcW w:w="4644" w:type="dxa"/>
          </w:tcPr>
          <w:p w14:paraId="4872891F" w14:textId="77777777" w:rsidR="00C17FFC" w:rsidRPr="00C17FFC" w:rsidRDefault="00C17FFC" w:rsidP="00C17FFC">
            <w:pPr>
              <w:spacing w:before="120" w:after="120" w:line="240" w:lineRule="auto"/>
              <w:ind w:left="850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6D03397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17FFC" w:rsidRPr="00C17FFC" w14:paraId="29060CA3" w14:textId="77777777" w:rsidTr="00D878CC">
        <w:trPr>
          <w:trHeight w:val="1372"/>
        </w:trPr>
        <w:tc>
          <w:tcPr>
            <w:tcW w:w="4644" w:type="dxa"/>
          </w:tcPr>
          <w:p w14:paraId="7D037AC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98B635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36DE7A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  <w:p w14:paraId="6A5DBC19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17FFC" w:rsidRPr="00C17FFC" w14:paraId="50A51FAD" w14:textId="77777777" w:rsidTr="00D878CC">
        <w:tc>
          <w:tcPr>
            <w:tcW w:w="4644" w:type="dxa"/>
          </w:tcPr>
          <w:p w14:paraId="681F7ED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B52C03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28A96223" w14:textId="77777777" w:rsidTr="00D878CC">
        <w:trPr>
          <w:trHeight w:val="2002"/>
        </w:trPr>
        <w:tc>
          <w:tcPr>
            <w:tcW w:w="4644" w:type="dxa"/>
          </w:tcPr>
          <w:p w14:paraId="69BD08E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140CB7E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Telefon:</w:t>
            </w:r>
          </w:p>
          <w:p w14:paraId="46F7F52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e-mail:</w:t>
            </w:r>
          </w:p>
          <w:p w14:paraId="3184CA0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internetowy (adres www) (</w:t>
            </w:r>
            <w:r w:rsidRPr="00C17F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4E469DB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061C8FE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10C878E4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75D2879C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28E90682" w14:textId="77777777" w:rsidTr="00D878CC">
        <w:tc>
          <w:tcPr>
            <w:tcW w:w="4644" w:type="dxa"/>
          </w:tcPr>
          <w:p w14:paraId="052692F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DFB9D6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1F413FF3" w14:textId="77777777" w:rsidTr="00D878CC">
        <w:tc>
          <w:tcPr>
            <w:tcW w:w="4644" w:type="dxa"/>
          </w:tcPr>
          <w:p w14:paraId="0EAB72C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26030E9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FFC" w:rsidRPr="00C17FFC" w14:paraId="6E44110B" w14:textId="77777777" w:rsidTr="00D878CC">
        <w:tc>
          <w:tcPr>
            <w:tcW w:w="4644" w:type="dxa"/>
          </w:tcPr>
          <w:p w14:paraId="253F16E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5F9782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[….]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17FFC" w:rsidRPr="00C17FFC" w14:paraId="59D0A728" w14:textId="77777777" w:rsidTr="00D878CC">
        <w:tc>
          <w:tcPr>
            <w:tcW w:w="4644" w:type="dxa"/>
          </w:tcPr>
          <w:p w14:paraId="444EC364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CAAA6E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17FFC" w:rsidRPr="00C17FFC" w14:paraId="61F58D73" w14:textId="77777777" w:rsidTr="00D878CC">
        <w:tc>
          <w:tcPr>
            <w:tcW w:w="4644" w:type="dxa"/>
          </w:tcPr>
          <w:p w14:paraId="34A983D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6632E46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97150C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17F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B35E5A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7DB8D478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36BBE965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17FFC" w:rsidRPr="00C17FFC" w14:paraId="355FACEA" w14:textId="77777777" w:rsidTr="00D878CC">
        <w:tc>
          <w:tcPr>
            <w:tcW w:w="4644" w:type="dxa"/>
          </w:tcPr>
          <w:p w14:paraId="244052B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52B2EDF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41FD2522" w14:textId="77777777" w:rsidTr="00D878CC">
        <w:tc>
          <w:tcPr>
            <w:tcW w:w="4644" w:type="dxa"/>
          </w:tcPr>
          <w:p w14:paraId="32796FD7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7C454FB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FFC" w:rsidRPr="00C17FFC" w14:paraId="68DA6902" w14:textId="77777777" w:rsidTr="00D878CC">
        <w:tc>
          <w:tcPr>
            <w:tcW w:w="9289" w:type="dxa"/>
            <w:gridSpan w:val="2"/>
            <w:shd w:val="clear" w:color="auto" w:fill="BFBFBF"/>
          </w:tcPr>
          <w:p w14:paraId="27865E3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7FFC" w:rsidRPr="00C17FFC" w14:paraId="581C7A59" w14:textId="77777777" w:rsidTr="00D878CC">
        <w:tc>
          <w:tcPr>
            <w:tcW w:w="4644" w:type="dxa"/>
          </w:tcPr>
          <w:p w14:paraId="1DFB4E91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D01C62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17FFC" w:rsidRPr="00C17FFC" w14:paraId="2807DA81" w14:textId="77777777" w:rsidTr="00D878CC">
        <w:tc>
          <w:tcPr>
            <w:tcW w:w="4644" w:type="dxa"/>
          </w:tcPr>
          <w:p w14:paraId="578E858B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11A5FDD7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73C48A87" w14:textId="77777777" w:rsidTr="00D878CC">
        <w:tc>
          <w:tcPr>
            <w:tcW w:w="4644" w:type="dxa"/>
          </w:tcPr>
          <w:p w14:paraId="50563F95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D2243A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603457E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568DD4B4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C17FFC" w:rsidRPr="00C17FFC" w14:paraId="3465B891" w14:textId="77777777" w:rsidTr="00D878CC">
        <w:tc>
          <w:tcPr>
            <w:tcW w:w="4644" w:type="dxa"/>
          </w:tcPr>
          <w:p w14:paraId="1A25E6BE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B11C956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2C3DA443" w14:textId="77777777" w:rsidTr="00D878CC">
        <w:tc>
          <w:tcPr>
            <w:tcW w:w="4644" w:type="dxa"/>
          </w:tcPr>
          <w:p w14:paraId="3D6661BA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BBFE84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[……],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17FFC" w:rsidRPr="00C17FFC" w14:paraId="7911B8AD" w14:textId="77777777" w:rsidTr="00D878CC">
        <w:tc>
          <w:tcPr>
            <w:tcW w:w="4644" w:type="dxa"/>
          </w:tcPr>
          <w:p w14:paraId="53D35CFB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EA2DD5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5536D434" w14:textId="77777777" w:rsidTr="00D878CC">
        <w:tc>
          <w:tcPr>
            <w:tcW w:w="4644" w:type="dxa"/>
          </w:tcPr>
          <w:p w14:paraId="37E6CB0C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C084B2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7921ADEC" w14:textId="77777777" w:rsidTr="00D878CC">
        <w:tc>
          <w:tcPr>
            <w:tcW w:w="4644" w:type="dxa"/>
          </w:tcPr>
          <w:p w14:paraId="3377B6F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12B30709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4911E617" w14:textId="77777777" w:rsidTr="00D878CC">
        <w:tc>
          <w:tcPr>
            <w:tcW w:w="4644" w:type="dxa"/>
          </w:tcPr>
          <w:p w14:paraId="1C1A25C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322824A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32E0E65B" w14:textId="77777777" w:rsidTr="00D878CC">
        <w:tc>
          <w:tcPr>
            <w:tcW w:w="4644" w:type="dxa"/>
          </w:tcPr>
          <w:p w14:paraId="4EB4E3A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C8DB18B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8F2081F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17FFC" w:rsidRPr="00C17FFC" w14:paraId="14F86A8A" w14:textId="77777777" w:rsidTr="00D878CC">
        <w:tc>
          <w:tcPr>
            <w:tcW w:w="4644" w:type="dxa"/>
          </w:tcPr>
          <w:p w14:paraId="782E900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2D579B9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55BC5A90" w14:textId="77777777" w:rsidTr="00D878CC">
        <w:tc>
          <w:tcPr>
            <w:tcW w:w="4644" w:type="dxa"/>
          </w:tcPr>
          <w:p w14:paraId="191BE79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E90027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5EB2865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Jeżeli tak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, proszę przedstawić – </w:t>
      </w: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dla każdego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niniejszej części sekcja A i B oraz w części III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17FF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12"/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9797B9E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u w:val="single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64881677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17FFC" w:rsidRPr="00C17FFC" w14:paraId="51181CD1" w14:textId="77777777" w:rsidTr="00D878CC">
        <w:tc>
          <w:tcPr>
            <w:tcW w:w="4644" w:type="dxa"/>
          </w:tcPr>
          <w:p w14:paraId="53D2CAA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8B5CA2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33630C04" w14:textId="77777777" w:rsidTr="00D878CC">
        <w:tc>
          <w:tcPr>
            <w:tcW w:w="4644" w:type="dxa"/>
          </w:tcPr>
          <w:p w14:paraId="25166D0C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8622725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1884A2B7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79D0BE81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oprócz informacji </w:t>
      </w: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295EE3" w14:textId="77777777" w:rsidR="00C17FFC" w:rsidRPr="00C17FFC" w:rsidRDefault="00C17FFC" w:rsidP="00C17FFC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462A0667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55447263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E5190E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8FF06CE" w14:textId="77777777" w:rsidR="00C17FFC" w:rsidRPr="00C17FFC" w:rsidRDefault="00C17FFC" w:rsidP="00C17FFC">
      <w:pPr>
        <w:widowControl w:val="0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udział w </w:t>
      </w: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organizacji przestępczej</w:t>
      </w:r>
      <w:r w:rsidRPr="00C17FFC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0AB4C2B7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korupcja</w:t>
      </w:r>
      <w:r w:rsidRPr="00C17FFC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539E8A98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nadużycie finansowe</w:t>
      </w:r>
      <w:r w:rsidRPr="00C17FFC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17FFC">
        <w:rPr>
          <w:rFonts w:ascii="Arial" w:eastAsia="Times New Roman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0437D831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C17FFC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D6D83A6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C17FFC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D606BD2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praca dzieci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 i inne formy </w:t>
      </w: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handlu ludźmi</w:t>
      </w:r>
      <w:r w:rsidRPr="00C17FFC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17FFC" w:rsidRPr="00C17FFC" w14:paraId="4A58AB66" w14:textId="77777777" w:rsidTr="00D878CC">
        <w:tc>
          <w:tcPr>
            <w:tcW w:w="4644" w:type="dxa"/>
          </w:tcPr>
          <w:p w14:paraId="17151C27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FE5B4E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58427938" w14:textId="77777777" w:rsidTr="00D878CC">
        <w:tc>
          <w:tcPr>
            <w:tcW w:w="4644" w:type="dxa"/>
          </w:tcPr>
          <w:p w14:paraId="46B4407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bądź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C1A225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61A37EC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C17FFC" w:rsidRPr="00C17FFC" w14:paraId="54656AA7" w14:textId="77777777" w:rsidTr="00D878CC">
        <w:tc>
          <w:tcPr>
            <w:tcW w:w="4644" w:type="dxa"/>
          </w:tcPr>
          <w:p w14:paraId="093141A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1B02AC9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17FFC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1E6644A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C17FFC" w:rsidRPr="00C17FFC" w14:paraId="614715A5" w14:textId="77777777" w:rsidTr="00D878CC">
        <w:tc>
          <w:tcPr>
            <w:tcW w:w="4644" w:type="dxa"/>
          </w:tcPr>
          <w:p w14:paraId="51B95F49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F894C7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C17FFC" w:rsidRPr="00C17FFC" w14:paraId="77826260" w14:textId="77777777" w:rsidTr="00D878CC">
        <w:tc>
          <w:tcPr>
            <w:tcW w:w="4644" w:type="dxa"/>
          </w:tcPr>
          <w:p w14:paraId="7F163F6B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38BDBF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005004C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C17FFC" w:rsidRPr="00C17FFC" w14:paraId="0DD8197F" w14:textId="77777777" w:rsidTr="00D878CC">
        <w:tc>
          <w:tcPr>
            <w:tcW w:w="4644" w:type="dxa"/>
          </w:tcPr>
          <w:p w14:paraId="3AE95487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45C8E9E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429CCBA7" w14:textId="77777777" w:rsidTr="00D878CC">
        <w:tc>
          <w:tcPr>
            <w:tcW w:w="4644" w:type="dxa"/>
          </w:tcPr>
          <w:p w14:paraId="3656C54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9DBDC3C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FFC" w:rsidRPr="00C17FFC" w14:paraId="32F21A49" w14:textId="77777777" w:rsidTr="00D878CC">
        <w:trPr>
          <w:cantSplit/>
          <w:trHeight w:val="470"/>
        </w:trPr>
        <w:tc>
          <w:tcPr>
            <w:tcW w:w="4644" w:type="dxa"/>
            <w:vMerge w:val="restart"/>
          </w:tcPr>
          <w:p w14:paraId="143DA80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wskazać: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decyzji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1C64C128" w14:textId="77777777" w:rsidR="00C17FFC" w:rsidRPr="00C17FFC" w:rsidRDefault="00C17FFC" w:rsidP="00C17FFC">
            <w:pPr>
              <w:widowControl w:val="0"/>
              <w:numPr>
                <w:ilvl w:val="0"/>
                <w:numId w:val="30"/>
              </w:numPr>
              <w:tabs>
                <w:tab w:val="num" w:pos="1417"/>
              </w:tabs>
              <w:adjustRightInd w:val="0"/>
              <w:spacing w:before="120" w:after="120" w:line="240" w:lineRule="auto"/>
              <w:ind w:left="1417" w:hanging="56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6052EB7A" w14:textId="77777777" w:rsidR="00C17FFC" w:rsidRPr="00C17FFC" w:rsidRDefault="00C17FFC" w:rsidP="00C17FFC">
            <w:pPr>
              <w:widowControl w:val="0"/>
              <w:numPr>
                <w:ilvl w:val="0"/>
                <w:numId w:val="33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6820A041" w14:textId="77777777" w:rsidR="00C17FFC" w:rsidRPr="00C17FFC" w:rsidRDefault="00C17FFC" w:rsidP="00C17FFC">
            <w:pPr>
              <w:widowControl w:val="0"/>
              <w:numPr>
                <w:ilvl w:val="0"/>
                <w:numId w:val="33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46B0BDE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w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0571E3B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D38CD8C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0732624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C17FFC" w:rsidRPr="00C17FFC" w14:paraId="27C5C8B0" w14:textId="77777777" w:rsidTr="00D878CC">
        <w:trPr>
          <w:cantSplit/>
          <w:trHeight w:val="1977"/>
        </w:trPr>
        <w:tc>
          <w:tcPr>
            <w:tcW w:w="4644" w:type="dxa"/>
            <w:vMerge/>
          </w:tcPr>
          <w:p w14:paraId="0CE73518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1CEC93A4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AE8BDB7" w14:textId="77777777" w:rsidR="00C17FFC" w:rsidRPr="00C17FFC" w:rsidRDefault="00C17FFC" w:rsidP="00C17FFC">
            <w:pPr>
              <w:widowControl w:val="0"/>
              <w:numPr>
                <w:ilvl w:val="0"/>
                <w:numId w:val="30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0DC2E5BB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8F3FF05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138B0C41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61DE3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D97FF6A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B2E47E6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0988F37D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65F1A6F9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29F90E0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</w:p>
          <w:p w14:paraId="3E85A2D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C17FFC" w:rsidRPr="00C17FFC" w14:paraId="7874D91B" w14:textId="77777777" w:rsidTr="00D878CC">
        <w:tc>
          <w:tcPr>
            <w:tcW w:w="4644" w:type="dxa"/>
          </w:tcPr>
          <w:p w14:paraId="69B0CE9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EF28213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5B9E894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C17FFC">
        <w:rPr>
          <w:rFonts w:ascii="Arial" w:eastAsia="Times New Roman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81C54B3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17FFC" w:rsidRPr="00C17FFC" w14:paraId="4DF22F6A" w14:textId="77777777" w:rsidTr="00D878CC">
        <w:tc>
          <w:tcPr>
            <w:tcW w:w="4644" w:type="dxa"/>
          </w:tcPr>
          <w:p w14:paraId="31EA363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12D9D24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3A069519" w14:textId="77777777" w:rsidTr="00D878CC">
        <w:trPr>
          <w:cantSplit/>
          <w:trHeight w:val="406"/>
        </w:trPr>
        <w:tc>
          <w:tcPr>
            <w:tcW w:w="4644" w:type="dxa"/>
            <w:vMerge w:val="restart"/>
          </w:tcPr>
          <w:p w14:paraId="5F11DE5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8B4C9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FFC" w:rsidRPr="00C17FFC" w14:paraId="02A14326" w14:textId="77777777" w:rsidTr="00D878CC">
        <w:trPr>
          <w:cantSplit/>
          <w:trHeight w:val="405"/>
        </w:trPr>
        <w:tc>
          <w:tcPr>
            <w:tcW w:w="4644" w:type="dxa"/>
            <w:vMerge/>
          </w:tcPr>
          <w:p w14:paraId="2992C22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7E2F962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FFC" w:rsidRPr="00C17FFC" w14:paraId="68040B61" w14:textId="77777777" w:rsidTr="00D878CC">
        <w:tc>
          <w:tcPr>
            <w:tcW w:w="4644" w:type="dxa"/>
          </w:tcPr>
          <w:p w14:paraId="7F99B39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68B76D5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F5AA52A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037F29A8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6DCD00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4F5E50F7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54F702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94FB6B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1C7DFCBC" w14:textId="77777777" w:rsidR="00C17FFC" w:rsidRPr="00C17FFC" w:rsidRDefault="00C17FFC" w:rsidP="00C17FFC">
            <w:pPr>
              <w:widowControl w:val="0"/>
              <w:numPr>
                <w:ilvl w:val="0"/>
                <w:numId w:val="32"/>
              </w:numPr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28556901" w14:textId="77777777" w:rsidR="00C17FFC" w:rsidRPr="00C17FFC" w:rsidRDefault="00C17FFC" w:rsidP="00C17FFC">
            <w:pPr>
              <w:spacing w:before="120" w:after="120" w:line="240" w:lineRule="auto"/>
              <w:ind w:left="85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AA016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FFC" w:rsidRPr="00C17FFC" w14:paraId="7F6277EB" w14:textId="77777777" w:rsidTr="00D878CC">
        <w:trPr>
          <w:cantSplit/>
          <w:trHeight w:val="303"/>
        </w:trPr>
        <w:tc>
          <w:tcPr>
            <w:tcW w:w="4644" w:type="dxa"/>
            <w:vMerge w:val="restart"/>
          </w:tcPr>
          <w:p w14:paraId="7E356EF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2EED4B1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C17FFC" w:rsidRPr="00C17FFC" w14:paraId="51B9C5A6" w14:textId="77777777" w:rsidTr="00D878CC">
        <w:trPr>
          <w:cantSplit/>
          <w:trHeight w:val="303"/>
        </w:trPr>
        <w:tc>
          <w:tcPr>
            <w:tcW w:w="4644" w:type="dxa"/>
            <w:vMerge/>
          </w:tcPr>
          <w:p w14:paraId="7F9F689B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17CF46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FFC" w:rsidRPr="00C17FFC" w14:paraId="4274377B" w14:textId="77777777" w:rsidTr="00D878CC">
        <w:trPr>
          <w:cantSplit/>
          <w:trHeight w:val="515"/>
        </w:trPr>
        <w:tc>
          <w:tcPr>
            <w:tcW w:w="4644" w:type="dxa"/>
            <w:vMerge w:val="restart"/>
          </w:tcPr>
          <w:p w14:paraId="5EE05927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FC923E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FFC" w:rsidRPr="00C17FFC" w14:paraId="450991EA" w14:textId="77777777" w:rsidTr="00D878CC">
        <w:trPr>
          <w:cantSplit/>
          <w:trHeight w:val="514"/>
        </w:trPr>
        <w:tc>
          <w:tcPr>
            <w:tcW w:w="4644" w:type="dxa"/>
            <w:vMerge/>
          </w:tcPr>
          <w:p w14:paraId="7F81313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A4ADCE9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FFC" w:rsidRPr="00C17FFC" w14:paraId="45D2BB4B" w14:textId="77777777" w:rsidTr="00D878CC">
        <w:trPr>
          <w:trHeight w:val="1316"/>
        </w:trPr>
        <w:tc>
          <w:tcPr>
            <w:tcW w:w="4644" w:type="dxa"/>
          </w:tcPr>
          <w:p w14:paraId="1B2F8B7C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A06E6D9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FFC" w:rsidRPr="00C17FFC" w14:paraId="2083C557" w14:textId="77777777" w:rsidTr="00D878CC">
        <w:trPr>
          <w:trHeight w:val="1544"/>
        </w:trPr>
        <w:tc>
          <w:tcPr>
            <w:tcW w:w="4644" w:type="dxa"/>
          </w:tcPr>
          <w:p w14:paraId="40680962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23CC5F9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FFC" w:rsidRPr="00C17FFC" w14:paraId="7AEFA925" w14:textId="77777777" w:rsidTr="00D878CC">
        <w:trPr>
          <w:cantSplit/>
          <w:trHeight w:val="932"/>
        </w:trPr>
        <w:tc>
          <w:tcPr>
            <w:tcW w:w="4644" w:type="dxa"/>
            <w:vMerge w:val="restart"/>
          </w:tcPr>
          <w:p w14:paraId="7A36530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11C04C5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FFC" w:rsidRPr="00C17FFC" w14:paraId="74A2AA02" w14:textId="77777777" w:rsidTr="00D878CC">
        <w:trPr>
          <w:cantSplit/>
          <w:trHeight w:val="931"/>
        </w:trPr>
        <w:tc>
          <w:tcPr>
            <w:tcW w:w="4644" w:type="dxa"/>
            <w:vMerge/>
          </w:tcPr>
          <w:p w14:paraId="5738D764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AAC0759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FFC" w:rsidRPr="00C17FFC" w14:paraId="219864E6" w14:textId="77777777" w:rsidTr="00D878CC">
        <w:tc>
          <w:tcPr>
            <w:tcW w:w="4644" w:type="dxa"/>
          </w:tcPr>
          <w:p w14:paraId="1F61164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zataił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AA04588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E639402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17FFC" w:rsidRPr="00C17FFC" w14:paraId="68726F58" w14:textId="77777777" w:rsidTr="00D878CC">
        <w:tc>
          <w:tcPr>
            <w:tcW w:w="4644" w:type="dxa"/>
          </w:tcPr>
          <w:p w14:paraId="7D32035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2B803B2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5C9B9283" w14:textId="77777777" w:rsidTr="00D878CC">
        <w:tc>
          <w:tcPr>
            <w:tcW w:w="4644" w:type="dxa"/>
          </w:tcPr>
          <w:p w14:paraId="09267F35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4EABE84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C17FFC" w:rsidRPr="00C17FFC" w14:paraId="67F620FA" w14:textId="77777777" w:rsidTr="00D878CC">
        <w:tc>
          <w:tcPr>
            <w:tcW w:w="4644" w:type="dxa"/>
          </w:tcPr>
          <w:p w14:paraId="57508D25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843B150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85C0BA2" w14:textId="77777777" w:rsidR="00C17FFC" w:rsidRPr="00C17FFC" w:rsidRDefault="00C17FFC" w:rsidP="00C17FF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7FFC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2E372683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4CD2F35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W odniesieniu do kryteriów kwalifikacji (sekcja 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sym w:font="Symbol" w:char="F061"/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E98BFE6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sym w:font="Symbol" w:char="F061"/>
      </w: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506A482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sym w:font="Symbol" w:char="F061"/>
      </w: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17FFC" w:rsidRPr="00C17FFC" w14:paraId="3C4A3E96" w14:textId="77777777" w:rsidTr="00D878CC">
        <w:tc>
          <w:tcPr>
            <w:tcW w:w="4606" w:type="dxa"/>
          </w:tcPr>
          <w:p w14:paraId="4AE1F3C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952105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17FFC" w:rsidRPr="00C17FFC" w14:paraId="4356955D" w14:textId="77777777" w:rsidTr="00D54FD1">
        <w:tc>
          <w:tcPr>
            <w:tcW w:w="4606" w:type="dxa"/>
          </w:tcPr>
          <w:p w14:paraId="074FDDEE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1E01BA5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BACF0FE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A: Kompetencje</w:t>
      </w:r>
    </w:p>
    <w:p w14:paraId="64A622CD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17FFC" w:rsidRPr="00C17FFC" w14:paraId="60942794" w14:textId="77777777" w:rsidTr="00D878CC">
        <w:tc>
          <w:tcPr>
            <w:tcW w:w="4644" w:type="dxa"/>
          </w:tcPr>
          <w:p w14:paraId="54920D47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21451D6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17FFC" w:rsidRPr="00C17FFC" w14:paraId="3393F233" w14:textId="77777777" w:rsidTr="00D878CC">
        <w:tc>
          <w:tcPr>
            <w:tcW w:w="4644" w:type="dxa"/>
          </w:tcPr>
          <w:p w14:paraId="2EBF3262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7FCAD5E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FFC" w:rsidRPr="00C17FFC" w14:paraId="55D789F4" w14:textId="77777777" w:rsidTr="00D878CC">
        <w:tc>
          <w:tcPr>
            <w:tcW w:w="4644" w:type="dxa"/>
          </w:tcPr>
          <w:p w14:paraId="4DBF5C87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14D8441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8D43566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t>B: Sytuacja ekonomiczna i finansowa</w:t>
      </w:r>
    </w:p>
    <w:p w14:paraId="10116924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17FFC" w:rsidRPr="00C17FFC" w14:paraId="352C0544" w14:textId="77777777" w:rsidTr="00D878CC">
        <w:tc>
          <w:tcPr>
            <w:tcW w:w="4644" w:type="dxa"/>
          </w:tcPr>
          <w:p w14:paraId="06FB50D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7258010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3598B2F5" w14:textId="77777777" w:rsidTr="00D878CC">
        <w:tc>
          <w:tcPr>
            <w:tcW w:w="4644" w:type="dxa"/>
          </w:tcPr>
          <w:p w14:paraId="74D2E3A2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średni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roczny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973A733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44E2385A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FFC" w:rsidRPr="00C17FFC" w14:paraId="3405283D" w14:textId="77777777" w:rsidTr="00D878CC">
        <w:tc>
          <w:tcPr>
            <w:tcW w:w="4644" w:type="dxa"/>
          </w:tcPr>
          <w:p w14:paraId="3E1627D0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i/lub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2b) Jego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średni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roczny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0222FD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7FFC" w:rsidRPr="00C17FFC" w14:paraId="1AC716A1" w14:textId="77777777" w:rsidTr="00D878CC">
        <w:tc>
          <w:tcPr>
            <w:tcW w:w="4644" w:type="dxa"/>
          </w:tcPr>
          <w:p w14:paraId="44E58E64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947130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74FE4886" w14:textId="77777777" w:rsidTr="00D878CC">
        <w:tc>
          <w:tcPr>
            <w:tcW w:w="4644" w:type="dxa"/>
          </w:tcPr>
          <w:p w14:paraId="62BBF04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FEEE0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FFC" w:rsidRPr="00C17FFC" w14:paraId="2A1B73A7" w14:textId="77777777" w:rsidTr="00D878CC">
        <w:tc>
          <w:tcPr>
            <w:tcW w:w="4644" w:type="dxa"/>
          </w:tcPr>
          <w:p w14:paraId="5A312F8B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BF9D2D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 […] waluta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7FFC" w:rsidRPr="00C17FFC" w14:paraId="78C99C67" w14:textId="77777777" w:rsidTr="00D878CC">
        <w:tc>
          <w:tcPr>
            <w:tcW w:w="4644" w:type="dxa"/>
          </w:tcPr>
          <w:p w14:paraId="7A30A1C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mogła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BC81BA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9820178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3B7F41B8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C17FFC" w:rsidRPr="00C17FFC" w14:paraId="455CD922" w14:textId="77777777" w:rsidTr="00D878CC">
        <w:tc>
          <w:tcPr>
            <w:tcW w:w="4644" w:type="dxa"/>
          </w:tcPr>
          <w:p w14:paraId="1C09039E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0DC7AB9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106D4499" w14:textId="77777777" w:rsidTr="00D878CC">
        <w:tc>
          <w:tcPr>
            <w:tcW w:w="4644" w:type="dxa"/>
          </w:tcPr>
          <w:p w14:paraId="1602C399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okresie odniesienia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167AA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7FFC" w:rsidRPr="00C17FFC" w14:paraId="40F8A55E" w14:textId="77777777" w:rsidTr="00D878CC">
        <w:tc>
          <w:tcPr>
            <w:tcW w:w="4644" w:type="dxa"/>
          </w:tcPr>
          <w:p w14:paraId="4AED5DD4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okresie odniesienia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3559F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7FFC" w:rsidRPr="00C17FFC" w14:paraId="0A059510" w14:textId="77777777" w:rsidTr="00D878CC">
              <w:tc>
                <w:tcPr>
                  <w:tcW w:w="1336" w:type="dxa"/>
                </w:tcPr>
                <w:p w14:paraId="0CCA4629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17FF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46F2410D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17FF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6B6655D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17FF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5B923A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17FF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C17FFC" w:rsidRPr="00C17FFC" w14:paraId="2E0C7287" w14:textId="77777777" w:rsidTr="00D878CC">
              <w:tc>
                <w:tcPr>
                  <w:tcW w:w="1336" w:type="dxa"/>
                </w:tcPr>
                <w:p w14:paraId="13344010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</w:tcPr>
                <w:p w14:paraId="568A5098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</w:tcPr>
                <w:p w14:paraId="1342CC8F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</w:tcPr>
                <w:p w14:paraId="04AE4EAA" w14:textId="77777777" w:rsidR="00C17FFC" w:rsidRPr="00C17FFC" w:rsidRDefault="00C17FFC" w:rsidP="00C17FFC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E92634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17FFC" w:rsidRPr="00C17FFC" w14:paraId="0D053B6B" w14:textId="77777777" w:rsidTr="00D878CC">
        <w:tc>
          <w:tcPr>
            <w:tcW w:w="4644" w:type="dxa"/>
          </w:tcPr>
          <w:p w14:paraId="1DECCE8F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0BCFB66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17FFC" w:rsidRPr="00C17FFC" w14:paraId="1D93C03F" w14:textId="77777777" w:rsidTr="00D878CC">
        <w:tc>
          <w:tcPr>
            <w:tcW w:w="4644" w:type="dxa"/>
          </w:tcPr>
          <w:p w14:paraId="1CC536A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 jego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4CED37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0F89E946" w14:textId="77777777" w:rsidTr="00D878CC">
        <w:tc>
          <w:tcPr>
            <w:tcW w:w="4644" w:type="dxa"/>
          </w:tcPr>
          <w:p w14:paraId="4842EAF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3C8A13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1A5AAADF" w14:textId="77777777" w:rsidTr="00D878CC">
        <w:tc>
          <w:tcPr>
            <w:tcW w:w="4644" w:type="dxa"/>
          </w:tcPr>
          <w:p w14:paraId="38C6EB43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zezwoli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kontroli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swoich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23C3218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C17FFC" w:rsidRPr="00C17FFC" w14:paraId="580ED91F" w14:textId="77777777" w:rsidTr="00D878CC">
        <w:tc>
          <w:tcPr>
            <w:tcW w:w="4644" w:type="dxa"/>
          </w:tcPr>
          <w:p w14:paraId="2359F2EC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lub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CC90D44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C17FFC" w:rsidRPr="00C17FFC" w14:paraId="7CA6DFB5" w14:textId="77777777" w:rsidTr="00D878CC">
        <w:tc>
          <w:tcPr>
            <w:tcW w:w="4644" w:type="dxa"/>
          </w:tcPr>
          <w:p w14:paraId="4CAC57EC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AB5D48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16B71D2D" w14:textId="77777777" w:rsidTr="00D878CC">
        <w:tc>
          <w:tcPr>
            <w:tcW w:w="4644" w:type="dxa"/>
          </w:tcPr>
          <w:p w14:paraId="28E12A73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12655D1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C17FFC" w:rsidRPr="00C17FFC" w14:paraId="518E37D5" w14:textId="77777777" w:rsidTr="00D878CC">
        <w:tc>
          <w:tcPr>
            <w:tcW w:w="4644" w:type="dxa"/>
          </w:tcPr>
          <w:p w14:paraId="09E7108E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72DCD3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3C5EB56D" w14:textId="77777777" w:rsidTr="00D878CC">
        <w:tc>
          <w:tcPr>
            <w:tcW w:w="4644" w:type="dxa"/>
          </w:tcPr>
          <w:p w14:paraId="5800D486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E5FE6F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FFC" w:rsidRPr="00C17FFC" w14:paraId="5BA893F3" w14:textId="77777777" w:rsidTr="00D878CC">
        <w:tc>
          <w:tcPr>
            <w:tcW w:w="4644" w:type="dxa"/>
          </w:tcPr>
          <w:p w14:paraId="1862ECEB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627B071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17FF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C17FFC" w:rsidRPr="00C17FFC" w14:paraId="2AE08417" w14:textId="77777777" w:rsidTr="00D878CC">
        <w:tc>
          <w:tcPr>
            <w:tcW w:w="4644" w:type="dxa"/>
          </w:tcPr>
          <w:p w14:paraId="6D40B441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501FCA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2383BED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17FFC">
        <w:rPr>
          <w:rFonts w:ascii="Arial" w:eastAsia="Times New Roman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425FB735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C17FFC" w:rsidRPr="00C17FFC" w14:paraId="6AF759EE" w14:textId="77777777" w:rsidTr="00D878CC">
        <w:tc>
          <w:tcPr>
            <w:tcW w:w="4644" w:type="dxa"/>
          </w:tcPr>
          <w:p w14:paraId="6D044A5D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8A5C805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42600552" w14:textId="77777777" w:rsidTr="00D878CC">
        <w:tc>
          <w:tcPr>
            <w:tcW w:w="4644" w:type="dxa"/>
          </w:tcPr>
          <w:p w14:paraId="2E41F1CE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E62682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FFC" w:rsidRPr="00C17FFC" w14:paraId="531DD26F" w14:textId="77777777" w:rsidTr="00D878CC">
        <w:tc>
          <w:tcPr>
            <w:tcW w:w="4644" w:type="dxa"/>
          </w:tcPr>
          <w:p w14:paraId="78B8E830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8B06BA0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A1EC916" w14:textId="77777777" w:rsidR="00C17FFC" w:rsidRPr="00C17FFC" w:rsidRDefault="00C17FFC" w:rsidP="00C17FF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1525E3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285B4797" w14:textId="77777777" w:rsidR="00C17FFC" w:rsidRPr="00C17FFC" w:rsidRDefault="00C17FFC" w:rsidP="00C1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br/>
      </w: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lastRenderedPageBreak/>
        <w:t>Dotyczy jedynie procedury ograniczonej, procedury konkurencyjnej z negocjacjami, dialogu konkurencyjnego i partnerstwa innowacyjnego:</w:t>
      </w:r>
    </w:p>
    <w:p w14:paraId="50D62254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C17FFC" w:rsidRPr="00C17FFC" w14:paraId="05D1C860" w14:textId="77777777" w:rsidTr="00D878CC">
        <w:tc>
          <w:tcPr>
            <w:tcW w:w="4644" w:type="dxa"/>
          </w:tcPr>
          <w:p w14:paraId="41EFCC61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780733E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17FFC" w:rsidRPr="00C17FFC" w14:paraId="48982DB9" w14:textId="77777777" w:rsidTr="00D878CC">
        <w:tc>
          <w:tcPr>
            <w:tcW w:w="4644" w:type="dxa"/>
          </w:tcPr>
          <w:p w14:paraId="5C00BCDA" w14:textId="77777777" w:rsidR="00C17FFC" w:rsidRPr="00C17FFC" w:rsidRDefault="00C17FFC" w:rsidP="00C17F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17FFC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17FFC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C17F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każdego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59D6F5" w14:textId="77777777" w:rsidR="00C17FFC" w:rsidRPr="00C17FFC" w:rsidRDefault="00C17FFC" w:rsidP="00C17FFC">
            <w:pPr>
              <w:spacing w:before="120" w:after="12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[….]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C17F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17F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11EFF4E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D3518CB" w14:textId="77777777" w:rsidR="00C17FFC" w:rsidRPr="00C17FFC" w:rsidRDefault="00C17FFC" w:rsidP="00C17FFC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Część VI: Oświadczenia końcowe</w:t>
      </w:r>
    </w:p>
    <w:p w14:paraId="29050C33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B1BC18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89CE11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17FF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47"/>
      </w: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lub </w:t>
      </w:r>
    </w:p>
    <w:p w14:paraId="73B34AD9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>b) najpóźniej od dnia 18 kwietnia 2018 r.</w:t>
      </w:r>
      <w:r w:rsidRPr="00C17FF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48"/>
      </w: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04B5D85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i/>
          <w:vanish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>Dzienniku Urzędowym Unii Europejskiej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>, numer referencyjny)].</w:t>
      </w:r>
    </w:p>
    <w:p w14:paraId="264F865E" w14:textId="77777777" w:rsidR="00C17FFC" w:rsidRPr="00C17FFC" w:rsidRDefault="00C17FFC" w:rsidP="00C17FFC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</w:p>
    <w:p w14:paraId="53E28FD3" w14:textId="77777777" w:rsidR="00C17FFC" w:rsidRPr="00C17FFC" w:rsidRDefault="00C17FFC" w:rsidP="00C17FFC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5B47D07" w14:textId="77777777" w:rsidR="00C17FFC" w:rsidRPr="00C17FFC" w:rsidRDefault="00C17FFC" w:rsidP="00C17FFC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7FFC">
        <w:rPr>
          <w:rFonts w:ascii="Arial" w:eastAsia="Times New Roman" w:hAnsi="Arial" w:cs="Arial"/>
          <w:b/>
          <w:sz w:val="20"/>
          <w:szCs w:val="20"/>
          <w:lang w:eastAsia="en-GB"/>
        </w:rPr>
        <w:t>Data, miejscowość oraz – jeżeli jest to wymagane lub konieczne – podpis(-y):</w:t>
      </w:r>
      <w:r w:rsidRPr="00C17FFC">
        <w:rPr>
          <w:rFonts w:ascii="Arial" w:eastAsia="Times New Roman" w:hAnsi="Arial" w:cs="Arial"/>
          <w:sz w:val="20"/>
          <w:szCs w:val="20"/>
          <w:lang w:eastAsia="en-GB"/>
        </w:rPr>
        <w:t xml:space="preserve"> [……]</w:t>
      </w:r>
    </w:p>
    <w:p w14:paraId="682D342E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37C338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491482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49EEA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128C2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358BB1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3CF0BF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CBB5C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C8886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6E36D3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3A14B2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38B48D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734E6D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949733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792CB6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B509E6" w14:textId="77777777" w:rsidR="00C17FFC" w:rsidRPr="00C17FFC" w:rsidRDefault="00C17FFC" w:rsidP="00C17FFC">
      <w:pPr>
        <w:widowControl w:val="0"/>
        <w:tabs>
          <w:tab w:val="left" w:pos="27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996D8" w14:textId="77777777" w:rsidR="00C17FFC" w:rsidRPr="00C17FFC" w:rsidRDefault="00C17FFC" w:rsidP="00C1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CB196" w14:textId="77777777" w:rsidR="00C17FFC" w:rsidRPr="00C17FFC" w:rsidRDefault="00C17FFC" w:rsidP="00C17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highlight w:val="white"/>
          <w:lang w:eastAsia="pl-PL"/>
        </w:rPr>
      </w:pPr>
    </w:p>
    <w:p w14:paraId="42A5AE85" w14:textId="77777777" w:rsidR="00C17FFC" w:rsidRPr="00C17FFC" w:rsidRDefault="00C17FFC" w:rsidP="00C17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highlight w:val="white"/>
          <w:lang w:eastAsia="pl-PL"/>
        </w:rPr>
      </w:pPr>
    </w:p>
    <w:p w14:paraId="6924F4DD" w14:textId="77777777" w:rsidR="00C17FFC" w:rsidRPr="00C17FFC" w:rsidRDefault="00C17FFC" w:rsidP="00C17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highlight w:val="white"/>
          <w:lang w:eastAsia="pl-PL"/>
        </w:rPr>
      </w:pPr>
    </w:p>
    <w:p w14:paraId="49D2A63D" w14:textId="77777777" w:rsidR="00C17FFC" w:rsidRPr="00C17FFC" w:rsidRDefault="00C17FFC" w:rsidP="00C17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highlight w:val="white"/>
          <w:lang w:eastAsia="pl-PL"/>
        </w:rPr>
      </w:pPr>
    </w:p>
    <w:p w14:paraId="314057D7" w14:textId="77777777" w:rsidR="00C17FFC" w:rsidRPr="00C17FFC" w:rsidRDefault="00C17FFC" w:rsidP="00C17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highlight w:val="white"/>
          <w:lang w:eastAsia="pl-PL"/>
        </w:rPr>
      </w:pPr>
    </w:p>
    <w:p w14:paraId="0C76993E" w14:textId="77777777" w:rsidR="00C17FFC" w:rsidRPr="00C17FFC" w:rsidRDefault="00C17FFC" w:rsidP="00C17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highlight w:val="white"/>
          <w:lang w:eastAsia="pl-PL"/>
        </w:rPr>
      </w:pPr>
    </w:p>
    <w:p w14:paraId="3CE19399" w14:textId="77777777" w:rsidR="00C17FFC" w:rsidRPr="00C17FFC" w:rsidRDefault="00C17FFC" w:rsidP="00C17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highlight w:val="white"/>
          <w:lang w:eastAsia="pl-PL"/>
        </w:rPr>
      </w:pPr>
    </w:p>
    <w:sectPr w:rsidR="00C17FFC" w:rsidRPr="00C1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7FC8" w14:textId="77777777" w:rsidR="002879DF" w:rsidRDefault="002879DF" w:rsidP="00C17FFC">
      <w:pPr>
        <w:spacing w:after="0" w:line="240" w:lineRule="auto"/>
      </w:pPr>
      <w:r>
        <w:separator/>
      </w:r>
    </w:p>
  </w:endnote>
  <w:endnote w:type="continuationSeparator" w:id="0">
    <w:p w14:paraId="62B4000D" w14:textId="77777777" w:rsidR="002879DF" w:rsidRDefault="002879DF" w:rsidP="00C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DF30" w14:textId="77777777" w:rsidR="002879DF" w:rsidRDefault="002879DF" w:rsidP="00C17FFC">
      <w:pPr>
        <w:spacing w:after="0" w:line="240" w:lineRule="auto"/>
      </w:pPr>
      <w:r>
        <w:separator/>
      </w:r>
    </w:p>
  </w:footnote>
  <w:footnote w:type="continuationSeparator" w:id="0">
    <w:p w14:paraId="384A313B" w14:textId="77777777" w:rsidR="002879DF" w:rsidRDefault="002879DF" w:rsidP="00C17FFC">
      <w:pPr>
        <w:spacing w:after="0" w:line="240" w:lineRule="auto"/>
      </w:pPr>
      <w:r>
        <w:continuationSeparator/>
      </w:r>
    </w:p>
  </w:footnote>
  <w:footnote w:id="1">
    <w:p w14:paraId="1CF0647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D4BA3CA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9D765CE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697F7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54C5DE2" w14:textId="77777777" w:rsidR="00C17FFC" w:rsidRDefault="00C17FFC" w:rsidP="00C17FF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DBA9CE4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219EFC" w14:textId="77777777" w:rsidR="00C17FFC" w:rsidRDefault="00C17FFC" w:rsidP="00C17FF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3DD0050" w14:textId="77777777" w:rsidR="00C17FFC" w:rsidRDefault="00C17FFC" w:rsidP="00C17FF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061E3F1" w14:textId="77777777" w:rsidR="00C17FFC" w:rsidRDefault="00C17FFC" w:rsidP="00C17FF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6725717" w14:textId="77777777" w:rsidR="00C17FFC" w:rsidRDefault="00C17FFC" w:rsidP="00C17FF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B83CC38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A3E6964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75E147D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F450694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1A4FAE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A6FA00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75BE465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B55D03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6224398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B880818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CAB4D85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2C9C81F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20F412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44351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9B66464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5361569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E0491E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561D3E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50BDE47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35AFF98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0C2DBB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F432BA8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EEECC3C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A1DEB8B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8E213DB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42082AB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417FE2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1D3EFEB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AA7FD17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9A5125B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CBDECFA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38E3F9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A8EA74A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DB4A803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69E44AB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0BD3C32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6BB2F77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18D83F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CD7EE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64A6A4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59D1F8" w14:textId="77777777" w:rsidR="00C17FFC" w:rsidRDefault="00C17FFC" w:rsidP="00C17FF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"/>
        </w:tabs>
        <w:ind w:left="73" w:hanging="357"/>
      </w:pPr>
      <w:rPr>
        <w:rFonts w:cs="Arial Narrow" w:hint="default"/>
      </w:rPr>
    </w:lvl>
  </w:abstractNum>
  <w:abstractNum w:abstractNumId="1" w15:restartNumberingAfterBreak="0">
    <w:nsid w:val="028974C8"/>
    <w:multiLevelType w:val="hybridMultilevel"/>
    <w:tmpl w:val="4508CEA4"/>
    <w:lvl w:ilvl="0" w:tplc="4DC28F0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1C4241B"/>
    <w:multiLevelType w:val="hybridMultilevel"/>
    <w:tmpl w:val="B882DE42"/>
    <w:lvl w:ilvl="0" w:tplc="4DC28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567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AD2546"/>
    <w:multiLevelType w:val="hybridMultilevel"/>
    <w:tmpl w:val="473ADB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C5E1A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1" w15:restartNumberingAfterBreak="0">
    <w:nsid w:val="2DDD234B"/>
    <w:multiLevelType w:val="hybridMultilevel"/>
    <w:tmpl w:val="423E98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3" w15:restartNumberingAfterBreak="0">
    <w:nsid w:val="39FD697B"/>
    <w:multiLevelType w:val="hybridMultilevel"/>
    <w:tmpl w:val="BBC4E4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66100E"/>
    <w:multiLevelType w:val="hybridMultilevel"/>
    <w:tmpl w:val="E246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4A9"/>
    <w:multiLevelType w:val="multilevel"/>
    <w:tmpl w:val="1B863C2C"/>
    <w:lvl w:ilvl="0">
      <w:start w:val="2"/>
      <w:numFmt w:val="decimal"/>
      <w:lvlText w:val="%1."/>
      <w:lvlJc w:val="left"/>
      <w:pPr>
        <w:tabs>
          <w:tab w:val="num" w:pos="445"/>
        </w:tabs>
        <w:ind w:left="235" w:hanging="2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16" w15:restartNumberingAfterBreak="0">
    <w:nsid w:val="3BF31BC1"/>
    <w:multiLevelType w:val="hybridMultilevel"/>
    <w:tmpl w:val="E2B83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3AD0502"/>
    <w:multiLevelType w:val="hybridMultilevel"/>
    <w:tmpl w:val="8DA8E7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A25ECE"/>
    <w:multiLevelType w:val="hybridMultilevel"/>
    <w:tmpl w:val="2446013E"/>
    <w:lvl w:ilvl="0" w:tplc="616CEB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A52E0"/>
    <w:multiLevelType w:val="hybridMultilevel"/>
    <w:tmpl w:val="37EE15E2"/>
    <w:lvl w:ilvl="0" w:tplc="00D6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A7B5E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590C8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8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40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C8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28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2C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2C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EE08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5733016"/>
    <w:multiLevelType w:val="hybridMultilevel"/>
    <w:tmpl w:val="F02E98EC"/>
    <w:lvl w:ilvl="0" w:tplc="4DC28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DE5A7B"/>
    <w:multiLevelType w:val="hybridMultilevel"/>
    <w:tmpl w:val="127EA8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94214"/>
    <w:multiLevelType w:val="hybridMultilevel"/>
    <w:tmpl w:val="7868A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3D33A5"/>
    <w:multiLevelType w:val="hybridMultilevel"/>
    <w:tmpl w:val="DFF2EA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5087C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color w:val="000000"/>
        <w:position w:val="0"/>
        <w:sz w:val="20"/>
      </w:rPr>
    </w:lvl>
  </w:abstractNum>
  <w:num w:numId="1" w16cid:durableId="147481535">
    <w:abstractNumId w:val="21"/>
  </w:num>
  <w:num w:numId="2" w16cid:durableId="1086461808">
    <w:abstractNumId w:val="18"/>
  </w:num>
  <w:num w:numId="3" w16cid:durableId="208150638">
    <w:abstractNumId w:val="0"/>
  </w:num>
  <w:num w:numId="4" w16cid:durableId="15541056">
    <w:abstractNumId w:val="7"/>
  </w:num>
  <w:num w:numId="5" w16cid:durableId="1755205149">
    <w:abstractNumId w:val="4"/>
  </w:num>
  <w:num w:numId="6" w16cid:durableId="1933512078">
    <w:abstractNumId w:val="16"/>
  </w:num>
  <w:num w:numId="7" w16cid:durableId="424810898">
    <w:abstractNumId w:val="23"/>
  </w:num>
  <w:num w:numId="8" w16cid:durableId="64036491">
    <w:abstractNumId w:val="8"/>
  </w:num>
  <w:num w:numId="9" w16cid:durableId="951283091">
    <w:abstractNumId w:val="11"/>
  </w:num>
  <w:num w:numId="10" w16cid:durableId="1929656718">
    <w:abstractNumId w:val="9"/>
  </w:num>
  <w:num w:numId="11" w16cid:durableId="1134173006">
    <w:abstractNumId w:val="26"/>
  </w:num>
  <w:num w:numId="12" w16cid:durableId="1111585833">
    <w:abstractNumId w:val="1"/>
  </w:num>
  <w:num w:numId="13" w16cid:durableId="1306279603">
    <w:abstractNumId w:val="24"/>
  </w:num>
  <w:num w:numId="14" w16cid:durableId="2062751517">
    <w:abstractNumId w:val="5"/>
  </w:num>
  <w:num w:numId="15" w16cid:durableId="1529179028">
    <w:abstractNumId w:val="23"/>
  </w:num>
  <w:num w:numId="16" w16cid:durableId="19025910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33871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0797551">
    <w:abstractNumId w:val="25"/>
  </w:num>
  <w:num w:numId="19" w16cid:durableId="156846673">
    <w:abstractNumId w:val="12"/>
  </w:num>
  <w:num w:numId="20" w16cid:durableId="539131211">
    <w:abstractNumId w:val="20"/>
  </w:num>
  <w:num w:numId="21" w16cid:durableId="2029938659">
    <w:abstractNumId w:val="3"/>
  </w:num>
  <w:num w:numId="22" w16cid:durableId="1330447901">
    <w:abstractNumId w:val="2"/>
  </w:num>
  <w:num w:numId="23" w16cid:durableId="1055355949">
    <w:abstractNumId w:val="27"/>
  </w:num>
  <w:num w:numId="24" w16cid:durableId="1375733007">
    <w:abstractNumId w:val="15"/>
  </w:num>
  <w:num w:numId="25" w16cid:durableId="1609191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5966346">
    <w:abstractNumId w:val="28"/>
  </w:num>
  <w:num w:numId="27" w16cid:durableId="993803053">
    <w:abstractNumId w:val="19"/>
  </w:num>
  <w:num w:numId="28" w16cid:durableId="6059408">
    <w:abstractNumId w:val="13"/>
  </w:num>
  <w:num w:numId="29" w16cid:durableId="401564049">
    <w:abstractNumId w:val="10"/>
  </w:num>
  <w:num w:numId="30" w16cid:durableId="2096432130">
    <w:abstractNumId w:val="22"/>
    <w:lvlOverride w:ilvl="0">
      <w:startOverride w:val="1"/>
    </w:lvlOverride>
  </w:num>
  <w:num w:numId="31" w16cid:durableId="655259251">
    <w:abstractNumId w:val="17"/>
    <w:lvlOverride w:ilvl="0">
      <w:startOverride w:val="1"/>
    </w:lvlOverride>
  </w:num>
  <w:num w:numId="32" w16cid:durableId="1368027725">
    <w:abstractNumId w:val="22"/>
  </w:num>
  <w:num w:numId="33" w16cid:durableId="1413313153">
    <w:abstractNumId w:val="17"/>
  </w:num>
  <w:num w:numId="34" w16cid:durableId="722413443">
    <w:abstractNumId w:val="6"/>
  </w:num>
  <w:num w:numId="35" w16cid:durableId="114252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2973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6123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014917">
    <w:abstractNumId w:val="8"/>
    <w:lvlOverride w:ilvl="0">
      <w:startOverride w:val="1"/>
    </w:lvlOverride>
  </w:num>
  <w:num w:numId="39" w16cid:durableId="811214959">
    <w:abstractNumId w:val="23"/>
    <w:lvlOverride w:ilvl="0">
      <w:startOverride w:val="1"/>
    </w:lvlOverride>
  </w:num>
  <w:num w:numId="40" w16cid:durableId="1759936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34805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45841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9641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53849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51"/>
    <w:rsid w:val="00114054"/>
    <w:rsid w:val="00121C93"/>
    <w:rsid w:val="001B381A"/>
    <w:rsid w:val="00273508"/>
    <w:rsid w:val="002879DF"/>
    <w:rsid w:val="002A7049"/>
    <w:rsid w:val="003D2264"/>
    <w:rsid w:val="006123DD"/>
    <w:rsid w:val="007C0C67"/>
    <w:rsid w:val="007D2551"/>
    <w:rsid w:val="009C5C7D"/>
    <w:rsid w:val="00A42E19"/>
    <w:rsid w:val="00A81697"/>
    <w:rsid w:val="00B823DC"/>
    <w:rsid w:val="00C17FFC"/>
    <w:rsid w:val="00D54FD1"/>
    <w:rsid w:val="00D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551"/>
  <w15:chartTrackingRefBased/>
  <w15:docId w15:val="{947B5620-EF2C-4BE2-98E1-8B84257A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FF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7FFC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7F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7FFC"/>
    <w:pPr>
      <w:keepNext/>
      <w:widowControl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C17F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7FF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7FFC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7F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7FFC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FF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F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FF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17FFC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FFC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FFC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FFC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17FFC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17FFC"/>
    <w:rPr>
      <w:rFonts w:ascii="Arial" w:eastAsia="Times New Roman" w:hAnsi="Arial" w:cs="Arial"/>
      <w:b/>
      <w:bCs/>
      <w:sz w:val="1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7FFC"/>
  </w:style>
  <w:style w:type="paragraph" w:styleId="Tekstpodstawowywcity">
    <w:name w:val="Body Text Indent"/>
    <w:basedOn w:val="Normalny"/>
    <w:link w:val="TekstpodstawowywcityZnak"/>
    <w:autoRedefine/>
    <w:semiHidden/>
    <w:rsid w:val="00C17FFC"/>
    <w:pPr>
      <w:tabs>
        <w:tab w:val="right" w:pos="284"/>
        <w:tab w:val="left" w:pos="408"/>
      </w:tabs>
      <w:spacing w:after="0" w:line="240" w:lineRule="auto"/>
      <w:ind w:left="408" w:hanging="408"/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FF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17FF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FF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1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7FF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17FFC"/>
    <w:pPr>
      <w:tabs>
        <w:tab w:val="right" w:pos="284"/>
        <w:tab w:val="left" w:pos="408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FFC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FF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7FF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17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FFC"/>
    <w:rPr>
      <w:rFonts w:ascii="Arial" w:eastAsia="Times New Roman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rsid w:val="00C17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17F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17FFC"/>
  </w:style>
  <w:style w:type="character" w:styleId="UyteHipercze">
    <w:name w:val="FollowedHyperlink"/>
    <w:semiHidden/>
    <w:rsid w:val="00C17FFC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C17FFC"/>
    <w:pPr>
      <w:tabs>
        <w:tab w:val="num" w:pos="2160"/>
      </w:tabs>
      <w:spacing w:before="120" w:after="24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F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17FFC"/>
    <w:pPr>
      <w:tabs>
        <w:tab w:val="left" w:pos="97"/>
        <w:tab w:val="left" w:pos="8907"/>
        <w:tab w:val="left" w:pos="9004"/>
        <w:tab w:val="left" w:pos="9102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C17FFC"/>
    <w:rPr>
      <w:rFonts w:ascii="Arial" w:eastAsia="Times New Roman" w:hAnsi="Arial" w:cs="Arial"/>
      <w:b/>
      <w:bCs/>
      <w:sz w:val="24"/>
      <w:szCs w:val="24"/>
      <w:lang w:val="en-US" w:eastAsia="pl-PL"/>
    </w:rPr>
  </w:style>
  <w:style w:type="paragraph" w:styleId="Podtytu">
    <w:name w:val="Subtitle"/>
    <w:basedOn w:val="Normalny"/>
    <w:link w:val="PodtytuZnak"/>
    <w:qFormat/>
    <w:rsid w:val="00C17FFC"/>
    <w:pPr>
      <w:tabs>
        <w:tab w:val="left" w:pos="97"/>
        <w:tab w:val="left" w:pos="8907"/>
        <w:tab w:val="left" w:pos="9102"/>
      </w:tabs>
      <w:spacing w:after="0" w:line="240" w:lineRule="auto"/>
    </w:pPr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17FFC"/>
    <w:rPr>
      <w:rFonts w:ascii="Arial" w:eastAsia="Times New Roman" w:hAnsi="Arial" w:cs="Arial"/>
      <w:sz w:val="20"/>
      <w:szCs w:val="24"/>
      <w:u w:val="single"/>
      <w:lang w:eastAsia="pl-PL"/>
    </w:rPr>
  </w:style>
  <w:style w:type="paragraph" w:customStyle="1" w:styleId="xl24">
    <w:name w:val="xl24"/>
    <w:basedOn w:val="Normalny"/>
    <w:rsid w:val="00C17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C17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C17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17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17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C17F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17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17FFC"/>
    <w:pPr>
      <w:ind w:left="720"/>
    </w:pPr>
    <w:rPr>
      <w:rFonts w:ascii="Calibri" w:eastAsia="Times New Roman" w:hAnsi="Calibri" w:cs="Times New Roman"/>
    </w:rPr>
  </w:style>
  <w:style w:type="paragraph" w:customStyle="1" w:styleId="Bezformatowania">
    <w:name w:val="Bez formatowania"/>
    <w:rsid w:val="00C17FF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pl-PL"/>
    </w:rPr>
  </w:style>
  <w:style w:type="paragraph" w:styleId="Zwykytekst">
    <w:name w:val="Plain Text"/>
    <w:link w:val="ZwykytekstZnak"/>
    <w:rsid w:val="00C17FFC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7FFC"/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C1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rsid w:val="00C17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17FFC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dolnego">
    <w:name w:val="footnote reference"/>
    <w:semiHidden/>
    <w:unhideWhenUsed/>
    <w:rsid w:val="00C17FF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17FFC"/>
    <w:rPr>
      <w:color w:val="605E5C"/>
      <w:shd w:val="clear" w:color="auto" w:fill="E1DFDD"/>
    </w:rPr>
  </w:style>
  <w:style w:type="paragraph" w:customStyle="1" w:styleId="xl31">
    <w:name w:val="xl31"/>
    <w:basedOn w:val="Normalny"/>
    <w:rsid w:val="00C17FFC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character" w:customStyle="1" w:styleId="DeltaViewInsertion">
    <w:name w:val="DeltaView Insertion"/>
    <w:rsid w:val="00C17FFC"/>
    <w:rPr>
      <w:b/>
      <w:i/>
      <w:spacing w:val="0"/>
    </w:rPr>
  </w:style>
  <w:style w:type="paragraph" w:customStyle="1" w:styleId="Tiret0">
    <w:name w:val="Tiret 0"/>
    <w:basedOn w:val="Normalny"/>
    <w:rsid w:val="00C17FFC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17FFC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17FFC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17FFC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17FFC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17FFC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6123DD"/>
    <w:pPr>
      <w:suppressAutoHyphens/>
      <w:spacing w:line="312" w:lineRule="auto"/>
    </w:pPr>
    <w:rPr>
      <w:rFonts w:eastAsiaTheme="minorEastAsi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@szpital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4534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9</cp:revision>
  <dcterms:created xsi:type="dcterms:W3CDTF">2021-08-23T08:33:00Z</dcterms:created>
  <dcterms:modified xsi:type="dcterms:W3CDTF">2022-08-16T06:15:00Z</dcterms:modified>
</cp:coreProperties>
</file>