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2E63" w14:textId="67B35DEB" w:rsidR="00577AA3" w:rsidRPr="00577AA3" w:rsidRDefault="001856E2" w:rsidP="00577AA3">
      <w:pPr>
        <w:spacing w:before="120" w:line="312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5045" w:rsidRPr="00577AA3">
        <w:rPr>
          <w:rFonts w:ascii="Times New Roman" w:hAnsi="Times New Roman" w:cs="Times New Roman"/>
          <w:b/>
          <w:sz w:val="24"/>
          <w:szCs w:val="24"/>
        </w:rPr>
        <w:t>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218">
        <w:rPr>
          <w:rFonts w:ascii="Times New Roman" w:hAnsi="Times New Roman" w:cs="Times New Roman"/>
          <w:b/>
          <w:snapToGrid w:val="0"/>
          <w:sz w:val="24"/>
          <w:szCs w:val="24"/>
        </w:rPr>
        <w:t>WIM.271.1.</w:t>
      </w:r>
      <w:r w:rsidR="007B19A5">
        <w:rPr>
          <w:rFonts w:ascii="Times New Roman" w:hAnsi="Times New Roman" w:cs="Times New Roman"/>
          <w:b/>
          <w:snapToGrid w:val="0"/>
          <w:sz w:val="24"/>
          <w:szCs w:val="24"/>
        </w:rPr>
        <w:t>42</w:t>
      </w:r>
      <w:r w:rsidR="009C5218">
        <w:rPr>
          <w:rFonts w:ascii="Times New Roman" w:hAnsi="Times New Roman" w:cs="Times New Roman"/>
          <w:b/>
          <w:snapToGrid w:val="0"/>
          <w:sz w:val="24"/>
          <w:szCs w:val="24"/>
        </w:rPr>
        <w:t>.2019</w:t>
      </w:r>
      <w:bookmarkStart w:id="0" w:name="_GoBack"/>
      <w:bookmarkEnd w:id="0"/>
    </w:p>
    <w:p w14:paraId="0A712DB0" w14:textId="77777777" w:rsidR="003C7E27" w:rsidRPr="003F5112" w:rsidRDefault="003C7E27" w:rsidP="003C7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32F26DE0" w14:textId="77777777" w:rsidR="003C7E27" w:rsidRDefault="009C5218" w:rsidP="003C7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umowy Nr WIM/…./2019</w:t>
      </w:r>
    </w:p>
    <w:p w14:paraId="196DE6AB" w14:textId="77777777" w:rsidR="002D4AAD" w:rsidRDefault="002D4AAD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36E2A6" w14:textId="77777777"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A1BA71" w14:textId="77777777"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437A6D79" w14:textId="77777777"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68E6D" w14:textId="77777777"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2D2C6" w14:textId="77777777" w:rsidR="00662108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 xml:space="preserve">wykonanie usługi polegającej na pełnieniu roli Inżyniera Kontraktu dla zadań </w:t>
      </w:r>
      <w:r w:rsidR="004827CE">
        <w:rPr>
          <w:rFonts w:ascii="Times New Roman" w:hAnsi="Times New Roman" w:cs="Times New Roman"/>
          <w:sz w:val="24"/>
          <w:szCs w:val="24"/>
        </w:rPr>
        <w:t xml:space="preserve">inwestycyjnych pn.: </w:t>
      </w:r>
    </w:p>
    <w:p w14:paraId="0C1AE25A" w14:textId="05CA4500" w:rsidR="00783D8C" w:rsidRPr="009A76EB" w:rsidRDefault="00662108" w:rsidP="009A76EB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3D8C" w:rsidRPr="006E66F2">
        <w:rPr>
          <w:rFonts w:ascii="Times New Roman" w:hAnsi="Times New Roman"/>
          <w:b/>
          <w:bCs/>
          <w:sz w:val="24"/>
          <w:szCs w:val="24"/>
        </w:rPr>
        <w:t>Część nr I: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 „Pełnienie funkcji </w:t>
      </w:r>
      <w:r w:rsidR="00B328A1">
        <w:rPr>
          <w:rFonts w:ascii="Times New Roman" w:hAnsi="Times New Roman"/>
          <w:b/>
          <w:bCs/>
          <w:sz w:val="24"/>
          <w:szCs w:val="24"/>
        </w:rPr>
        <w:t>I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nżyniera </w:t>
      </w:r>
      <w:r w:rsidR="00B328A1">
        <w:rPr>
          <w:rFonts w:ascii="Times New Roman" w:hAnsi="Times New Roman"/>
          <w:b/>
          <w:bCs/>
          <w:sz w:val="24"/>
          <w:szCs w:val="24"/>
        </w:rPr>
        <w:t>K</w:t>
      </w:r>
      <w:r w:rsidR="00783D8C">
        <w:rPr>
          <w:rFonts w:ascii="Times New Roman" w:hAnsi="Times New Roman"/>
          <w:b/>
          <w:bCs/>
          <w:sz w:val="24"/>
          <w:szCs w:val="24"/>
        </w:rPr>
        <w:t>ontraktu dla zadania: „</w:t>
      </w:r>
      <w:r w:rsidR="001E36B6" w:rsidRPr="001E36B6">
        <w:rPr>
          <w:rFonts w:ascii="Times New Roman" w:hAnsi="Times New Roman"/>
          <w:b/>
          <w:bCs/>
          <w:sz w:val="24"/>
          <w:szCs w:val="24"/>
        </w:rPr>
        <w:t>Budowa obwodnicy wschodniej łączącej tereny portowe na wyspie Uznam z drogą krajową nr 93</w:t>
      </w:r>
      <w:r w:rsidR="00A128C3">
        <w:rPr>
          <w:rFonts w:ascii="Times New Roman" w:hAnsi="Times New Roman"/>
          <w:b/>
          <w:bCs/>
          <w:sz w:val="24"/>
          <w:szCs w:val="24"/>
        </w:rPr>
        <w:t>”;</w:t>
      </w:r>
      <w:r w:rsidR="00A128C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E6A5AE0" w14:textId="79C1001D" w:rsidR="00783D8C" w:rsidRDefault="00783D8C" w:rsidP="00783D8C">
      <w:pPr>
        <w:spacing w:after="120"/>
        <w:ind w:left="284" w:hanging="284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A76EB">
        <w:rPr>
          <w:rFonts w:ascii="Times New Roman" w:hAnsi="Times New Roman"/>
          <w:b/>
          <w:bCs/>
          <w:sz w:val="24"/>
          <w:szCs w:val="24"/>
        </w:rPr>
        <w:t>Część nr I</w:t>
      </w:r>
      <w:r w:rsidR="00A128C3">
        <w:rPr>
          <w:rFonts w:ascii="Times New Roman" w:hAnsi="Times New Roman"/>
          <w:b/>
          <w:bCs/>
          <w:sz w:val="24"/>
          <w:szCs w:val="24"/>
        </w:rPr>
        <w:t>I</w:t>
      </w:r>
      <w:r w:rsidRPr="00783D8C">
        <w:rPr>
          <w:rFonts w:ascii="Times New Roman" w:hAnsi="Times New Roman"/>
          <w:b/>
          <w:bCs/>
          <w:sz w:val="24"/>
          <w:szCs w:val="24"/>
        </w:rPr>
        <w:t>: „</w:t>
      </w:r>
      <w:r w:rsidR="001E36B6" w:rsidRPr="001E36B6">
        <w:rPr>
          <w:rFonts w:ascii="Times New Roman" w:hAnsi="Times New Roman"/>
          <w:b/>
          <w:bCs/>
          <w:sz w:val="24"/>
          <w:szCs w:val="24"/>
        </w:rPr>
        <w:t>Budowa magazynu wojskowego oraz parkingu przy Komendzie Portu Wojennego</w:t>
      </w:r>
      <w:r w:rsidRPr="00783D8C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12D4ED1" w14:textId="77777777" w:rsidR="00783D8C" w:rsidRPr="00783D8C" w:rsidRDefault="00783D8C" w:rsidP="00783D8C">
      <w:pPr>
        <w:contextualSpacing/>
        <w:rPr>
          <w:rFonts w:ascii="Times New Roman" w:eastAsia="Calibri" w:hAnsi="Times New Roman" w:cs="Times New Roman"/>
        </w:rPr>
      </w:pPr>
      <w:r w:rsidRPr="00783D8C">
        <w:rPr>
          <w:rFonts w:ascii="Times New Roman" w:eastAsia="Calibri" w:hAnsi="Times New Roman" w:cs="Times New Roman"/>
          <w:b/>
        </w:rPr>
        <w:t xml:space="preserve">Uwaga ! -* </w:t>
      </w:r>
      <w:r w:rsidRPr="00783D8C">
        <w:rPr>
          <w:rFonts w:ascii="Times New Roman" w:eastAsia="Calibri" w:hAnsi="Times New Roman" w:cs="Times New Roman"/>
        </w:rPr>
        <w:t>do załącznika zostanie wpisana ta część zamówienia, którą wykonawca będzie realizował.</w:t>
      </w:r>
    </w:p>
    <w:p w14:paraId="5235831D" w14:textId="77777777" w:rsidR="00783D8C" w:rsidRPr="00783D8C" w:rsidRDefault="00783D8C" w:rsidP="00783D8C">
      <w:p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69F3CB8B" w14:textId="77777777"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14:paraId="48D495CC" w14:textId="77777777"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838815" w14:textId="77777777"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14:paraId="3708405B" w14:textId="77777777"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99BBC6" w14:textId="77777777"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5772A" w14:textId="77777777" w:rsidR="00EC1732" w:rsidRDefault="007874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14:paraId="2879771A" w14:textId="77777777"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DAE933" w14:textId="77777777" w:rsidR="00783D8C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</w:t>
      </w:r>
      <w:r w:rsidR="00406AAE">
        <w:rPr>
          <w:rFonts w:ascii="Times New Roman" w:hAnsi="Times New Roman" w:cs="Times New Roman"/>
          <w:sz w:val="24"/>
          <w:szCs w:val="24"/>
        </w:rPr>
        <w:t>ch pn.:</w:t>
      </w:r>
    </w:p>
    <w:p w14:paraId="273131AE" w14:textId="21A28C03" w:rsidR="00783D8C" w:rsidRPr="00783D8C" w:rsidRDefault="00783D8C" w:rsidP="00A81E34">
      <w:pPr>
        <w:spacing w:after="120"/>
        <w:ind w:left="720" w:hanging="12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83D8C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83D8C">
        <w:rPr>
          <w:rFonts w:ascii="Times New Roman" w:hAnsi="Times New Roman"/>
          <w:b/>
          <w:bCs/>
          <w:sz w:val="24"/>
          <w:szCs w:val="24"/>
        </w:rPr>
        <w:tab/>
        <w:t xml:space="preserve">Część nr I: </w:t>
      </w:r>
      <w:r w:rsidR="00A128C3">
        <w:rPr>
          <w:rFonts w:ascii="Times New Roman" w:hAnsi="Times New Roman"/>
          <w:b/>
          <w:bCs/>
          <w:sz w:val="24"/>
          <w:szCs w:val="24"/>
        </w:rPr>
        <w:t>„Pełnienie funkcji Inżyniera Kontraktu dla zadania: „</w:t>
      </w:r>
      <w:r w:rsidR="001E36B6" w:rsidRPr="001E36B6">
        <w:rPr>
          <w:rFonts w:ascii="Times New Roman" w:hAnsi="Times New Roman"/>
          <w:b/>
          <w:bCs/>
          <w:sz w:val="24"/>
          <w:szCs w:val="24"/>
        </w:rPr>
        <w:t>Budowa obwodnicy wschodniej łączącej tereny portowe na wyspie Uznam z drogą krajową nr 93</w:t>
      </w:r>
      <w:r w:rsidR="00A128C3">
        <w:rPr>
          <w:rFonts w:ascii="Times New Roman" w:hAnsi="Times New Roman"/>
          <w:b/>
          <w:bCs/>
          <w:sz w:val="24"/>
          <w:szCs w:val="24"/>
        </w:rPr>
        <w:t>”;</w:t>
      </w:r>
      <w:r w:rsidR="00A128C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54BA61F" w14:textId="01A4EA2E" w:rsidR="00783D8C" w:rsidRDefault="00783D8C" w:rsidP="00783D8C">
      <w:pPr>
        <w:spacing w:after="12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D8C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83D8C">
        <w:rPr>
          <w:rFonts w:ascii="Times New Roman" w:hAnsi="Times New Roman"/>
          <w:b/>
          <w:bCs/>
          <w:sz w:val="24"/>
          <w:szCs w:val="24"/>
        </w:rPr>
        <w:tab/>
        <w:t xml:space="preserve">Część nr II: „Pełnienie funkcji </w:t>
      </w:r>
      <w:r w:rsidR="00B328A1">
        <w:rPr>
          <w:rFonts w:ascii="Times New Roman" w:hAnsi="Times New Roman"/>
          <w:b/>
          <w:bCs/>
          <w:sz w:val="24"/>
          <w:szCs w:val="24"/>
        </w:rPr>
        <w:t>I</w:t>
      </w:r>
      <w:r w:rsidRPr="00783D8C">
        <w:rPr>
          <w:rFonts w:ascii="Times New Roman" w:hAnsi="Times New Roman"/>
          <w:b/>
          <w:bCs/>
          <w:sz w:val="24"/>
          <w:szCs w:val="24"/>
        </w:rPr>
        <w:t xml:space="preserve">nżyniera </w:t>
      </w:r>
      <w:r w:rsidR="00B328A1">
        <w:rPr>
          <w:rFonts w:ascii="Times New Roman" w:hAnsi="Times New Roman"/>
          <w:b/>
          <w:bCs/>
          <w:sz w:val="24"/>
          <w:szCs w:val="24"/>
        </w:rPr>
        <w:t>K</w:t>
      </w:r>
      <w:r w:rsidRPr="00783D8C">
        <w:rPr>
          <w:rFonts w:ascii="Times New Roman" w:hAnsi="Times New Roman"/>
          <w:b/>
          <w:bCs/>
          <w:sz w:val="24"/>
          <w:szCs w:val="24"/>
        </w:rPr>
        <w:t>ontraktu dla zadania: „</w:t>
      </w:r>
      <w:r w:rsidR="001E36B6" w:rsidRPr="001E36B6">
        <w:rPr>
          <w:rFonts w:ascii="Times New Roman" w:hAnsi="Times New Roman"/>
          <w:b/>
          <w:bCs/>
          <w:sz w:val="24"/>
          <w:szCs w:val="24"/>
        </w:rPr>
        <w:t>Budowa magazynu wojskowego oraz parkingu przy Komendzie Portu Wojennego</w:t>
      </w:r>
      <w:r w:rsidRPr="00783D8C">
        <w:rPr>
          <w:rFonts w:ascii="Times New Roman" w:hAnsi="Times New Roman"/>
          <w:b/>
          <w:bCs/>
          <w:sz w:val="24"/>
          <w:szCs w:val="24"/>
        </w:rPr>
        <w:t xml:space="preserve">”. </w:t>
      </w:r>
      <w:r w:rsidRPr="00783D8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2C6A0D7" w14:textId="77777777" w:rsidR="00F63A36" w:rsidRPr="00783D8C" w:rsidRDefault="00F63A36" w:rsidP="00F63A36">
      <w:pPr>
        <w:contextualSpacing/>
        <w:rPr>
          <w:rFonts w:ascii="Times New Roman" w:eastAsia="Calibri" w:hAnsi="Times New Roman" w:cs="Times New Roman"/>
        </w:rPr>
      </w:pPr>
      <w:r w:rsidRPr="00783D8C">
        <w:rPr>
          <w:rFonts w:ascii="Times New Roman" w:eastAsia="Calibri" w:hAnsi="Times New Roman" w:cs="Times New Roman"/>
          <w:b/>
        </w:rPr>
        <w:t xml:space="preserve">Uwaga ! -* </w:t>
      </w:r>
      <w:r w:rsidRPr="00783D8C">
        <w:rPr>
          <w:rFonts w:ascii="Times New Roman" w:eastAsia="Calibri" w:hAnsi="Times New Roman" w:cs="Times New Roman"/>
        </w:rPr>
        <w:t>do załącznika zostanie wpisana ta część zamówienia, którą wykonawca będzie realizował.</w:t>
      </w:r>
    </w:p>
    <w:p w14:paraId="6EF0B117" w14:textId="77777777" w:rsidR="00F63A36" w:rsidRPr="00783D8C" w:rsidRDefault="00F63A36" w:rsidP="00783D8C">
      <w:pPr>
        <w:spacing w:after="12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6230B8CB" w14:textId="77777777" w:rsidR="00783D8C" w:rsidRDefault="00783D8C" w:rsidP="00783D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E332B" w14:textId="16793985" w:rsidR="00460B3D" w:rsidRPr="008F1A79" w:rsidRDefault="00C6722C" w:rsidP="00783D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2F5">
        <w:rPr>
          <w:rFonts w:ascii="Times New Roman" w:hAnsi="Times New Roman" w:cs="Times New Roman"/>
          <w:sz w:val="24"/>
          <w:szCs w:val="24"/>
        </w:rPr>
        <w:t>na etap</w:t>
      </w:r>
      <w:r w:rsidR="0027032C">
        <w:rPr>
          <w:rFonts w:ascii="Times New Roman" w:hAnsi="Times New Roman" w:cs="Times New Roman"/>
          <w:sz w:val="24"/>
          <w:szCs w:val="24"/>
        </w:rPr>
        <w:t xml:space="preserve">ie: </w:t>
      </w:r>
      <w:r w:rsidR="0027032C"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przygotowania</w:t>
      </w:r>
      <w:r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,</w:t>
      </w:r>
      <w:r w:rsidR="001E36B6"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projektowania</w:t>
      </w:r>
      <w:r w:rsidR="00E800E7"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(*)</w:t>
      </w:r>
      <w:r w:rsidR="001E36B6">
        <w:rPr>
          <w:rFonts w:ascii="Times New Roman" w:hAnsi="Times New Roman" w:cs="Times New Roman"/>
          <w:sz w:val="24"/>
          <w:szCs w:val="24"/>
        </w:rPr>
        <w:t>,</w:t>
      </w:r>
      <w:r w:rsidRPr="00D402F5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8F1A79">
        <w:rPr>
          <w:rFonts w:ascii="Times New Roman" w:hAnsi="Times New Roman" w:cs="Times New Roman"/>
          <w:sz w:val="24"/>
          <w:szCs w:val="24"/>
        </w:rPr>
        <w:t xml:space="preserve">, zakończenia i </w:t>
      </w:r>
      <w:r w:rsidRPr="00BE211C">
        <w:rPr>
          <w:rFonts w:ascii="Times New Roman" w:hAnsi="Times New Roman" w:cs="Times New Roman"/>
          <w:sz w:val="24"/>
          <w:szCs w:val="24"/>
        </w:rPr>
        <w:t>rozliczenia</w:t>
      </w:r>
      <w:r w:rsidR="002107D1"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E211C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>
        <w:rPr>
          <w:rFonts w:ascii="Times New Roman" w:hAnsi="Times New Roman" w:cs="Times New Roman"/>
          <w:sz w:val="24"/>
          <w:szCs w:val="24"/>
        </w:rPr>
        <w:t>)</w:t>
      </w:r>
      <w:r w:rsidR="002107D1" w:rsidRPr="00BE211C">
        <w:rPr>
          <w:rFonts w:ascii="Times New Roman" w:hAnsi="Times New Roman" w:cs="Times New Roman"/>
          <w:sz w:val="24"/>
          <w:szCs w:val="24"/>
        </w:rPr>
        <w:t>,</w:t>
      </w:r>
      <w:r w:rsidR="0034381D" w:rsidRPr="00BE211C">
        <w:rPr>
          <w:rFonts w:ascii="Times New Roman" w:hAnsi="Times New Roman" w:cs="Times New Roman"/>
          <w:sz w:val="24"/>
          <w:szCs w:val="24"/>
        </w:rPr>
        <w:t xml:space="preserve"> tj.</w:t>
      </w:r>
      <w:r w:rsidR="0034381D">
        <w:rPr>
          <w:rFonts w:ascii="Times New Roman" w:hAnsi="Times New Roman" w:cs="Times New Roman"/>
          <w:sz w:val="24"/>
          <w:szCs w:val="24"/>
        </w:rPr>
        <w:t>:</w:t>
      </w:r>
    </w:p>
    <w:p w14:paraId="416DAFEB" w14:textId="41FF0262" w:rsidR="00360D92" w:rsidRDefault="00685B7F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poszczególnych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14:paraId="6F0B40BE" w14:textId="0756B0FA" w:rsidR="00E800E7" w:rsidRPr="00E800E7" w:rsidRDefault="00E800E7" w:rsidP="00E800E7">
      <w:pPr>
        <w:spacing w:after="0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*-dotyczy części II</w:t>
      </w:r>
    </w:p>
    <w:p w14:paraId="2802A62A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sporządzanie dla każde</w:t>
      </w:r>
      <w:r w:rsidR="00D402F5">
        <w:rPr>
          <w:rFonts w:ascii="Times New Roman" w:hAnsi="Times New Roman" w:cs="Times New Roman"/>
          <w:sz w:val="24"/>
          <w:szCs w:val="24"/>
        </w:rPr>
        <w:t>go z</w:t>
      </w:r>
      <w:r w:rsidR="000B0920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: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14:paraId="08AD50EF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>Rzeczowo – Finansowych (HRF) dla każde</w:t>
      </w:r>
      <w:r w:rsidR="00D402F5">
        <w:rPr>
          <w:rFonts w:ascii="Times New Roman" w:hAnsi="Times New Roman" w:cs="Times New Roman"/>
          <w:sz w:val="24"/>
          <w:szCs w:val="24"/>
        </w:rPr>
        <w:t>go</w:t>
      </w:r>
      <w:r w:rsidR="000F5917">
        <w:rPr>
          <w:rFonts w:ascii="Times New Roman" w:hAnsi="Times New Roman" w:cs="Times New Roman"/>
          <w:sz w:val="24"/>
          <w:szCs w:val="24"/>
        </w:rPr>
        <w:t xml:space="preserve"> z 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z uwzględnieniem wymagań niniejszego </w:t>
      </w:r>
      <w:r w:rsidR="000F5917">
        <w:rPr>
          <w:rFonts w:ascii="Times New Roman" w:hAnsi="Times New Roman" w:cs="Times New Roman"/>
          <w:sz w:val="24"/>
          <w:szCs w:val="24"/>
        </w:rPr>
        <w:t>OPZ, SIWZ oraz w porozumieniu z 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14:paraId="7C0692B9" w14:textId="77777777" w:rsidR="0095641E" w:rsidRDefault="0095641E" w:rsidP="0095641E">
      <w:pPr>
        <w:pStyle w:val="Akapitzlist"/>
        <w:numPr>
          <w:ilvl w:val="1"/>
          <w:numId w:val="8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14:paraId="2337C25D" w14:textId="77777777" w:rsidR="00FB58E9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14:paraId="2D2826B4" w14:textId="77777777" w:rsidR="0095641E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</w:t>
      </w:r>
      <w:r w:rsidR="00F8253F">
        <w:rPr>
          <w:rFonts w:ascii="Times New Roman" w:hAnsi="Times New Roman" w:cs="Times New Roman"/>
          <w:sz w:val="24"/>
          <w:szCs w:val="24"/>
        </w:rPr>
        <w:t xml:space="preserve"> </w:t>
      </w:r>
      <w:r w:rsidR="007535DE">
        <w:rPr>
          <w:rFonts w:ascii="Times New Roman" w:hAnsi="Times New Roman" w:cs="Times New Roman"/>
          <w:sz w:val="24"/>
          <w:szCs w:val="24"/>
        </w:rPr>
        <w:t>U. 2019 r. poz. 1145</w:t>
      </w:r>
      <w:r w:rsidRPr="009A2FE3">
        <w:rPr>
          <w:rFonts w:ascii="Times New Roman" w:hAnsi="Times New Roman" w:cs="Times New Roman"/>
          <w:sz w:val="24"/>
          <w:szCs w:val="24"/>
        </w:rPr>
        <w:t xml:space="preserve"> ze zm.), Prawo budowlane</w:t>
      </w:r>
      <w:r w:rsidR="007535DE">
        <w:rPr>
          <w:rFonts w:ascii="Times New Roman" w:hAnsi="Times New Roman" w:cs="Times New Roman"/>
          <w:sz w:val="24"/>
          <w:szCs w:val="24"/>
        </w:rPr>
        <w:t xml:space="preserve"> (Dz. U. z 2019 r. poz. 1186 ze zm.)</w:t>
      </w:r>
      <w:r w:rsidRPr="009A2FE3">
        <w:rPr>
          <w:rFonts w:ascii="Times New Roman" w:hAnsi="Times New Roman" w:cs="Times New Roman"/>
          <w:sz w:val="24"/>
          <w:szCs w:val="24"/>
        </w:rPr>
        <w:t xml:space="preserve"> i Prawo zamówień publicznych (</w:t>
      </w:r>
      <w:r w:rsidR="00362DA9">
        <w:rPr>
          <w:rFonts w:ascii="Times New Roman" w:hAnsi="Times New Roman" w:cs="Times New Roman"/>
          <w:sz w:val="24"/>
          <w:szCs w:val="24"/>
        </w:rPr>
        <w:t xml:space="preserve">tj. </w:t>
      </w:r>
      <w:r w:rsidRPr="009A2FE3">
        <w:rPr>
          <w:rFonts w:ascii="Times New Roman" w:hAnsi="Times New Roman" w:cs="Times New Roman"/>
          <w:sz w:val="24"/>
          <w:szCs w:val="24"/>
        </w:rPr>
        <w:t>Dz.</w:t>
      </w:r>
      <w:r w:rsidR="007535DE">
        <w:rPr>
          <w:rFonts w:ascii="Times New Roman" w:hAnsi="Times New Roman" w:cs="Times New Roman"/>
          <w:sz w:val="24"/>
          <w:szCs w:val="24"/>
        </w:rPr>
        <w:t xml:space="preserve"> U. 201</w:t>
      </w:r>
      <w:r w:rsidR="00362DA9">
        <w:rPr>
          <w:rFonts w:ascii="Times New Roman" w:hAnsi="Times New Roman" w:cs="Times New Roman"/>
          <w:sz w:val="24"/>
          <w:szCs w:val="24"/>
        </w:rPr>
        <w:t>9</w:t>
      </w:r>
      <w:r w:rsidR="007535D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62DA9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14:paraId="786194B7" w14:textId="77777777" w:rsidR="000B5844" w:rsidRPr="000B5844" w:rsidRDefault="000B5844" w:rsidP="000B5844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14:paraId="52931BB4" w14:textId="77777777" w:rsidR="00571973" w:rsidRPr="00685B7F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14:paraId="709A9F88" w14:textId="77777777"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 w:rsidR="001B3B99">
        <w:rPr>
          <w:rFonts w:ascii="Times New Roman" w:hAnsi="Times New Roman" w:cs="Times New Roman"/>
          <w:sz w:val="24"/>
          <w:szCs w:val="24"/>
        </w:rPr>
        <w:t>, w tym</w:t>
      </w:r>
      <w:r w:rsidR="0068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z prowadzonych robót budowlanych (realizowanej przez wykonawców robót budowlanych), dokumentacji powykonawczej (zarówno technicznej jak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E707C2" w14:textId="77777777" w:rsidR="00464206" w:rsidRPr="00A704A2" w:rsidRDefault="00464206" w:rsidP="00A704A2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czynności w imieniu Zamawiającego, </w:t>
      </w:r>
      <w:r w:rsidR="000B5844">
        <w:rPr>
          <w:rFonts w:ascii="Times New Roman" w:hAnsi="Times New Roman" w:cs="Times New Roman"/>
          <w:sz w:val="24"/>
          <w:szCs w:val="24"/>
        </w:rPr>
        <w:t>zmierzających do uzyskania wszystkich niezbędnych uzgodn</w:t>
      </w:r>
      <w:r w:rsidR="00573376">
        <w:rPr>
          <w:rFonts w:ascii="Times New Roman" w:hAnsi="Times New Roman" w:cs="Times New Roman"/>
          <w:sz w:val="24"/>
          <w:szCs w:val="24"/>
        </w:rPr>
        <w:t>ień, opinii, pozwoleń i decyzji.</w:t>
      </w:r>
    </w:p>
    <w:p w14:paraId="18219849" w14:textId="77777777"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 z przepisa</w:t>
      </w:r>
      <w:r w:rsidR="000E3FFA">
        <w:rPr>
          <w:rFonts w:ascii="Times New Roman" w:hAnsi="Times New Roman" w:cs="Times New Roman"/>
          <w:sz w:val="24"/>
          <w:szCs w:val="24"/>
        </w:rPr>
        <w:t>mi Prawa budowlanego (Dz.</w:t>
      </w:r>
      <w:r w:rsidR="0077535E">
        <w:rPr>
          <w:rFonts w:ascii="Times New Roman" w:hAnsi="Times New Roman" w:cs="Times New Roman"/>
          <w:sz w:val="24"/>
          <w:szCs w:val="24"/>
        </w:rPr>
        <w:t xml:space="preserve"> </w:t>
      </w:r>
      <w:r w:rsidR="000E3FFA">
        <w:rPr>
          <w:rFonts w:ascii="Times New Roman" w:hAnsi="Times New Roman" w:cs="Times New Roman"/>
          <w:sz w:val="24"/>
          <w:szCs w:val="24"/>
        </w:rPr>
        <w:t>U. 2019 r., poz. 1186</w:t>
      </w:r>
      <w:r w:rsidRPr="00460B3D">
        <w:rPr>
          <w:rFonts w:ascii="Times New Roman" w:hAnsi="Times New Roman" w:cs="Times New Roman"/>
          <w:sz w:val="24"/>
          <w:szCs w:val="24"/>
        </w:rPr>
        <w:t xml:space="preserve"> ze zm., dalej: „Prawo budowlane”), tj.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>nadzór techniczny nad robotami budowlanymi i jakością ich wykonywania w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 xml:space="preserve">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14:paraId="5BDBF745" w14:textId="77777777"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14:paraId="20A9E83C" w14:textId="77777777"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14:paraId="313F1B4B" w14:textId="77777777"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14:paraId="5D06C963" w14:textId="77777777"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D42CA">
        <w:rPr>
          <w:rFonts w:ascii="Times New Roman" w:hAnsi="Times New Roman" w:cs="Times New Roman"/>
          <w:sz w:val="24"/>
          <w:szCs w:val="24"/>
        </w:rPr>
        <w:t>lizacji i </w:t>
      </w:r>
      <w:r w:rsidR="00943278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14:paraId="4806EC5F" w14:textId="77777777"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14:paraId="4CA6CA55" w14:textId="77777777" w:rsidR="00603372" w:rsidRPr="001933D9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14:paraId="35AD0635" w14:textId="77777777"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D3E53D" w14:textId="77777777"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 poszczególnych grup 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0E21A9" w14:textId="77777777"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98" w:rsidRPr="00AD07A5">
        <w:rPr>
          <w:rFonts w:ascii="Times New Roman" w:eastAsia="Times New Roman" w:hAnsi="Times New Roman" w:cs="Times New Roman"/>
          <w:sz w:val="24"/>
          <w:szCs w:val="24"/>
        </w:rPr>
        <w:t>poszczególnymi zada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niami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1D0000" w:rsidRPr="00AD07A5">
        <w:rPr>
          <w:rFonts w:ascii="Times New Roman" w:eastAsia="Times New Roman" w:hAnsi="Times New Roman" w:cs="Times New Roman"/>
          <w:sz w:val="24"/>
          <w:szCs w:val="24"/>
        </w:rPr>
        <w:t>ć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14:paraId="762E3BB0" w14:textId="77777777"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1" w:name="_Ref18814640"/>
      <w:bookmarkStart w:id="2" w:name="_Toc19504080"/>
      <w:bookmarkStart w:id="3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14:paraId="66B4D35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14:paraId="421C629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14:paraId="55FECDE3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1"/>
      <w:bookmarkEnd w:id="2"/>
      <w:bookmarkEnd w:id="3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D5C8D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14:paraId="064453F5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14:paraId="0655A377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14:paraId="1E6CCE52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14:paraId="4F33DB35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14:paraId="136D5BAB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  <w:r w:rsidR="00D34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279AC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14:paraId="0DE2B16D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8268CB">
        <w:rPr>
          <w:rFonts w:ascii="Times New Roman" w:eastAsia="Times New Roman" w:hAnsi="Times New Roman" w:cs="Times New Roman"/>
          <w:sz w:val="24"/>
          <w:szCs w:val="24"/>
        </w:rPr>
        <w:t>unikacji między: Wykonawcą/</w:t>
      </w:r>
      <w:proofErr w:type="spellStart"/>
      <w:r w:rsidR="008268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14:paraId="4CBD5254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14:paraId="160C2F0B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orzystywanych przez Wykonawców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>, w tym raportów okresowych i 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14:paraId="6C757A42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017D5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14:paraId="3CFF28E9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14:paraId="23D14717" w14:textId="77777777"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poszczególnych zadań,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14:paraId="2EA10C08" w14:textId="77777777" w:rsidR="00B51E18" w:rsidRPr="00AD07A5" w:rsidRDefault="00D0590D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14:paraId="73575E1A" w14:textId="77777777" w:rsidR="00B51E18" w:rsidRPr="00AD07A5" w:rsidRDefault="002C04B2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planowane terminy </w:t>
      </w:r>
      <w:r w:rsidR="00D0590D" w:rsidRPr="00AD07A5">
        <w:rPr>
          <w:rFonts w:ascii="Times New Roman" w:hAnsi="Times New Roman" w:cs="Times New Roman"/>
          <w:sz w:val="24"/>
          <w:szCs w:val="24"/>
        </w:rPr>
        <w:t xml:space="preserve">przeprowadzenia postępowań oraz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zawarcia </w:t>
      </w:r>
      <w:r w:rsidR="00085660" w:rsidRPr="00AD07A5">
        <w:rPr>
          <w:rFonts w:ascii="Times New Roman" w:hAnsi="Times New Roman" w:cs="Times New Roman"/>
          <w:sz w:val="24"/>
          <w:szCs w:val="24"/>
        </w:rPr>
        <w:t>umów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 xml:space="preserve">uwzględnieniem konieczności przeprowadzenia postępowań w rygorze ustawy </w:t>
      </w:r>
      <w:proofErr w:type="spellStart"/>
      <w:r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07A5" w:rsidRPr="00AD07A5">
        <w:rPr>
          <w:rFonts w:ascii="Times New Roman" w:hAnsi="Times New Roman" w:cs="Times New Roman"/>
          <w:sz w:val="24"/>
          <w:szCs w:val="24"/>
        </w:rPr>
        <w:t>,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>zachowanie</w:t>
      </w:r>
      <w:r w:rsidR="001D0000" w:rsidRPr="00AD07A5">
        <w:rPr>
          <w:rFonts w:ascii="Times New Roman" w:hAnsi="Times New Roman" w:cs="Times New Roman"/>
          <w:sz w:val="24"/>
          <w:szCs w:val="24"/>
        </w:rPr>
        <w:t>m</w:t>
      </w:r>
      <w:r w:rsidRPr="00AD07A5">
        <w:rPr>
          <w:rFonts w:ascii="Times New Roman" w:hAnsi="Times New Roman" w:cs="Times New Roman"/>
          <w:sz w:val="24"/>
          <w:szCs w:val="24"/>
        </w:rPr>
        <w:t xml:space="preserve"> określonych tam terminów</w:t>
      </w:r>
      <w:r w:rsidR="00B51E18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79C20B6B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informację o sposobie udzielania zamówienia w częściach lub możliwości składania ofert częściowych z uwzg</w:t>
      </w:r>
      <w:r w:rsidR="00967115" w:rsidRPr="00AD07A5">
        <w:rPr>
          <w:rFonts w:ascii="Times New Roman" w:hAnsi="Times New Roman" w:cs="Times New Roman"/>
          <w:sz w:val="24"/>
          <w:szCs w:val="24"/>
        </w:rPr>
        <w:t xml:space="preserve">lędnieniem przepisów ustawy </w:t>
      </w:r>
      <w:proofErr w:type="spellStart"/>
      <w:r w:rsidR="00967115"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85660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sz w:val="24"/>
          <w:szCs w:val="24"/>
        </w:rPr>
        <w:t>oraz aspektów społecznych, tj. organizacji ruchu, konieczności zminimalizowania utrudnień dla mieszkańców itd.;</w:t>
      </w:r>
    </w:p>
    <w:p w14:paraId="243D115E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55D0029D" w14:textId="77777777"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przygotowania dokumentacji projektowej w zadaniach, których to dotyczy,</w:t>
      </w:r>
    </w:p>
    <w:p w14:paraId="2801151B" w14:textId="77777777" w:rsidR="006C4090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14:paraId="4C937F01" w14:textId="77777777" w:rsidR="00E11B63" w:rsidRDefault="00E11B63" w:rsidP="00E1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C2D2B" w14:textId="77777777"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DA25D" w14:textId="77777777" w:rsidR="00EC1732" w:rsidRPr="00B66AFE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14:paraId="33710833" w14:textId="5E9439F1" w:rsidR="001E36B6" w:rsidRPr="00E800E7" w:rsidRDefault="001E36B6" w:rsidP="001E36B6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Obowiązki Inżyniera Kontraktu na etapie przygotowania i projektowania</w:t>
      </w:r>
      <w:r w:rsidR="00E800E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( *)</w:t>
      </w:r>
      <w:r w:rsidRPr="00E800E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</w:p>
    <w:p w14:paraId="12546D0A" w14:textId="77777777" w:rsidR="001E36B6" w:rsidRPr="00E800E7" w:rsidRDefault="001E36B6" w:rsidP="001E36B6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prowadzenie nadzoru inwestorskiego nad opracowaniem dokumentacji projektowej dla poszczególnych zadań (których to dotyczy) wraz z jej weryfikacją i odbiorem od projektantów, w tym sprawdzenie pod względem zgodności z przepisami prawa i warunkami technicznymi, w terminie 14 dni od daty wpływu dokumentów.</w:t>
      </w:r>
    </w:p>
    <w:p w14:paraId="4BE7CA4F" w14:textId="77777777" w:rsidR="001E36B6" w:rsidRPr="00E800E7" w:rsidRDefault="001E36B6" w:rsidP="001E36B6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prowadzenie nadzoru inwestorskiego nad opracowaniem wszystkich czynności i opracowań przygotowawczych, w tym, opracowań na potrzeby uzyskiwania niezbędnych uzgodnień i opinii (m.in.: geologicznych, geodezyjnych, branżowych, technicznych itp.),</w:t>
      </w:r>
    </w:p>
    <w:p w14:paraId="164922F3" w14:textId="77777777" w:rsidR="001E36B6" w:rsidRPr="00E800E7" w:rsidRDefault="001E36B6" w:rsidP="001E36B6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w przypadku, gdyby postęp prac projektowych lub uzyskiwania pozwoleń itp. nie przebiegał zgodnie z HRF lub istnieje zagrożenie, że nie będzie przebiegał zgodnie z HRF, poinformowanie Zamawiającego za pośrednictwem Kierownika Projektu o wszystkich środkach, które należy podjąć w celu zaradzenia zaistniałej sytuacji oraz wypełnienia zobowiązań wynikających z każdej umowy,</w:t>
      </w:r>
    </w:p>
    <w:p w14:paraId="0ECE8D7C" w14:textId="68E6DF64" w:rsidR="001E36B6" w:rsidRPr="00E800E7" w:rsidRDefault="001E36B6" w:rsidP="001E36B6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zorganizowanie sprawnego obiegu korespondencji, w tym m.in. umożliwienie Zamawiającemu ciągły kontakt z Inżynierem Rezydentem lub osobą go zastępującą (telefoniczny i mailowy), </w:t>
      </w:r>
    </w:p>
    <w:p w14:paraId="25169348" w14:textId="77777777" w:rsidR="001E36B6" w:rsidRPr="00E800E7" w:rsidRDefault="001E36B6" w:rsidP="001E36B6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organizowanie i prowadzenie, a także protokołowanie wszelkich spotkań dotyczących realizacji zadań objętych przedmiotem nadzoru,</w:t>
      </w:r>
    </w:p>
    <w:p w14:paraId="139C3696" w14:textId="71E258C1"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14:paraId="6AE6DC3A" w14:textId="2D8D5667" w:rsidR="00674A30" w:rsidRPr="00E800E7" w:rsidRDefault="00674A30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74A30">
        <w:rPr>
          <w:rFonts w:ascii="Times New Roman" w:hAnsi="Times New Roman" w:cs="Times New Roman"/>
          <w:sz w:val="24"/>
          <w:szCs w:val="24"/>
        </w:rPr>
        <w:t xml:space="preserve">prowadzenie nadzoru inwestorskiego nad </w:t>
      </w:r>
      <w:r w:rsidR="0091261B">
        <w:rPr>
          <w:rFonts w:ascii="Times New Roman" w:hAnsi="Times New Roman" w:cs="Times New Roman"/>
          <w:sz w:val="24"/>
          <w:szCs w:val="24"/>
        </w:rPr>
        <w:t>powstającą w trakcie realizacji zadań inwestycyjnych dokumentacją projektową</w:t>
      </w:r>
      <w:r w:rsidR="00AF02F7">
        <w:rPr>
          <w:rFonts w:ascii="Times New Roman" w:hAnsi="Times New Roman" w:cs="Times New Roman"/>
          <w:sz w:val="24"/>
          <w:szCs w:val="24"/>
        </w:rPr>
        <w:t xml:space="preserve"> - jeżeli zajdzie taka potrzeba</w:t>
      </w:r>
      <w:r w:rsidRPr="00674A30">
        <w:rPr>
          <w:rFonts w:ascii="Times New Roman" w:hAnsi="Times New Roman" w:cs="Times New Roman"/>
          <w:sz w:val="24"/>
          <w:szCs w:val="24"/>
        </w:rPr>
        <w:t>, w tym, opracowań na potrzeby uzyskiwania niezbędnych uzgodnień i opinii (m.in.: geologicznych, geodezyjnych, branżowych, technicznych itp.),</w:t>
      </w:r>
    </w:p>
    <w:p w14:paraId="717C5738" w14:textId="2E94DD76" w:rsidR="00B73BBD" w:rsidRPr="00E800E7" w:rsidRDefault="00B73BBD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przygotowanie zawiadomienia o zamiarze rozpoczęcia robót budowlanych</w:t>
      </w:r>
      <w:r w:rsidR="00E800E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(*)</w:t>
      </w: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</w:p>
    <w:p w14:paraId="29588CF1" w14:textId="04C501FA" w:rsidR="00136584" w:rsidRPr="00E800E7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p</w:t>
      </w:r>
      <w:r w:rsidR="0069213A"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rotokolarn</w:t>
      </w: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e przekazanie z upoważnienia Zamawiającego placu b</w:t>
      </w:r>
      <w:r w:rsidR="0069213A"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udowy Wykonawc</w:t>
      </w:r>
      <w:r w:rsidR="00D9278B"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om</w:t>
      </w:r>
      <w:r w:rsidR="0069213A"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robót budowlanych</w:t>
      </w:r>
      <w:r w:rsidR="00E800E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(*)</w:t>
      </w:r>
      <w:r w:rsidR="0069213A"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</w:p>
    <w:p w14:paraId="4523D351" w14:textId="77777777" w:rsidR="00BA41CF" w:rsidRPr="00B66AFE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B66AFE">
        <w:rPr>
          <w:rFonts w:ascii="Times New Roman" w:hAnsi="Times New Roman" w:cs="Times New Roman"/>
          <w:sz w:val="24"/>
          <w:szCs w:val="24"/>
        </w:rPr>
        <w:t>Inżyniera 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B66AFE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B66AFE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B66AFE">
        <w:rPr>
          <w:rFonts w:ascii="Times New Roman" w:hAnsi="Times New Roman" w:cs="Times New Roman"/>
          <w:sz w:val="24"/>
          <w:szCs w:val="24"/>
        </w:rPr>
        <w:t>gwarancji)</w:t>
      </w:r>
      <w:r w:rsidR="00F22436">
        <w:rPr>
          <w:rFonts w:ascii="Times New Roman" w:hAnsi="Times New Roman" w:cs="Times New Roman"/>
          <w:sz w:val="24"/>
          <w:szCs w:val="24"/>
        </w:rPr>
        <w:t>, wyposażonego w </w:t>
      </w:r>
      <w:r w:rsidR="00F0294F" w:rsidRPr="00B66AFE">
        <w:rPr>
          <w:rFonts w:ascii="Times New Roman" w:hAnsi="Times New Roman" w:cs="Times New Roman"/>
          <w:sz w:val="24"/>
          <w:szCs w:val="24"/>
        </w:rPr>
        <w:t>przynajmniej jedną linię telefoniczną wra</w:t>
      </w:r>
      <w:r w:rsidR="00F22436">
        <w:rPr>
          <w:rFonts w:ascii="Times New Roman" w:hAnsi="Times New Roman" w:cs="Times New Roman"/>
          <w:sz w:val="24"/>
          <w:szCs w:val="24"/>
        </w:rPr>
        <w:t>z z urządzeniem telefonicznym i </w:t>
      </w:r>
      <w:r w:rsidR="00F0294F" w:rsidRPr="00B66AFE">
        <w:rPr>
          <w:rFonts w:ascii="Times New Roman" w:hAnsi="Times New Roman" w:cs="Times New Roman"/>
          <w:sz w:val="24"/>
          <w:szCs w:val="24"/>
        </w:rPr>
        <w:t>telefaksowym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 oraz dostępem do sieci internetowej i adresem poczty elektronicznej, czynnego minimum </w:t>
      </w:r>
      <w:r w:rsidR="00F0294F" w:rsidRPr="00B66AFE">
        <w:rPr>
          <w:rFonts w:ascii="Times New Roman" w:hAnsi="Times New Roman" w:cs="Times New Roman"/>
          <w:sz w:val="24"/>
          <w:szCs w:val="24"/>
        </w:rPr>
        <w:t>w dni robocze tj. od poniedziałku</w:t>
      </w:r>
      <w:r w:rsidR="00F22436">
        <w:rPr>
          <w:rFonts w:ascii="Times New Roman" w:hAnsi="Times New Roman" w:cs="Times New Roman"/>
          <w:sz w:val="24"/>
          <w:szCs w:val="24"/>
        </w:rPr>
        <w:t xml:space="preserve"> do piątku w godzinach pracy (8 </w:t>
      </w:r>
      <w:r w:rsidR="00F0294F" w:rsidRPr="00B66AFE">
        <w:rPr>
          <w:rFonts w:ascii="Times New Roman" w:hAnsi="Times New Roman" w:cs="Times New Roman"/>
          <w:sz w:val="24"/>
          <w:szCs w:val="24"/>
        </w:rPr>
        <w:t>godzin między 08.00 a 16.00)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, </w:t>
      </w:r>
      <w:r w:rsidR="00F0294F" w:rsidRPr="00B66AFE">
        <w:rPr>
          <w:rFonts w:ascii="Times New Roman" w:hAnsi="Times New Roman" w:cs="Times New Roman"/>
          <w:sz w:val="24"/>
          <w:szCs w:val="24"/>
        </w:rPr>
        <w:t xml:space="preserve">obsługiwanego w tym okresie w sposób ciągły przez personel biurowy zatrudniony przez Wykonawcę w odpowiedniej dla zapewnienia ciągłości pracy ilości osób (niniejszy personel nie jest tożsamy z 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personelem technicznym wymienionym w pkt. </w:t>
      </w:r>
      <w:r w:rsidR="00357436" w:rsidRPr="00B66AFE">
        <w:rPr>
          <w:rFonts w:ascii="Times New Roman" w:hAnsi="Times New Roman" w:cs="Times New Roman"/>
          <w:sz w:val="24"/>
          <w:szCs w:val="24"/>
        </w:rPr>
        <w:t>e</w:t>
      </w:r>
      <w:r w:rsidR="00BA41CF" w:rsidRPr="00B66AFE">
        <w:rPr>
          <w:rFonts w:ascii="Times New Roman" w:hAnsi="Times New Roman" w:cs="Times New Roman"/>
          <w:sz w:val="24"/>
          <w:szCs w:val="24"/>
        </w:rPr>
        <w:t>)</w:t>
      </w:r>
      <w:r w:rsidR="00F0294F" w:rsidRPr="00B66AFE">
        <w:rPr>
          <w:rFonts w:ascii="Times New Roman" w:hAnsi="Times New Roman" w:cs="Times New Roman"/>
          <w:sz w:val="24"/>
          <w:szCs w:val="24"/>
        </w:rPr>
        <w:t>)</w:t>
      </w:r>
      <w:r w:rsidR="00BA41CF" w:rsidRPr="00B66AFE">
        <w:rPr>
          <w:rFonts w:ascii="Times New Roman" w:hAnsi="Times New Roman" w:cs="Times New Roman"/>
          <w:sz w:val="24"/>
          <w:szCs w:val="24"/>
        </w:rPr>
        <w:t>,</w:t>
      </w:r>
    </w:p>
    <w:p w14:paraId="0A6E9522" w14:textId="77777777" w:rsidR="00E046E5" w:rsidRPr="00C777F1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d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B66AFE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405758">
        <w:rPr>
          <w:rFonts w:ascii="Times New Roman" w:hAnsi="Times New Roman" w:cs="Times New Roman"/>
          <w:sz w:val="24"/>
          <w:szCs w:val="24"/>
        </w:rPr>
        <w:t>(z wyłączeniem okresu rękojmi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/gwarancji) 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samochodem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B66AFE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Zamawiającego w celu dokonywania </w:t>
      </w:r>
      <w:r w:rsidR="00F17EAB" w:rsidRPr="00C777F1">
        <w:rPr>
          <w:rFonts w:ascii="Times New Roman" w:hAnsi="Times New Roman" w:cs="Times New Roman"/>
          <w:sz w:val="24"/>
          <w:szCs w:val="24"/>
        </w:rPr>
        <w:t>odbiorów, przeglądów</w:t>
      </w:r>
      <w:r w:rsidR="004C3339" w:rsidRPr="00C777F1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C777F1">
        <w:rPr>
          <w:rFonts w:ascii="Times New Roman" w:hAnsi="Times New Roman" w:cs="Times New Roman"/>
          <w:sz w:val="24"/>
          <w:szCs w:val="24"/>
        </w:rPr>
        <w:t>, odbywania narad</w:t>
      </w:r>
      <w:r w:rsidRPr="00C777F1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C777F1"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14:paraId="4F5BF080" w14:textId="7D3156D1" w:rsidR="00C44513" w:rsidRDefault="002B3CD2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C777F1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F22436">
        <w:rPr>
          <w:rFonts w:ascii="Times New Roman" w:hAnsi="Times New Roman" w:cs="Times New Roman"/>
          <w:sz w:val="24"/>
          <w:szCs w:val="24"/>
        </w:rPr>
        <w:t xml:space="preserve"> w  pkt </w:t>
      </w:r>
      <w:r w:rsidR="00BA41CF" w:rsidRPr="00C777F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BA41CF" w:rsidRPr="00C777F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41CF" w:rsidRPr="00C777F1">
        <w:rPr>
          <w:rFonts w:ascii="Times New Roman" w:hAnsi="Times New Roman" w:cs="Times New Roman"/>
          <w:sz w:val="24"/>
          <w:szCs w:val="24"/>
        </w:rPr>
        <w:t xml:space="preserve"> 2.2) lit. b) SIWZ</w:t>
      </w:r>
      <w:r w:rsidR="00E800E7">
        <w:rPr>
          <w:rFonts w:ascii="Times New Roman" w:hAnsi="Times New Roman" w:cs="Times New Roman"/>
          <w:sz w:val="24"/>
          <w:szCs w:val="24"/>
        </w:rPr>
        <w:t xml:space="preserve"> oraz wyznaczenie inspektora koordynatora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C777F1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C777F1">
        <w:rPr>
          <w:rFonts w:ascii="Times New Roman" w:hAnsi="Times New Roman" w:cs="Times New Roman"/>
          <w:sz w:val="24"/>
          <w:szCs w:val="24"/>
        </w:rPr>
        <w:t>zapewnić:</w:t>
      </w:r>
    </w:p>
    <w:p w14:paraId="125EB0DC" w14:textId="543F41D2" w:rsidR="00E800E7" w:rsidRPr="00E800E7" w:rsidRDefault="00E800E7" w:rsidP="00E800E7">
      <w:pPr>
        <w:pStyle w:val="Akapitzlist"/>
        <w:spacing w:after="0"/>
        <w:ind w:left="113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*-dotyczy części II</w:t>
      </w:r>
    </w:p>
    <w:p w14:paraId="15262C5A" w14:textId="77777777"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</w:t>
      </w:r>
      <w:r w:rsidR="00362DA9">
        <w:rPr>
          <w:rFonts w:ascii="Times New Roman" w:hAnsi="Times New Roman" w:cs="Times New Roman"/>
          <w:sz w:val="24"/>
          <w:szCs w:val="24"/>
        </w:rPr>
        <w:t xml:space="preserve"> Inżyniera Rezydenta</w:t>
      </w:r>
      <w:r w:rsidRPr="00C777F1">
        <w:rPr>
          <w:rFonts w:ascii="Times New Roman" w:hAnsi="Times New Roman" w:cs="Times New Roman"/>
          <w:sz w:val="24"/>
          <w:szCs w:val="24"/>
        </w:rPr>
        <w:t>, z wyłączeniem dni, w których roboty budowlane nie są wykonywane lub gdy prowadzenie robót budowlanych jest zawieszone,</w:t>
      </w:r>
    </w:p>
    <w:p w14:paraId="748047F7" w14:textId="77777777"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14:paraId="7855D5AC" w14:textId="77777777" w:rsidR="00C229B6" w:rsidRDefault="00C035DE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29B6">
        <w:rPr>
          <w:rFonts w:ascii="Times New Roman" w:hAnsi="Times New Roman" w:cs="Times New Roman"/>
          <w:sz w:val="24"/>
          <w:szCs w:val="24"/>
        </w:rPr>
        <w:t xml:space="preserve">Inspektora koordynatora </w:t>
      </w:r>
      <w:r w:rsidR="00C229B6" w:rsidRPr="00C229B6">
        <w:rPr>
          <w:rFonts w:ascii="Times New Roman" w:hAnsi="Times New Roman" w:cs="Times New Roman"/>
          <w:color w:val="000000"/>
          <w:sz w:val="24"/>
          <w:szCs w:val="24"/>
        </w:rPr>
        <w:t>inspektorów nadzoru inwestorskiego</w:t>
      </w:r>
      <w:r w:rsidR="00C2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każdy dzień roboczy,</w:t>
      </w:r>
    </w:p>
    <w:p w14:paraId="0FF32CEF" w14:textId="77777777"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14:paraId="7F0F93A1" w14:textId="4ADE94C4"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14:paraId="57FE0D3A" w14:textId="7BDFDEFD" w:rsidR="00E800E7" w:rsidRPr="00E800E7" w:rsidRDefault="00E800E7" w:rsidP="00E800E7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Inspektora nadzoru robót branży konstrukcyjno-budowlanej min. 4 dni robocze w tygodniu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(*)</w:t>
      </w:r>
      <w:r w:rsidRPr="00E800E7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</w:p>
    <w:p w14:paraId="139F7A48" w14:textId="77777777"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14:paraId="6822DA1F" w14:textId="77777777" w:rsidR="00C229B6" w:rsidRPr="00C777F1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ds. zieleni min. 3 dni robocze w tygodniu w okresie wykonywania robót związanych z zagospodarowaniem terenu,</w:t>
      </w:r>
    </w:p>
    <w:p w14:paraId="1C16B96C" w14:textId="77777777"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415C3" w14:textId="77777777"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</w:t>
      </w:r>
      <w:r w:rsidR="002C3767">
        <w:rPr>
          <w:rFonts w:ascii="Times New Roman" w:hAnsi="Times New Roman" w:cs="Times New Roman"/>
          <w:sz w:val="24"/>
          <w:szCs w:val="24"/>
        </w:rPr>
        <w:t>łnienie przez osoby wchodzące w </w:t>
      </w:r>
      <w:r w:rsidRPr="00C777F1">
        <w:rPr>
          <w:rFonts w:ascii="Times New Roman" w:hAnsi="Times New Roman" w:cs="Times New Roman"/>
          <w:sz w:val="24"/>
          <w:szCs w:val="24"/>
        </w:rPr>
        <w:t>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14:paraId="1953B627" w14:textId="77777777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3B7FC79E" w14:textId="77777777"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9BCE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</w:t>
      </w:r>
      <w:r w:rsidR="007C4BA0">
        <w:rPr>
          <w:rFonts w:ascii="Times New Roman" w:hAnsi="Times New Roman" w:cs="Times New Roman"/>
          <w:sz w:val="24"/>
          <w:szCs w:val="24"/>
        </w:rPr>
        <w:t>bowiązującymi przepisami prób i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14:paraId="667004B0" w14:textId="4A5087A5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  <w:r w:rsidR="00E800E7">
        <w:rPr>
          <w:rFonts w:ascii="Times New Roman" w:hAnsi="Times New Roman" w:cs="Times New Roman"/>
          <w:sz w:val="24"/>
          <w:szCs w:val="24"/>
        </w:rPr>
        <w:t xml:space="preserve"> reprezentowanie Zamawiającego w kontaktach z nadzorem autorskim, w tym ocena charakteru wykonywanych czynności ( czy poprawianie błędów, czy czynności nadzoru) oraz przygotowanie ewentualnych dokumentów do dodatkowych zleceń projektowych dla nadzoru autorskiego,</w:t>
      </w:r>
    </w:p>
    <w:p w14:paraId="7270C4ED" w14:textId="4D5A66A9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</w:t>
      </w:r>
      <w:r w:rsidR="007C4BA0">
        <w:rPr>
          <w:rFonts w:ascii="Times New Roman" w:hAnsi="Times New Roman" w:cs="Times New Roman"/>
          <w:sz w:val="24"/>
          <w:szCs w:val="24"/>
        </w:rPr>
        <w:t>z ze sporządzaniem protokołów z </w:t>
      </w:r>
      <w:r w:rsidR="00B0306D" w:rsidRPr="00C777F1">
        <w:rPr>
          <w:rFonts w:ascii="Times New Roman" w:hAnsi="Times New Roman" w:cs="Times New Roman"/>
          <w:sz w:val="24"/>
          <w:szCs w:val="24"/>
        </w:rPr>
        <w:t>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0212D86" w14:textId="4F342D67" w:rsidR="00E800E7" w:rsidRDefault="00E800E7" w:rsidP="00E8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E9F20" w14:textId="77777777" w:rsidR="00E800E7" w:rsidRPr="00E800E7" w:rsidRDefault="00E800E7" w:rsidP="00E800E7">
      <w:pPr>
        <w:pStyle w:val="Akapitzlist"/>
        <w:spacing w:after="0"/>
        <w:ind w:left="113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E800E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*-dotyczy części II</w:t>
      </w:r>
    </w:p>
    <w:p w14:paraId="1FBEB4EB" w14:textId="77777777" w:rsidR="00E800E7" w:rsidRPr="00E800E7" w:rsidRDefault="00E800E7" w:rsidP="00E8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FB5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0FB96A" w14:textId="57B4112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>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448C717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170A7DF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88E76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</w:t>
      </w:r>
      <w:r w:rsidR="007A28E3">
        <w:rPr>
          <w:rFonts w:ascii="Times New Roman" w:hAnsi="Times New Roman" w:cs="Times New Roman"/>
          <w:sz w:val="24"/>
          <w:szCs w:val="24"/>
        </w:rPr>
        <w:t>zań dochodzenie należnych kar i 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14:paraId="5C61C7FA" w14:textId="77777777"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14:paraId="2E41AB3F" w14:textId="6C5FD7AB" w:rsidR="00FF447D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B66B7">
        <w:rPr>
          <w:rFonts w:ascii="Times New Roman" w:hAnsi="Times New Roman" w:cs="Times New Roman"/>
          <w:sz w:val="24"/>
          <w:szCs w:val="24"/>
        </w:rPr>
        <w:t>10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dni od daty wpływu wniosku wykonawcy</w:t>
      </w:r>
      <w:r w:rsidR="00FB66B7">
        <w:rPr>
          <w:rFonts w:ascii="Times New Roman" w:hAnsi="Times New Roman" w:cs="Times New Roman"/>
          <w:sz w:val="24"/>
          <w:szCs w:val="24"/>
        </w:rPr>
        <w:t>,</w:t>
      </w:r>
    </w:p>
    <w:p w14:paraId="544DFBD0" w14:textId="1BAF06B2" w:rsidR="00FB66B7" w:rsidRPr="00C777F1" w:rsidRDefault="00FB66B7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robót zanikających w terminie 2 dni od daty ich zgłoszenia przez wykonawcę robót budowlanych, </w:t>
      </w:r>
    </w:p>
    <w:p w14:paraId="2853592B" w14:textId="56D0564E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D506F1">
        <w:rPr>
          <w:rFonts w:ascii="Times New Roman" w:hAnsi="Times New Roman" w:cs="Times New Roman"/>
          <w:sz w:val="24"/>
          <w:szCs w:val="24"/>
        </w:rPr>
        <w:t xml:space="preserve"> wraz z przygotowaniem </w:t>
      </w:r>
      <w:r w:rsidR="00864913">
        <w:rPr>
          <w:rFonts w:ascii="Times New Roman" w:hAnsi="Times New Roman" w:cs="Times New Roman"/>
          <w:sz w:val="24"/>
          <w:szCs w:val="24"/>
        </w:rPr>
        <w:t>planów czynności odbioru końcowego i protokołu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09092D3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14:paraId="655D7813" w14:textId="77777777"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14:paraId="4DD45F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675D89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14:paraId="0A5DABE1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46979946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14:paraId="40DFF7A8" w14:textId="1E6E3CF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24BB00" w14:textId="5DE19827" w:rsidR="00864913" w:rsidRPr="00C777F1" w:rsidRDefault="0086491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dokumentów do uzyskania pozwolenia na użytkowanie oraz reprezentowanie Zamawiającego w czynnościach uzyskania pozwolenia na użytkowanie , również częściowych.</w:t>
      </w:r>
    </w:p>
    <w:p w14:paraId="6B2CD114" w14:textId="77777777"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>ch wraz z przygotowywaniem protokołów konieczności wraz z kosztorysami dotyczącymi tych robót, a tak</w:t>
      </w:r>
      <w:r w:rsidR="001B37CD">
        <w:rPr>
          <w:rFonts w:ascii="Times New Roman" w:hAnsi="Times New Roman" w:cs="Times New Roman"/>
          <w:sz w:val="24"/>
          <w:szCs w:val="24"/>
        </w:rPr>
        <w:t>że opiniowanie ich zasadności i </w:t>
      </w:r>
      <w:r w:rsidRPr="001520D1">
        <w:rPr>
          <w:rFonts w:ascii="Times New Roman" w:hAnsi="Times New Roman" w:cs="Times New Roman"/>
          <w:sz w:val="24"/>
          <w:szCs w:val="24"/>
        </w:rPr>
        <w:t xml:space="preserve">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 xml:space="preserve">w świetle przepisów ustawy </w:t>
      </w:r>
      <w:proofErr w:type="spellStart"/>
      <w:r w:rsidR="00CB7BF5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7BF5" w:rsidRPr="001520D1">
        <w:rPr>
          <w:rFonts w:ascii="Times New Roman" w:hAnsi="Times New Roman" w:cs="Times New Roman"/>
          <w:sz w:val="24"/>
          <w:szCs w:val="24"/>
        </w:rPr>
        <w:t>.,</w:t>
      </w:r>
    </w:p>
    <w:p w14:paraId="315DDF6E" w14:textId="77777777"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9515FD7" w14:textId="77777777"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>owiązań wynikających z każde</w:t>
      </w:r>
      <w:r w:rsidR="005D299D" w:rsidRPr="001520D1">
        <w:rPr>
          <w:rFonts w:ascii="Times New Roman" w:hAnsi="Times New Roman" w:cs="Times New Roman"/>
          <w:sz w:val="24"/>
          <w:szCs w:val="24"/>
        </w:rPr>
        <w:t>j 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41D6B5FD" w14:textId="77777777"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6510808D" w14:textId="77777777"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452092AA" w14:textId="77777777"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umów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0DA75DC0" w14:textId="77777777"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rzepisach art. 143c ustawy </w:t>
      </w:r>
      <w:proofErr w:type="spellStart"/>
      <w:r w:rsidR="00B83D00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3D00" w:rsidRPr="001520D1">
        <w:rPr>
          <w:rFonts w:ascii="Times New Roman" w:hAnsi="Times New Roman" w:cs="Times New Roman"/>
          <w:sz w:val="24"/>
          <w:szCs w:val="24"/>
        </w:rPr>
        <w:t>.,</w:t>
      </w:r>
    </w:p>
    <w:p w14:paraId="68C447F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14:paraId="4D0AD2C9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14:paraId="334537FF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14:paraId="0181F65A" w14:textId="77777777"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14:paraId="71D47D76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lastRenderedPageBreak/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>, w tym organizowanie 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FDDFC7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14:paraId="022C776C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14:paraId="7EEE1145" w14:textId="77777777" w:rsidR="00FB30F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1F767886" w14:textId="0DCA3DAF" w:rsidR="00CB25BB" w:rsidRDefault="00CB25BB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wniosku o dopuszczenie obiektu do użytkowania</w:t>
      </w:r>
      <w:r w:rsidR="003A2563">
        <w:rPr>
          <w:rFonts w:ascii="Times New Roman" w:hAnsi="Times New Roman" w:cs="Times New Roman"/>
          <w:sz w:val="24"/>
          <w:szCs w:val="24"/>
        </w:rPr>
        <w:t>,</w:t>
      </w:r>
    </w:p>
    <w:p w14:paraId="22AD2137" w14:textId="40C160E4" w:rsidR="003A2563" w:rsidRPr="001520D1" w:rsidRDefault="003A2563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74269">
        <w:rPr>
          <w:rFonts w:ascii="Times New Roman" w:hAnsi="Times New Roman" w:cs="Times New Roman"/>
          <w:sz w:val="24"/>
          <w:szCs w:val="24"/>
        </w:rPr>
        <w:t>protokołu</w:t>
      </w:r>
      <w:r>
        <w:rPr>
          <w:rFonts w:ascii="Times New Roman" w:hAnsi="Times New Roman" w:cs="Times New Roman"/>
          <w:sz w:val="24"/>
          <w:szCs w:val="24"/>
        </w:rPr>
        <w:t xml:space="preserve"> przyjęcia środka trwałego OT, oraz </w:t>
      </w:r>
      <w:r w:rsidR="00174269">
        <w:rPr>
          <w:rFonts w:ascii="Times New Roman" w:hAnsi="Times New Roman" w:cs="Times New Roman"/>
          <w:sz w:val="24"/>
          <w:szCs w:val="24"/>
        </w:rPr>
        <w:t>protokołu przekazania - przejęcia środka trwałego,</w:t>
      </w:r>
    </w:p>
    <w:p w14:paraId="0E197643" w14:textId="77777777"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14:paraId="01DAAC01" w14:textId="77777777"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556AA" w14:textId="77777777"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A53EBB" w:rsidRPr="00AD377F">
        <w:rPr>
          <w:rFonts w:ascii="Times New Roman" w:hAnsi="Times New Roman" w:cs="Times New Roman"/>
          <w:b/>
          <w:sz w:val="24"/>
          <w:szCs w:val="24"/>
        </w:rPr>
        <w:t xml:space="preserve"> zadań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14:paraId="10DA895C" w14:textId="77777777"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zadań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. W przypadku zidentyfikowania takich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14:paraId="2AD4517C" w14:textId="77777777"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6A1353">
        <w:rPr>
          <w:rFonts w:ascii="Times New Roman" w:hAnsi="Times New Roman" w:cs="Times New Roman"/>
          <w:sz w:val="24"/>
          <w:szCs w:val="24"/>
        </w:rPr>
        <w:t>którymkolwiek z 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14:paraId="2E46CB54" w14:textId="77777777"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zawartych umów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CF321B7" w14:textId="77777777"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6615F45" w14:textId="77777777"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090A239" w14:textId="77777777"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prowadzenie i przechowywanie korespondencji </w:t>
      </w:r>
      <w:r w:rsidR="00473E48">
        <w:rPr>
          <w:rFonts w:ascii="Times New Roman" w:hAnsi="Times New Roman" w:cs="Times New Roman"/>
          <w:sz w:val="24"/>
          <w:szCs w:val="24"/>
        </w:rPr>
        <w:t>z podmiotami biorącymi udział w </w:t>
      </w:r>
      <w:r w:rsidRPr="00AD377F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14:paraId="67AC3B79" w14:textId="77777777"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</w:t>
      </w:r>
      <w:proofErr w:type="spellStart"/>
      <w:r w:rsidR="000D530B" w:rsidRPr="00AD377F">
        <w:rPr>
          <w:rFonts w:ascii="Times New Roman" w:hAnsi="Times New Roman" w:cs="Times New Roman"/>
          <w:sz w:val="24"/>
          <w:szCs w:val="24"/>
        </w:rPr>
        <w:t>P</w:t>
      </w:r>
      <w:r w:rsidR="0069213A" w:rsidRPr="00AD37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9213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zobowiązany </w:t>
      </w:r>
      <w:r w:rsidR="0069213A" w:rsidRPr="00AD377F">
        <w:rPr>
          <w:rFonts w:ascii="Times New Roman" w:hAnsi="Times New Roman" w:cs="Times New Roman"/>
          <w:sz w:val="24"/>
          <w:szCs w:val="24"/>
        </w:rPr>
        <w:lastRenderedPageBreak/>
        <w:t>jest przygotować</w:t>
      </w:r>
      <w:r w:rsidR="00E1789E">
        <w:rPr>
          <w:rFonts w:ascii="Times New Roman" w:hAnsi="Times New Roman" w:cs="Times New Roman"/>
          <w:sz w:val="24"/>
          <w:szCs w:val="24"/>
        </w:rPr>
        <w:t xml:space="preserve"> wzór aneksów lub przygotować i 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14:paraId="557277D5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36C0F48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któregokolwiek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0392FC06" w14:textId="77777777"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</w:t>
      </w:r>
      <w:r w:rsidR="001624C5">
        <w:rPr>
          <w:rFonts w:ascii="Times New Roman" w:hAnsi="Times New Roman" w:cs="Times New Roman"/>
          <w:sz w:val="24"/>
          <w:szCs w:val="24"/>
        </w:rPr>
        <w:t xml:space="preserve"> nierozstrzygniętych roszczeń i </w:t>
      </w:r>
      <w:r w:rsidRPr="00AD377F">
        <w:rPr>
          <w:rFonts w:ascii="Times New Roman" w:hAnsi="Times New Roman" w:cs="Times New Roman"/>
          <w:sz w:val="24"/>
          <w:szCs w:val="24"/>
        </w:rPr>
        <w:t>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38DB34DE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C87F57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</w:t>
      </w:r>
      <w:r w:rsidR="00BC0421">
        <w:rPr>
          <w:rFonts w:ascii="Times New Roman" w:hAnsi="Times New Roman" w:cs="Times New Roman"/>
          <w:sz w:val="24"/>
          <w:szCs w:val="24"/>
        </w:rPr>
        <w:t>celem usunięcia tych wad wraz z </w:t>
      </w:r>
      <w:r w:rsidRPr="00AD377F">
        <w:rPr>
          <w:rFonts w:ascii="Times New Roman" w:hAnsi="Times New Roman" w:cs="Times New Roman"/>
          <w:sz w:val="24"/>
          <w:szCs w:val="24"/>
        </w:rPr>
        <w:t xml:space="preserve">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</w:t>
      </w:r>
      <w:r w:rsidR="00BC0421">
        <w:rPr>
          <w:rFonts w:ascii="Times New Roman" w:hAnsi="Times New Roman" w:cs="Times New Roman"/>
          <w:sz w:val="24"/>
          <w:szCs w:val="24"/>
        </w:rPr>
        <w:t> </w:t>
      </w:r>
      <w:r w:rsidR="001A1CA9" w:rsidRPr="00AD377F">
        <w:rPr>
          <w:rFonts w:ascii="Times New Roman" w:hAnsi="Times New Roman" w:cs="Times New Roman"/>
          <w:sz w:val="24"/>
          <w:szCs w:val="24"/>
        </w:rPr>
        <w:t>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14:paraId="16E01D96" w14:textId="77777777"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14:paraId="2EDBD10B" w14:textId="77777777"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14:paraId="41EF6CC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192C3F8C" w14:textId="77777777"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518E9501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5F73B93" w14:textId="77777777" w:rsidR="005974FC" w:rsidRPr="00AD377F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Zamawiającym przy rozliczaniu k</w:t>
      </w:r>
      <w:r w:rsidRPr="001A1CA9">
        <w:rPr>
          <w:rFonts w:ascii="Times New Roman" w:hAnsi="Times New Roman" w:cs="Times New Roman"/>
          <w:sz w:val="24"/>
          <w:szCs w:val="24"/>
        </w:rPr>
        <w:t>ontraktów w</w:t>
      </w:r>
      <w:r w:rsidR="00CD5778">
        <w:rPr>
          <w:rFonts w:ascii="Times New Roman" w:hAnsi="Times New Roman" w:cs="Times New Roman"/>
          <w:sz w:val="24"/>
          <w:szCs w:val="24"/>
        </w:rPr>
        <w:t xml:space="preserve"> oparciu o dokumenty finansowe</w:t>
      </w:r>
      <w:r w:rsidRPr="001A1CA9">
        <w:rPr>
          <w:rFonts w:ascii="Times New Roman" w:hAnsi="Times New Roman" w:cs="Times New Roman"/>
          <w:sz w:val="24"/>
          <w:szCs w:val="24"/>
        </w:rPr>
        <w:t>,</w:t>
      </w:r>
    </w:p>
    <w:p w14:paraId="58B56C0A" w14:textId="77777777"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14:paraId="42FE9C37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</w:t>
      </w:r>
      <w:r w:rsidR="00E1178C" w:rsidRPr="005974FC">
        <w:rPr>
          <w:rFonts w:ascii="Times New Roman" w:hAnsi="Times New Roman" w:cs="Times New Roman"/>
          <w:sz w:val="24"/>
          <w:szCs w:val="24"/>
        </w:rPr>
        <w:t>ami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umów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14:paraId="3CBBC8FD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1A1CA9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1CA9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związanych z realizacją kontraktów,</w:t>
      </w:r>
    </w:p>
    <w:p w14:paraId="0B1A780A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</w:p>
    <w:p w14:paraId="117BE137" w14:textId="77777777"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lastRenderedPageBreak/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14:paraId="587BBCB1" w14:textId="77777777"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14:paraId="1E02B79B" w14:textId="77777777"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14:paraId="694A7EF6" w14:textId="77777777" w:rsidR="0052214C" w:rsidRPr="00DC6B43" w:rsidRDefault="005974FC" w:rsidP="00DC6B43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14:paraId="69F59269" w14:textId="77777777"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gwarancji:</w:t>
      </w:r>
    </w:p>
    <w:p w14:paraId="0CFEA754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organizowanie przeglądów gwarancyjnych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14:paraId="20660B8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zapewnienie udziału w przeglądach inspektorów nadzoru inwestorskiego we wszystkich branżach dla danego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D5BF06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protokołów z w/w przeglądów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14:paraId="740DEF64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w/w przeglądów,</w:t>
      </w:r>
    </w:p>
    <w:p w14:paraId="55A5C198" w14:textId="77777777"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obiektów uznanych za nie nadające się do usunięcia oraz określenie ich wartości,</w:t>
      </w:r>
    </w:p>
    <w:p w14:paraId="5300BE35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14:paraId="5E8DD6D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przygotowywanie pod względem merytorycznym, fo</w:t>
      </w:r>
      <w:r w:rsidR="00876004">
        <w:rPr>
          <w:rFonts w:ascii="Times New Roman" w:hAnsi="Times New Roman" w:cs="Times New Roman"/>
          <w:sz w:val="24"/>
          <w:szCs w:val="24"/>
        </w:rPr>
        <w:t xml:space="preserve">rmalnym i finansowym zleceń </w:t>
      </w:r>
      <w:proofErr w:type="spellStart"/>
      <w:r w:rsidR="0087600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876004">
        <w:rPr>
          <w:rFonts w:ascii="Times New Roman" w:hAnsi="Times New Roman" w:cs="Times New Roman"/>
          <w:sz w:val="24"/>
          <w:szCs w:val="24"/>
        </w:rPr>
        <w:t>. </w:t>
      </w:r>
      <w:r w:rsidRPr="009E3398">
        <w:rPr>
          <w:rFonts w:ascii="Times New Roman" w:hAnsi="Times New Roman" w:cs="Times New Roman"/>
          <w:sz w:val="24"/>
          <w:szCs w:val="24"/>
        </w:rPr>
        <w:t xml:space="preserve">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14:paraId="0278AD70" w14:textId="77777777"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14:paraId="6AA24A4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14:paraId="6F0930AF" w14:textId="77777777"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9D89B5" w14:textId="77777777"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14:paraId="0CB8C065" w14:textId="77777777"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B99BCA" w14:textId="77777777" w:rsidR="00EC1732" w:rsidRPr="00C316F8" w:rsidRDefault="00CC5A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towywane dla 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każdego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399A5798" w14:textId="77777777" w:rsidR="00EC1732" w:rsidRPr="00D402F5" w:rsidRDefault="00EC1732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1F396F" w14:textId="77777777"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14:paraId="55EB41A5" w14:textId="77777777"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>dla każde</w:t>
      </w:r>
      <w:r w:rsidR="00C316F8" w:rsidRPr="00C316F8">
        <w:rPr>
          <w:rFonts w:ascii="Times New Roman" w:hAnsi="Times New Roman" w:cs="Times New Roman"/>
          <w:sz w:val="24"/>
          <w:szCs w:val="24"/>
        </w:rPr>
        <w:t>go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z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dań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4C579E" w:rsidRPr="00C316F8">
        <w:rPr>
          <w:rFonts w:ascii="Times New Roman" w:hAnsi="Times New Roman" w:cs="Times New Roman"/>
          <w:sz w:val="24"/>
          <w:szCs w:val="24"/>
        </w:rPr>
        <w:t>e: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</w:t>
      </w:r>
      <w:r w:rsidR="006D08D7">
        <w:rPr>
          <w:rFonts w:ascii="Times New Roman" w:hAnsi="Times New Roman" w:cs="Times New Roman"/>
          <w:sz w:val="24"/>
          <w:szCs w:val="24"/>
        </w:rPr>
        <w:t>iązania. Raport musi zawierać w 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14:paraId="3D424D8E" w14:textId="24E9E78F" w:rsidR="00053C1C" w:rsidRPr="00C316F8" w:rsidRDefault="008666C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</w:t>
      </w:r>
      <w:r w:rsidR="00BA784F" w:rsidRPr="00C316F8">
        <w:rPr>
          <w:rFonts w:ascii="Times New Roman" w:hAnsi="Times New Roman" w:cs="Times New Roman"/>
          <w:sz w:val="24"/>
          <w:szCs w:val="24"/>
        </w:rPr>
        <w:t>:</w:t>
      </w:r>
    </w:p>
    <w:p w14:paraId="33A608A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</w:t>
      </w:r>
      <w:r w:rsidR="006D08D7">
        <w:rPr>
          <w:rFonts w:ascii="Times New Roman" w:hAnsi="Times New Roman" w:cs="Times New Roman"/>
          <w:sz w:val="24"/>
          <w:szCs w:val="24"/>
        </w:rPr>
        <w:t>i w zakresie określenia celów i </w:t>
      </w:r>
      <w:r w:rsidRPr="00C316F8">
        <w:rPr>
          <w:rFonts w:ascii="Times New Roman" w:hAnsi="Times New Roman" w:cs="Times New Roman"/>
          <w:sz w:val="24"/>
          <w:szCs w:val="24"/>
        </w:rPr>
        <w:t>oczekiwanych rezulta</w:t>
      </w:r>
      <w:r w:rsidR="00461F0A">
        <w:rPr>
          <w:rFonts w:ascii="Times New Roman" w:hAnsi="Times New Roman" w:cs="Times New Roman"/>
          <w:sz w:val="24"/>
          <w:szCs w:val="24"/>
        </w:rPr>
        <w:t>tów,</w:t>
      </w:r>
    </w:p>
    <w:p w14:paraId="03A757E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 xml:space="preserve">odniesienie się do warunków miejscowych, stopnia złożoności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zadań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45E4BD5E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14:paraId="7341A7A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38CA5A3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14:paraId="45F4873D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14:paraId="50F50806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</w:t>
      </w:r>
      <w:r w:rsidR="006D08D7">
        <w:rPr>
          <w:rFonts w:ascii="Times New Roman" w:hAnsi="Times New Roman" w:cs="Times New Roman"/>
          <w:sz w:val="24"/>
          <w:szCs w:val="24"/>
        </w:rPr>
        <w:t>u i które będą wykorzystywane w 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14:paraId="6341B85A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="006D08D7">
        <w:rPr>
          <w:rFonts w:ascii="Times New Roman" w:hAnsi="Times New Roman" w:cs="Times New Roman"/>
          <w:sz w:val="24"/>
          <w:szCs w:val="24"/>
        </w:rPr>
        <w:t>, w 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14:paraId="6B4A3D4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14:paraId="1A1E55F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18D4B7F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3A2C41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14:paraId="06499122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Wykonawców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1729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14:paraId="02A6996D" w14:textId="77777777"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14:paraId="4C589A67" w14:textId="77777777"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7E2836E9" w14:textId="77777777"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67CF8326" w14:textId="77777777"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14:paraId="1EE74869" w14:textId="6BC18AC1" w:rsidR="00BA784F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F50DDD" w14:textId="11919963" w:rsidR="002025D1" w:rsidRDefault="002025D1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B613F4" w14:textId="77777777" w:rsidR="002025D1" w:rsidRPr="00D402F5" w:rsidRDefault="002025D1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1A46F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14:paraId="6A9E0A51" w14:textId="77777777"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8F4940" w:rsidRPr="00A76AFD">
        <w:rPr>
          <w:rFonts w:ascii="Times New Roman" w:hAnsi="Times New Roman" w:cs="Times New Roman"/>
          <w:sz w:val="24"/>
          <w:szCs w:val="24"/>
        </w:rPr>
        <w:t>odrębne dla każde</w:t>
      </w:r>
      <w:r w:rsidR="00A76AFD" w:rsidRPr="00A76AFD">
        <w:rPr>
          <w:rFonts w:ascii="Times New Roman" w:hAnsi="Times New Roman" w:cs="Times New Roman"/>
          <w:sz w:val="24"/>
          <w:szCs w:val="24"/>
        </w:rPr>
        <w:t>go z</w:t>
      </w:r>
      <w:r w:rsidR="00F02BA8" w:rsidRPr="00A76AFD">
        <w:rPr>
          <w:rFonts w:ascii="Times New Roman" w:hAnsi="Times New Roman" w:cs="Times New Roman"/>
          <w:sz w:val="24"/>
          <w:szCs w:val="24"/>
        </w:rPr>
        <w:t xml:space="preserve"> 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 przebieg weryfikacji dokumentacji projektowej zawierający sprawozdanie z postępu opraco</w:t>
      </w:r>
      <w:r w:rsidR="00E65B94" w:rsidRPr="00A76AFD">
        <w:rPr>
          <w:rFonts w:ascii="Times New Roman" w:hAnsi="Times New Roman" w:cs="Times New Roman"/>
          <w:sz w:val="24"/>
          <w:szCs w:val="24"/>
        </w:rPr>
        <w:t>wywania d</w:t>
      </w:r>
      <w:r w:rsidRPr="00A76AFD">
        <w:rPr>
          <w:rFonts w:ascii="Times New Roman" w:hAnsi="Times New Roman" w:cs="Times New Roman"/>
          <w:sz w:val="24"/>
          <w:szCs w:val="24"/>
        </w:rPr>
        <w:t>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14:paraId="4BFEB704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</w:t>
      </w:r>
      <w:r w:rsidR="00184C14" w:rsidRPr="00A76AFD">
        <w:rPr>
          <w:rFonts w:ascii="Times New Roman" w:hAnsi="Times New Roman" w:cs="Times New Roman"/>
          <w:sz w:val="24"/>
          <w:szCs w:val="24"/>
        </w:rPr>
        <w:t>lub</w:t>
      </w:r>
      <w:r w:rsidRPr="00A76AFD">
        <w:rPr>
          <w:rFonts w:ascii="Times New Roman" w:hAnsi="Times New Roman" w:cs="Times New Roman"/>
          <w:sz w:val="24"/>
          <w:szCs w:val="24"/>
        </w:rPr>
        <w:t xml:space="preserve"> wykonywania robót oraz opis powstałych lub mogących powstawać problemów wraz z propozycją rozwiązania tych problemów, </w:t>
      </w:r>
    </w:p>
    <w:p w14:paraId="05BFFC62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41EC9B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14:paraId="491EC834" w14:textId="77777777"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14:paraId="3CF36130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14:paraId="5FE4304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14:paraId="501DC6D9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>fotografie lub skany dokumentujące postęp prac projektowych i wykonywania robót,</w:t>
      </w:r>
    </w:p>
    <w:p w14:paraId="21625A9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14:paraId="553ADC1A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1AAB95" w14:textId="77777777"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14:paraId="703560A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14:paraId="4ACA95C1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DFDCE9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14:paraId="1F2AC1A5" w14:textId="77777777"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 xml:space="preserve">okumentów Wykonawców </w:t>
      </w:r>
      <w:r w:rsidR="006F6C59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>, w tym dokumentacji projektowej l</w:t>
      </w:r>
      <w:r w:rsidR="00624E8A">
        <w:rPr>
          <w:rFonts w:ascii="Times New Roman" w:hAnsi="Times New Roman" w:cs="Times New Roman"/>
          <w:sz w:val="24"/>
          <w:szCs w:val="24"/>
        </w:rPr>
        <w:t>ub w realizacji robót zgodnie z 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14:paraId="4653991A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</w:t>
      </w:r>
      <w:r w:rsidR="006F6C59" w:rsidRPr="00A76AFD">
        <w:rPr>
          <w:rFonts w:ascii="Times New Roman" w:hAnsi="Times New Roman" w:cs="Times New Roman"/>
          <w:sz w:val="24"/>
          <w:szCs w:val="24"/>
        </w:rPr>
        <w:t>określonych pierwotnie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256333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prac projektowych i wykonywania robót lub które zgodnie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wiedzą Inżyniera Kontraktu mogą wystąpić, </w:t>
      </w:r>
    </w:p>
    <w:p w14:paraId="055B4C76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14:paraId="1A90EF6F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14:paraId="453E4160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14:paraId="005EE7BB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14:paraId="53EC9AF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01F21D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14:paraId="60B2187A" w14:textId="77777777"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14:paraId="2B61E746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realizacji które</w:t>
      </w:r>
      <w:r w:rsidR="006F4A27" w:rsidRPr="00F50E6E">
        <w:rPr>
          <w:rFonts w:ascii="Times New Roman" w:hAnsi="Times New Roman" w:cs="Times New Roman"/>
          <w:sz w:val="24"/>
          <w:szCs w:val="24"/>
        </w:rPr>
        <w:t>j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ś z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14:paraId="65F231EF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wszystkich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14:paraId="17727EEF" w14:textId="77777777"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14:paraId="1E7C59E3" w14:textId="77777777"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14:paraId="239122BF" w14:textId="77777777"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14:paraId="11EEC59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1F0148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14:paraId="1080EF51" w14:textId="77777777"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lastRenderedPageBreak/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>, odrębnie dla każdego zrealizowanego</w:t>
      </w:r>
      <w:r w:rsidR="00F02BA8" w:rsidRPr="00F50E6E">
        <w:rPr>
          <w:rFonts w:ascii="Times New Roman" w:hAnsi="Times New Roman" w:cs="Times New Roman"/>
          <w:sz w:val="24"/>
          <w:szCs w:val="24"/>
        </w:rPr>
        <w:t xml:space="preserve"> zadania 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14:paraId="3D69A6D4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14:paraId="1931F9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4C88BB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14:paraId="6C262CCC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Dokumenty Wykonawcy, w tym dokumentacja p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rojektowa; </w:t>
      </w:r>
    </w:p>
    <w:p w14:paraId="0F91772A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</w:t>
      </w:r>
      <w:r w:rsidR="00BA784F" w:rsidRPr="00F50E6E">
        <w:rPr>
          <w:rFonts w:ascii="Times New Roman" w:hAnsi="Times New Roman" w:cs="Times New Roman"/>
          <w:sz w:val="24"/>
          <w:szCs w:val="24"/>
        </w:rPr>
        <w:t>rojektowe;</w:t>
      </w:r>
    </w:p>
    <w:p w14:paraId="5A952CD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14:paraId="27E64937" w14:textId="77777777"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4893884A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5EE05965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14:paraId="5FD261B7" w14:textId="77777777"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8425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14:paraId="6009510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14:paraId="6076BF0D" w14:textId="77777777"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14:paraId="468C4E6F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14:paraId="0FA9C3B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14:paraId="7EC59FE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7E93BCF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14:paraId="04C4AF4A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14:paraId="08856AD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160CCD2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14:paraId="799E3A6D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14:paraId="463452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14:paraId="605D04C4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14:paraId="6B8CAA6B" w14:textId="77777777"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6F4A27" w:rsidRPr="00F50E6E">
        <w:rPr>
          <w:rFonts w:ascii="Times New Roman" w:hAnsi="Times New Roman" w:cs="Times New Roman"/>
          <w:sz w:val="24"/>
          <w:szCs w:val="24"/>
        </w:rPr>
        <w:t>ów umów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E72B533" w14:textId="77777777"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14:paraId="619E0F69" w14:textId="77777777"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7C21D9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14:paraId="3CF5F9A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14:paraId="437766AA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A7048" w14:textId="77777777" w:rsidR="00BA784F" w:rsidRPr="00574198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262E7" w14:textId="77777777"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14:paraId="67B93592" w14:textId="77777777"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>Inżynier Kontraktu przedłoży Zamawiającemu</w:t>
      </w:r>
      <w:r w:rsidR="00574198" w:rsidRPr="00574198">
        <w:rPr>
          <w:rFonts w:ascii="Times New Roman" w:hAnsi="Times New Roman" w:cs="Times New Roman"/>
          <w:sz w:val="24"/>
          <w:szCs w:val="24"/>
        </w:rPr>
        <w:t xml:space="preserve"> dla każdego zadania odrębnie</w:t>
      </w:r>
      <w:r w:rsidRPr="00574198">
        <w:rPr>
          <w:rFonts w:ascii="Times New Roman" w:hAnsi="Times New Roman" w:cs="Times New Roman"/>
          <w:sz w:val="24"/>
          <w:szCs w:val="24"/>
        </w:rPr>
        <w:t xml:space="preserve">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14:paraId="47491355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6FEE" w14:textId="77777777"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30545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9EFA" w14:textId="77777777" w:rsidR="006D304E" w:rsidRDefault="006D304E" w:rsidP="002D4AAD">
      <w:pPr>
        <w:spacing w:after="0" w:line="240" w:lineRule="auto"/>
      </w:pPr>
      <w:r>
        <w:separator/>
      </w:r>
    </w:p>
  </w:endnote>
  <w:endnote w:type="continuationSeparator" w:id="0">
    <w:p w14:paraId="4527C7AA" w14:textId="77777777" w:rsidR="006D304E" w:rsidRDefault="006D304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309001F" w14:textId="77777777"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F706A">
          <w:fldChar w:fldCharType="begin"/>
        </w:r>
        <w:r>
          <w:instrText xml:space="preserve"> PAGE    \* MERGEFORMAT </w:instrText>
        </w:r>
        <w:r w:rsidR="00FF706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FF706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B566A1E" w14:textId="77777777" w:rsidR="00E35FD7" w:rsidRDefault="00E35FD7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41F6B90D" w14:textId="6281303E" w:rsidR="00E35FD7" w:rsidRDefault="00FF706A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D546D3">
          <w:rPr>
            <w:noProof/>
          </w:rPr>
          <w:t>13</w:t>
        </w:r>
        <w:r>
          <w:rPr>
            <w:noProof/>
          </w:rPr>
          <w:fldChar w:fldCharType="end"/>
        </w:r>
        <w:r w:rsidR="00DD5045">
          <w:t>/13</w:t>
        </w:r>
      </w:p>
    </w:sdtContent>
  </w:sdt>
  <w:p w14:paraId="31260E13" w14:textId="77777777" w:rsidR="00E35FD7" w:rsidRDefault="00E35F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CCB2" w14:textId="77777777" w:rsidR="00E35FD7" w:rsidRDefault="00E35FD7">
    <w:pPr>
      <w:pStyle w:val="Stopka"/>
    </w:pPr>
    <w:r>
      <w:t>oznaczenie projektu</w:t>
    </w:r>
  </w:p>
  <w:p w14:paraId="3427891A" w14:textId="77777777" w:rsidR="00E35FD7" w:rsidRDefault="00E3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320C" w14:textId="77777777" w:rsidR="006D304E" w:rsidRDefault="006D304E" w:rsidP="002D4AAD">
      <w:pPr>
        <w:spacing w:after="0" w:line="240" w:lineRule="auto"/>
      </w:pPr>
      <w:r>
        <w:separator/>
      </w:r>
    </w:p>
  </w:footnote>
  <w:footnote w:type="continuationSeparator" w:id="0">
    <w:p w14:paraId="1867CB2C" w14:textId="77777777" w:rsidR="006D304E" w:rsidRDefault="006D304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2AAD" w14:textId="77777777" w:rsidR="00E35FD7" w:rsidRDefault="00E35FD7">
    <w:pPr>
      <w:pStyle w:val="Nagwek"/>
    </w:pPr>
  </w:p>
  <w:p w14:paraId="2D9C1547" w14:textId="77777777"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F5"/>
    <w:multiLevelType w:val="hybridMultilevel"/>
    <w:tmpl w:val="102CA6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1E4CBA6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6C2A3E"/>
    <w:multiLevelType w:val="hybridMultilevel"/>
    <w:tmpl w:val="7B24A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9"/>
  </w:num>
  <w:num w:numId="12">
    <w:abstractNumId w:val="19"/>
  </w:num>
  <w:num w:numId="13">
    <w:abstractNumId w:val="44"/>
  </w:num>
  <w:num w:numId="14">
    <w:abstractNumId w:val="34"/>
  </w:num>
  <w:num w:numId="15">
    <w:abstractNumId w:val="25"/>
  </w:num>
  <w:num w:numId="16">
    <w:abstractNumId w:val="38"/>
  </w:num>
  <w:num w:numId="17">
    <w:abstractNumId w:val="11"/>
  </w:num>
  <w:num w:numId="18">
    <w:abstractNumId w:val="41"/>
  </w:num>
  <w:num w:numId="19">
    <w:abstractNumId w:val="32"/>
  </w:num>
  <w:num w:numId="20">
    <w:abstractNumId w:val="42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3"/>
  </w:num>
  <w:num w:numId="30">
    <w:abstractNumId w:val="10"/>
  </w:num>
  <w:num w:numId="31">
    <w:abstractNumId w:val="23"/>
  </w:num>
  <w:num w:numId="32">
    <w:abstractNumId w:val="37"/>
  </w:num>
  <w:num w:numId="33">
    <w:abstractNumId w:val="7"/>
  </w:num>
  <w:num w:numId="34">
    <w:abstractNumId w:val="35"/>
  </w:num>
  <w:num w:numId="35">
    <w:abstractNumId w:val="13"/>
  </w:num>
  <w:num w:numId="36">
    <w:abstractNumId w:val="40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11283"/>
    <w:rsid w:val="0001202B"/>
    <w:rsid w:val="00015986"/>
    <w:rsid w:val="00016A48"/>
    <w:rsid w:val="0002143F"/>
    <w:rsid w:val="0002213F"/>
    <w:rsid w:val="000279E3"/>
    <w:rsid w:val="00027DA6"/>
    <w:rsid w:val="00036348"/>
    <w:rsid w:val="00036B2F"/>
    <w:rsid w:val="00042C06"/>
    <w:rsid w:val="000459BD"/>
    <w:rsid w:val="000460E2"/>
    <w:rsid w:val="000470C6"/>
    <w:rsid w:val="000473A9"/>
    <w:rsid w:val="00050208"/>
    <w:rsid w:val="000525A7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3FFA"/>
    <w:rsid w:val="000E5C23"/>
    <w:rsid w:val="000F1C2F"/>
    <w:rsid w:val="000F3AD2"/>
    <w:rsid w:val="000F5917"/>
    <w:rsid w:val="001007EC"/>
    <w:rsid w:val="00104981"/>
    <w:rsid w:val="001122A8"/>
    <w:rsid w:val="001154FC"/>
    <w:rsid w:val="00116947"/>
    <w:rsid w:val="001179C6"/>
    <w:rsid w:val="0012143A"/>
    <w:rsid w:val="00121761"/>
    <w:rsid w:val="00124A19"/>
    <w:rsid w:val="00124AE1"/>
    <w:rsid w:val="001253F7"/>
    <w:rsid w:val="00136584"/>
    <w:rsid w:val="00143C44"/>
    <w:rsid w:val="00144443"/>
    <w:rsid w:val="00150ADE"/>
    <w:rsid w:val="001520D1"/>
    <w:rsid w:val="00161D9B"/>
    <w:rsid w:val="001624C5"/>
    <w:rsid w:val="001645EA"/>
    <w:rsid w:val="00172797"/>
    <w:rsid w:val="00174269"/>
    <w:rsid w:val="0017441D"/>
    <w:rsid w:val="00174BC9"/>
    <w:rsid w:val="00177739"/>
    <w:rsid w:val="001777FD"/>
    <w:rsid w:val="00183274"/>
    <w:rsid w:val="00184C14"/>
    <w:rsid w:val="001856E2"/>
    <w:rsid w:val="001866C1"/>
    <w:rsid w:val="00191F8E"/>
    <w:rsid w:val="0019206D"/>
    <w:rsid w:val="001933D9"/>
    <w:rsid w:val="001A1CA9"/>
    <w:rsid w:val="001A5B10"/>
    <w:rsid w:val="001B2D96"/>
    <w:rsid w:val="001B3674"/>
    <w:rsid w:val="001B37C0"/>
    <w:rsid w:val="001B37CD"/>
    <w:rsid w:val="001B3B99"/>
    <w:rsid w:val="001B425F"/>
    <w:rsid w:val="001B4306"/>
    <w:rsid w:val="001B6A01"/>
    <w:rsid w:val="001C11B3"/>
    <w:rsid w:val="001C7F02"/>
    <w:rsid w:val="001D0000"/>
    <w:rsid w:val="001D74A2"/>
    <w:rsid w:val="001D7A55"/>
    <w:rsid w:val="001E0938"/>
    <w:rsid w:val="001E0B77"/>
    <w:rsid w:val="001E1F5C"/>
    <w:rsid w:val="001E36B6"/>
    <w:rsid w:val="001E3B29"/>
    <w:rsid w:val="001E4F5A"/>
    <w:rsid w:val="001E5A7E"/>
    <w:rsid w:val="001E63C9"/>
    <w:rsid w:val="001F781D"/>
    <w:rsid w:val="00201280"/>
    <w:rsid w:val="002025D1"/>
    <w:rsid w:val="002055A1"/>
    <w:rsid w:val="002107D1"/>
    <w:rsid w:val="00233C74"/>
    <w:rsid w:val="002347D5"/>
    <w:rsid w:val="00236D2D"/>
    <w:rsid w:val="002377CD"/>
    <w:rsid w:val="00237E77"/>
    <w:rsid w:val="00242507"/>
    <w:rsid w:val="002474AF"/>
    <w:rsid w:val="0025225B"/>
    <w:rsid w:val="002570D4"/>
    <w:rsid w:val="0027032C"/>
    <w:rsid w:val="00271AD9"/>
    <w:rsid w:val="00273CA1"/>
    <w:rsid w:val="002742E2"/>
    <w:rsid w:val="00286F76"/>
    <w:rsid w:val="0029177E"/>
    <w:rsid w:val="00292189"/>
    <w:rsid w:val="00292505"/>
    <w:rsid w:val="002961B1"/>
    <w:rsid w:val="00297F77"/>
    <w:rsid w:val="002A084A"/>
    <w:rsid w:val="002A4AE8"/>
    <w:rsid w:val="002B3CD2"/>
    <w:rsid w:val="002C04B2"/>
    <w:rsid w:val="002C3767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12B5"/>
    <w:rsid w:val="0034381D"/>
    <w:rsid w:val="00347F1F"/>
    <w:rsid w:val="00351DED"/>
    <w:rsid w:val="003534DD"/>
    <w:rsid w:val="00357436"/>
    <w:rsid w:val="00360D92"/>
    <w:rsid w:val="00362DA9"/>
    <w:rsid w:val="003645BB"/>
    <w:rsid w:val="00364604"/>
    <w:rsid w:val="003668C7"/>
    <w:rsid w:val="00370C03"/>
    <w:rsid w:val="00372F26"/>
    <w:rsid w:val="0037550F"/>
    <w:rsid w:val="00375A0A"/>
    <w:rsid w:val="003839EA"/>
    <w:rsid w:val="00386891"/>
    <w:rsid w:val="0039042C"/>
    <w:rsid w:val="00396AEB"/>
    <w:rsid w:val="00397A53"/>
    <w:rsid w:val="003A0904"/>
    <w:rsid w:val="003A2563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05758"/>
    <w:rsid w:val="00406AAE"/>
    <w:rsid w:val="00406D91"/>
    <w:rsid w:val="0041272E"/>
    <w:rsid w:val="00423EEC"/>
    <w:rsid w:val="00426175"/>
    <w:rsid w:val="004278FB"/>
    <w:rsid w:val="0043156F"/>
    <w:rsid w:val="004335CD"/>
    <w:rsid w:val="00433655"/>
    <w:rsid w:val="00447B9B"/>
    <w:rsid w:val="004607DE"/>
    <w:rsid w:val="004609A8"/>
    <w:rsid w:val="00460B3D"/>
    <w:rsid w:val="00461F0A"/>
    <w:rsid w:val="00463985"/>
    <w:rsid w:val="00464206"/>
    <w:rsid w:val="00467432"/>
    <w:rsid w:val="00471559"/>
    <w:rsid w:val="0047366A"/>
    <w:rsid w:val="00473E48"/>
    <w:rsid w:val="0047469C"/>
    <w:rsid w:val="00482476"/>
    <w:rsid w:val="004827CE"/>
    <w:rsid w:val="00482AF3"/>
    <w:rsid w:val="00483A77"/>
    <w:rsid w:val="0048572E"/>
    <w:rsid w:val="00493D5B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1AA6"/>
    <w:rsid w:val="004D3B54"/>
    <w:rsid w:val="004D3FBC"/>
    <w:rsid w:val="004E050F"/>
    <w:rsid w:val="004E0782"/>
    <w:rsid w:val="004E270C"/>
    <w:rsid w:val="004E5FA0"/>
    <w:rsid w:val="004F50BB"/>
    <w:rsid w:val="004F5983"/>
    <w:rsid w:val="004F5FD5"/>
    <w:rsid w:val="0050316D"/>
    <w:rsid w:val="00512576"/>
    <w:rsid w:val="005133D4"/>
    <w:rsid w:val="00513C45"/>
    <w:rsid w:val="00516CBA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3376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5F3F"/>
    <w:rsid w:val="005974FC"/>
    <w:rsid w:val="00597624"/>
    <w:rsid w:val="005A3954"/>
    <w:rsid w:val="005B339E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44A8"/>
    <w:rsid w:val="00615346"/>
    <w:rsid w:val="0061622F"/>
    <w:rsid w:val="00617A78"/>
    <w:rsid w:val="00621367"/>
    <w:rsid w:val="006220FE"/>
    <w:rsid w:val="00624E8A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62108"/>
    <w:rsid w:val="006700F4"/>
    <w:rsid w:val="00672B80"/>
    <w:rsid w:val="00674A3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1353"/>
    <w:rsid w:val="006A23FB"/>
    <w:rsid w:val="006A60DC"/>
    <w:rsid w:val="006B2CD4"/>
    <w:rsid w:val="006C2CA8"/>
    <w:rsid w:val="006C4090"/>
    <w:rsid w:val="006C7E83"/>
    <w:rsid w:val="006D08D7"/>
    <w:rsid w:val="006D304E"/>
    <w:rsid w:val="006D30F5"/>
    <w:rsid w:val="006D4B36"/>
    <w:rsid w:val="006D5152"/>
    <w:rsid w:val="006D57EE"/>
    <w:rsid w:val="006E0726"/>
    <w:rsid w:val="006E1F65"/>
    <w:rsid w:val="006E2DCA"/>
    <w:rsid w:val="006F288E"/>
    <w:rsid w:val="006F4A27"/>
    <w:rsid w:val="006F5030"/>
    <w:rsid w:val="006F6C59"/>
    <w:rsid w:val="006F7825"/>
    <w:rsid w:val="00721B5D"/>
    <w:rsid w:val="007226CC"/>
    <w:rsid w:val="00726EB4"/>
    <w:rsid w:val="00731561"/>
    <w:rsid w:val="0073487E"/>
    <w:rsid w:val="00735C19"/>
    <w:rsid w:val="007372F7"/>
    <w:rsid w:val="0073777B"/>
    <w:rsid w:val="00741FBF"/>
    <w:rsid w:val="0074249B"/>
    <w:rsid w:val="007535DE"/>
    <w:rsid w:val="0075773C"/>
    <w:rsid w:val="007613AC"/>
    <w:rsid w:val="00765B9C"/>
    <w:rsid w:val="00766D70"/>
    <w:rsid w:val="00766F15"/>
    <w:rsid w:val="00770C0B"/>
    <w:rsid w:val="00771AD2"/>
    <w:rsid w:val="007738FA"/>
    <w:rsid w:val="0077535E"/>
    <w:rsid w:val="00775F4A"/>
    <w:rsid w:val="00783D8C"/>
    <w:rsid w:val="0078744A"/>
    <w:rsid w:val="007A0A0D"/>
    <w:rsid w:val="007A28E3"/>
    <w:rsid w:val="007A5E26"/>
    <w:rsid w:val="007B0F63"/>
    <w:rsid w:val="007B19A5"/>
    <w:rsid w:val="007B47CF"/>
    <w:rsid w:val="007B5201"/>
    <w:rsid w:val="007C400F"/>
    <w:rsid w:val="007C43A0"/>
    <w:rsid w:val="007C4BA0"/>
    <w:rsid w:val="007C686A"/>
    <w:rsid w:val="007C76B3"/>
    <w:rsid w:val="007D03D2"/>
    <w:rsid w:val="007D09EA"/>
    <w:rsid w:val="007D26C5"/>
    <w:rsid w:val="007D4159"/>
    <w:rsid w:val="007D6721"/>
    <w:rsid w:val="007D748C"/>
    <w:rsid w:val="007D7FB2"/>
    <w:rsid w:val="007E031B"/>
    <w:rsid w:val="007E5565"/>
    <w:rsid w:val="007E6DC2"/>
    <w:rsid w:val="008004A4"/>
    <w:rsid w:val="008016C8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268CB"/>
    <w:rsid w:val="00841254"/>
    <w:rsid w:val="008418CD"/>
    <w:rsid w:val="00847110"/>
    <w:rsid w:val="00850A8F"/>
    <w:rsid w:val="008567D9"/>
    <w:rsid w:val="00856ACB"/>
    <w:rsid w:val="008617F2"/>
    <w:rsid w:val="00864913"/>
    <w:rsid w:val="008666CC"/>
    <w:rsid w:val="00866D40"/>
    <w:rsid w:val="008671A8"/>
    <w:rsid w:val="00870920"/>
    <w:rsid w:val="00874681"/>
    <w:rsid w:val="00874A89"/>
    <w:rsid w:val="00876004"/>
    <w:rsid w:val="00882E75"/>
    <w:rsid w:val="008830AB"/>
    <w:rsid w:val="0088522D"/>
    <w:rsid w:val="00894252"/>
    <w:rsid w:val="008947D2"/>
    <w:rsid w:val="008A16D9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8F617D"/>
    <w:rsid w:val="009011D6"/>
    <w:rsid w:val="00903192"/>
    <w:rsid w:val="00904153"/>
    <w:rsid w:val="00904D2B"/>
    <w:rsid w:val="00906CD7"/>
    <w:rsid w:val="009101ED"/>
    <w:rsid w:val="0091261B"/>
    <w:rsid w:val="00912790"/>
    <w:rsid w:val="00914AD8"/>
    <w:rsid w:val="0091589B"/>
    <w:rsid w:val="009172DC"/>
    <w:rsid w:val="009221B0"/>
    <w:rsid w:val="00923A59"/>
    <w:rsid w:val="009242AE"/>
    <w:rsid w:val="00933294"/>
    <w:rsid w:val="00943278"/>
    <w:rsid w:val="00947664"/>
    <w:rsid w:val="00952E6A"/>
    <w:rsid w:val="00953DC1"/>
    <w:rsid w:val="0095641E"/>
    <w:rsid w:val="00961ABB"/>
    <w:rsid w:val="00967115"/>
    <w:rsid w:val="00975DB2"/>
    <w:rsid w:val="00985B95"/>
    <w:rsid w:val="00992AE6"/>
    <w:rsid w:val="009933A4"/>
    <w:rsid w:val="00993443"/>
    <w:rsid w:val="009A2FE3"/>
    <w:rsid w:val="009A76EB"/>
    <w:rsid w:val="009A7DDA"/>
    <w:rsid w:val="009B0878"/>
    <w:rsid w:val="009B1609"/>
    <w:rsid w:val="009B16EF"/>
    <w:rsid w:val="009B52CA"/>
    <w:rsid w:val="009B5A72"/>
    <w:rsid w:val="009C34AF"/>
    <w:rsid w:val="009C5218"/>
    <w:rsid w:val="009C5322"/>
    <w:rsid w:val="009C6D1D"/>
    <w:rsid w:val="009D42CA"/>
    <w:rsid w:val="009D7F32"/>
    <w:rsid w:val="009E3398"/>
    <w:rsid w:val="009E384F"/>
    <w:rsid w:val="009E5A92"/>
    <w:rsid w:val="009F0466"/>
    <w:rsid w:val="009F1F39"/>
    <w:rsid w:val="009F3045"/>
    <w:rsid w:val="009F34F9"/>
    <w:rsid w:val="009F54FD"/>
    <w:rsid w:val="009F6A1E"/>
    <w:rsid w:val="00A0537D"/>
    <w:rsid w:val="00A0655C"/>
    <w:rsid w:val="00A104F6"/>
    <w:rsid w:val="00A110F4"/>
    <w:rsid w:val="00A128C3"/>
    <w:rsid w:val="00A17534"/>
    <w:rsid w:val="00A2063D"/>
    <w:rsid w:val="00A220D4"/>
    <w:rsid w:val="00A22E28"/>
    <w:rsid w:val="00A232A3"/>
    <w:rsid w:val="00A247E7"/>
    <w:rsid w:val="00A31DF2"/>
    <w:rsid w:val="00A32129"/>
    <w:rsid w:val="00A3572A"/>
    <w:rsid w:val="00A443EB"/>
    <w:rsid w:val="00A53EBB"/>
    <w:rsid w:val="00A62C1F"/>
    <w:rsid w:val="00A704A2"/>
    <w:rsid w:val="00A73514"/>
    <w:rsid w:val="00A73959"/>
    <w:rsid w:val="00A73A5F"/>
    <w:rsid w:val="00A76AFD"/>
    <w:rsid w:val="00A7787F"/>
    <w:rsid w:val="00A80995"/>
    <w:rsid w:val="00A81E34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364D"/>
    <w:rsid w:val="00AB794F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02F7"/>
    <w:rsid w:val="00AF4B6A"/>
    <w:rsid w:val="00AF741B"/>
    <w:rsid w:val="00B02CE5"/>
    <w:rsid w:val="00B0306D"/>
    <w:rsid w:val="00B07237"/>
    <w:rsid w:val="00B11223"/>
    <w:rsid w:val="00B12092"/>
    <w:rsid w:val="00B127BD"/>
    <w:rsid w:val="00B16921"/>
    <w:rsid w:val="00B1734F"/>
    <w:rsid w:val="00B17A8A"/>
    <w:rsid w:val="00B21449"/>
    <w:rsid w:val="00B31F06"/>
    <w:rsid w:val="00B328A1"/>
    <w:rsid w:val="00B328B0"/>
    <w:rsid w:val="00B34CF8"/>
    <w:rsid w:val="00B40F42"/>
    <w:rsid w:val="00B45889"/>
    <w:rsid w:val="00B51E18"/>
    <w:rsid w:val="00B55572"/>
    <w:rsid w:val="00B562D1"/>
    <w:rsid w:val="00B60B06"/>
    <w:rsid w:val="00B62E71"/>
    <w:rsid w:val="00B66AFE"/>
    <w:rsid w:val="00B67455"/>
    <w:rsid w:val="00B71A88"/>
    <w:rsid w:val="00B73144"/>
    <w:rsid w:val="00B73BBD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95FC7"/>
    <w:rsid w:val="00BA16A5"/>
    <w:rsid w:val="00BA196B"/>
    <w:rsid w:val="00BA41CF"/>
    <w:rsid w:val="00BA578D"/>
    <w:rsid w:val="00BA5855"/>
    <w:rsid w:val="00BA784F"/>
    <w:rsid w:val="00BB15DE"/>
    <w:rsid w:val="00BB238A"/>
    <w:rsid w:val="00BC0235"/>
    <w:rsid w:val="00BC0421"/>
    <w:rsid w:val="00BC30E2"/>
    <w:rsid w:val="00BD3C2C"/>
    <w:rsid w:val="00BD4F7C"/>
    <w:rsid w:val="00BD5511"/>
    <w:rsid w:val="00BD7347"/>
    <w:rsid w:val="00BE211C"/>
    <w:rsid w:val="00BF1F25"/>
    <w:rsid w:val="00BF3A77"/>
    <w:rsid w:val="00BF3DD1"/>
    <w:rsid w:val="00BF5E79"/>
    <w:rsid w:val="00BF6017"/>
    <w:rsid w:val="00BF7192"/>
    <w:rsid w:val="00C035DE"/>
    <w:rsid w:val="00C05483"/>
    <w:rsid w:val="00C14C42"/>
    <w:rsid w:val="00C1655A"/>
    <w:rsid w:val="00C20DB1"/>
    <w:rsid w:val="00C212F0"/>
    <w:rsid w:val="00C229B6"/>
    <w:rsid w:val="00C23602"/>
    <w:rsid w:val="00C2386D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0336"/>
    <w:rsid w:val="00C777F1"/>
    <w:rsid w:val="00C82734"/>
    <w:rsid w:val="00C82F6D"/>
    <w:rsid w:val="00C83199"/>
    <w:rsid w:val="00C86EE5"/>
    <w:rsid w:val="00C90B38"/>
    <w:rsid w:val="00C926B7"/>
    <w:rsid w:val="00CA2FBD"/>
    <w:rsid w:val="00CA36E1"/>
    <w:rsid w:val="00CB25BB"/>
    <w:rsid w:val="00CB2D40"/>
    <w:rsid w:val="00CB6556"/>
    <w:rsid w:val="00CB65A6"/>
    <w:rsid w:val="00CB7BF5"/>
    <w:rsid w:val="00CC2D01"/>
    <w:rsid w:val="00CC5A8B"/>
    <w:rsid w:val="00CC7A23"/>
    <w:rsid w:val="00CD1DC1"/>
    <w:rsid w:val="00CD5195"/>
    <w:rsid w:val="00CD5778"/>
    <w:rsid w:val="00CD5A6A"/>
    <w:rsid w:val="00CE1106"/>
    <w:rsid w:val="00CF27A6"/>
    <w:rsid w:val="00CF34C3"/>
    <w:rsid w:val="00D0590D"/>
    <w:rsid w:val="00D12953"/>
    <w:rsid w:val="00D230BE"/>
    <w:rsid w:val="00D267E4"/>
    <w:rsid w:val="00D30E16"/>
    <w:rsid w:val="00D31A85"/>
    <w:rsid w:val="00D31F94"/>
    <w:rsid w:val="00D33C15"/>
    <w:rsid w:val="00D34826"/>
    <w:rsid w:val="00D4001E"/>
    <w:rsid w:val="00D402F5"/>
    <w:rsid w:val="00D4171E"/>
    <w:rsid w:val="00D417E5"/>
    <w:rsid w:val="00D468BA"/>
    <w:rsid w:val="00D5036C"/>
    <w:rsid w:val="00D506F1"/>
    <w:rsid w:val="00D50DC9"/>
    <w:rsid w:val="00D546D3"/>
    <w:rsid w:val="00D75CEF"/>
    <w:rsid w:val="00D83154"/>
    <w:rsid w:val="00D919B6"/>
    <w:rsid w:val="00D92255"/>
    <w:rsid w:val="00D9278B"/>
    <w:rsid w:val="00D946E1"/>
    <w:rsid w:val="00DA0A4B"/>
    <w:rsid w:val="00DA33D9"/>
    <w:rsid w:val="00DA62E0"/>
    <w:rsid w:val="00DA7871"/>
    <w:rsid w:val="00DB3775"/>
    <w:rsid w:val="00DB419F"/>
    <w:rsid w:val="00DB44AA"/>
    <w:rsid w:val="00DB75CA"/>
    <w:rsid w:val="00DC1C19"/>
    <w:rsid w:val="00DC29DE"/>
    <w:rsid w:val="00DC3B5A"/>
    <w:rsid w:val="00DC6B43"/>
    <w:rsid w:val="00DD1423"/>
    <w:rsid w:val="00DD19D3"/>
    <w:rsid w:val="00DD5045"/>
    <w:rsid w:val="00DD7E1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1B63"/>
    <w:rsid w:val="00E14ECB"/>
    <w:rsid w:val="00E1789E"/>
    <w:rsid w:val="00E17BA3"/>
    <w:rsid w:val="00E17D5C"/>
    <w:rsid w:val="00E27218"/>
    <w:rsid w:val="00E2729A"/>
    <w:rsid w:val="00E30A07"/>
    <w:rsid w:val="00E338B6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4F34"/>
    <w:rsid w:val="00E55FD0"/>
    <w:rsid w:val="00E60AB0"/>
    <w:rsid w:val="00E63D8A"/>
    <w:rsid w:val="00E65B94"/>
    <w:rsid w:val="00E71512"/>
    <w:rsid w:val="00E77783"/>
    <w:rsid w:val="00E800E7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366A"/>
    <w:rsid w:val="00EC6660"/>
    <w:rsid w:val="00EC75B3"/>
    <w:rsid w:val="00ED0674"/>
    <w:rsid w:val="00ED17B9"/>
    <w:rsid w:val="00ED2269"/>
    <w:rsid w:val="00ED4581"/>
    <w:rsid w:val="00ED510D"/>
    <w:rsid w:val="00ED6E3F"/>
    <w:rsid w:val="00EE1B85"/>
    <w:rsid w:val="00EF1200"/>
    <w:rsid w:val="00EF1356"/>
    <w:rsid w:val="00EF3FAA"/>
    <w:rsid w:val="00EF4186"/>
    <w:rsid w:val="00F0294F"/>
    <w:rsid w:val="00F02BA8"/>
    <w:rsid w:val="00F141D0"/>
    <w:rsid w:val="00F151D6"/>
    <w:rsid w:val="00F15ADF"/>
    <w:rsid w:val="00F16BA6"/>
    <w:rsid w:val="00F17EAB"/>
    <w:rsid w:val="00F22436"/>
    <w:rsid w:val="00F24B14"/>
    <w:rsid w:val="00F24FA3"/>
    <w:rsid w:val="00F26B47"/>
    <w:rsid w:val="00F26E19"/>
    <w:rsid w:val="00F30B46"/>
    <w:rsid w:val="00F34DE3"/>
    <w:rsid w:val="00F37558"/>
    <w:rsid w:val="00F4061B"/>
    <w:rsid w:val="00F42756"/>
    <w:rsid w:val="00F43E04"/>
    <w:rsid w:val="00F4619E"/>
    <w:rsid w:val="00F47FA1"/>
    <w:rsid w:val="00F50E6E"/>
    <w:rsid w:val="00F511BE"/>
    <w:rsid w:val="00F519F0"/>
    <w:rsid w:val="00F523D2"/>
    <w:rsid w:val="00F53BC7"/>
    <w:rsid w:val="00F55ECA"/>
    <w:rsid w:val="00F57A1B"/>
    <w:rsid w:val="00F61CF6"/>
    <w:rsid w:val="00F63A36"/>
    <w:rsid w:val="00F736A3"/>
    <w:rsid w:val="00F73CC3"/>
    <w:rsid w:val="00F753CE"/>
    <w:rsid w:val="00F75C3C"/>
    <w:rsid w:val="00F7688C"/>
    <w:rsid w:val="00F8253F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66B7"/>
    <w:rsid w:val="00FB71A5"/>
    <w:rsid w:val="00FC06AE"/>
    <w:rsid w:val="00FC44C8"/>
    <w:rsid w:val="00FC5134"/>
    <w:rsid w:val="00FC6D76"/>
    <w:rsid w:val="00FD33BD"/>
    <w:rsid w:val="00FE1F31"/>
    <w:rsid w:val="00FE5483"/>
    <w:rsid w:val="00FF447D"/>
    <w:rsid w:val="00FF4A1C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A6EAB"/>
  <w15:docId w15:val="{C1FF6CB4-6CF4-433F-8605-104A2E6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66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D0AC-DF33-491B-AA6B-1503657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4910</Words>
  <Characters>29466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aduczmanska</cp:lastModifiedBy>
  <cp:revision>19</cp:revision>
  <cp:lastPrinted>2017-01-30T10:37:00Z</cp:lastPrinted>
  <dcterms:created xsi:type="dcterms:W3CDTF">2019-11-14T21:17:00Z</dcterms:created>
  <dcterms:modified xsi:type="dcterms:W3CDTF">2020-01-03T13:21:00Z</dcterms:modified>
</cp:coreProperties>
</file>