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1A4680" w:rsidRDefault="00433B72" w:rsidP="0083098D">
      <w:pPr>
        <w:pStyle w:val="Tytu"/>
      </w:pPr>
      <w:bookmarkStart w:id="0" w:name="_GoBack"/>
      <w:bookmarkEnd w:id="0"/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5C23DA" w:rsidRDefault="00433B72" w:rsidP="0077132A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</w:t>
      </w:r>
      <w:r w:rsidR="0024626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852403" w:rsidRDefault="00852403" w:rsidP="00852403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sym w:font="Symbol" w:char="F08B"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część I -</w:t>
      </w: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7132A">
        <w:rPr>
          <w:rFonts w:ascii="Times New Roman" w:hAnsi="Times New Roman"/>
          <w:spacing w:val="-4"/>
          <w:sz w:val="24"/>
          <w:szCs w:val="24"/>
        </w:rPr>
        <w:t>„</w:t>
      </w:r>
      <w:r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Pr="0077132A">
        <w:rPr>
          <w:rFonts w:ascii="Times New Roman" w:hAnsi="Times New Roman"/>
          <w:sz w:val="24"/>
          <w:szCs w:val="24"/>
        </w:rPr>
        <w:t>ełn</w:t>
      </w:r>
      <w:r>
        <w:rPr>
          <w:rFonts w:ascii="Times New Roman" w:hAnsi="Times New Roman"/>
          <w:sz w:val="24"/>
          <w:szCs w:val="24"/>
        </w:rPr>
        <w:t xml:space="preserve">ienie funkcji inżyniera kontraktu dla zadania: Przebudowa ul. 1 Maja </w:t>
      </w:r>
      <w:r w:rsidRPr="00CF6314">
        <w:rPr>
          <w:rFonts w:ascii="Times New Roman" w:hAnsi="Times New Roman"/>
          <w:sz w:val="24"/>
          <w:szCs w:val="24"/>
        </w:rPr>
        <w:t>wraz z budową ciągu pieszo-rowerowego</w:t>
      </w:r>
      <w:r>
        <w:rPr>
          <w:rFonts w:ascii="Times New Roman" w:hAnsi="Times New Roman"/>
          <w:sz w:val="24"/>
          <w:szCs w:val="24"/>
        </w:rPr>
        <w:t xml:space="preserve"> w Świnoujściu”</w:t>
      </w:r>
    </w:p>
    <w:p w:rsidR="00852403" w:rsidRDefault="00852403" w:rsidP="00852403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sym w:font="Symbol" w:char="F08B"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część II -</w:t>
      </w: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7132A">
        <w:rPr>
          <w:rFonts w:ascii="Times New Roman" w:hAnsi="Times New Roman"/>
          <w:spacing w:val="-4"/>
          <w:sz w:val="24"/>
          <w:szCs w:val="24"/>
        </w:rPr>
        <w:t>„</w:t>
      </w:r>
      <w:r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Pr="0077132A">
        <w:rPr>
          <w:rFonts w:ascii="Times New Roman" w:hAnsi="Times New Roman"/>
          <w:sz w:val="24"/>
          <w:szCs w:val="24"/>
        </w:rPr>
        <w:t>ełn</w:t>
      </w:r>
      <w:r>
        <w:rPr>
          <w:rFonts w:ascii="Times New Roman" w:hAnsi="Times New Roman"/>
          <w:sz w:val="24"/>
          <w:szCs w:val="24"/>
        </w:rPr>
        <w:t xml:space="preserve">ienie funkcji inżyniera kontraktu dla zadania: Przebudowa </w:t>
      </w:r>
      <w:r w:rsidRPr="00CF6314">
        <w:rPr>
          <w:rFonts w:ascii="Times New Roman" w:hAnsi="Times New Roman"/>
          <w:sz w:val="24"/>
          <w:szCs w:val="24"/>
        </w:rPr>
        <w:t>chodników i jezdni  w</w:t>
      </w:r>
      <w:r>
        <w:rPr>
          <w:rFonts w:ascii="Times New Roman" w:hAnsi="Times New Roman"/>
          <w:sz w:val="24"/>
          <w:szCs w:val="24"/>
        </w:rPr>
        <w:t> </w:t>
      </w:r>
      <w:r w:rsidRPr="00CF6314">
        <w:rPr>
          <w:rFonts w:ascii="Times New Roman" w:hAnsi="Times New Roman"/>
          <w:sz w:val="24"/>
          <w:szCs w:val="24"/>
        </w:rPr>
        <w:t>drogach gminnych – ul. Kanałowa, ul. Trzcinowa, ul. Mio</w:t>
      </w:r>
      <w:r>
        <w:rPr>
          <w:rFonts w:ascii="Times New Roman" w:hAnsi="Times New Roman"/>
          <w:sz w:val="24"/>
          <w:szCs w:val="24"/>
        </w:rPr>
        <w:t xml:space="preserve">dowa i ul. Owocowa w Świnoujściu” </w:t>
      </w:r>
    </w:p>
    <w:p w:rsidR="00852403" w:rsidRDefault="00852403" w:rsidP="00852403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8B"/>
      </w:r>
      <w:r>
        <w:rPr>
          <w:rFonts w:ascii="Times New Roman" w:hAnsi="Times New Roman"/>
          <w:sz w:val="24"/>
          <w:szCs w:val="24"/>
        </w:rPr>
        <w:t xml:space="preserve"> część III – „Pełnienie funkcji inżyniera kontraktu dla zadania: Przebudowa ul. Grunwaldzkiej w Świnoujściu – odcinek od granicy państwa do ul. 11 Listopada”, </w:t>
      </w:r>
    </w:p>
    <w:p w:rsidR="00FE03E4" w:rsidRDefault="00FE03E4" w:rsidP="0077132A">
      <w:pPr>
        <w:pStyle w:val="Tekstpodstawowy"/>
        <w:spacing w:line="276" w:lineRule="auto"/>
        <w:rPr>
          <w:rFonts w:ascii="Times New Roman" w:hAnsi="Times New Roman"/>
          <w:b/>
          <w:bCs/>
          <w:color w:val="000000"/>
          <w:sz w:val="24"/>
          <w:lang w:eastAsia="en-US"/>
        </w:rPr>
      </w:pPr>
    </w:p>
    <w:p w:rsidR="00EB2D9F" w:rsidRPr="00FE03E4" w:rsidRDefault="00686BB9" w:rsidP="00FE03E4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99" w:rsidRDefault="00487099" w:rsidP="00175279">
      <w:pPr>
        <w:spacing w:after="0" w:line="240" w:lineRule="auto"/>
      </w:pPr>
      <w:r>
        <w:separator/>
      </w:r>
    </w:p>
  </w:endnote>
  <w:endnote w:type="continuationSeparator" w:id="0">
    <w:p w:rsidR="00487099" w:rsidRDefault="0048709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99" w:rsidRDefault="00487099" w:rsidP="00175279">
      <w:pPr>
        <w:spacing w:after="0" w:line="240" w:lineRule="auto"/>
      </w:pPr>
      <w:r>
        <w:separator/>
      </w:r>
    </w:p>
  </w:footnote>
  <w:footnote w:type="continuationSeparator" w:id="0">
    <w:p w:rsidR="00487099" w:rsidRDefault="0048709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C51937">
      <w:t>1</w:t>
    </w:r>
    <w:r w:rsidR="0083098D">
      <w:t>2</w:t>
    </w:r>
    <w:r w:rsidRPr="001A4680">
      <w:t>.201</w:t>
    </w:r>
    <w:r w:rsidR="0083098D">
      <w:t>9</w:t>
    </w:r>
    <w:r w:rsidR="00852403">
      <w:t xml:space="preserve"> – zmiana </w:t>
    </w:r>
    <w:r w:rsidR="0031727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C61BB"/>
    <w:rsid w:val="000D1013"/>
    <w:rsid w:val="000E4CF0"/>
    <w:rsid w:val="00107057"/>
    <w:rsid w:val="00175279"/>
    <w:rsid w:val="001A4680"/>
    <w:rsid w:val="001D4C7D"/>
    <w:rsid w:val="002243BC"/>
    <w:rsid w:val="0024626F"/>
    <w:rsid w:val="002A75EC"/>
    <w:rsid w:val="002D0523"/>
    <w:rsid w:val="002E050A"/>
    <w:rsid w:val="00302E9C"/>
    <w:rsid w:val="00317273"/>
    <w:rsid w:val="00343FCF"/>
    <w:rsid w:val="0037210C"/>
    <w:rsid w:val="0040494A"/>
    <w:rsid w:val="00433B72"/>
    <w:rsid w:val="00455FED"/>
    <w:rsid w:val="00460B16"/>
    <w:rsid w:val="00462E8A"/>
    <w:rsid w:val="00473124"/>
    <w:rsid w:val="004853E0"/>
    <w:rsid w:val="00487099"/>
    <w:rsid w:val="004C4AB8"/>
    <w:rsid w:val="004E06FC"/>
    <w:rsid w:val="00502C56"/>
    <w:rsid w:val="00525770"/>
    <w:rsid w:val="005C23DA"/>
    <w:rsid w:val="005E2DF1"/>
    <w:rsid w:val="005F683E"/>
    <w:rsid w:val="00686BB9"/>
    <w:rsid w:val="00691DF2"/>
    <w:rsid w:val="006B7081"/>
    <w:rsid w:val="007218CC"/>
    <w:rsid w:val="007352B4"/>
    <w:rsid w:val="00767A3F"/>
    <w:rsid w:val="0077132A"/>
    <w:rsid w:val="007D18BE"/>
    <w:rsid w:val="0083098D"/>
    <w:rsid w:val="008433F9"/>
    <w:rsid w:val="00846CAC"/>
    <w:rsid w:val="00852403"/>
    <w:rsid w:val="00867466"/>
    <w:rsid w:val="008A53E4"/>
    <w:rsid w:val="008C0530"/>
    <w:rsid w:val="00980617"/>
    <w:rsid w:val="009B16C2"/>
    <w:rsid w:val="00AD3A69"/>
    <w:rsid w:val="00B37498"/>
    <w:rsid w:val="00B71079"/>
    <w:rsid w:val="00B84F5A"/>
    <w:rsid w:val="00BC6098"/>
    <w:rsid w:val="00BD18D8"/>
    <w:rsid w:val="00BD7A45"/>
    <w:rsid w:val="00C2738D"/>
    <w:rsid w:val="00C47B62"/>
    <w:rsid w:val="00C50C3C"/>
    <w:rsid w:val="00C51937"/>
    <w:rsid w:val="00C54FE5"/>
    <w:rsid w:val="00C72FBD"/>
    <w:rsid w:val="00CA5DE7"/>
    <w:rsid w:val="00CF6314"/>
    <w:rsid w:val="00D95F56"/>
    <w:rsid w:val="00E82187"/>
    <w:rsid w:val="00E90D0C"/>
    <w:rsid w:val="00EB2D9F"/>
    <w:rsid w:val="00EC3CB0"/>
    <w:rsid w:val="00F066FE"/>
    <w:rsid w:val="00F07CD6"/>
    <w:rsid w:val="00F341A8"/>
    <w:rsid w:val="00F47C8F"/>
    <w:rsid w:val="00FB32CA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11</cp:revision>
  <cp:lastPrinted>2020-01-08T14:04:00Z</cp:lastPrinted>
  <dcterms:created xsi:type="dcterms:W3CDTF">2019-11-14T21:26:00Z</dcterms:created>
  <dcterms:modified xsi:type="dcterms:W3CDTF">2020-01-31T09:45:00Z</dcterms:modified>
</cp:coreProperties>
</file>