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70" w:rsidRPr="00BA6BA0" w:rsidRDefault="00AF4A70" w:rsidP="00AF4A70">
      <w:pPr>
        <w:spacing w:after="200" w:line="276" w:lineRule="auto"/>
        <w:jc w:val="center"/>
        <w:textAlignment w:val="baseline"/>
        <w:rPr>
          <w:rFonts w:ascii="Calibri" w:hAnsi="Calibri" w:cs="Calibri"/>
        </w:rPr>
      </w:pPr>
      <w:r w:rsidRPr="00BA6BA0">
        <w:rPr>
          <w:rFonts w:ascii="Calibri" w:eastAsia="Times New Roman" w:hAnsi="Calibri" w:cs="Calibri"/>
          <w:b/>
          <w:u w:val="single"/>
          <w:lang w:eastAsia="pl-PL"/>
        </w:rPr>
        <w:t>Załącznik nr 1 do Specyfikacji Warunków Zamówienia</w:t>
      </w:r>
      <w:r w:rsidRPr="00BA6BA0">
        <w:rPr>
          <w:rFonts w:ascii="Calibri" w:eastAsia="Times New Roman" w:hAnsi="Calibri" w:cs="Calibri"/>
          <w:u w:val="single"/>
          <w:lang w:eastAsia="pl-PL"/>
        </w:rPr>
        <w:t xml:space="preserve"> </w:t>
      </w:r>
    </w:p>
    <w:p w:rsidR="00AF4A70" w:rsidRPr="00BA6BA0" w:rsidRDefault="00AF4A70" w:rsidP="00AF4A70">
      <w:pPr>
        <w:ind w:left="567" w:right="88"/>
        <w:jc w:val="both"/>
        <w:textAlignment w:val="baseline"/>
        <w:rPr>
          <w:rFonts w:ascii="Calibri" w:hAnsi="Calibri" w:cs="Calibri"/>
          <w:b/>
          <w:u w:val="single"/>
        </w:rPr>
      </w:pPr>
    </w:p>
    <w:p w:rsidR="00AF4A70" w:rsidRPr="00BA6BA0" w:rsidRDefault="00AF4A70" w:rsidP="00AF4A70">
      <w:pPr>
        <w:ind w:left="567" w:right="88"/>
        <w:jc w:val="center"/>
        <w:textAlignment w:val="baseline"/>
        <w:rPr>
          <w:rFonts w:ascii="Calibri" w:hAnsi="Calibri" w:cs="Calibri"/>
          <w:b/>
          <w:u w:val="single"/>
        </w:rPr>
      </w:pPr>
      <w:r w:rsidRPr="00BA6BA0">
        <w:rPr>
          <w:rFonts w:ascii="Calibri" w:hAnsi="Calibri" w:cs="Calibri"/>
          <w:b/>
          <w:u w:val="single"/>
        </w:rPr>
        <w:t>OPIS PRZEDMIOTU ZAMÓWIENIA</w:t>
      </w:r>
    </w:p>
    <w:p w:rsidR="00AF4A70" w:rsidRPr="00BA6BA0" w:rsidRDefault="00AF4A70" w:rsidP="00AF4A70">
      <w:pPr>
        <w:ind w:left="567" w:right="88"/>
        <w:jc w:val="center"/>
        <w:textAlignment w:val="baseline"/>
        <w:rPr>
          <w:rFonts w:ascii="Calibri" w:hAnsi="Calibri" w:cs="Calibri"/>
          <w:b/>
          <w:u w:val="single"/>
        </w:rPr>
      </w:pPr>
    </w:p>
    <w:p w:rsidR="00AF4A70" w:rsidRPr="00BA6BA0" w:rsidRDefault="00AF4A70" w:rsidP="00AF4A70">
      <w:pPr>
        <w:ind w:left="567" w:right="88"/>
        <w:jc w:val="both"/>
        <w:textAlignment w:val="baseline"/>
        <w:rPr>
          <w:rFonts w:ascii="Calibri" w:eastAsia="Times New Roman" w:hAnsi="Calibri" w:cs="Calibri"/>
        </w:rPr>
      </w:pPr>
    </w:p>
    <w:p w:rsidR="00C46BFD" w:rsidRPr="00BA6BA0" w:rsidRDefault="00AF4A70" w:rsidP="00C46BFD">
      <w:pPr>
        <w:overflowPunct/>
        <w:ind w:right="-2"/>
        <w:jc w:val="center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A6BA0">
        <w:rPr>
          <w:rFonts w:ascii="Calibri" w:eastAsia="Times New Roman" w:hAnsi="Calibri" w:cs="Calibri"/>
        </w:rPr>
        <w:t xml:space="preserve">do postępowania o udzielnie zamówienia publicznego o wartości mniejszej </w:t>
      </w:r>
      <w:r w:rsidR="00C46BFD" w:rsidRPr="00BA6BA0">
        <w:rPr>
          <w:rFonts w:ascii="Calibri" w:eastAsia="Times New Roman" w:hAnsi="Calibri" w:cs="Calibri"/>
        </w:rPr>
        <w:t>n</w:t>
      </w:r>
      <w:r w:rsidR="00C46BFD" w:rsidRPr="00BA6BA0">
        <w:rPr>
          <w:rFonts w:ascii="Calibri" w:eastAsia="Times New Roman" w:hAnsi="Calibri" w:cs="Calibri"/>
          <w:color w:val="000000"/>
          <w:szCs w:val="20"/>
          <w:lang w:eastAsia="pl-PL"/>
        </w:rPr>
        <w:t xml:space="preserve">iż progi unijne o jakich mowa w art. 3 ust. 1 pkt 1) </w:t>
      </w:r>
      <w:proofErr w:type="spellStart"/>
      <w:r w:rsidR="00C46BFD" w:rsidRPr="00BA6BA0">
        <w:rPr>
          <w:rFonts w:ascii="Calibri" w:eastAsia="Times New Roman" w:hAnsi="Calibri" w:cs="Calibri"/>
          <w:color w:val="000000"/>
          <w:szCs w:val="20"/>
          <w:lang w:eastAsia="pl-PL"/>
        </w:rPr>
        <w:t>Pzp</w:t>
      </w:r>
      <w:proofErr w:type="spellEnd"/>
      <w:r w:rsidR="00C46BFD" w:rsidRPr="00BA6BA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</w:p>
    <w:p w:rsidR="00C46BFD" w:rsidRPr="00BA6BA0" w:rsidRDefault="00C46BFD" w:rsidP="00C46BFD">
      <w:pPr>
        <w:overflowPunct/>
        <w:ind w:right="-2"/>
        <w:jc w:val="center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A6BA0">
        <w:rPr>
          <w:rFonts w:ascii="Calibri" w:eastAsia="Times New Roman" w:hAnsi="Calibri" w:cs="Calibri"/>
          <w:color w:val="000000"/>
          <w:szCs w:val="20"/>
          <w:lang w:eastAsia="pl-PL"/>
        </w:rPr>
        <w:t>prowadzonym  w trybie podstawowym, o którym  mowa  w art. 275 pkt 2) ustawy z dnia 11 września 2019 r. Prawo zamówień publicznych</w:t>
      </w:r>
    </w:p>
    <w:p w:rsidR="00C46BFD" w:rsidRPr="00BA6BA0" w:rsidRDefault="00C46BFD" w:rsidP="00C46BFD">
      <w:pPr>
        <w:overflowPunct/>
        <w:ind w:right="-2"/>
        <w:jc w:val="center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A6BA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(Dz.U. 2019 r. poz. 2019 z późniejszymi zmianami):</w:t>
      </w:r>
    </w:p>
    <w:p w:rsidR="00C46BFD" w:rsidRPr="00BA6BA0" w:rsidRDefault="00C46BFD" w:rsidP="00AF4A70">
      <w:pPr>
        <w:ind w:left="567" w:right="88"/>
        <w:jc w:val="both"/>
        <w:textAlignment w:val="baseline"/>
        <w:rPr>
          <w:rFonts w:ascii="Calibri" w:eastAsia="Times New Roman" w:hAnsi="Calibri" w:cs="Calibri"/>
        </w:rPr>
      </w:pPr>
    </w:p>
    <w:p w:rsidR="00C46BFD" w:rsidRPr="00BA6BA0" w:rsidRDefault="00C46BFD" w:rsidP="00AF4A70">
      <w:pPr>
        <w:ind w:left="567" w:right="88"/>
        <w:jc w:val="both"/>
        <w:textAlignment w:val="baseline"/>
        <w:rPr>
          <w:rFonts w:ascii="Calibri" w:eastAsia="Times New Roman" w:hAnsi="Calibri" w:cs="Calibri"/>
        </w:rPr>
      </w:pPr>
    </w:p>
    <w:p w:rsidR="00AF4A70" w:rsidRPr="00BA6BA0" w:rsidRDefault="00AF4A70" w:rsidP="00AF4A70">
      <w:pPr>
        <w:spacing w:after="120"/>
        <w:ind w:left="851" w:right="88" w:hanging="284"/>
        <w:jc w:val="both"/>
        <w:textAlignment w:val="baseline"/>
        <w:rPr>
          <w:rFonts w:ascii="Calibri" w:eastAsia="Times New Roman" w:hAnsi="Calibri" w:cs="Calibri"/>
        </w:rPr>
      </w:pPr>
      <w:r w:rsidRPr="00BA6BA0">
        <w:rPr>
          <w:rFonts w:ascii="Calibri" w:eastAsia="Times New Roman" w:hAnsi="Calibri" w:cs="Calibri"/>
          <w:b/>
        </w:rPr>
        <w:t>-   pod nazwą:</w:t>
      </w:r>
      <w:r w:rsidRPr="00BA6BA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BA6BA0">
        <w:rPr>
          <w:rFonts w:ascii="Calibri" w:eastAsia="Liberation Serif" w:hAnsi="Calibri" w:cs="Calibri"/>
          <w:b/>
          <w:color w:val="000000"/>
          <w:lang w:eastAsia="pl-PL"/>
        </w:rPr>
        <w:t>„</w:t>
      </w:r>
      <w:r w:rsidR="00C46BFD" w:rsidRPr="00BA6BA0">
        <w:rPr>
          <w:rFonts w:ascii="Calibri" w:hAnsi="Calibri" w:cs="Calibri"/>
          <w:b/>
          <w:bCs/>
          <w:color w:val="000000"/>
          <w:lang w:eastAsia="pl-PL"/>
        </w:rPr>
        <w:t>Dostawa licencji oprogramowania komputerowego dla jednostek organizacyjnych Akademii Sztuk Pięknych im. Jana Matejki w Krakowie</w:t>
      </w:r>
      <w:r w:rsidRPr="00BA6BA0">
        <w:rPr>
          <w:rFonts w:ascii="Calibri" w:eastAsia="Liberation Serif" w:hAnsi="Calibri" w:cs="Calibri"/>
          <w:b/>
          <w:color w:val="000000"/>
          <w:lang w:eastAsia="pl-PL"/>
        </w:rPr>
        <w:t>”</w:t>
      </w:r>
      <w:r w:rsidRPr="00BA6BA0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</w:t>
      </w:r>
    </w:p>
    <w:p w:rsidR="00AF4A70" w:rsidRPr="00BA6BA0" w:rsidRDefault="00AF4A70" w:rsidP="00AF4A70">
      <w:pPr>
        <w:ind w:left="567" w:right="280"/>
        <w:textAlignment w:val="baseline"/>
        <w:rPr>
          <w:rFonts w:ascii="Calibri" w:eastAsia="Times New Roman" w:hAnsi="Calibri" w:cs="Calibri"/>
        </w:rPr>
      </w:pPr>
      <w:r w:rsidRPr="00BA6BA0">
        <w:rPr>
          <w:rFonts w:ascii="Calibri" w:eastAsia="Times New Roman" w:hAnsi="Calibri" w:cs="Calibri"/>
          <w:b/>
          <w:color w:val="000000"/>
          <w:lang w:eastAsia="pl-PL"/>
        </w:rPr>
        <w:t>-   numer zamówienia: BZP-3942-</w:t>
      </w:r>
      <w:r w:rsidR="002403BC" w:rsidRPr="00BA6BA0">
        <w:rPr>
          <w:rFonts w:ascii="Calibri" w:eastAsia="Times New Roman" w:hAnsi="Calibri" w:cs="Calibri"/>
          <w:b/>
          <w:color w:val="000000"/>
          <w:lang w:eastAsia="pl-PL"/>
        </w:rPr>
        <w:t>31</w:t>
      </w:r>
      <w:r w:rsidRPr="00BA6BA0">
        <w:rPr>
          <w:rFonts w:ascii="Calibri" w:eastAsia="Times New Roman" w:hAnsi="Calibri" w:cs="Calibri"/>
          <w:b/>
          <w:color w:val="000000"/>
          <w:lang w:eastAsia="pl-PL"/>
        </w:rPr>
        <w:t>/202</w:t>
      </w:r>
      <w:r w:rsidR="00C46BFD" w:rsidRPr="00BA6BA0">
        <w:rPr>
          <w:rFonts w:ascii="Calibri" w:eastAsia="Times New Roman" w:hAnsi="Calibri" w:cs="Calibri"/>
          <w:b/>
          <w:color w:val="000000"/>
          <w:lang w:eastAsia="pl-PL"/>
        </w:rPr>
        <w:t>1</w:t>
      </w:r>
    </w:p>
    <w:p w:rsidR="00AF4A70" w:rsidRPr="00BA6BA0" w:rsidRDefault="00AF4A70">
      <w:pPr>
        <w:rPr>
          <w:rFonts w:ascii="Calibri" w:hAnsi="Calibri" w:cs="Calibri"/>
        </w:rPr>
      </w:pPr>
    </w:p>
    <w:p w:rsidR="00AF4A70" w:rsidRPr="00BA6BA0" w:rsidRDefault="00AF4A70">
      <w:pPr>
        <w:rPr>
          <w:rFonts w:ascii="Calibri" w:hAnsi="Calibri" w:cs="Calibri"/>
        </w:rPr>
      </w:pPr>
    </w:p>
    <w:p w:rsidR="005A129A" w:rsidRPr="00BA6BA0" w:rsidRDefault="005A129A" w:rsidP="005A129A">
      <w:pPr>
        <w:ind w:left="426" w:right="170" w:hanging="142"/>
        <w:jc w:val="both"/>
        <w:rPr>
          <w:rFonts w:ascii="Calibri" w:hAnsi="Calibri" w:cs="Calibri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024"/>
        <w:gridCol w:w="5403"/>
      </w:tblGrid>
      <w:tr w:rsidR="005A129A" w:rsidRPr="00BA6BA0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C46BFD" w:rsidRPr="00BA6BA0" w:rsidRDefault="00C46BFD" w:rsidP="00280B95">
            <w:pPr>
              <w:suppressAutoHyphens w:val="0"/>
              <w:overflowPunct/>
              <w:jc w:val="center"/>
              <w:rPr>
                <w:rFonts w:ascii="Calibri" w:hAnsi="Calibri" w:cs="Calibri"/>
                <w:b/>
                <w:bCs/>
              </w:rPr>
            </w:pPr>
          </w:p>
          <w:p w:rsidR="005A129A" w:rsidRPr="00BA6BA0" w:rsidRDefault="005A129A" w:rsidP="00280B95">
            <w:pPr>
              <w:suppressAutoHyphens w:val="0"/>
              <w:overflowPunct/>
              <w:jc w:val="center"/>
              <w:rPr>
                <w:rFonts w:ascii="Calibri" w:hAnsi="Calibri" w:cs="Calibri"/>
                <w:b/>
                <w:bCs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Część </w:t>
            </w:r>
            <w:r w:rsidR="00C46BFD" w:rsidRPr="00BA6BA0">
              <w:rPr>
                <w:rFonts w:ascii="Calibri" w:hAnsi="Calibri" w:cs="Calibri"/>
                <w:b/>
                <w:bCs/>
              </w:rPr>
              <w:t xml:space="preserve">nr </w:t>
            </w:r>
            <w:r w:rsidR="000439C2" w:rsidRPr="00BA6BA0">
              <w:rPr>
                <w:rFonts w:ascii="Calibri" w:hAnsi="Calibri" w:cs="Calibri"/>
                <w:b/>
                <w:bCs/>
              </w:rPr>
              <w:t>1</w:t>
            </w:r>
            <w:r w:rsidRPr="00BA6BA0">
              <w:rPr>
                <w:rFonts w:ascii="Calibri" w:hAnsi="Calibri" w:cs="Calibri"/>
                <w:b/>
                <w:bCs/>
              </w:rPr>
              <w:t xml:space="preserve"> </w:t>
            </w:r>
            <w:r w:rsidR="00395DF7" w:rsidRPr="00BA6BA0">
              <w:rPr>
                <w:rFonts w:ascii="Calibri" w:hAnsi="Calibri" w:cs="Calibri"/>
                <w:b/>
                <w:bCs/>
              </w:rPr>
              <w:t>-</w:t>
            </w:r>
            <w:r w:rsidRPr="00BA6BA0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Hlk75417613"/>
            <w:r w:rsidR="00395DF7" w:rsidRPr="00BA6BA0">
              <w:rPr>
                <w:rFonts w:ascii="Calibri" w:hAnsi="Calibri" w:cs="Calibri"/>
                <w:b/>
                <w:bCs/>
              </w:rPr>
              <w:t>Dostawa licencji o</w:t>
            </w:r>
            <w:r w:rsidRPr="00BA6BA0">
              <w:rPr>
                <w:rFonts w:ascii="Calibri" w:hAnsi="Calibri" w:cs="Calibri"/>
                <w:b/>
                <w:bCs/>
              </w:rPr>
              <w:t>programowani</w:t>
            </w:r>
            <w:r w:rsidR="00395DF7" w:rsidRPr="00BA6BA0">
              <w:rPr>
                <w:rFonts w:ascii="Calibri" w:hAnsi="Calibri" w:cs="Calibri"/>
                <w:b/>
                <w:bCs/>
              </w:rPr>
              <w:t xml:space="preserve">a do projektowania </w:t>
            </w:r>
            <w:r w:rsidR="00BB258C" w:rsidRPr="00BA6BA0">
              <w:rPr>
                <w:rFonts w:ascii="Calibri" w:hAnsi="Calibri" w:cs="Calibri"/>
                <w:b/>
                <w:bCs/>
              </w:rPr>
              <w:t>instalacji interaktywnych, projektów 3D, wizualizacji live, VR.</w:t>
            </w:r>
            <w:bookmarkEnd w:id="0"/>
          </w:p>
          <w:p w:rsidR="00C46BFD" w:rsidRPr="00BA6BA0" w:rsidRDefault="00C46BFD" w:rsidP="00280B95">
            <w:pPr>
              <w:suppressAutoHyphens w:val="0"/>
              <w:overflowPunct/>
              <w:jc w:val="center"/>
              <w:rPr>
                <w:rFonts w:ascii="Calibri" w:hAnsi="Calibri" w:cs="Calibri"/>
              </w:rPr>
            </w:pPr>
          </w:p>
        </w:tc>
      </w:tr>
      <w:tr w:rsidR="005A129A" w:rsidRPr="00BA6BA0" w:rsidTr="00AB3ECA">
        <w:trPr>
          <w:cantSplit/>
        </w:trPr>
        <w:tc>
          <w:tcPr>
            <w:tcW w:w="90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A6BA0">
              <w:rPr>
                <w:rFonts w:ascii="Calibri" w:hAnsi="Calibri" w:cs="Calibri"/>
                <w:b/>
                <w:bCs/>
              </w:rPr>
              <w:t>Parametry techniczne sprzętu i inne wymagane przez Zamawiającego</w:t>
            </w:r>
          </w:p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(opis przedmiotu zamówienia)</w:t>
            </w:r>
          </w:p>
        </w:tc>
        <w:tc>
          <w:tcPr>
            <w:tcW w:w="5403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Parametry techniczne sprzętu i inne oferowane przez Wykonawcę (opis oferowanego przedmiotu) </w:t>
            </w:r>
          </w:p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A129A" w:rsidRPr="00BA6BA0" w:rsidTr="00AB3ECA">
        <w:trPr>
          <w:cantSplit/>
        </w:trPr>
        <w:tc>
          <w:tcPr>
            <w:tcW w:w="90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403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2</w:t>
            </w:r>
          </w:p>
        </w:tc>
      </w:tr>
      <w:tr w:rsidR="005A129A" w:rsidRPr="00BA6BA0" w:rsidTr="00A17D01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Nagwektabeli"/>
              <w:spacing w:line="276" w:lineRule="auto"/>
              <w:jc w:val="left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B258C" w:rsidRPr="00BA6BA0" w:rsidRDefault="00BB258C" w:rsidP="002403BC">
            <w:pPr>
              <w:suppressAutoHyphens w:val="0"/>
              <w:overflowPunct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BA6BA0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BB258C" w:rsidRPr="00BA6BA0" w:rsidRDefault="00BB258C" w:rsidP="00BB258C">
            <w:pPr>
              <w:suppressAutoHyphens w:val="0"/>
              <w:overflowPunct/>
              <w:rPr>
                <w:rFonts w:ascii="Calibri" w:eastAsiaTheme="minorHAnsi" w:hAnsi="Calibri" w:cs="Calibri"/>
                <w:color w:val="auto"/>
                <w:szCs w:val="20"/>
                <w:lang w:eastAsia="en-US" w:bidi="ar-SA"/>
              </w:rPr>
            </w:pPr>
            <w:r w:rsidRPr="00BA6BA0">
              <w:rPr>
                <w:rFonts w:ascii="Calibri" w:eastAsiaTheme="minorHAnsi" w:hAnsi="Calibri" w:cs="Calibri"/>
                <w:color w:val="auto"/>
                <w:szCs w:val="20"/>
                <w:lang w:eastAsia="en-US" w:bidi="ar-SA"/>
              </w:rPr>
              <w:t>Oprogramowanie do projektowania instalacji interaktywnych, projektów 3D, wizualizacji live, VR.</w:t>
            </w:r>
          </w:p>
          <w:p w:rsidR="005A129A" w:rsidRPr="00BA6BA0" w:rsidRDefault="005A129A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A129A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BB258C" w:rsidP="00A17D0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Ilość</w:t>
            </w:r>
          </w:p>
        </w:tc>
        <w:tc>
          <w:tcPr>
            <w:tcW w:w="6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BA6BA0" w:rsidRDefault="00BB258C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2 licencje</w:t>
            </w:r>
          </w:p>
        </w:tc>
        <w:tc>
          <w:tcPr>
            <w:tcW w:w="5403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Pr="00BA6BA0" w:rsidRDefault="005A129A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A129A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lastRenderedPageBreak/>
              <w:t>Rodzaj licencji</w:t>
            </w:r>
          </w:p>
        </w:tc>
        <w:tc>
          <w:tcPr>
            <w:tcW w:w="6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BA6BA0" w:rsidRDefault="00BB258C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licencje edukacyjne</w:t>
            </w:r>
          </w:p>
        </w:tc>
        <w:tc>
          <w:tcPr>
            <w:tcW w:w="5403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Pr="00BA6BA0" w:rsidRDefault="005A129A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EA7C01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7C01" w:rsidRPr="00BA6BA0" w:rsidRDefault="00BB258C" w:rsidP="00A17D0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System operacyjny</w:t>
            </w:r>
          </w:p>
        </w:tc>
        <w:tc>
          <w:tcPr>
            <w:tcW w:w="6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7C01" w:rsidRPr="00BA6BA0" w:rsidRDefault="00BB258C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eastAsiaTheme="minorHAnsi" w:hAnsi="Calibri" w:cs="Calibri"/>
                <w:color w:val="auto"/>
                <w:szCs w:val="20"/>
                <w:lang w:eastAsia="en-US" w:bidi="ar-SA"/>
              </w:rPr>
              <w:t xml:space="preserve">licencja </w:t>
            </w:r>
            <w:proofErr w:type="spellStart"/>
            <w:r w:rsidRPr="00BA6BA0">
              <w:rPr>
                <w:rFonts w:ascii="Calibri" w:eastAsiaTheme="minorHAnsi" w:hAnsi="Calibri" w:cs="Calibri"/>
                <w:color w:val="auto"/>
                <w:szCs w:val="20"/>
                <w:lang w:eastAsia="en-US" w:bidi="ar-SA"/>
              </w:rPr>
              <w:t>multiplatformowa</w:t>
            </w:r>
            <w:proofErr w:type="spellEnd"/>
          </w:p>
        </w:tc>
        <w:tc>
          <w:tcPr>
            <w:tcW w:w="5403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7C01" w:rsidRPr="00BA6BA0" w:rsidRDefault="00EA7C01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AB3ECA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B3ECA" w:rsidRPr="00BA6BA0" w:rsidRDefault="00AB3EC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Model wzorcowy</w:t>
            </w:r>
          </w:p>
        </w:tc>
        <w:tc>
          <w:tcPr>
            <w:tcW w:w="6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3ECA" w:rsidRPr="00BA6BA0" w:rsidRDefault="00AB3ECA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  <w:r w:rsidRPr="00BA6BA0">
              <w:rPr>
                <w:rFonts w:ascii="Calibri" w:hAnsi="Calibri" w:cs="Calibri"/>
                <w:b/>
                <w:lang w:val="en-US"/>
              </w:rPr>
              <w:t>Touch Designer</w:t>
            </w:r>
            <w:r w:rsidRPr="00BA6BA0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BA6BA0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BA6BA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A6BA0">
              <w:rPr>
                <w:rFonts w:ascii="Calibri" w:hAnsi="Calibri" w:cs="Calibri"/>
                <w:lang w:val="en-US"/>
              </w:rPr>
              <w:t>równoważne</w:t>
            </w:r>
            <w:proofErr w:type="spellEnd"/>
          </w:p>
        </w:tc>
        <w:tc>
          <w:tcPr>
            <w:tcW w:w="5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3ECA" w:rsidRPr="00BA6BA0" w:rsidRDefault="00AB3ECA" w:rsidP="00A17D0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5A129A" w:rsidRPr="00BA6BA0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BA6BA0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Pr="00BA6BA0" w:rsidRDefault="002403BC" w:rsidP="006101F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Wydział Intermediów</w:t>
            </w:r>
            <w:r w:rsidR="006101F1" w:rsidRPr="00BA6BA0">
              <w:rPr>
                <w:rFonts w:ascii="Calibri" w:hAnsi="Calibri" w:cs="Calibri"/>
              </w:rPr>
              <w:t xml:space="preserve"> ASP, 31-1</w:t>
            </w:r>
            <w:r w:rsidRPr="00BA6BA0">
              <w:rPr>
                <w:rFonts w:ascii="Calibri" w:hAnsi="Calibri" w:cs="Calibri"/>
              </w:rPr>
              <w:t>11</w:t>
            </w:r>
            <w:r w:rsidR="006101F1" w:rsidRPr="00BA6BA0">
              <w:rPr>
                <w:rFonts w:ascii="Calibri" w:hAnsi="Calibri" w:cs="Calibri"/>
              </w:rPr>
              <w:t xml:space="preserve"> Kraków, </w:t>
            </w:r>
            <w:r w:rsidRPr="00BA6BA0">
              <w:rPr>
                <w:rFonts w:ascii="Calibri" w:hAnsi="Calibri" w:cs="Calibri"/>
              </w:rPr>
              <w:t>ul. Marszałka J. Piłsudskiego 38/3</w:t>
            </w:r>
          </w:p>
        </w:tc>
      </w:tr>
    </w:tbl>
    <w:p w:rsidR="005A129A" w:rsidRPr="00BA6BA0" w:rsidRDefault="005A129A" w:rsidP="005A129A">
      <w:pPr>
        <w:rPr>
          <w:rFonts w:ascii="Calibri" w:hAnsi="Calibri" w:cs="Calibri"/>
        </w:rPr>
      </w:pPr>
    </w:p>
    <w:p w:rsidR="005A129A" w:rsidRPr="00BA6BA0" w:rsidRDefault="005A129A" w:rsidP="005A129A">
      <w:pPr>
        <w:rPr>
          <w:rFonts w:ascii="Calibri" w:hAnsi="Calibri" w:cs="Calibri"/>
        </w:rPr>
      </w:pPr>
    </w:p>
    <w:p w:rsidR="00BC2441" w:rsidRPr="00BA6BA0" w:rsidRDefault="00BC2441" w:rsidP="005A129A">
      <w:pPr>
        <w:rPr>
          <w:rFonts w:ascii="Calibri" w:hAnsi="Calibri" w:cs="Calibri"/>
        </w:rPr>
      </w:pPr>
    </w:p>
    <w:p w:rsidR="00BC2441" w:rsidRPr="00BA6BA0" w:rsidRDefault="00BC2441" w:rsidP="005A129A">
      <w:pPr>
        <w:rPr>
          <w:rFonts w:ascii="Calibri" w:hAnsi="Calibri" w:cs="Calibri"/>
        </w:rPr>
      </w:pPr>
    </w:p>
    <w:p w:rsidR="005A129A" w:rsidRPr="00BA6BA0" w:rsidRDefault="005A129A" w:rsidP="005A129A">
      <w:pPr>
        <w:rPr>
          <w:rFonts w:ascii="Calibri" w:hAnsi="Calibri" w:cs="Calibri"/>
        </w:rPr>
      </w:pPr>
    </w:p>
    <w:p w:rsidR="00AF4A70" w:rsidRPr="00BA6BA0" w:rsidRDefault="00AF4A70" w:rsidP="00AF4A70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66"/>
        <w:gridCol w:w="5261"/>
      </w:tblGrid>
      <w:tr w:rsidR="00395DF7" w:rsidRPr="00BA6BA0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395DF7" w:rsidRPr="00BA6BA0" w:rsidRDefault="00395DF7" w:rsidP="003D6FB4">
            <w:pPr>
              <w:suppressAutoHyphens w:val="0"/>
              <w:overflowPunct/>
              <w:jc w:val="center"/>
              <w:rPr>
                <w:rFonts w:ascii="Calibri" w:hAnsi="Calibri" w:cs="Calibri"/>
                <w:b/>
                <w:bCs/>
              </w:rPr>
            </w:pPr>
          </w:p>
          <w:p w:rsidR="00395DF7" w:rsidRPr="00BA6BA0" w:rsidRDefault="00395DF7" w:rsidP="002403BC">
            <w:pPr>
              <w:suppressAutoHyphens w:val="0"/>
              <w:overflowPunct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Część nr 2 - </w:t>
            </w:r>
            <w:bookmarkStart w:id="1" w:name="_Hlk75417702"/>
            <w:r w:rsidRPr="00BA6BA0">
              <w:rPr>
                <w:rFonts w:ascii="Calibri" w:hAnsi="Calibri" w:cs="Calibri"/>
                <w:b/>
                <w:bCs/>
              </w:rPr>
              <w:t>Dostawa oprogramowania</w:t>
            </w:r>
            <w:r w:rsidR="002403BC" w:rsidRPr="00BA6BA0">
              <w:rPr>
                <w:rFonts w:ascii="Calibri" w:hAnsi="Calibri" w:cs="Calibri"/>
                <w:b/>
              </w:rPr>
              <w:t xml:space="preserve"> umożliwiającego sczytywanie ruchu postaci ludzkich.</w:t>
            </w:r>
            <w:bookmarkEnd w:id="1"/>
          </w:p>
          <w:p w:rsidR="002403BC" w:rsidRPr="00BA6BA0" w:rsidRDefault="002403BC" w:rsidP="002403BC">
            <w:pPr>
              <w:suppressAutoHyphens w:val="0"/>
              <w:overflowPunct/>
              <w:jc w:val="center"/>
              <w:rPr>
                <w:rFonts w:ascii="Calibri" w:hAnsi="Calibri" w:cs="Calibri"/>
              </w:rPr>
            </w:pPr>
          </w:p>
        </w:tc>
      </w:tr>
      <w:tr w:rsidR="00395DF7" w:rsidRPr="00BA6BA0" w:rsidTr="00AB3ECA">
        <w:trPr>
          <w:cantSplit/>
        </w:trPr>
        <w:tc>
          <w:tcPr>
            <w:tcW w:w="9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A6BA0">
              <w:rPr>
                <w:rFonts w:ascii="Calibri" w:hAnsi="Calibri" w:cs="Calibri"/>
                <w:b/>
                <w:bCs/>
              </w:rPr>
              <w:t>Parametry techniczne sprzętu i inne wymagane przez Zamawiającego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(opis przedmiotu zamówienia)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Parametry techniczne sprzętu i inne oferowane przez Wykonawcę (opis oferowanego przedmiotu) 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95DF7" w:rsidRPr="00BA6BA0" w:rsidTr="00AB3ECA">
        <w:trPr>
          <w:cantSplit/>
        </w:trPr>
        <w:tc>
          <w:tcPr>
            <w:tcW w:w="9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2</w:t>
            </w:r>
          </w:p>
        </w:tc>
      </w:tr>
      <w:tr w:rsidR="00395DF7" w:rsidRPr="00BA6BA0" w:rsidTr="003D6FB4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Nagwektabeli"/>
              <w:spacing w:line="276" w:lineRule="auto"/>
              <w:jc w:val="left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2403BC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 xml:space="preserve">Oprogramowanie umożliwiające sczytywanie ruchu postaci ludzkich w oparciu o </w:t>
            </w:r>
            <w:proofErr w:type="spellStart"/>
            <w:r w:rsidRPr="00BA6BA0">
              <w:rPr>
                <w:rFonts w:ascii="Calibri" w:hAnsi="Calibri" w:cs="Calibri"/>
              </w:rPr>
              <w:t>senseor</w:t>
            </w:r>
            <w:proofErr w:type="spellEnd"/>
            <w:r w:rsidRPr="00BA6BA0">
              <w:rPr>
                <w:rFonts w:ascii="Calibri" w:hAnsi="Calibri" w:cs="Calibri"/>
              </w:rPr>
              <w:t xml:space="preserve"> </w:t>
            </w:r>
            <w:proofErr w:type="spellStart"/>
            <w:r w:rsidRPr="00BA6BA0">
              <w:rPr>
                <w:rFonts w:ascii="Calibri" w:hAnsi="Calibri" w:cs="Calibri"/>
              </w:rPr>
              <w:t>Azure</w:t>
            </w:r>
            <w:proofErr w:type="spellEnd"/>
            <w:r w:rsidRPr="00BA6BA0">
              <w:rPr>
                <w:rFonts w:ascii="Calibri" w:hAnsi="Calibri" w:cs="Calibri"/>
              </w:rPr>
              <w:t xml:space="preserve"> </w:t>
            </w:r>
            <w:proofErr w:type="spellStart"/>
            <w:r w:rsidRPr="00BA6BA0">
              <w:rPr>
                <w:rFonts w:ascii="Calibri" w:hAnsi="Calibri" w:cs="Calibri"/>
              </w:rPr>
              <w:t>Kinec</w:t>
            </w:r>
            <w:proofErr w:type="spellEnd"/>
          </w:p>
        </w:tc>
      </w:tr>
      <w:tr w:rsidR="00395DF7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2403BC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ILość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BA6BA0" w:rsidRDefault="002403BC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1 licencja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395DF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395DF7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Rodzaj licencji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BA6BA0" w:rsidRDefault="00AB3ECA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l</w:t>
            </w:r>
            <w:r w:rsidR="002403BC" w:rsidRPr="00BA6BA0">
              <w:rPr>
                <w:rFonts w:ascii="Calibri" w:hAnsi="Calibri" w:cs="Calibri"/>
              </w:rPr>
              <w:t>icencja wieczysta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395DF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AB3ECA" w:rsidRPr="00BA6BA0" w:rsidTr="00AB3EC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B3ECA" w:rsidRPr="00BA6BA0" w:rsidRDefault="00AB3ECA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Model wzorcowy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3ECA" w:rsidRPr="00BA6BA0" w:rsidRDefault="00AB3ECA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IPI </w:t>
            </w:r>
            <w:proofErr w:type="spellStart"/>
            <w:r w:rsidRPr="00BA6BA0">
              <w:rPr>
                <w:rFonts w:ascii="Calibri" w:hAnsi="Calibri" w:cs="Calibri"/>
                <w:b/>
                <w:bCs/>
              </w:rPr>
              <w:t>soft</w:t>
            </w:r>
            <w:proofErr w:type="spellEnd"/>
            <w:r w:rsidRPr="00BA6BA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BA6BA0">
              <w:rPr>
                <w:rFonts w:ascii="Calibri" w:hAnsi="Calibri" w:cs="Calibri"/>
                <w:b/>
                <w:bCs/>
              </w:rPr>
              <w:t>basic</w:t>
            </w:r>
            <w:proofErr w:type="spellEnd"/>
            <w:r w:rsidRPr="00BA6BA0">
              <w:rPr>
                <w:rFonts w:ascii="Calibri" w:hAnsi="Calibri" w:cs="Calibri"/>
                <w:bCs/>
              </w:rPr>
              <w:t>, lub równoważne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3ECA" w:rsidRPr="00BA6BA0" w:rsidRDefault="00AB3ECA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395DF7" w:rsidRPr="00BA6BA0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AB3ECA" w:rsidP="00395DF7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Wydział Intermediów ASP, 31-111 Kraków, ul. Marszałka J. Piłsudskiego 38/3</w:t>
            </w:r>
          </w:p>
        </w:tc>
      </w:tr>
    </w:tbl>
    <w:p w:rsidR="006101F1" w:rsidRPr="00BA6BA0" w:rsidRDefault="006101F1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6101F1" w:rsidRPr="00BA6BA0" w:rsidRDefault="006101F1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AF4A70" w:rsidRPr="00BA6BA0" w:rsidRDefault="00AF4A70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395DF7" w:rsidRPr="00BA6BA0" w:rsidRDefault="00395DF7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395DF7" w:rsidRPr="00BA6BA0" w:rsidRDefault="00395DF7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395DF7" w:rsidRPr="00BA6BA0" w:rsidRDefault="00395DF7" w:rsidP="00AF4A70">
      <w:pPr>
        <w:textAlignment w:val="baseline"/>
        <w:rPr>
          <w:rFonts w:ascii="Calibri" w:hAnsi="Calibri" w:cs="Calibri"/>
          <w:sz w:val="22"/>
          <w:szCs w:val="22"/>
        </w:rPr>
      </w:pPr>
    </w:p>
    <w:p w:rsidR="00395DF7" w:rsidRPr="00BA6BA0" w:rsidRDefault="00395DF7" w:rsidP="00AF4A70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66"/>
        <w:gridCol w:w="5261"/>
      </w:tblGrid>
      <w:tr w:rsidR="00395DF7" w:rsidRPr="00BA6BA0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Część nr 3 - </w:t>
            </w:r>
            <w:bookmarkStart w:id="2" w:name="_Hlk75418826"/>
            <w:r w:rsidRPr="00BA6BA0">
              <w:rPr>
                <w:rFonts w:ascii="Calibri" w:hAnsi="Calibri" w:cs="Calibri"/>
                <w:b/>
                <w:bCs/>
              </w:rPr>
              <w:t xml:space="preserve">Dostawa licencji oprogramowania do </w:t>
            </w:r>
            <w:r w:rsidR="00AB5706" w:rsidRPr="00BA6BA0">
              <w:rPr>
                <w:rFonts w:ascii="Calibri" w:hAnsi="Calibri" w:cs="Calibri"/>
                <w:b/>
                <w:bCs/>
              </w:rPr>
              <w:t>tworzenia trójwymiarowej grafiki komputerowej.</w:t>
            </w:r>
          </w:p>
          <w:bookmarkEnd w:id="2"/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95DF7" w:rsidRPr="00BA6BA0" w:rsidTr="00DA4207">
        <w:trPr>
          <w:cantSplit/>
        </w:trPr>
        <w:tc>
          <w:tcPr>
            <w:tcW w:w="9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A6BA0">
              <w:rPr>
                <w:rFonts w:ascii="Calibri" w:hAnsi="Calibri" w:cs="Calibri"/>
                <w:b/>
                <w:bCs/>
              </w:rPr>
              <w:t>Parametry techniczne sprzętu i inne wymagane przez Zamawiającego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(opis przedmiotu zamówienia)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Parametry techniczne sprzętu i inne oferowane przez Wykonawcę (opis oferowanego przedmiotu) 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95DF7" w:rsidRPr="00BA6BA0" w:rsidTr="00DA4207">
        <w:trPr>
          <w:cantSplit/>
        </w:trPr>
        <w:tc>
          <w:tcPr>
            <w:tcW w:w="9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</w:rPr>
              <w:t>2</w:t>
            </w:r>
          </w:p>
        </w:tc>
      </w:tr>
      <w:tr w:rsidR="00395DF7" w:rsidRPr="00BA6BA0" w:rsidTr="003D6FB4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1C4CFB" w:rsidP="003D6FB4">
            <w:pPr>
              <w:pStyle w:val="Nagwektabeli"/>
              <w:spacing w:line="276" w:lineRule="auto"/>
              <w:jc w:val="left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Opis</w:t>
            </w:r>
            <w:r w:rsidR="00395DF7" w:rsidRPr="00BA6BA0">
              <w:rPr>
                <w:rFonts w:ascii="Calibri" w:hAnsi="Calibri" w:cs="Calibri"/>
                <w:b w:val="0"/>
                <w:bCs w:val="0"/>
              </w:rPr>
              <w:t xml:space="preserve">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1C4CFB" w:rsidP="001C4CFB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Program komputerowy nazywany silnikiem renderującym, wykorzystywany w o</w:t>
            </w:r>
            <w:r w:rsidR="00395DF7" w:rsidRPr="00BA6BA0">
              <w:rPr>
                <w:rFonts w:ascii="Calibri" w:hAnsi="Calibri" w:cs="Calibri"/>
              </w:rPr>
              <w:t>programowani</w:t>
            </w:r>
            <w:r w:rsidRPr="00BA6BA0">
              <w:rPr>
                <w:rFonts w:ascii="Calibri" w:hAnsi="Calibri" w:cs="Calibri"/>
              </w:rPr>
              <w:t>u</w:t>
            </w:r>
            <w:r w:rsidR="00395DF7" w:rsidRPr="00BA6BA0">
              <w:rPr>
                <w:rFonts w:ascii="Calibri" w:hAnsi="Calibri" w:cs="Calibri"/>
              </w:rPr>
              <w:t xml:space="preserve"> </w:t>
            </w:r>
            <w:r w:rsidR="00DA4207" w:rsidRPr="00BA6BA0">
              <w:rPr>
                <w:rFonts w:ascii="Calibri" w:hAnsi="Calibri" w:cs="Calibri"/>
                <w:bCs/>
              </w:rPr>
              <w:t>do tworzenia trójwymiarowej grafiki komputerowej.</w:t>
            </w:r>
            <w:r w:rsidRPr="00BA6BA0">
              <w:rPr>
                <w:rFonts w:ascii="Calibri" w:hAnsi="Calibri" w:cs="Calibri"/>
                <w:bCs/>
              </w:rPr>
              <w:t xml:space="preserve"> Program bezpośrednio współpracujący z środowiskiem programu </w:t>
            </w:r>
            <w:proofErr w:type="spellStart"/>
            <w:r w:rsidRPr="00BA6BA0">
              <w:rPr>
                <w:rFonts w:ascii="Calibri" w:hAnsi="Calibri" w:cs="Calibri"/>
                <w:bCs/>
              </w:rPr>
              <w:t>Rhinoceros</w:t>
            </w:r>
            <w:proofErr w:type="spellEnd"/>
            <w:r w:rsidRPr="00BA6BA0">
              <w:rPr>
                <w:rFonts w:ascii="Calibri" w:hAnsi="Calibri" w:cs="Calibri"/>
                <w:bCs/>
              </w:rPr>
              <w:t>.</w:t>
            </w:r>
          </w:p>
        </w:tc>
      </w:tr>
      <w:tr w:rsidR="00DA4207" w:rsidRPr="00BA6BA0" w:rsidTr="00DA4207">
        <w:trPr>
          <w:trHeight w:val="47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4207" w:rsidRPr="00BA6BA0" w:rsidRDefault="00DA420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Ilość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4207" w:rsidRPr="00BA6BA0" w:rsidRDefault="00DA420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1 licencja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4207" w:rsidRPr="00BA6BA0" w:rsidRDefault="00DA420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395DF7" w:rsidRPr="00BA6BA0" w:rsidTr="00DA4207">
        <w:trPr>
          <w:trHeight w:val="47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Rodzaj licencji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BA6BA0" w:rsidRDefault="00DA420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licencja komercyjna bezterminowa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395DF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DA4207" w:rsidRPr="00BA6BA0" w:rsidTr="00DA420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4207" w:rsidRPr="00BA6BA0" w:rsidRDefault="00DA420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Model wzorcowy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4207" w:rsidRPr="00BA6BA0" w:rsidRDefault="00DA420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V-Ray 5 dla </w:t>
            </w:r>
            <w:proofErr w:type="spellStart"/>
            <w:r w:rsidRPr="00BA6BA0">
              <w:rPr>
                <w:rFonts w:ascii="Calibri" w:hAnsi="Calibri" w:cs="Calibri"/>
                <w:b/>
                <w:bCs/>
              </w:rPr>
              <w:t>Rhino</w:t>
            </w:r>
            <w:proofErr w:type="spellEnd"/>
            <w:r w:rsidRPr="00BA6BA0">
              <w:rPr>
                <w:rFonts w:ascii="Calibri" w:hAnsi="Calibri" w:cs="Calibri"/>
                <w:bCs/>
              </w:rPr>
              <w:t>, lub równoważne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4207" w:rsidRPr="00BA6BA0" w:rsidRDefault="00DA4207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395DF7" w:rsidRPr="00BA6BA0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BA6BA0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BA6BA0">
              <w:rPr>
                <w:rFonts w:ascii="Calibri" w:hAnsi="Calibri" w:cs="Calibri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BA6BA0" w:rsidRDefault="0036221C" w:rsidP="003D6FB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BA6BA0">
              <w:rPr>
                <w:rFonts w:ascii="Calibri" w:hAnsi="Calibri" w:cs="Calibri"/>
              </w:rPr>
              <w:t>Wydział Konserwacji i Restauracji Dzieł Sztuki ASP, 30-052 Kraków, ul. J. Lea 27-29</w:t>
            </w:r>
          </w:p>
        </w:tc>
      </w:tr>
    </w:tbl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15E8F" w:rsidRDefault="00D15E8F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7258"/>
        <w:gridCol w:w="736"/>
      </w:tblGrid>
      <w:tr w:rsidR="00BA6BA0" w:rsidRPr="00F95996" w:rsidTr="00BA6BA0">
        <w:trPr>
          <w:trHeight w:val="64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F924D6" w:rsidRDefault="00F924D6" w:rsidP="00F95996">
            <w:pPr>
              <w:suppressAutoHyphens w:val="0"/>
              <w:overflowPunct/>
              <w:jc w:val="center"/>
              <w:rPr>
                <w:rFonts w:ascii="Calibri" w:hAnsi="Calibri" w:cs="Calibri"/>
                <w:b/>
                <w:bCs/>
              </w:rPr>
            </w:pPr>
          </w:p>
          <w:p w:rsidR="00BA6BA0" w:rsidRDefault="00BA6BA0" w:rsidP="00F95996">
            <w:pPr>
              <w:suppressAutoHyphens w:val="0"/>
              <w:overflowPunct/>
              <w:jc w:val="center"/>
              <w:rPr>
                <w:rFonts w:ascii="Calibri" w:eastAsia="Calibri" w:hAnsi="Calibri" w:cs="Calibri"/>
                <w:b/>
                <w:color w:val="auto"/>
                <w:szCs w:val="20"/>
                <w:lang w:eastAsia="en-US" w:bidi="ar-SA"/>
              </w:rPr>
            </w:pPr>
            <w:r w:rsidRPr="00BA6BA0">
              <w:rPr>
                <w:rFonts w:ascii="Calibri" w:hAnsi="Calibri" w:cs="Calibri"/>
                <w:b/>
                <w:bCs/>
              </w:rPr>
              <w:t xml:space="preserve">Część nr </w:t>
            </w:r>
            <w:r>
              <w:rPr>
                <w:rFonts w:ascii="Calibri" w:hAnsi="Calibri" w:cs="Calibri"/>
                <w:b/>
                <w:bCs/>
              </w:rPr>
              <w:t>4 -</w:t>
            </w:r>
            <w:r w:rsidRPr="00BA6BA0">
              <w:rPr>
                <w:rFonts w:ascii="Calibri" w:hAnsi="Calibri" w:cs="Calibri"/>
                <w:b/>
                <w:bCs/>
              </w:rPr>
              <w:t xml:space="preserve"> Dostawa </w:t>
            </w:r>
            <w:r w:rsidR="00143CA5" w:rsidRPr="00143CA5">
              <w:rPr>
                <w:rFonts w:ascii="Calibri" w:eastAsia="Calibri" w:hAnsi="Calibri" w:cs="Calibri"/>
                <w:b/>
                <w:color w:val="auto"/>
                <w:szCs w:val="20"/>
                <w:lang w:eastAsia="en-US" w:bidi="ar-SA"/>
              </w:rPr>
              <w:t xml:space="preserve">- przedłużenie </w:t>
            </w:r>
            <w:r w:rsidR="00C53005">
              <w:rPr>
                <w:rFonts w:ascii="Calibri" w:eastAsia="Calibri" w:hAnsi="Calibri" w:cs="Calibri"/>
                <w:b/>
                <w:color w:val="auto"/>
                <w:szCs w:val="20"/>
                <w:lang w:eastAsia="en-US" w:bidi="ar-SA"/>
              </w:rPr>
              <w:t>wsparcia</w:t>
            </w:r>
            <w:r w:rsidR="00143CA5" w:rsidRPr="00143CA5">
              <w:rPr>
                <w:rFonts w:ascii="Calibri" w:eastAsia="Calibri" w:hAnsi="Calibri" w:cs="Calibri"/>
                <w:b/>
                <w:color w:val="auto"/>
                <w:szCs w:val="20"/>
                <w:lang w:eastAsia="en-US" w:bidi="ar-SA"/>
              </w:rPr>
              <w:t xml:space="preserve"> oprogramowania do </w:t>
            </w:r>
            <w:r w:rsidR="00143CA5" w:rsidRPr="00143CA5">
              <w:rPr>
                <w:rFonts w:ascii="Calibri" w:eastAsia="Calibri" w:hAnsi="Calibri" w:cs="Calibri"/>
                <w:b/>
                <w:bCs/>
                <w:color w:val="auto"/>
                <w:szCs w:val="20"/>
                <w:lang w:eastAsia="en-US" w:bidi="ar-SA"/>
              </w:rPr>
              <w:t>zarządzania różnymi podsystemami bezpieczeństwa firmy Bosch</w:t>
            </w:r>
            <w:r w:rsidR="00143CA5">
              <w:rPr>
                <w:rFonts w:ascii="Calibri" w:eastAsia="Calibri" w:hAnsi="Calibri" w:cs="Calibri"/>
                <w:b/>
                <w:color w:val="auto"/>
                <w:szCs w:val="20"/>
                <w:lang w:eastAsia="en-US" w:bidi="ar-SA"/>
              </w:rPr>
              <w:t>.</w:t>
            </w:r>
          </w:p>
          <w:p w:rsidR="00143CA5" w:rsidRPr="00F95996" w:rsidRDefault="00143CA5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43CA5" w:rsidRPr="00F95996" w:rsidTr="004044A5">
        <w:trPr>
          <w:trHeight w:val="64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CA5" w:rsidRPr="00143CA5" w:rsidRDefault="00143CA5" w:rsidP="00143CA5">
            <w:pPr>
              <w:suppressAutoHyphens w:val="0"/>
              <w:overflowPunct/>
              <w:spacing w:after="120" w:line="276" w:lineRule="auto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020608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 xml:space="preserve">Dostawa - przedłużenie </w:t>
            </w:r>
            <w:r w:rsidR="00C53005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>wsparcia</w:t>
            </w:r>
            <w:r w:rsidRPr="00020608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 xml:space="preserve"> oprogramowania </w:t>
            </w:r>
            <w:proofErr w:type="spellStart"/>
            <w:r w:rsidR="00C53005" w:rsidRPr="00C53005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>Building</w:t>
            </w:r>
            <w:proofErr w:type="spellEnd"/>
            <w:r w:rsidR="00C53005" w:rsidRPr="00C53005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 xml:space="preserve"> Integration System (BIS) </w:t>
            </w:r>
            <w:r w:rsidRPr="00020608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 xml:space="preserve">do </w:t>
            </w:r>
            <w:r w:rsidRPr="0002060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0"/>
                <w:lang w:eastAsia="en-US" w:bidi="ar-SA"/>
              </w:rPr>
              <w:t>zarządzania różnymi podsystemami bezpieczeństwa firmy Bosch</w:t>
            </w:r>
            <w:r w:rsidRPr="00020608">
              <w:rPr>
                <w:rFonts w:ascii="Calibri" w:eastAsia="Calibri" w:hAnsi="Calibri" w:cs="Calibri"/>
                <w:color w:val="auto"/>
                <w:sz w:val="22"/>
                <w:szCs w:val="20"/>
                <w:lang w:eastAsia="en-US" w:bidi="ar-SA"/>
              </w:rPr>
              <w:t xml:space="preserve">, </w:t>
            </w:r>
            <w:r w:rsidRPr="00020608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>takimi jak kontrola dostępu, dozór wideo, alarmy pożarowe, systemy nagłośnienia czy systemy sygnalizacji włamania</w:t>
            </w:r>
            <w:r w:rsidR="0075137D">
              <w:rPr>
                <w:rFonts w:ascii="Calibri" w:eastAsia="Calibri" w:hAnsi="Calibri" w:cs="Calibri"/>
                <w:b/>
                <w:color w:val="auto"/>
                <w:sz w:val="22"/>
                <w:szCs w:val="20"/>
                <w:lang w:eastAsia="en-US" w:bidi="ar-SA"/>
              </w:rPr>
              <w:t>.</w:t>
            </w:r>
          </w:p>
        </w:tc>
      </w:tr>
      <w:tr w:rsidR="00F95996" w:rsidRPr="00F95996" w:rsidTr="00D15E8F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Nazwa przedmiotu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Umowa dotycząca </w:t>
            </w:r>
            <w:r w:rsidR="000B17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zakupu </w:t>
            </w:r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wsparcia techni</w:t>
            </w:r>
            <w:bookmarkStart w:id="3" w:name="_GoBack"/>
            <w:bookmarkEnd w:id="3"/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cznego oprogramowania (SMA) dla systemu </w:t>
            </w:r>
            <w:proofErr w:type="spellStart"/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Building</w:t>
            </w:r>
            <w:proofErr w:type="spellEnd"/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 Integration System firmy Bosch</w:t>
            </w:r>
          </w:p>
        </w:tc>
      </w:tr>
      <w:tr w:rsidR="00F95996" w:rsidRPr="0075137D" w:rsidTr="00D15E8F">
        <w:trPr>
          <w:trHeight w:val="375"/>
        </w:trPr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Nazwa licencji wsparcia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SMA - BIS Basic License (BIS-SMA-BAS)</w:t>
            </w:r>
          </w:p>
        </w:tc>
      </w:tr>
      <w:tr w:rsidR="00F95996" w:rsidRPr="0075137D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SMA - ACE Basic License (BIS-SMA-ACE)</w:t>
            </w:r>
          </w:p>
        </w:tc>
      </w:tr>
      <w:tr w:rsidR="00F95996" w:rsidRPr="0075137D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SMA - AUE Basic License (BIS-SMA-ACE)</w:t>
            </w:r>
          </w:p>
        </w:tc>
      </w:tr>
      <w:tr w:rsidR="00F95996" w:rsidRPr="0075137D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SMA - BIS Alarm Management Package (BIS-SMA-AMPK)</w:t>
            </w:r>
          </w:p>
        </w:tc>
      </w:tr>
      <w:tr w:rsidR="00F95996" w:rsidRPr="0075137D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SMA - AUE additional 100 Detector Points (BIS-SMA-100P)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BIS-SMA-BAS (F.01U.300.454)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 szt.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BIS-SMA-ACE (F.01U.300.462)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 szt.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 w:bidi="ar-SA"/>
              </w:rPr>
              <w:t>BIS-SMA-AUE (F.01U.300.459)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 szt.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BIS-SMA-AMPK (F.01U.300.455)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 szt.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565D39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565D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BIS-SMA-100P ( F.01U.300.460)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 szt.</w:t>
            </w:r>
          </w:p>
        </w:tc>
      </w:tr>
      <w:tr w:rsidR="00F95996" w:rsidRPr="00F95996" w:rsidTr="00D15E8F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Okres wykupienia wsparcia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565D39" w:rsidRDefault="00F95996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565D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od 21.02.20</w:t>
            </w:r>
            <w:r w:rsidR="00565D39" w:rsidRPr="00565D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</w:t>
            </w:r>
            <w:r w:rsidRPr="00565D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do 20.01.2022</w:t>
            </w:r>
          </w:p>
        </w:tc>
      </w:tr>
      <w:tr w:rsidR="00F95996" w:rsidRPr="00F95996" w:rsidTr="00D15E8F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96" w:rsidRPr="00F95996" w:rsidRDefault="00F95996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Konto do którego należy przypisać wsparcie na stronie </w:t>
            </w:r>
            <w:r w:rsidRPr="00F959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https://activation.boschsecurity.com/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75137D" w:rsidP="00F9599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l-PL" w:bidi="ar-SA"/>
              </w:rPr>
            </w:pPr>
            <w:hyperlink r:id="rId5" w:history="1">
              <w:r w:rsidR="00F95996" w:rsidRPr="00F9599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pl-PL" w:bidi="ar-SA"/>
                </w:rPr>
                <w:t xml:space="preserve">licencje@asp.krakow.pl </w:t>
              </w:r>
            </w:hyperlink>
          </w:p>
        </w:tc>
      </w:tr>
      <w:tr w:rsidR="00F95996" w:rsidRPr="00F95996" w:rsidTr="00D15E8F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96" w:rsidRPr="00F95996" w:rsidRDefault="00143CA5" w:rsidP="00F95996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Użytkownik/ m</w:t>
            </w:r>
            <w:r w:rsidR="00F95996"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iejsce dostawy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96" w:rsidRPr="00F95996" w:rsidRDefault="00143CA5" w:rsidP="00143CA5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Dział Informatyczny ASP</w:t>
            </w:r>
            <w:r w:rsidR="00F95996" w:rsidRPr="00F959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, 31 - 157 Kraków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, Plac Jana Matejki 13</w:t>
            </w:r>
          </w:p>
        </w:tc>
      </w:tr>
    </w:tbl>
    <w:p w:rsidR="00F95996" w:rsidRDefault="00F95996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F4A70" w:rsidRPr="00143CA5" w:rsidRDefault="00AF4A70" w:rsidP="00AF4A70">
      <w:pPr>
        <w:ind w:left="426" w:right="170" w:hanging="142"/>
        <w:textAlignment w:val="baseline"/>
        <w:rPr>
          <w:rFonts w:ascii="Calibri" w:hAnsi="Calibri" w:cs="Calibri"/>
          <w:sz w:val="20"/>
          <w:szCs w:val="20"/>
        </w:rPr>
      </w:pPr>
      <w:r w:rsidRPr="00143CA5">
        <w:rPr>
          <w:rFonts w:ascii="Calibri" w:hAnsi="Calibri" w:cs="Calibri"/>
          <w:sz w:val="20"/>
          <w:szCs w:val="20"/>
        </w:rPr>
        <w:t>........................, dnia ................... r.</w:t>
      </w:r>
    </w:p>
    <w:p w:rsidR="00AF4A70" w:rsidRPr="00143CA5" w:rsidRDefault="00AF4A70" w:rsidP="00AF4A70">
      <w:pPr>
        <w:ind w:left="4248" w:right="170" w:hanging="142"/>
        <w:jc w:val="right"/>
        <w:textAlignment w:val="baseline"/>
        <w:rPr>
          <w:rFonts w:ascii="Calibri" w:hAnsi="Calibri" w:cs="Calibri"/>
          <w:sz w:val="18"/>
          <w:szCs w:val="20"/>
        </w:rPr>
      </w:pPr>
      <w:r w:rsidRPr="00143CA5">
        <w:rPr>
          <w:rFonts w:ascii="Calibri" w:eastAsia="Liberation Serif" w:hAnsi="Calibri" w:cs="Calibri"/>
          <w:sz w:val="20"/>
          <w:szCs w:val="20"/>
        </w:rPr>
        <w:t xml:space="preserve">                                                                                                          …………</w:t>
      </w:r>
      <w:r w:rsidRPr="00143CA5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                                                                                        </w:t>
      </w:r>
      <w:r w:rsidRPr="00143CA5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                            </w:t>
      </w:r>
      <w:r w:rsidRPr="00143CA5">
        <w:rPr>
          <w:rFonts w:ascii="Calibri" w:hAnsi="Calibri" w:cs="Calibri"/>
          <w:i/>
          <w:iCs/>
          <w:sz w:val="20"/>
          <w:szCs w:val="20"/>
        </w:rPr>
        <w:tab/>
      </w:r>
      <w:r w:rsidRPr="00143CA5">
        <w:rPr>
          <w:rFonts w:ascii="Calibri" w:hAnsi="Calibri" w:cs="Calibri"/>
          <w:i/>
          <w:iCs/>
          <w:sz w:val="18"/>
          <w:szCs w:val="20"/>
        </w:rPr>
        <w:t xml:space="preserve">                                                                    (podpis osoby/osób upoważnionych do składania </w:t>
      </w:r>
    </w:p>
    <w:p w:rsidR="005A129A" w:rsidRPr="00143CA5" w:rsidRDefault="00AF4A70" w:rsidP="00143CA5">
      <w:pPr>
        <w:ind w:left="8214" w:right="170" w:firstLine="282"/>
        <w:jc w:val="center"/>
        <w:textAlignment w:val="baseline"/>
        <w:rPr>
          <w:rFonts w:ascii="Times New Roman" w:hAnsi="Times New Roman" w:cs="Times New Roman"/>
          <w:sz w:val="22"/>
        </w:rPr>
      </w:pPr>
      <w:r w:rsidRPr="00143CA5">
        <w:rPr>
          <w:rFonts w:ascii="Calibri" w:hAnsi="Calibri" w:cs="Calibri"/>
          <w:i/>
          <w:iCs/>
          <w:sz w:val="18"/>
          <w:szCs w:val="20"/>
        </w:rPr>
        <w:t xml:space="preserve">                                               oświadczeń woli w imieniu wykonawcy</w:t>
      </w:r>
      <w:r w:rsidRPr="00143CA5">
        <w:rPr>
          <w:rFonts w:ascii="Calibri" w:hAnsi="Calibri" w:cs="Calibri"/>
          <w:sz w:val="18"/>
          <w:szCs w:val="20"/>
        </w:rPr>
        <w:t>)</w:t>
      </w:r>
    </w:p>
    <w:sectPr w:rsidR="005A129A" w:rsidRPr="00143CA5" w:rsidSect="00D15E8F">
      <w:pgSz w:w="16838" w:h="11906" w:orient="landscape"/>
      <w:pgMar w:top="1134" w:right="1134" w:bottom="1134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290"/>
    <w:multiLevelType w:val="hybridMultilevel"/>
    <w:tmpl w:val="839A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814"/>
    <w:multiLevelType w:val="hybridMultilevel"/>
    <w:tmpl w:val="9D82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235A"/>
    <w:multiLevelType w:val="hybridMultilevel"/>
    <w:tmpl w:val="61D6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1149"/>
    <w:multiLevelType w:val="hybridMultilevel"/>
    <w:tmpl w:val="8B3C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35DA"/>
    <w:multiLevelType w:val="multilevel"/>
    <w:tmpl w:val="4AF6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A"/>
    <w:rsid w:val="000077E8"/>
    <w:rsid w:val="0001394F"/>
    <w:rsid w:val="00020608"/>
    <w:rsid w:val="000439C2"/>
    <w:rsid w:val="000B1727"/>
    <w:rsid w:val="00143CA5"/>
    <w:rsid w:val="00167A7A"/>
    <w:rsid w:val="001A38F8"/>
    <w:rsid w:val="001C4CFB"/>
    <w:rsid w:val="0021144E"/>
    <w:rsid w:val="002403BC"/>
    <w:rsid w:val="00280B95"/>
    <w:rsid w:val="0036221C"/>
    <w:rsid w:val="00395DF7"/>
    <w:rsid w:val="004C1B43"/>
    <w:rsid w:val="00565D39"/>
    <w:rsid w:val="005A129A"/>
    <w:rsid w:val="006101F1"/>
    <w:rsid w:val="00661692"/>
    <w:rsid w:val="0075137D"/>
    <w:rsid w:val="007B2C70"/>
    <w:rsid w:val="007D294D"/>
    <w:rsid w:val="007D316D"/>
    <w:rsid w:val="00A17D01"/>
    <w:rsid w:val="00AB3ECA"/>
    <w:rsid w:val="00AB5706"/>
    <w:rsid w:val="00AF29EC"/>
    <w:rsid w:val="00AF4A70"/>
    <w:rsid w:val="00B07246"/>
    <w:rsid w:val="00B91506"/>
    <w:rsid w:val="00BA6BA0"/>
    <w:rsid w:val="00BB258C"/>
    <w:rsid w:val="00BC2441"/>
    <w:rsid w:val="00C46BFD"/>
    <w:rsid w:val="00C53005"/>
    <w:rsid w:val="00C924AA"/>
    <w:rsid w:val="00D15E8F"/>
    <w:rsid w:val="00D961F8"/>
    <w:rsid w:val="00DA37C6"/>
    <w:rsid w:val="00DA4207"/>
    <w:rsid w:val="00E01CD6"/>
    <w:rsid w:val="00E15175"/>
    <w:rsid w:val="00E87AC5"/>
    <w:rsid w:val="00EA7C01"/>
    <w:rsid w:val="00F924D6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6168"/>
  <w15:docId w15:val="{C4559E9A-C1AE-4AB2-A101-D98424F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29A"/>
    <w:pPr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A129A"/>
    <w:pPr>
      <w:suppressLineNumbers/>
    </w:pPr>
  </w:style>
  <w:style w:type="paragraph" w:customStyle="1" w:styleId="Nagwektabeli">
    <w:name w:val="Nagłówek tabeli"/>
    <w:basedOn w:val="Zawartotabeli"/>
    <w:qFormat/>
    <w:rsid w:val="005A129A"/>
    <w:pPr>
      <w:jc w:val="center"/>
    </w:pPr>
    <w:rPr>
      <w:b/>
      <w:bCs/>
    </w:rPr>
  </w:style>
  <w:style w:type="character" w:customStyle="1" w:styleId="czeinternetowe">
    <w:name w:val="Łącze internetowe"/>
    <w:rsid w:val="005A12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A129A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A1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24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4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9599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43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cje@as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Wójcik</dc:creator>
  <cp:lastModifiedBy>Jolanta Kurek</cp:lastModifiedBy>
  <cp:revision>3</cp:revision>
  <cp:lastPrinted>2021-03-23T07:17:00Z</cp:lastPrinted>
  <dcterms:created xsi:type="dcterms:W3CDTF">2021-06-24T08:58:00Z</dcterms:created>
  <dcterms:modified xsi:type="dcterms:W3CDTF">2021-06-24T09:20:00Z</dcterms:modified>
</cp:coreProperties>
</file>