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14ECFE" w14:textId="77777777" w:rsidR="00E75C31" w:rsidRDefault="00E75C31">
      <w:pPr>
        <w:spacing w:after="0"/>
        <w:rPr>
          <w:rFonts w:asciiTheme="minorHAnsi" w:hAnsiTheme="minorHAnsi" w:cstheme="minorHAnsi"/>
        </w:rPr>
      </w:pPr>
    </w:p>
    <w:p w14:paraId="37444C4F" w14:textId="5BF3CBF3" w:rsidR="00F53369" w:rsidRPr="006572AE" w:rsidRDefault="00777355" w:rsidP="006572AE">
      <w:pPr>
        <w:spacing w:after="0" w:line="276" w:lineRule="auto"/>
        <w:rPr>
          <w:rFonts w:ascii="Times New Roman" w:eastAsia="Lucida Sans Unicode" w:hAnsi="Times New Roman" w:cs="Times New Roman"/>
          <w:b/>
          <w:bCs/>
          <w:color w:val="auto"/>
        </w:rPr>
      </w:pPr>
      <w:r w:rsidRPr="00DE7021">
        <w:rPr>
          <w:rFonts w:asciiTheme="minorHAnsi" w:hAnsiTheme="minorHAnsi" w:cstheme="minorHAnsi"/>
        </w:rPr>
        <w:t xml:space="preserve">Załącznik nr </w:t>
      </w:r>
      <w:r w:rsidR="002048C8" w:rsidRPr="00DE7021">
        <w:rPr>
          <w:rFonts w:asciiTheme="minorHAnsi" w:hAnsiTheme="minorHAnsi" w:cstheme="minorHAnsi"/>
        </w:rPr>
        <w:t>7</w:t>
      </w:r>
      <w:r w:rsidR="00E75C31">
        <w:rPr>
          <w:rFonts w:asciiTheme="minorHAnsi" w:hAnsiTheme="minorHAnsi" w:cstheme="minorHAnsi"/>
        </w:rPr>
        <w:t xml:space="preserve"> do SWZ</w:t>
      </w:r>
      <w:r w:rsidR="006572AE">
        <w:rPr>
          <w:rFonts w:asciiTheme="minorHAnsi" w:hAnsiTheme="minorHAnsi" w:cstheme="minorHAnsi"/>
        </w:rPr>
        <w:br/>
      </w:r>
      <w:r w:rsidR="006572AE" w:rsidRPr="006572AE">
        <w:rPr>
          <w:rFonts w:ascii="Times New Roman" w:eastAsia="Lucida Sans Unicode" w:hAnsi="Times New Roman" w:cs="Times New Roman"/>
          <w:b/>
          <w:bCs/>
          <w:color w:val="auto"/>
        </w:rPr>
        <w:t xml:space="preserve"> </w:t>
      </w:r>
      <w:r w:rsidR="006572AE">
        <w:rPr>
          <w:rFonts w:ascii="Times New Roman" w:eastAsia="Lucida Sans Unicode" w:hAnsi="Times New Roman" w:cs="Times New Roman"/>
          <w:b/>
          <w:bCs/>
          <w:color w:val="auto"/>
        </w:rPr>
        <w:t>ZP/55</w:t>
      </w:r>
      <w:r w:rsidR="006572AE" w:rsidRPr="00F71B52">
        <w:rPr>
          <w:rFonts w:ascii="Times New Roman" w:eastAsia="Lucida Sans Unicode" w:hAnsi="Times New Roman" w:cs="Times New Roman"/>
          <w:b/>
          <w:bCs/>
          <w:color w:val="auto"/>
        </w:rPr>
        <w:t>/2024</w:t>
      </w:r>
    </w:p>
    <w:p w14:paraId="52304BF0" w14:textId="77777777" w:rsidR="002048C8" w:rsidRPr="00DE7021" w:rsidRDefault="002048C8">
      <w:pPr>
        <w:spacing w:after="0"/>
        <w:rPr>
          <w:rFonts w:asciiTheme="minorHAnsi" w:hAnsiTheme="minorHAnsi" w:cstheme="minorHAnsi"/>
        </w:rPr>
      </w:pPr>
    </w:p>
    <w:p w14:paraId="61053819" w14:textId="51B764CB" w:rsidR="008819DA" w:rsidRPr="00391684" w:rsidRDefault="00777355" w:rsidP="00391684">
      <w:pPr>
        <w:pStyle w:val="Nagwek1"/>
        <w:rPr>
          <w:rFonts w:asciiTheme="minorHAnsi" w:hAnsiTheme="minorHAnsi" w:cstheme="minorHAnsi"/>
          <w:sz w:val="22"/>
        </w:rPr>
      </w:pPr>
      <w:r w:rsidRPr="00DE7021">
        <w:rPr>
          <w:rFonts w:asciiTheme="minorHAnsi" w:hAnsiTheme="minorHAnsi" w:cstheme="minorHAnsi"/>
          <w:sz w:val="22"/>
        </w:rPr>
        <w:t>Zestawienie parametrów technicznych</w:t>
      </w:r>
    </w:p>
    <w:tbl>
      <w:tblPr>
        <w:tblStyle w:val="TableGrid"/>
        <w:tblpPr w:leftFromText="141" w:rightFromText="141" w:vertAnchor="text" w:horzAnchor="margin" w:tblpXSpec="center" w:tblpY="659"/>
        <w:tblW w:w="10235" w:type="dxa"/>
        <w:tblInd w:w="0" w:type="dxa"/>
        <w:tblLook w:val="04A0" w:firstRow="1" w:lastRow="0" w:firstColumn="1" w:lastColumn="0" w:noHBand="0" w:noVBand="1"/>
      </w:tblPr>
      <w:tblGrid>
        <w:gridCol w:w="10009"/>
        <w:gridCol w:w="226"/>
      </w:tblGrid>
      <w:tr w:rsidR="00B22756" w:rsidRPr="00DE7021" w14:paraId="14247A83" w14:textId="77777777" w:rsidTr="00B22756">
        <w:trPr>
          <w:trHeight w:val="11452"/>
        </w:trPr>
        <w:tc>
          <w:tcPr>
            <w:tcW w:w="10009" w:type="dxa"/>
            <w:tcBorders>
              <w:top w:val="nil"/>
              <w:left w:val="nil"/>
              <w:bottom w:val="nil"/>
              <w:right w:val="nil"/>
            </w:tcBorders>
          </w:tcPr>
          <w:p w14:paraId="658BE622" w14:textId="77777777" w:rsidR="00B22756" w:rsidRPr="00DE7021" w:rsidRDefault="00B22756" w:rsidP="00391684">
            <w:pPr>
              <w:ind w:right="169"/>
              <w:rPr>
                <w:rFonts w:asciiTheme="minorHAnsi" w:hAnsiTheme="minorHAnsi" w:cstheme="minorHAnsi"/>
              </w:rPr>
            </w:pPr>
          </w:p>
          <w:tbl>
            <w:tblPr>
              <w:tblStyle w:val="TableGrid"/>
              <w:tblW w:w="9920" w:type="dxa"/>
              <w:tblInd w:w="0" w:type="dxa"/>
              <w:tblCellMar>
                <w:left w:w="48" w:type="dxa"/>
                <w:right w:w="113" w:type="dxa"/>
              </w:tblCellMar>
              <w:tblLook w:val="04A0" w:firstRow="1" w:lastRow="0" w:firstColumn="1" w:lastColumn="0" w:noHBand="0" w:noVBand="1"/>
            </w:tblPr>
            <w:tblGrid>
              <w:gridCol w:w="609"/>
              <w:gridCol w:w="5539"/>
              <w:gridCol w:w="3772"/>
            </w:tblGrid>
            <w:tr w:rsidR="006624D4" w:rsidRPr="00DE7021" w14:paraId="4F38C2AE" w14:textId="77777777" w:rsidTr="006624D4">
              <w:trPr>
                <w:trHeight w:val="406"/>
              </w:trPr>
              <w:tc>
                <w:tcPr>
                  <w:tcW w:w="6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308A32F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jc w:val="center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>Lp.</w:t>
                  </w:r>
                </w:p>
              </w:tc>
              <w:tc>
                <w:tcPr>
                  <w:tcW w:w="55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D690D14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right="56"/>
                    <w:jc w:val="center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>Opis przedmiotu zamówienia</w:t>
                  </w:r>
                </w:p>
              </w:tc>
              <w:tc>
                <w:tcPr>
                  <w:tcW w:w="37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3E18F07" w14:textId="540A4030" w:rsidR="006624D4" w:rsidRPr="00DE7021" w:rsidRDefault="006624D4" w:rsidP="00391684">
                  <w:pPr>
                    <w:framePr w:hSpace="141" w:wrap="around" w:vAnchor="text" w:hAnchor="margin" w:xAlign="center" w:y="659"/>
                    <w:jc w:val="center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>Opis oferowanego produktu*</w:t>
                  </w:r>
                </w:p>
              </w:tc>
            </w:tr>
            <w:tr w:rsidR="006624D4" w:rsidRPr="00DE7021" w14:paraId="6633FC14" w14:textId="77777777" w:rsidTr="006624D4">
              <w:trPr>
                <w:trHeight w:val="595"/>
              </w:trPr>
              <w:tc>
                <w:tcPr>
                  <w:tcW w:w="6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F915D75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left="134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>1</w:t>
                  </w:r>
                </w:p>
              </w:tc>
              <w:tc>
                <w:tcPr>
                  <w:tcW w:w="55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6BB3FF3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left="2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>Nazwa/typ urządzenia</w:t>
                  </w:r>
                </w:p>
              </w:tc>
              <w:tc>
                <w:tcPr>
                  <w:tcW w:w="37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2154CE6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left="724" w:hanging="518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6624D4" w:rsidRPr="00DE7021" w14:paraId="79FF6AEE" w14:textId="77777777" w:rsidTr="006624D4">
              <w:trPr>
                <w:trHeight w:val="389"/>
              </w:trPr>
              <w:tc>
                <w:tcPr>
                  <w:tcW w:w="6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35A7403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left="115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>2</w:t>
                  </w:r>
                </w:p>
              </w:tc>
              <w:tc>
                <w:tcPr>
                  <w:tcW w:w="55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02194BE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left="11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>Producent/kraj pochodzenia</w:t>
                  </w:r>
                </w:p>
              </w:tc>
              <w:tc>
                <w:tcPr>
                  <w:tcW w:w="37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F84856C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right="14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6624D4" w:rsidRPr="00DE7021" w14:paraId="05FF6AC0" w14:textId="77777777" w:rsidTr="006624D4">
              <w:trPr>
                <w:trHeight w:val="387"/>
              </w:trPr>
              <w:tc>
                <w:tcPr>
                  <w:tcW w:w="6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6B61F7A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left="134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>3</w:t>
                  </w:r>
                </w:p>
              </w:tc>
              <w:tc>
                <w:tcPr>
                  <w:tcW w:w="55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3E25E45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left="7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>Urządzenie fabrycznie nowe, nieużywane, nie powystawowe</w:t>
                  </w:r>
                </w:p>
              </w:tc>
              <w:tc>
                <w:tcPr>
                  <w:tcW w:w="37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C8E3120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right="101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6624D4" w:rsidRPr="00DE7021" w14:paraId="65A845AE" w14:textId="77777777" w:rsidTr="006624D4">
              <w:trPr>
                <w:trHeight w:val="364"/>
              </w:trPr>
              <w:tc>
                <w:tcPr>
                  <w:tcW w:w="6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2AEFE39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left="125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>4</w:t>
                  </w:r>
                </w:p>
              </w:tc>
              <w:tc>
                <w:tcPr>
                  <w:tcW w:w="55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E5BAC91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left="7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>Wydajność teoretyczna: (min) 1250m</w:t>
                  </w:r>
                  <w:r w:rsidRPr="00DE7021">
                    <w:rPr>
                      <w:rFonts w:asciiTheme="minorHAnsi" w:hAnsiTheme="minorHAnsi" w:cstheme="minorHAnsi"/>
                      <w:vertAlign w:val="superscript"/>
                    </w:rPr>
                    <w:t>2</w:t>
                  </w:r>
                  <w:r w:rsidRPr="00DE7021">
                    <w:rPr>
                      <w:rFonts w:asciiTheme="minorHAnsi" w:hAnsiTheme="minorHAnsi" w:cstheme="minorHAnsi"/>
                    </w:rPr>
                    <w:t xml:space="preserve">/ h </w:t>
                  </w:r>
                </w:p>
              </w:tc>
              <w:tc>
                <w:tcPr>
                  <w:tcW w:w="37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497FBEB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right="38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6624D4" w:rsidRPr="00DE7021" w14:paraId="0924232C" w14:textId="77777777" w:rsidTr="006624D4">
              <w:trPr>
                <w:trHeight w:val="366"/>
              </w:trPr>
              <w:tc>
                <w:tcPr>
                  <w:tcW w:w="6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385FFDA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left="134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>5</w:t>
                  </w:r>
                </w:p>
              </w:tc>
              <w:tc>
                <w:tcPr>
                  <w:tcW w:w="55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6B5074A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left="16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 xml:space="preserve">Szerokość robocza (szczotki); (min) 40 cm </w:t>
                  </w:r>
                </w:p>
              </w:tc>
              <w:tc>
                <w:tcPr>
                  <w:tcW w:w="37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623DEB8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right="43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6624D4" w:rsidRPr="00DE7021" w14:paraId="2B4D446F" w14:textId="77777777" w:rsidTr="006624D4">
              <w:trPr>
                <w:trHeight w:val="363"/>
              </w:trPr>
              <w:tc>
                <w:tcPr>
                  <w:tcW w:w="6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A65F8CB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left="139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>6</w:t>
                  </w:r>
                </w:p>
              </w:tc>
              <w:tc>
                <w:tcPr>
                  <w:tcW w:w="55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5066B39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left="16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 xml:space="preserve">Szerokość ssawy: (min) 65cm </w:t>
                  </w:r>
                </w:p>
              </w:tc>
              <w:tc>
                <w:tcPr>
                  <w:tcW w:w="37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1E50DBF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right="43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6624D4" w:rsidRPr="00DE7021" w14:paraId="3B338EF7" w14:textId="77777777" w:rsidTr="006624D4">
              <w:trPr>
                <w:trHeight w:val="360"/>
              </w:trPr>
              <w:tc>
                <w:tcPr>
                  <w:tcW w:w="6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E472D51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left="144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>7</w:t>
                  </w:r>
                </w:p>
              </w:tc>
              <w:tc>
                <w:tcPr>
                  <w:tcW w:w="55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BA251D9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left="21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>Pojemność zbiornika wody czystej (roztworu): (min) 45l</w:t>
                  </w:r>
                </w:p>
              </w:tc>
              <w:tc>
                <w:tcPr>
                  <w:tcW w:w="37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87C14B8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right="34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6624D4" w:rsidRPr="00DE7021" w14:paraId="64276F1E" w14:textId="77777777" w:rsidTr="006624D4">
              <w:trPr>
                <w:trHeight w:val="359"/>
              </w:trPr>
              <w:tc>
                <w:tcPr>
                  <w:tcW w:w="6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4007571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left="134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>8</w:t>
                  </w:r>
                </w:p>
              </w:tc>
              <w:tc>
                <w:tcPr>
                  <w:tcW w:w="55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0A6567A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left="26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>Pojemność zbiornika wody brudnej (roztworu): (min) 50l</w:t>
                  </w:r>
                </w:p>
              </w:tc>
              <w:tc>
                <w:tcPr>
                  <w:tcW w:w="37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0436285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right="29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6624D4" w:rsidRPr="00DE7021" w14:paraId="4E326AD9" w14:textId="77777777" w:rsidTr="006624D4">
              <w:trPr>
                <w:trHeight w:val="357"/>
              </w:trPr>
              <w:tc>
                <w:tcPr>
                  <w:tcW w:w="6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7DEB3D4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left="149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>9</w:t>
                  </w:r>
                </w:p>
              </w:tc>
              <w:tc>
                <w:tcPr>
                  <w:tcW w:w="55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5A5B55E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left="31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>Prędkość pracy: min. 3km/ h</w:t>
                  </w:r>
                </w:p>
              </w:tc>
              <w:tc>
                <w:tcPr>
                  <w:tcW w:w="37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0AB1431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right="10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6624D4" w:rsidRPr="00DE7021" w14:paraId="1EB2F512" w14:textId="77777777" w:rsidTr="006624D4">
              <w:trPr>
                <w:trHeight w:val="360"/>
              </w:trPr>
              <w:tc>
                <w:tcPr>
                  <w:tcW w:w="6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F39F8DF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left="101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>10</w:t>
                  </w:r>
                </w:p>
              </w:tc>
              <w:tc>
                <w:tcPr>
                  <w:tcW w:w="55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E0D6E62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>Zasilanie (napięcie znamionowe): 24 V</w:t>
                  </w:r>
                </w:p>
              </w:tc>
              <w:tc>
                <w:tcPr>
                  <w:tcW w:w="37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0E51065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right="5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6624D4" w:rsidRPr="00DE7021" w14:paraId="23A2934C" w14:textId="77777777" w:rsidTr="006624D4">
              <w:trPr>
                <w:trHeight w:val="359"/>
              </w:trPr>
              <w:tc>
                <w:tcPr>
                  <w:tcW w:w="6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270691D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left="115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>11</w:t>
                  </w:r>
                </w:p>
              </w:tc>
              <w:tc>
                <w:tcPr>
                  <w:tcW w:w="55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D7D5281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 xml:space="preserve">Poziom hałasu: (max) 69 </w:t>
                  </w:r>
                  <w:proofErr w:type="spellStart"/>
                  <w:r w:rsidRPr="00DE7021">
                    <w:rPr>
                      <w:rFonts w:asciiTheme="minorHAnsi" w:hAnsiTheme="minorHAnsi" w:cstheme="minorHAnsi"/>
                    </w:rPr>
                    <w:t>dB</w:t>
                  </w:r>
                  <w:proofErr w:type="spellEnd"/>
                  <w:r w:rsidRPr="00DE7021">
                    <w:rPr>
                      <w:rFonts w:asciiTheme="minorHAnsi" w:hAnsiTheme="minorHAnsi" w:cstheme="minorHAnsi"/>
                    </w:rPr>
                    <w:t xml:space="preserve"> (A)</w:t>
                  </w:r>
                </w:p>
              </w:tc>
              <w:tc>
                <w:tcPr>
                  <w:tcW w:w="37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77F245B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right="5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6624D4" w:rsidRPr="00DE7021" w14:paraId="2C615EF1" w14:textId="77777777" w:rsidTr="006624D4">
              <w:trPr>
                <w:trHeight w:val="366"/>
              </w:trPr>
              <w:tc>
                <w:tcPr>
                  <w:tcW w:w="6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EF99517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left="120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>12</w:t>
                  </w:r>
                </w:p>
              </w:tc>
              <w:tc>
                <w:tcPr>
                  <w:tcW w:w="55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7D95BF6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 xml:space="preserve">Zużycie prądu:  (min) 1340 W </w:t>
                  </w:r>
                </w:p>
              </w:tc>
              <w:tc>
                <w:tcPr>
                  <w:tcW w:w="37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4341048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left="14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6624D4" w:rsidRPr="00DE7021" w14:paraId="22D62B5F" w14:textId="77777777" w:rsidTr="006624D4">
              <w:trPr>
                <w:trHeight w:val="357"/>
              </w:trPr>
              <w:tc>
                <w:tcPr>
                  <w:tcW w:w="6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E8413A7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left="125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>13</w:t>
                  </w:r>
                </w:p>
              </w:tc>
              <w:tc>
                <w:tcPr>
                  <w:tcW w:w="55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BF2A7D1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>Pojemność baterii (</w:t>
                  </w:r>
                  <w:r w:rsidRPr="00DE7021">
                    <w:rPr>
                      <w:rFonts w:asciiTheme="minorHAnsi" w:hAnsiTheme="minorHAnsi" w:cstheme="minorHAnsi"/>
                      <w:color w:val="auto"/>
                    </w:rPr>
                    <w:t xml:space="preserve">min): </w:t>
                  </w:r>
                  <w:r w:rsidRPr="00DE7021">
                    <w:rPr>
                      <w:rFonts w:asciiTheme="minorHAnsi" w:hAnsiTheme="minorHAnsi" w:cstheme="minorHAnsi"/>
                    </w:rPr>
                    <w:t xml:space="preserve">50-70 Ah </w:t>
                  </w:r>
                </w:p>
              </w:tc>
              <w:tc>
                <w:tcPr>
                  <w:tcW w:w="37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2633432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left="29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6624D4" w:rsidRPr="00DE7021" w14:paraId="32C24FB2" w14:textId="77777777" w:rsidTr="006624D4">
              <w:trPr>
                <w:trHeight w:val="360"/>
              </w:trPr>
              <w:tc>
                <w:tcPr>
                  <w:tcW w:w="6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D4AA0C0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left="120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>14</w:t>
                  </w:r>
                </w:p>
              </w:tc>
              <w:tc>
                <w:tcPr>
                  <w:tcW w:w="55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30592F0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>Czas pracy baterii w ciągu jednego ładowania: min. 2 h</w:t>
                  </w:r>
                </w:p>
              </w:tc>
              <w:tc>
                <w:tcPr>
                  <w:tcW w:w="37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C84EE9A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left="38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6624D4" w:rsidRPr="00DE7021" w14:paraId="2DCE04C6" w14:textId="77777777" w:rsidTr="006624D4">
              <w:trPr>
                <w:trHeight w:val="364"/>
              </w:trPr>
              <w:tc>
                <w:tcPr>
                  <w:tcW w:w="6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3782E60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left="62"/>
                    <w:jc w:val="center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>15</w:t>
                  </w:r>
                </w:p>
              </w:tc>
              <w:tc>
                <w:tcPr>
                  <w:tcW w:w="55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497FEBE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>Prostownik: wbudowany</w:t>
                  </w:r>
                </w:p>
              </w:tc>
              <w:tc>
                <w:tcPr>
                  <w:tcW w:w="37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C002D12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6624D4" w:rsidRPr="00DE7021" w14:paraId="0EFBBC58" w14:textId="77777777" w:rsidTr="006624D4">
              <w:trPr>
                <w:trHeight w:val="348"/>
              </w:trPr>
              <w:tc>
                <w:tcPr>
                  <w:tcW w:w="6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399F5DF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left="130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>16</w:t>
                  </w:r>
                </w:p>
              </w:tc>
              <w:tc>
                <w:tcPr>
                  <w:tcW w:w="55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47A52F6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>Długość przewodu: (min) 3 m wbudowany</w:t>
                  </w:r>
                </w:p>
              </w:tc>
              <w:tc>
                <w:tcPr>
                  <w:tcW w:w="37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12FB9E8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6624D4" w:rsidRPr="00DE7021" w14:paraId="102BB926" w14:textId="77777777" w:rsidTr="006624D4">
              <w:trPr>
                <w:trHeight w:val="417"/>
              </w:trPr>
              <w:tc>
                <w:tcPr>
                  <w:tcW w:w="6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A75453F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left="86"/>
                    <w:jc w:val="center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>17</w:t>
                  </w:r>
                </w:p>
              </w:tc>
              <w:tc>
                <w:tcPr>
                  <w:tcW w:w="55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FEE7474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>Wymiary (dł. x szer. x wys.): (min)cm 120 x 80 x 120</w:t>
                  </w:r>
                </w:p>
              </w:tc>
              <w:tc>
                <w:tcPr>
                  <w:tcW w:w="37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A3D63D5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left="5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6624D4" w:rsidRPr="00DE7021" w14:paraId="7BCB2361" w14:textId="77777777" w:rsidTr="006624D4">
              <w:trPr>
                <w:trHeight w:val="385"/>
              </w:trPr>
              <w:tc>
                <w:tcPr>
                  <w:tcW w:w="6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86AA751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left="101"/>
                    <w:jc w:val="center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>18</w:t>
                  </w:r>
                </w:p>
              </w:tc>
              <w:tc>
                <w:tcPr>
                  <w:tcW w:w="55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EA1B754" w14:textId="26D30F60" w:rsidR="006624D4" w:rsidRPr="00DE7021" w:rsidRDefault="006624D4" w:rsidP="00391684">
                  <w:pPr>
                    <w:framePr w:hSpace="141" w:wrap="around" w:vAnchor="text" w:hAnchor="margin" w:xAlign="center" w:y="659"/>
                    <w:jc w:val="both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>Waga maszyny gotowej do pracy (z roztworem): (max) 220 kg</w:t>
                  </w:r>
                </w:p>
                <w:p w14:paraId="64FD296C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jc w:val="both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>Waga maszyny (bez roztworu) (min) 150 kg</w:t>
                  </w:r>
                </w:p>
                <w:p w14:paraId="0D02D062" w14:textId="1FCA12EC" w:rsidR="006624D4" w:rsidRPr="00DE7021" w:rsidRDefault="006624D4" w:rsidP="00391684">
                  <w:pPr>
                    <w:framePr w:hSpace="141" w:wrap="around" w:vAnchor="text" w:hAnchor="margin" w:xAlign="center" w:y="659"/>
                    <w:jc w:val="both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>Roztwór waży od (min) 45L</w:t>
                  </w:r>
                </w:p>
              </w:tc>
              <w:tc>
                <w:tcPr>
                  <w:tcW w:w="37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1C19DB0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left="91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6624D4" w:rsidRPr="00DE7021" w14:paraId="1CF997B0" w14:textId="77777777" w:rsidTr="006624D4">
              <w:trPr>
                <w:trHeight w:val="413"/>
              </w:trPr>
              <w:tc>
                <w:tcPr>
                  <w:tcW w:w="6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B193428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left="110"/>
                    <w:jc w:val="center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>19</w:t>
                  </w:r>
                </w:p>
              </w:tc>
              <w:tc>
                <w:tcPr>
                  <w:tcW w:w="55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0BE6DD7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 xml:space="preserve">Baterie </w:t>
                  </w:r>
                  <w:proofErr w:type="spellStart"/>
                  <w:r w:rsidRPr="00DE7021">
                    <w:rPr>
                      <w:rFonts w:asciiTheme="minorHAnsi" w:hAnsiTheme="minorHAnsi" w:cstheme="minorHAnsi"/>
                    </w:rPr>
                    <w:t>litowo</w:t>
                  </w:r>
                  <w:proofErr w:type="spellEnd"/>
                  <w:r w:rsidRPr="00DE7021">
                    <w:rPr>
                      <w:rFonts w:asciiTheme="minorHAnsi" w:hAnsiTheme="minorHAnsi" w:cstheme="minorHAnsi"/>
                    </w:rPr>
                    <w:t>-żelazowo fosforanowe NLX1K ( min 2 szt.)</w:t>
                  </w:r>
                </w:p>
                <w:p w14:paraId="50F2ACEF" w14:textId="756CF9F7" w:rsidR="006624D4" w:rsidRPr="00DE7021" w:rsidRDefault="006624D4" w:rsidP="00391684">
                  <w:pPr>
                    <w:framePr w:hSpace="141" w:wrap="around" w:vAnchor="text" w:hAnchor="margin" w:xAlign="center" w:y="659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 xml:space="preserve"> 25.6V 50Ah</w:t>
                  </w:r>
                </w:p>
              </w:tc>
              <w:tc>
                <w:tcPr>
                  <w:tcW w:w="37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2B460FD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6624D4" w:rsidRPr="00DE7021" w14:paraId="08EC59B1" w14:textId="77777777" w:rsidTr="006624D4">
              <w:trPr>
                <w:trHeight w:val="361"/>
              </w:trPr>
              <w:tc>
                <w:tcPr>
                  <w:tcW w:w="6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E3D033F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left="120"/>
                    <w:jc w:val="center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>20</w:t>
                  </w:r>
                </w:p>
              </w:tc>
              <w:tc>
                <w:tcPr>
                  <w:tcW w:w="55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5B24639" w14:textId="0BD1007A" w:rsidR="006624D4" w:rsidRPr="00DE7021" w:rsidRDefault="006624D4" w:rsidP="00391684">
                  <w:pPr>
                    <w:framePr w:hSpace="141" w:wrap="around" w:vAnchor="text" w:hAnchor="margin" w:xAlign="center" w:y="659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>Ssawa - ściągaczka: 1 szt. Kompatybilna z oferowaną maszyną</w:t>
                  </w:r>
                </w:p>
              </w:tc>
              <w:tc>
                <w:tcPr>
                  <w:tcW w:w="37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5DDCC1D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left="134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6624D4" w:rsidRPr="00DE7021" w14:paraId="03407AC2" w14:textId="77777777" w:rsidTr="006624D4">
              <w:trPr>
                <w:trHeight w:val="393"/>
              </w:trPr>
              <w:tc>
                <w:tcPr>
                  <w:tcW w:w="6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E399704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left="125"/>
                    <w:jc w:val="center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>21</w:t>
                  </w:r>
                </w:p>
              </w:tc>
              <w:tc>
                <w:tcPr>
                  <w:tcW w:w="55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2636BBD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left="2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>Tarcza napędowa:  (min) 43cm,</w:t>
                  </w:r>
                </w:p>
              </w:tc>
              <w:tc>
                <w:tcPr>
                  <w:tcW w:w="37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1A7F3CA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6624D4" w:rsidRPr="00DE7021" w14:paraId="5AAF0C92" w14:textId="77777777" w:rsidTr="006624D4">
              <w:trPr>
                <w:trHeight w:val="375"/>
              </w:trPr>
              <w:tc>
                <w:tcPr>
                  <w:tcW w:w="6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BB206F1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left="139"/>
                    <w:jc w:val="center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>22</w:t>
                  </w:r>
                </w:p>
              </w:tc>
              <w:tc>
                <w:tcPr>
                  <w:tcW w:w="55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7C13AAC" w14:textId="1242B774" w:rsidR="006624D4" w:rsidRPr="00DE7021" w:rsidRDefault="006624D4" w:rsidP="00391684">
                  <w:pPr>
                    <w:framePr w:hSpace="141" w:wrap="around" w:vAnchor="text" w:hAnchor="margin" w:xAlign="center" w:y="659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>Szczotka (min) 43cm</w:t>
                  </w:r>
                </w:p>
              </w:tc>
              <w:tc>
                <w:tcPr>
                  <w:tcW w:w="37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841ADA3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6624D4" w:rsidRPr="00DE7021" w14:paraId="040E54FC" w14:textId="77777777" w:rsidTr="006624D4">
              <w:trPr>
                <w:trHeight w:val="375"/>
              </w:trPr>
              <w:tc>
                <w:tcPr>
                  <w:tcW w:w="609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8822C63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left="163"/>
                    <w:jc w:val="center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>23</w:t>
                  </w:r>
                </w:p>
              </w:tc>
              <w:tc>
                <w:tcPr>
                  <w:tcW w:w="5539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4ED824C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>Gwarancja na maszynę: min. 24 miesięcy. Serwis maszyny w miejscu użytkowania w ciągu 24h od zgłoszenia, w razie dłuższej naprawy możliwość podstawienia maszyny zastępczej. Wymiana sprzętu po trzech naprawach w ramach gwarancji.</w:t>
                  </w:r>
                </w:p>
                <w:p w14:paraId="26AC5728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 xml:space="preserve">Gwarancja na baterię litową: min. 36 miesięcy </w:t>
                  </w:r>
                </w:p>
              </w:tc>
              <w:tc>
                <w:tcPr>
                  <w:tcW w:w="3772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E879FE9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left="158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6624D4" w:rsidRPr="00DE7021" w14:paraId="3F600B9A" w14:textId="77777777" w:rsidTr="006624D4">
              <w:trPr>
                <w:trHeight w:val="423"/>
              </w:trPr>
              <w:tc>
                <w:tcPr>
                  <w:tcW w:w="0" w:type="auto"/>
                  <w:vMerge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4DF08E3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B64AEED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3772" w:type="dxa"/>
                  <w:vMerge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2BCC862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6624D4" w:rsidRPr="00DE7021" w14:paraId="27CCBADE" w14:textId="77777777" w:rsidTr="006624D4">
              <w:trPr>
                <w:trHeight w:val="383"/>
              </w:trPr>
              <w:tc>
                <w:tcPr>
                  <w:tcW w:w="6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2A9EF08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left="192"/>
                    <w:jc w:val="center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>24</w:t>
                  </w:r>
                </w:p>
              </w:tc>
              <w:tc>
                <w:tcPr>
                  <w:tcW w:w="55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C43E8D0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>Klasa ochrony: I / III</w:t>
                  </w:r>
                </w:p>
              </w:tc>
              <w:tc>
                <w:tcPr>
                  <w:tcW w:w="37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D18499B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left="168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6624D4" w:rsidRPr="00DE7021" w14:paraId="7E76F852" w14:textId="77777777" w:rsidTr="006624D4">
              <w:trPr>
                <w:trHeight w:val="388"/>
              </w:trPr>
              <w:tc>
                <w:tcPr>
                  <w:tcW w:w="6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4299E5A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left="187"/>
                    <w:jc w:val="center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>25</w:t>
                  </w:r>
                </w:p>
              </w:tc>
              <w:tc>
                <w:tcPr>
                  <w:tcW w:w="55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BACDC60" w14:textId="262E0760" w:rsidR="006624D4" w:rsidRPr="00DE7021" w:rsidRDefault="006624D4" w:rsidP="006572AE">
                  <w:pPr>
                    <w:framePr w:hSpace="141" w:wrap="around" w:vAnchor="text" w:hAnchor="margin" w:xAlign="center" w:y="659"/>
                    <w:rPr>
                      <w:rFonts w:asciiTheme="minorHAnsi" w:hAnsiTheme="minorHAnsi" w:cstheme="minorHAnsi"/>
                    </w:rPr>
                  </w:pPr>
                  <w:r w:rsidRPr="00DE7021">
                    <w:rPr>
                      <w:rFonts w:asciiTheme="minorHAnsi" w:hAnsiTheme="minorHAnsi" w:cstheme="minorHAnsi"/>
                    </w:rPr>
                    <w:t xml:space="preserve">Dopuszczenia: </w:t>
                  </w:r>
                  <w:r w:rsidR="006572AE">
                    <w:rPr>
                      <w:rFonts w:asciiTheme="minorHAnsi" w:hAnsiTheme="minorHAnsi" w:cstheme="minorHAnsi"/>
                    </w:rPr>
                    <w:t>Certyfikat</w:t>
                  </w:r>
                  <w:bookmarkStart w:id="0" w:name="_GoBack"/>
                  <w:bookmarkEnd w:id="0"/>
                  <w:r w:rsidR="006572AE">
                    <w:rPr>
                      <w:rFonts w:asciiTheme="minorHAnsi" w:hAnsiTheme="minorHAnsi" w:cstheme="minorHAnsi"/>
                    </w:rPr>
                    <w:t xml:space="preserve"> CE</w:t>
                  </w:r>
                </w:p>
              </w:tc>
              <w:tc>
                <w:tcPr>
                  <w:tcW w:w="37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1C2850C" w14:textId="77777777" w:rsidR="006624D4" w:rsidRPr="00DE7021" w:rsidRDefault="006624D4" w:rsidP="00391684">
                  <w:pPr>
                    <w:framePr w:hSpace="141" w:wrap="around" w:vAnchor="text" w:hAnchor="margin" w:xAlign="center" w:y="659"/>
                    <w:ind w:right="34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35214F43" w14:textId="77777777" w:rsidR="00B22756" w:rsidRPr="00DE7021" w:rsidRDefault="00B22756" w:rsidP="00B2275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DE7021">
              <w:rPr>
                <w:rFonts w:asciiTheme="minorHAnsi" w:hAnsiTheme="minorHAnsi" w:cstheme="minorHAnsi"/>
              </w:rPr>
              <w:t>*Dane uzupełnia Wykonawca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 w14:paraId="59EA7F5A" w14:textId="77777777" w:rsidR="00B22756" w:rsidRPr="00DE7021" w:rsidRDefault="00B22756" w:rsidP="00B22756">
            <w:pPr>
              <w:ind w:left="169"/>
              <w:rPr>
                <w:rFonts w:asciiTheme="minorHAnsi" w:hAnsiTheme="minorHAnsi" w:cstheme="minorHAnsi"/>
              </w:rPr>
            </w:pPr>
            <w:r w:rsidRPr="00DE7021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67CACC2" wp14:editId="07FC7F06">
                  <wp:extent cx="36576" cy="1253085"/>
                  <wp:effectExtent l="0" t="0" r="0" b="0"/>
                  <wp:docPr id="6988" name="Picture 69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88" name="Picture 6988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" cy="1253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8C2804E" w14:textId="2BEEB724" w:rsidR="00CE0F80" w:rsidRPr="00DE7021" w:rsidRDefault="008819DA" w:rsidP="00CE0F80">
      <w:pPr>
        <w:spacing w:before="60" w:after="60"/>
        <w:jc w:val="center"/>
        <w:rPr>
          <w:rFonts w:asciiTheme="minorHAnsi" w:hAnsiTheme="minorHAnsi" w:cstheme="minorHAnsi"/>
          <w:b/>
          <w:bCs/>
        </w:rPr>
      </w:pPr>
      <w:r w:rsidRPr="00DE7021">
        <w:rPr>
          <w:rFonts w:asciiTheme="minorHAnsi" w:hAnsiTheme="minorHAnsi" w:cstheme="minorHAnsi"/>
          <w:b/>
        </w:rPr>
        <w:t xml:space="preserve">Przedmiot zamówienia: </w:t>
      </w:r>
      <w:r w:rsidR="00CE0F80" w:rsidRPr="00DE7021">
        <w:rPr>
          <w:rFonts w:asciiTheme="minorHAnsi" w:hAnsiTheme="minorHAnsi" w:cstheme="minorHAnsi"/>
          <w:b/>
          <w:color w:val="auto"/>
        </w:rPr>
        <w:t>„</w:t>
      </w:r>
      <w:r w:rsidR="00CE0F80" w:rsidRPr="00DE7021">
        <w:rPr>
          <w:rFonts w:asciiTheme="minorHAnsi" w:hAnsiTheme="minorHAnsi" w:cstheme="minorHAnsi"/>
          <w:b/>
          <w:bCs/>
        </w:rPr>
        <w:t>Dostawa</w:t>
      </w:r>
      <w:r w:rsidR="00272848" w:rsidRPr="00DE7021">
        <w:rPr>
          <w:rFonts w:asciiTheme="minorHAnsi" w:hAnsiTheme="minorHAnsi" w:cstheme="minorHAnsi"/>
          <w:b/>
          <w:bCs/>
        </w:rPr>
        <w:t xml:space="preserve"> </w:t>
      </w:r>
      <w:r w:rsidR="00CE0F80" w:rsidRPr="00DE7021">
        <w:rPr>
          <w:rFonts w:asciiTheme="minorHAnsi" w:hAnsiTheme="minorHAnsi" w:cstheme="minorHAnsi"/>
          <w:b/>
          <w:bCs/>
        </w:rPr>
        <w:t>maszyn czyszczących dla SP ZOZ CSK UM w Łodzi”</w:t>
      </w:r>
    </w:p>
    <w:p w14:paraId="1873E4D4" w14:textId="2AD75602" w:rsidR="00AA5772" w:rsidRPr="00DE7021" w:rsidRDefault="00AA5772" w:rsidP="00340F3E">
      <w:pPr>
        <w:spacing w:after="0" w:line="224" w:lineRule="auto"/>
        <w:ind w:right="710"/>
        <w:jc w:val="both"/>
        <w:rPr>
          <w:rFonts w:asciiTheme="minorHAnsi" w:hAnsiTheme="minorHAnsi" w:cstheme="minorHAnsi"/>
        </w:rPr>
      </w:pPr>
    </w:p>
    <w:p w14:paraId="70E7249A" w14:textId="77777777" w:rsidR="00F53369" w:rsidRPr="00DE7021" w:rsidRDefault="002048C8">
      <w:pPr>
        <w:spacing w:after="0"/>
        <w:ind w:left="4349" w:right="240"/>
        <w:jc w:val="right"/>
        <w:rPr>
          <w:rFonts w:asciiTheme="minorHAnsi" w:hAnsiTheme="minorHAnsi" w:cstheme="minorHAnsi"/>
        </w:rPr>
      </w:pPr>
      <w:r w:rsidRPr="00DE7021">
        <w:rPr>
          <w:rFonts w:asciiTheme="minorHAnsi" w:hAnsiTheme="minorHAnsi" w:cstheme="minorHAnsi"/>
        </w:rPr>
        <w:t xml:space="preserve"> </w:t>
      </w:r>
      <w:r w:rsidR="00777355" w:rsidRPr="00DE7021">
        <w:rPr>
          <w:rFonts w:asciiTheme="minorHAnsi" w:hAnsiTheme="minorHAnsi" w:cstheme="minorHAnsi"/>
        </w:rPr>
        <w:t>(podpis i pieczęć Wykonawcy)</w:t>
      </w:r>
    </w:p>
    <w:p w14:paraId="6E742D77" w14:textId="77777777" w:rsidR="00F53369" w:rsidRPr="00DE7021" w:rsidRDefault="00F53369">
      <w:pPr>
        <w:spacing w:after="0"/>
        <w:ind w:left="4349"/>
        <w:jc w:val="right"/>
        <w:rPr>
          <w:rFonts w:asciiTheme="minorHAnsi" w:hAnsiTheme="minorHAnsi" w:cstheme="minorHAnsi"/>
        </w:rPr>
      </w:pPr>
    </w:p>
    <w:sectPr w:rsidR="00F53369" w:rsidRPr="00DE7021" w:rsidSect="006572AE">
      <w:pgSz w:w="11904" w:h="16834"/>
      <w:pgMar w:top="142" w:right="720" w:bottom="720" w:left="72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642C4"/>
    <w:multiLevelType w:val="hybridMultilevel"/>
    <w:tmpl w:val="AD448D90"/>
    <w:lvl w:ilvl="0" w:tplc="9DE015FC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369"/>
    <w:rsid w:val="000745F5"/>
    <w:rsid w:val="00173189"/>
    <w:rsid w:val="002048C8"/>
    <w:rsid w:val="00272848"/>
    <w:rsid w:val="00274310"/>
    <w:rsid w:val="002D0E61"/>
    <w:rsid w:val="00340F3E"/>
    <w:rsid w:val="00343A68"/>
    <w:rsid w:val="00391684"/>
    <w:rsid w:val="00394AAC"/>
    <w:rsid w:val="003A332B"/>
    <w:rsid w:val="005330B7"/>
    <w:rsid w:val="005C0D8E"/>
    <w:rsid w:val="005E7797"/>
    <w:rsid w:val="00617C88"/>
    <w:rsid w:val="006572AE"/>
    <w:rsid w:val="006624D4"/>
    <w:rsid w:val="00665009"/>
    <w:rsid w:val="006A2E2E"/>
    <w:rsid w:val="006E68E0"/>
    <w:rsid w:val="006F63AD"/>
    <w:rsid w:val="00722EC1"/>
    <w:rsid w:val="007360E2"/>
    <w:rsid w:val="00763C54"/>
    <w:rsid w:val="00777355"/>
    <w:rsid w:val="008479DB"/>
    <w:rsid w:val="008819DA"/>
    <w:rsid w:val="00947C8F"/>
    <w:rsid w:val="00A65056"/>
    <w:rsid w:val="00AA5772"/>
    <w:rsid w:val="00B22756"/>
    <w:rsid w:val="00B87C61"/>
    <w:rsid w:val="00C81DDE"/>
    <w:rsid w:val="00C82B54"/>
    <w:rsid w:val="00CE0F80"/>
    <w:rsid w:val="00D61A5E"/>
    <w:rsid w:val="00DD4B8D"/>
    <w:rsid w:val="00DE7021"/>
    <w:rsid w:val="00E35674"/>
    <w:rsid w:val="00E75C31"/>
    <w:rsid w:val="00F47B91"/>
    <w:rsid w:val="00F53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61E61"/>
  <w15:docId w15:val="{96C13465-75EB-42EB-AD99-493C71BB7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168"/>
      <w:jc w:val="center"/>
      <w:outlineLvl w:val="0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773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7355"/>
    <w:rPr>
      <w:rFonts w:ascii="Segoe UI" w:eastAsia="Calibri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8819D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82B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2B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2B54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2B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2B54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Sakowska</dc:creator>
  <cp:keywords/>
  <cp:lastModifiedBy>Jakub Siciński</cp:lastModifiedBy>
  <cp:revision>46</cp:revision>
  <cp:lastPrinted>2023-03-17T10:13:00Z</cp:lastPrinted>
  <dcterms:created xsi:type="dcterms:W3CDTF">2024-05-07T08:23:00Z</dcterms:created>
  <dcterms:modified xsi:type="dcterms:W3CDTF">2024-05-08T10:53:00Z</dcterms:modified>
</cp:coreProperties>
</file>