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</w:tblGrid>
      <w:tr w:rsidR="00A0753C" w:rsidTr="00CF4988">
        <w:tc>
          <w:tcPr>
            <w:tcW w:w="4605" w:type="dxa"/>
          </w:tcPr>
          <w:p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AC6D99" w:rsidRPr="0030306C" w:rsidRDefault="00A0753C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Cs/>
          <w:szCs w:val="24"/>
        </w:rPr>
      </w:pPr>
      <w:r w:rsidRPr="0030306C">
        <w:rPr>
          <w:rFonts w:asciiTheme="minorHAnsi" w:hAnsiTheme="minorHAnsi" w:cstheme="minorHAnsi"/>
          <w:b/>
          <w:bCs/>
          <w:iCs/>
          <w:szCs w:val="24"/>
        </w:rPr>
        <w:t xml:space="preserve">Gmina </w:t>
      </w:r>
      <w:r w:rsidR="003E7A9D" w:rsidRPr="0030306C">
        <w:rPr>
          <w:rFonts w:asciiTheme="minorHAnsi" w:hAnsiTheme="minorHAnsi" w:cstheme="minorHAnsi"/>
          <w:b/>
          <w:bCs/>
          <w:iCs/>
          <w:szCs w:val="24"/>
        </w:rPr>
        <w:t>Rabka Zdrój</w:t>
      </w:r>
    </w:p>
    <w:p w:rsidR="00067F16" w:rsidRPr="00067F16" w:rsidRDefault="003E7A9D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108534540"/>
      <w:r>
        <w:rPr>
          <w:rFonts w:asciiTheme="minorHAnsi" w:hAnsiTheme="minorHAnsi" w:cstheme="minorHAnsi"/>
          <w:sz w:val="22"/>
          <w:szCs w:val="22"/>
        </w:rPr>
        <w:t>3</w:t>
      </w:r>
      <w:r w:rsidRPr="00EC5637">
        <w:rPr>
          <w:rFonts w:asciiTheme="minorHAnsi" w:hAnsiTheme="minorHAnsi" w:cstheme="minorHAnsi"/>
          <w:sz w:val="22"/>
          <w:szCs w:val="22"/>
        </w:rPr>
        <w:t>4-</w:t>
      </w:r>
      <w:r>
        <w:rPr>
          <w:rFonts w:asciiTheme="minorHAnsi" w:hAnsiTheme="minorHAnsi" w:cstheme="minorHAnsi"/>
          <w:sz w:val="22"/>
          <w:szCs w:val="22"/>
        </w:rPr>
        <w:t>700</w:t>
      </w:r>
      <w:r w:rsidRPr="00EC5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Rabka Zdrój, ul. Parkowa 2</w:t>
      </w:r>
      <w:bookmarkEnd w:id="0"/>
    </w:p>
    <w:p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:rsidR="00E7799D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:rsidR="004506C5" w:rsidRPr="001F6100" w:rsidRDefault="004506C5" w:rsidP="004506C5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1F6100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 xml:space="preserve">dla części </w:t>
      </w:r>
      <w:r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1</w:t>
      </w:r>
      <w:r w:rsidRPr="001F6100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 xml:space="preserve">: „Dostawa </w:t>
      </w:r>
      <w:r w:rsidRPr="004506C5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 xml:space="preserve">systemu wideokonferencyjnego </w:t>
      </w:r>
      <w:r w:rsidR="0078288F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br/>
      </w:r>
      <w:r w:rsidRPr="004506C5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do pracy zdalnej</w:t>
      </w:r>
      <w:r w:rsidRPr="001F6100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”</w:t>
      </w:r>
    </w:p>
    <w:p w:rsidR="00872810" w:rsidRPr="00872810" w:rsidRDefault="00872810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i/>
          <w:smallCaps/>
          <w:spacing w:val="20"/>
          <w:kern w:val="28"/>
          <w:sz w:val="24"/>
          <w:szCs w:val="32"/>
          <w:lang w:eastAsia="ar-SA"/>
        </w:rPr>
      </w:pPr>
    </w:p>
    <w:p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Nawiązując d</w:t>
      </w:r>
      <w:r w:rsidRPr="00EF4E7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 </w:t>
      </w:r>
      <w:r w:rsidR="00BE4219" w:rsidRPr="00EF4E7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podstawowym bez negocjacji </w:t>
      </w:r>
      <w:r w:rsidR="00EF4E7E"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znak sprawy</w:t>
      </w:r>
      <w:r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EF4E7E"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WIB.271.</w:t>
      </w:r>
      <w:r w:rsidR="00026323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13</w:t>
      </w:r>
      <w:r w:rsidR="00EF4E7E"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.2022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3E7A9D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systemów oraz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02632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II postępowanie,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Europejskiego Funduszu Rozwoju Regionalnego (EFRR) w ramach Programu Operacyjnego Cyfrowa Polska na lata 2014 – 2020, Osi </w:t>
      </w:r>
      <w:r w:rsidR="003E7A9D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priorytetowa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enia - </w:t>
      </w:r>
      <w:proofErr w:type="spellStart"/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REACT-EU</w:t>
      </w:r>
      <w:proofErr w:type="spellEnd"/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:rsidR="00AC6D99" w:rsidRPr="00B065A6" w:rsidRDefault="00AC6D99" w:rsidP="003E7A9D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p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2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2"/>
    <w:p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:rsidR="00AC6D99" w:rsidRPr="00F70837" w:rsidRDefault="00AC6D99" w:rsidP="00F70837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F70837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4033"/>
        <w:gridCol w:w="1134"/>
        <w:gridCol w:w="708"/>
        <w:gridCol w:w="1134"/>
        <w:gridCol w:w="1134"/>
        <w:gridCol w:w="1134"/>
      </w:tblGrid>
      <w:tr w:rsidR="00D540A9" w:rsidRPr="004923ED" w:rsidTr="006213AF">
        <w:tc>
          <w:tcPr>
            <w:tcW w:w="4033" w:type="dxa"/>
            <w:shd w:val="clear" w:color="auto" w:fill="808080" w:themeFill="background1" w:themeFillShade="80"/>
            <w:vAlign w:val="center"/>
          </w:tcPr>
          <w:bookmarkEnd w:id="1"/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:rsidTr="006213AF">
        <w:trPr>
          <w:trHeight w:val="300"/>
        </w:trPr>
        <w:tc>
          <w:tcPr>
            <w:tcW w:w="4033" w:type="dxa"/>
          </w:tcPr>
          <w:p w:rsidR="006403E2" w:rsidRPr="003E7A9D" w:rsidRDefault="003E7A9D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lang w:bidi="en-US"/>
              </w:rPr>
            </w:pPr>
            <w:bookmarkStart w:id="3" w:name="_Hlk109111843"/>
            <w:r w:rsidRPr="003E7A9D">
              <w:rPr>
                <w:rFonts w:asciiTheme="minorHAnsi" w:hAnsiTheme="minorHAnsi" w:cstheme="minorHAnsi"/>
                <w:bCs/>
              </w:rPr>
              <w:t>System wideokonferencyjny do pracy zdalnej</w:t>
            </w:r>
            <w:bookmarkEnd w:id="3"/>
          </w:p>
        </w:tc>
        <w:tc>
          <w:tcPr>
            <w:tcW w:w="1134" w:type="dxa"/>
            <w:vAlign w:val="center"/>
          </w:tcPr>
          <w:p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:rsidR="006403E2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:rsidTr="006213AF">
        <w:trPr>
          <w:trHeight w:val="430"/>
        </w:trPr>
        <w:tc>
          <w:tcPr>
            <w:tcW w:w="5875" w:type="dxa"/>
            <w:gridSpan w:val="3"/>
            <w:vAlign w:val="center"/>
          </w:tcPr>
          <w:p w:rsidR="00751E66" w:rsidRPr="00D540A9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34" w:type="dxa"/>
            <w:vAlign w:val="center"/>
          </w:tcPr>
          <w:p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:rsidR="00F70837" w:rsidRDefault="00F70837" w:rsidP="00F70837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F70837" w:rsidRDefault="00F70837" w:rsidP="00F70837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F70837" w:rsidRDefault="00F70837" w:rsidP="00F70837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877183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Gwarancja</w:t>
      </w:r>
    </w:p>
    <w:p w:rsidR="00877183" w:rsidRPr="00F70837" w:rsidRDefault="00877183" w:rsidP="00F70837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F70837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Look w:val="04A0"/>
      </w:tblPr>
      <w:tblGrid>
        <w:gridCol w:w="567"/>
        <w:gridCol w:w="6804"/>
        <w:gridCol w:w="1842"/>
      </w:tblGrid>
      <w:tr w:rsidR="00877183" w:rsidRPr="00877183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Wartość*</w:t>
            </w:r>
          </w:p>
        </w:tc>
      </w:tr>
      <w:tr w:rsidR="00877183" w:rsidRPr="00A0163F" w:rsidTr="00E96BA3">
        <w:tc>
          <w:tcPr>
            <w:tcW w:w="567" w:type="dxa"/>
            <w:vMerge w:val="restart"/>
            <w:vAlign w:val="center"/>
          </w:tcPr>
          <w:p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:rsidTr="00E96BA3">
        <w:tc>
          <w:tcPr>
            <w:tcW w:w="567" w:type="dxa"/>
            <w:vMerge/>
            <w:vAlign w:val="center"/>
          </w:tcPr>
          <w:p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:rsidTr="00E96BA3">
        <w:tc>
          <w:tcPr>
            <w:tcW w:w="567" w:type="dxa"/>
            <w:vMerge/>
            <w:vAlign w:val="center"/>
          </w:tcPr>
          <w:p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48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:rsidTr="00E96BA3">
        <w:tc>
          <w:tcPr>
            <w:tcW w:w="567" w:type="dxa"/>
            <w:vMerge/>
            <w:vAlign w:val="center"/>
          </w:tcPr>
          <w:p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:rsidR="00336D06" w:rsidRPr="00336D06" w:rsidRDefault="00336D06" w:rsidP="00336D06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336D06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*należy wybrać odpowiednią wartość</w:t>
      </w:r>
    </w:p>
    <w:p w:rsidR="00EB7E04" w:rsidRDefault="00877183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EB7E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 daty zawarcia umowy*, tj.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:rsidR="00877183" w:rsidRDefault="00242469" w:rsidP="00EB7E04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Cs w:val="20"/>
        </w:rPr>
        <w:sym w:font="Wingdings 2" w:char="F0A3"/>
      </w:r>
      <w:r w:rsidR="00EB7E04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</w:t>
      </w:r>
      <w:r w:rsidR="00877183"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EB7E04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3</w:t>
      </w:r>
      <w:r w:rsidR="00877183"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="00EB7E04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(włącznie) – 20 punktów</w:t>
      </w:r>
    </w:p>
    <w:p w:rsidR="00EB7E04" w:rsidRDefault="00242469" w:rsidP="00EB7E04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Cs w:val="20"/>
        </w:rPr>
        <w:sym w:font="Wingdings 2" w:char="F0A3"/>
      </w:r>
      <w:r w:rsidR="00EB7E04" w:rsidRPr="00EB7E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od 31 do 39 dni (włącznie)</w:t>
      </w:r>
      <w:r w:rsidR="00EB7E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– 10 punktów</w:t>
      </w:r>
    </w:p>
    <w:p w:rsidR="00EB7E04" w:rsidRPr="00EB7E04" w:rsidRDefault="00242469" w:rsidP="00EB7E04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Cs w:val="20"/>
        </w:rPr>
        <w:sym w:font="Wingdings 2" w:char="F0A3"/>
      </w:r>
      <w:r w:rsidR="00EB7E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40 dni – 0 punktów</w:t>
      </w:r>
    </w:p>
    <w:p w:rsidR="003809EB" w:rsidRDefault="00EB7E04" w:rsidP="00EB7E04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EB7E04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* należy zaznaczyć </w:t>
      </w:r>
      <w:r w:rsidR="00242469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jedną wartość, brak zaznaczenia lub zaznaczenie więcej niż jedną wartość będzie uznane za brak skrócenia terminu realizacji zadania</w:t>
      </w:r>
      <w:r w:rsidR="003809EB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</w:t>
      </w:r>
      <w:r w:rsidR="00242469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 </w:t>
      </w:r>
    </w:p>
    <w:p w:rsidR="003809EB" w:rsidRPr="003809EB" w:rsidRDefault="003809EB" w:rsidP="003809EB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3809E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W takim przypadku Wykonawca otrzyma 0 punktów w tym Kryterium oceny ofert.</w:t>
      </w:r>
    </w:p>
    <w:p w:rsidR="003809EB" w:rsidRDefault="003809EB" w:rsidP="00EB7E04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D</w:t>
      </w:r>
      <w:r w:rsidR="00242469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o umowy zostanie wpisany 40 dniowy termin realizacji. </w:t>
      </w:r>
    </w:p>
    <w:p w:rsidR="00877183" w:rsidRPr="005C50F5" w:rsidRDefault="00877183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/>
      </w:tblPr>
      <w:tblGrid>
        <w:gridCol w:w="359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irma, którą reprezentuję jest </w:t>
      </w:r>
      <w:proofErr w:type="spellStart"/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mikroprzedsiębiorstwem</w:t>
      </w:r>
      <w:proofErr w:type="spellEnd"/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475E3" w:rsidRPr="00A475E3" w:rsidRDefault="00A475E3" w:rsidP="00A475E3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 w:rsid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:rsidR="00982626" w:rsidRDefault="009463C9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673"/>
        <w:gridCol w:w="4840"/>
        <w:gridCol w:w="3231"/>
      </w:tblGrid>
      <w:tr w:rsidR="00982626" w:rsidRPr="004923ED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:rsidR="005E5821" w:rsidRDefault="005E5821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214248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:rsidR="005773E6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:rsidR="00214248" w:rsidRPr="004923ED" w:rsidRDefault="00214248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p w:rsidR="00214248" w:rsidRDefault="00214248" w:rsidP="00214248">
      <w:pPr>
        <w:suppressAutoHyphens/>
        <w:ind w:left="0" w:firstLine="0"/>
        <w:jc w:val="center"/>
        <w:rPr>
          <w:rFonts w:ascii="Calibri" w:hAnsi="Calibri" w:cs="Calibri"/>
          <w:b/>
          <w:color w:val="FF0000"/>
          <w:sz w:val="22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1546AF">
        <w:rPr>
          <w:rFonts w:ascii="Calibri" w:hAnsi="Calibri" w:cs="Calibri"/>
          <w:b/>
          <w:color w:val="FF0000"/>
          <w:sz w:val="22"/>
        </w:rPr>
        <w:t>Formularz należy podpisać kwalifikowanym podpisem elektronicznym lub w postaci elektronicznej opatrzonej podpisem zaufanym lub podpisem osobistym</w:t>
      </w:r>
    </w:p>
    <w:p w:rsidR="00214248" w:rsidRPr="001546AF" w:rsidRDefault="00214248" w:rsidP="00214248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i/>
          <w:color w:val="FF0000"/>
          <w:kern w:val="1"/>
          <w:sz w:val="16"/>
          <w:szCs w:val="16"/>
          <w:lang w:eastAsia="ar-SA"/>
        </w:rPr>
      </w:pPr>
    </w:p>
    <w:p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A0" w:rsidRDefault="00F86DA0" w:rsidP="00655BC3">
      <w:r>
        <w:separator/>
      </w:r>
    </w:p>
  </w:endnote>
  <w:endnote w:type="continuationSeparator" w:id="0">
    <w:p w:rsidR="00F86DA0" w:rsidRDefault="00F86DA0" w:rsidP="00655BC3">
      <w:r>
        <w:continuationSeparator/>
      </w:r>
    </w:p>
  </w:endnote>
  <w:endnote w:id="1">
    <w:p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 w:rsidRPr="00197EBD">
        <w:rPr>
          <w:rStyle w:val="Odwoanieprzypisukocowego"/>
          <w:rFonts w:asciiTheme="minorHAnsi" w:hAnsiTheme="minorHAnsi" w:cstheme="minorHAnsi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 dnia 6 maja 2003 r. dotyczące definicji </w:t>
      </w:r>
      <w:proofErr w:type="spellStart"/>
      <w:r w:rsidRPr="004C7BE8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4C7BE8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proofErr w:type="spellStart"/>
      <w:r w:rsidRPr="009768E3">
        <w:rPr>
          <w:rFonts w:ascii="Arial" w:hAnsi="Arial" w:cs="Arial"/>
          <w:b/>
          <w:i/>
          <w:sz w:val="16"/>
        </w:rPr>
        <w:t>Mikroprzedsiębiorstwo</w:t>
      </w:r>
      <w:proofErr w:type="spellEnd"/>
      <w:r w:rsidRPr="009768E3">
        <w:rPr>
          <w:rFonts w:ascii="Arial" w:hAnsi="Arial" w:cs="Arial"/>
          <w:b/>
          <w:i/>
          <w:sz w:val="16"/>
        </w:rPr>
        <w:t>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</w:t>
      </w:r>
      <w:proofErr w:type="spellStart"/>
      <w:r w:rsidRPr="009768E3">
        <w:rPr>
          <w:rFonts w:ascii="Arial" w:hAnsi="Arial" w:cs="Arial"/>
          <w:i/>
          <w:sz w:val="16"/>
        </w:rPr>
        <w:t>mikroprzedsiębiorstwami</w:t>
      </w:r>
      <w:proofErr w:type="spellEnd"/>
      <w:r w:rsidRPr="009768E3">
        <w:rPr>
          <w:rFonts w:ascii="Arial" w:hAnsi="Arial" w:cs="Arial"/>
          <w:i/>
          <w:sz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2D773E" w:rsidRDefault="002D773E" w:rsidP="002D773E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1" w:name="_Hlk70665159"/>
  </w:p>
  <w:p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 xml:space="preserve">Projekt finansowany ze środków Europejskiego Funduszu Rozwoju Regionalnego (EFRR) w ramach Programu Operacyjnego Cyfrowa Polska na lata 2014 – 2020, </w:t>
    </w:r>
    <w:r w:rsidR="00963306">
      <w:rPr>
        <w:rFonts w:asciiTheme="minorHAnsi" w:hAnsiTheme="minorHAnsi" w:cstheme="minorHAnsi"/>
        <w:spacing w:val="-2"/>
        <w:sz w:val="18"/>
        <w:szCs w:val="18"/>
      </w:rPr>
      <w:t>Oś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="00963306">
      <w:rPr>
        <w:rFonts w:asciiTheme="minorHAnsi" w:hAnsiTheme="minorHAnsi" w:cstheme="minorHAnsi"/>
        <w:spacing w:val="-2"/>
        <w:sz w:val="18"/>
        <w:szCs w:val="18"/>
      </w:rPr>
      <w:t>priorytetowa V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enia - </w:t>
    </w:r>
    <w:proofErr w:type="spellStart"/>
    <w:r w:rsidRPr="00BE1CB6">
      <w:rPr>
        <w:rFonts w:asciiTheme="minorHAnsi" w:hAnsiTheme="minorHAnsi" w:cstheme="minorHAnsi"/>
        <w:spacing w:val="-2"/>
        <w:sz w:val="18"/>
        <w:szCs w:val="18"/>
      </w:rPr>
      <w:t>REACT-EU</w:t>
    </w:r>
    <w:proofErr w:type="spellEnd"/>
    <w:r w:rsidRPr="00BE1CB6">
      <w:rPr>
        <w:rFonts w:asciiTheme="minorHAnsi" w:hAnsiTheme="minorHAnsi" w:cstheme="minorHAnsi"/>
        <w:spacing w:val="-2"/>
        <w:sz w:val="18"/>
        <w:szCs w:val="18"/>
      </w:rPr>
      <w:t>”</w:t>
    </w:r>
  </w:p>
  <w:bookmarkEnd w:id="11"/>
  <w:p w:rsidR="002D773E" w:rsidRPr="00292C59" w:rsidRDefault="006A49E4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2D773E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3809EB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A0" w:rsidRDefault="00F86DA0" w:rsidP="00655BC3">
      <w:r>
        <w:separator/>
      </w:r>
    </w:p>
  </w:footnote>
  <w:footnote w:type="continuationSeparator" w:id="0">
    <w:p w:rsidR="00F86DA0" w:rsidRDefault="00F86DA0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4" w:name="_Hlk65833318"/>
    <w:bookmarkStart w:id="5" w:name="_Hlk71272707"/>
    <w:bookmarkStart w:id="6" w:name="_Hlk71272708"/>
    <w:bookmarkStart w:id="7" w:name="_Hlk71273451"/>
    <w:bookmarkStart w:id="8" w:name="_Hlk71273452"/>
    <w:bookmarkStart w:id="9" w:name="_Hlk82587799"/>
    <w:bookmarkStart w:id="10" w:name="_Hlk82587800"/>
    <w:r>
      <w:rPr>
        <w:noProof/>
        <w:lang w:eastAsia="pl-PL"/>
      </w:rPr>
      <w:drawing>
        <wp:inline distT="0" distB="0" distL="0" distR="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4"/>
  <w:bookmarkEnd w:id="5"/>
  <w:bookmarkEnd w:id="6"/>
  <w:bookmarkEnd w:id="7"/>
  <w:bookmarkEnd w:id="8"/>
  <w:bookmarkEnd w:id="9"/>
  <w:bookmarkEnd w:id="10"/>
  <w:p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08E571BD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2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54A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6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50"/>
  </w:num>
  <w:num w:numId="5">
    <w:abstractNumId w:val="9"/>
  </w:num>
  <w:num w:numId="6">
    <w:abstractNumId w:val="21"/>
  </w:num>
  <w:num w:numId="7">
    <w:abstractNumId w:val="18"/>
  </w:num>
  <w:num w:numId="8">
    <w:abstractNumId w:val="53"/>
  </w:num>
  <w:num w:numId="9">
    <w:abstractNumId w:val="16"/>
  </w:num>
  <w:num w:numId="10">
    <w:abstractNumId w:val="13"/>
  </w:num>
  <w:num w:numId="11">
    <w:abstractNumId w:val="47"/>
  </w:num>
  <w:num w:numId="12">
    <w:abstractNumId w:val="19"/>
  </w:num>
  <w:num w:numId="13">
    <w:abstractNumId w:val="25"/>
  </w:num>
  <w:num w:numId="14">
    <w:abstractNumId w:val="12"/>
  </w:num>
  <w:num w:numId="15">
    <w:abstractNumId w:val="15"/>
  </w:num>
  <w:num w:numId="16">
    <w:abstractNumId w:val="27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55"/>
  </w:num>
  <w:num w:numId="20">
    <w:abstractNumId w:val="17"/>
  </w:num>
  <w:num w:numId="21">
    <w:abstractNumId w:val="45"/>
  </w:num>
  <w:num w:numId="22">
    <w:abstractNumId w:val="36"/>
  </w:num>
  <w:num w:numId="23">
    <w:abstractNumId w:val="20"/>
  </w:num>
  <w:num w:numId="24">
    <w:abstractNumId w:val="31"/>
  </w:num>
  <w:num w:numId="25">
    <w:abstractNumId w:val="51"/>
  </w:num>
  <w:num w:numId="26">
    <w:abstractNumId w:val="46"/>
  </w:num>
  <w:num w:numId="27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9"/>
  </w:num>
  <w:num w:numId="29">
    <w:abstractNumId w:val="7"/>
  </w:num>
  <w:num w:numId="30">
    <w:abstractNumId w:val="22"/>
  </w:num>
  <w:num w:numId="31">
    <w:abstractNumId w:val="38"/>
  </w:num>
  <w:num w:numId="32">
    <w:abstractNumId w:val="37"/>
  </w:num>
  <w:num w:numId="33">
    <w:abstractNumId w:val="54"/>
  </w:num>
  <w:num w:numId="34">
    <w:abstractNumId w:val="40"/>
  </w:num>
  <w:num w:numId="35">
    <w:abstractNumId w:val="49"/>
  </w:num>
  <w:num w:numId="36">
    <w:abstractNumId w:val="8"/>
  </w:num>
  <w:num w:numId="37">
    <w:abstractNumId w:val="32"/>
  </w:num>
  <w:num w:numId="38">
    <w:abstractNumId w:val="48"/>
  </w:num>
  <w:num w:numId="39">
    <w:abstractNumId w:val="23"/>
  </w:num>
  <w:num w:numId="40">
    <w:abstractNumId w:val="52"/>
  </w:num>
  <w:num w:numId="41">
    <w:abstractNumId w:val="34"/>
  </w:num>
  <w:num w:numId="42">
    <w:abstractNumId w:val="11"/>
  </w:num>
  <w:num w:numId="43">
    <w:abstractNumId w:val="24"/>
  </w:num>
  <w:num w:numId="44">
    <w:abstractNumId w:val="10"/>
  </w:num>
  <w:num w:numId="45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0E57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6323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39F8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B99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17F0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97EBD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248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2469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3ECC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06C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D06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09EB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5ACB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E7A9D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37CE2"/>
    <w:rsid w:val="004409D0"/>
    <w:rsid w:val="00442FBF"/>
    <w:rsid w:val="004431B6"/>
    <w:rsid w:val="004435D4"/>
    <w:rsid w:val="004436EC"/>
    <w:rsid w:val="0045047A"/>
    <w:rsid w:val="004506C5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3F8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3A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2E2B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9E4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39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AC1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288F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733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1574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56D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810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5C6A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330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53C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3BD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475E3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1BC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B7F9E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8545F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0B9D"/>
    <w:rsid w:val="00C31B1C"/>
    <w:rsid w:val="00C31F74"/>
    <w:rsid w:val="00C34F2F"/>
    <w:rsid w:val="00C35B25"/>
    <w:rsid w:val="00C379FA"/>
    <w:rsid w:val="00C4014C"/>
    <w:rsid w:val="00C401A4"/>
    <w:rsid w:val="00C40515"/>
    <w:rsid w:val="00C4106C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5FC0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B7E04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4E7E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0C99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27CA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0837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6DA0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2022-11-21T09:34:00Z</dcterms:created>
  <dcterms:modified xsi:type="dcterms:W3CDTF">2022-11-21T09:44:00Z</dcterms:modified>
</cp:coreProperties>
</file>