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3FC" w:rsidRDefault="00A043FC">
      <w:pPr>
        <w:pStyle w:val="Teksttreci0"/>
        <w:shd w:val="clear" w:color="auto" w:fill="auto"/>
        <w:spacing w:before="180" w:after="180"/>
        <w:jc w:val="center"/>
        <w:rPr>
          <w:b/>
          <w:bCs/>
          <w:sz w:val="20"/>
          <w:szCs w:val="20"/>
        </w:rPr>
      </w:pPr>
      <w:r w:rsidRPr="00344E59">
        <w:rPr>
          <w:b/>
          <w:bCs/>
          <w:sz w:val="20"/>
          <w:szCs w:val="20"/>
        </w:rPr>
        <w:t xml:space="preserve">Umowa nr </w:t>
      </w:r>
      <w:r w:rsidR="00F54F91" w:rsidRPr="00344E59">
        <w:rPr>
          <w:b/>
          <w:bCs/>
          <w:sz w:val="20"/>
          <w:szCs w:val="20"/>
        </w:rPr>
        <w:t>………………</w:t>
      </w:r>
    </w:p>
    <w:p w:rsidR="00D93A8E" w:rsidRDefault="00D93A8E">
      <w:pPr>
        <w:pStyle w:val="Teksttreci0"/>
        <w:shd w:val="clear" w:color="auto" w:fill="auto"/>
        <w:spacing w:after="160" w:line="271" w:lineRule="auto"/>
        <w:jc w:val="left"/>
        <w:rPr>
          <w:sz w:val="20"/>
          <w:szCs w:val="20"/>
        </w:rPr>
      </w:pPr>
    </w:p>
    <w:p w:rsidR="004E7E54" w:rsidRPr="00344E59" w:rsidRDefault="00A043FC">
      <w:pPr>
        <w:pStyle w:val="Teksttreci0"/>
        <w:shd w:val="clear" w:color="auto" w:fill="auto"/>
        <w:spacing w:after="160" w:line="271" w:lineRule="auto"/>
        <w:jc w:val="left"/>
        <w:rPr>
          <w:sz w:val="20"/>
          <w:szCs w:val="20"/>
        </w:rPr>
      </w:pPr>
      <w:r w:rsidRPr="00344E59">
        <w:rPr>
          <w:sz w:val="20"/>
          <w:szCs w:val="20"/>
        </w:rPr>
        <w:t>zawarta w dniu …………………………… r. w Szczecinie pomiędzy „Stronami"</w:t>
      </w:r>
    </w:p>
    <w:p w:rsidR="00D93A8E" w:rsidRDefault="00D93A8E">
      <w:pPr>
        <w:pStyle w:val="Teksttreci0"/>
        <w:shd w:val="clear" w:color="auto" w:fill="auto"/>
        <w:ind w:left="280" w:hanging="280"/>
        <w:rPr>
          <w:sz w:val="20"/>
          <w:szCs w:val="20"/>
        </w:rPr>
      </w:pPr>
    </w:p>
    <w:p w:rsidR="004E7E54" w:rsidRPr="00344E59" w:rsidRDefault="00A043FC">
      <w:pPr>
        <w:pStyle w:val="Teksttreci0"/>
        <w:shd w:val="clear" w:color="auto" w:fill="auto"/>
        <w:ind w:left="280" w:hanging="280"/>
        <w:rPr>
          <w:sz w:val="20"/>
          <w:szCs w:val="20"/>
        </w:rPr>
      </w:pPr>
      <w:r w:rsidRPr="00344E59">
        <w:rPr>
          <w:sz w:val="20"/>
          <w:szCs w:val="20"/>
        </w:rPr>
        <w:t>Skarb Państwa - Areszt Śledczy w Szczecinie , ul. Kaszubska 28, 70-226 Szczecin,</w:t>
      </w:r>
    </w:p>
    <w:p w:rsidR="004E7E54" w:rsidRPr="00344E59" w:rsidRDefault="00A043FC">
      <w:pPr>
        <w:pStyle w:val="Teksttreci0"/>
        <w:shd w:val="clear" w:color="auto" w:fill="auto"/>
        <w:spacing w:line="230" w:lineRule="auto"/>
        <w:jc w:val="left"/>
        <w:rPr>
          <w:sz w:val="20"/>
          <w:szCs w:val="20"/>
        </w:rPr>
      </w:pPr>
      <w:r w:rsidRPr="00344E59">
        <w:rPr>
          <w:sz w:val="20"/>
          <w:szCs w:val="20"/>
        </w:rPr>
        <w:t>NIP 852-11-54-230</w:t>
      </w:r>
    </w:p>
    <w:p w:rsidR="004E7E54" w:rsidRPr="00344E59" w:rsidRDefault="00A043FC">
      <w:pPr>
        <w:pStyle w:val="Teksttreci0"/>
        <w:shd w:val="clear" w:color="auto" w:fill="auto"/>
        <w:jc w:val="left"/>
        <w:rPr>
          <w:sz w:val="20"/>
          <w:szCs w:val="20"/>
        </w:rPr>
      </w:pPr>
      <w:r w:rsidRPr="00344E59">
        <w:rPr>
          <w:sz w:val="20"/>
          <w:szCs w:val="20"/>
        </w:rPr>
        <w:t>REGON 000626484</w:t>
      </w:r>
    </w:p>
    <w:p w:rsidR="004E7E54" w:rsidRPr="00344E59" w:rsidRDefault="00A043FC">
      <w:pPr>
        <w:pStyle w:val="Teksttreci0"/>
        <w:shd w:val="clear" w:color="auto" w:fill="auto"/>
        <w:ind w:left="280" w:hanging="280"/>
        <w:rPr>
          <w:sz w:val="20"/>
          <w:szCs w:val="20"/>
        </w:rPr>
      </w:pPr>
      <w:r w:rsidRPr="00344E59">
        <w:rPr>
          <w:sz w:val="20"/>
          <w:szCs w:val="20"/>
        </w:rPr>
        <w:t>zwanym w dalszej części umowy „Zamawiającym"</w:t>
      </w:r>
    </w:p>
    <w:p w:rsidR="004E7E54" w:rsidRPr="00344E59" w:rsidRDefault="00A043FC">
      <w:pPr>
        <w:pStyle w:val="Teksttreci0"/>
        <w:shd w:val="clear" w:color="auto" w:fill="auto"/>
        <w:jc w:val="left"/>
        <w:rPr>
          <w:sz w:val="20"/>
          <w:szCs w:val="20"/>
        </w:rPr>
      </w:pPr>
      <w:r w:rsidRPr="00344E59">
        <w:rPr>
          <w:sz w:val="20"/>
          <w:szCs w:val="20"/>
        </w:rPr>
        <w:t>reprezentowany przez:</w:t>
      </w:r>
    </w:p>
    <w:p w:rsidR="004E7E54" w:rsidRPr="00344E59" w:rsidRDefault="00F54F91">
      <w:pPr>
        <w:pStyle w:val="Teksttreci0"/>
        <w:shd w:val="clear" w:color="auto" w:fill="auto"/>
        <w:ind w:left="280" w:hanging="280"/>
        <w:rPr>
          <w:sz w:val="20"/>
          <w:szCs w:val="20"/>
        </w:rPr>
      </w:pPr>
      <w:r w:rsidRPr="00344E59">
        <w:rPr>
          <w:sz w:val="20"/>
          <w:szCs w:val="20"/>
        </w:rPr>
        <w:t xml:space="preserve">…………………………………… - </w:t>
      </w:r>
      <w:r w:rsidR="00A043FC" w:rsidRPr="00344E59">
        <w:rPr>
          <w:sz w:val="20"/>
          <w:szCs w:val="20"/>
        </w:rPr>
        <w:t xml:space="preserve"> Dyrektora Aresztu Śledczego w Szczecinie</w:t>
      </w:r>
    </w:p>
    <w:p w:rsidR="00F54F91" w:rsidRPr="00344E59" w:rsidRDefault="00F54F91">
      <w:pPr>
        <w:pStyle w:val="Teksttreci0"/>
        <w:shd w:val="clear" w:color="auto" w:fill="auto"/>
        <w:spacing w:line="230" w:lineRule="auto"/>
        <w:ind w:left="280" w:hanging="280"/>
        <w:rPr>
          <w:sz w:val="20"/>
          <w:szCs w:val="20"/>
        </w:rPr>
      </w:pPr>
    </w:p>
    <w:p w:rsidR="00344E59" w:rsidRDefault="00344E59">
      <w:pPr>
        <w:pStyle w:val="Teksttreci0"/>
        <w:shd w:val="clear" w:color="auto" w:fill="auto"/>
        <w:spacing w:line="230" w:lineRule="auto"/>
        <w:ind w:left="280" w:hanging="280"/>
        <w:rPr>
          <w:sz w:val="20"/>
          <w:szCs w:val="20"/>
        </w:rPr>
      </w:pPr>
    </w:p>
    <w:p w:rsidR="004E7E54" w:rsidRPr="00344E59" w:rsidRDefault="00A043FC">
      <w:pPr>
        <w:pStyle w:val="Teksttreci0"/>
        <w:shd w:val="clear" w:color="auto" w:fill="auto"/>
        <w:spacing w:line="230" w:lineRule="auto"/>
        <w:ind w:left="280" w:hanging="280"/>
        <w:rPr>
          <w:sz w:val="20"/>
          <w:szCs w:val="20"/>
        </w:rPr>
      </w:pPr>
      <w:r w:rsidRPr="00344E59">
        <w:rPr>
          <w:sz w:val="20"/>
          <w:szCs w:val="20"/>
        </w:rPr>
        <w:t>a</w:t>
      </w:r>
    </w:p>
    <w:p w:rsidR="00344E59" w:rsidRDefault="00344E59">
      <w:pPr>
        <w:pStyle w:val="Teksttreci0"/>
        <w:shd w:val="clear" w:color="auto" w:fill="auto"/>
        <w:spacing w:line="271" w:lineRule="auto"/>
        <w:ind w:left="280" w:hanging="280"/>
        <w:rPr>
          <w:sz w:val="20"/>
          <w:szCs w:val="20"/>
        </w:rPr>
      </w:pPr>
    </w:p>
    <w:p w:rsidR="004E7E54" w:rsidRPr="00344E59" w:rsidRDefault="00A043FC">
      <w:pPr>
        <w:pStyle w:val="Teksttreci0"/>
        <w:shd w:val="clear" w:color="auto" w:fill="auto"/>
        <w:spacing w:line="271" w:lineRule="auto"/>
        <w:ind w:left="280" w:hanging="280"/>
        <w:rPr>
          <w:sz w:val="20"/>
          <w:szCs w:val="20"/>
        </w:rPr>
      </w:pPr>
      <w:r w:rsidRPr="00344E59">
        <w:rPr>
          <w:sz w:val="20"/>
          <w:szCs w:val="20"/>
        </w:rPr>
        <w:t>………………………………………………………………</w:t>
      </w:r>
      <w:r w:rsidR="00344E59">
        <w:rPr>
          <w:sz w:val="20"/>
          <w:szCs w:val="20"/>
        </w:rPr>
        <w:t>………</w:t>
      </w:r>
    </w:p>
    <w:p w:rsidR="00F54F91" w:rsidRPr="00344E59" w:rsidRDefault="00F54F91">
      <w:pPr>
        <w:pStyle w:val="Teksttreci0"/>
        <w:shd w:val="clear" w:color="auto" w:fill="auto"/>
        <w:spacing w:line="271" w:lineRule="auto"/>
        <w:ind w:left="280" w:hanging="280"/>
        <w:rPr>
          <w:sz w:val="20"/>
          <w:szCs w:val="20"/>
        </w:rPr>
      </w:pPr>
    </w:p>
    <w:p w:rsidR="004E7E54" w:rsidRPr="00344E59" w:rsidRDefault="00344E59">
      <w:pPr>
        <w:pStyle w:val="Teksttreci0"/>
        <w:shd w:val="clear" w:color="auto" w:fill="auto"/>
        <w:spacing w:line="271" w:lineRule="auto"/>
        <w:ind w:left="280" w:hanging="280"/>
        <w:rPr>
          <w:sz w:val="20"/>
          <w:szCs w:val="20"/>
        </w:rPr>
      </w:pPr>
      <w:r>
        <w:rPr>
          <w:sz w:val="20"/>
          <w:szCs w:val="20"/>
        </w:rPr>
        <w:t>reprezentowanym</w:t>
      </w:r>
      <w:r w:rsidR="00A043FC" w:rsidRPr="00344E59">
        <w:rPr>
          <w:sz w:val="20"/>
          <w:szCs w:val="20"/>
        </w:rPr>
        <w:t xml:space="preserve"> przez:</w:t>
      </w:r>
    </w:p>
    <w:p w:rsidR="004E7E54" w:rsidRPr="00344E59" w:rsidRDefault="00A043FC">
      <w:pPr>
        <w:pStyle w:val="Teksttreci0"/>
        <w:shd w:val="clear" w:color="auto" w:fill="auto"/>
        <w:spacing w:line="271" w:lineRule="auto"/>
        <w:ind w:left="280" w:hanging="280"/>
        <w:rPr>
          <w:sz w:val="20"/>
          <w:szCs w:val="20"/>
        </w:rPr>
      </w:pPr>
      <w:r w:rsidRPr="00344E59">
        <w:rPr>
          <w:sz w:val="20"/>
          <w:szCs w:val="20"/>
        </w:rPr>
        <w:t>………………………………………………………………………</w:t>
      </w:r>
    </w:p>
    <w:p w:rsidR="00F54F91" w:rsidRPr="00344E59" w:rsidRDefault="00F54F91">
      <w:pPr>
        <w:pStyle w:val="Teksttreci0"/>
        <w:shd w:val="clear" w:color="auto" w:fill="auto"/>
        <w:spacing w:after="160" w:line="271" w:lineRule="auto"/>
        <w:ind w:left="280" w:hanging="280"/>
        <w:rPr>
          <w:sz w:val="20"/>
          <w:szCs w:val="20"/>
        </w:rPr>
      </w:pPr>
    </w:p>
    <w:p w:rsidR="004E7E54" w:rsidRPr="00344E59" w:rsidRDefault="00F54F91">
      <w:pPr>
        <w:pStyle w:val="Teksttreci0"/>
        <w:shd w:val="clear" w:color="auto" w:fill="auto"/>
        <w:spacing w:after="160" w:line="271" w:lineRule="auto"/>
        <w:ind w:left="280" w:hanging="280"/>
        <w:rPr>
          <w:sz w:val="20"/>
          <w:szCs w:val="20"/>
        </w:rPr>
      </w:pPr>
      <w:r w:rsidRPr="00344E59">
        <w:rPr>
          <w:sz w:val="20"/>
          <w:szCs w:val="20"/>
        </w:rPr>
        <w:t>zwanym</w:t>
      </w:r>
      <w:r w:rsidR="00A043FC" w:rsidRPr="00344E59">
        <w:rPr>
          <w:sz w:val="20"/>
          <w:szCs w:val="20"/>
        </w:rPr>
        <w:t xml:space="preserve"> w dalszej części umowy „Dostawcą",</w:t>
      </w:r>
    </w:p>
    <w:p w:rsidR="00F54F91" w:rsidRPr="00344E59" w:rsidRDefault="00F54F91">
      <w:pPr>
        <w:pStyle w:val="Teksttreci0"/>
        <w:shd w:val="clear" w:color="auto" w:fill="auto"/>
        <w:spacing w:after="200" w:line="271" w:lineRule="auto"/>
        <w:ind w:left="280" w:hanging="280"/>
        <w:rPr>
          <w:sz w:val="20"/>
          <w:szCs w:val="20"/>
        </w:rPr>
      </w:pPr>
    </w:p>
    <w:p w:rsidR="004E7E54" w:rsidRPr="00344E59" w:rsidRDefault="00A043FC">
      <w:pPr>
        <w:pStyle w:val="Teksttreci0"/>
        <w:shd w:val="clear" w:color="auto" w:fill="auto"/>
        <w:spacing w:after="200" w:line="271" w:lineRule="auto"/>
        <w:ind w:left="280" w:hanging="280"/>
        <w:rPr>
          <w:sz w:val="20"/>
          <w:szCs w:val="20"/>
        </w:rPr>
      </w:pPr>
      <w:r w:rsidRPr="00344E59">
        <w:rPr>
          <w:sz w:val="20"/>
          <w:szCs w:val="20"/>
        </w:rPr>
        <w:t>W wyniku zawartej umowy strony ustalają, co następuje:</w:t>
      </w:r>
    </w:p>
    <w:p w:rsidR="00D93A8E" w:rsidRDefault="00D93A8E">
      <w:pPr>
        <w:pStyle w:val="Teksttreci0"/>
        <w:shd w:val="clear" w:color="auto" w:fill="auto"/>
        <w:jc w:val="center"/>
        <w:rPr>
          <w:b/>
          <w:bCs/>
          <w:sz w:val="20"/>
          <w:szCs w:val="20"/>
        </w:rPr>
      </w:pPr>
    </w:p>
    <w:p w:rsidR="004E7E54" w:rsidRPr="00344E59" w:rsidRDefault="00A043FC">
      <w:pPr>
        <w:pStyle w:val="Teksttreci0"/>
        <w:shd w:val="clear" w:color="auto" w:fill="auto"/>
        <w:jc w:val="center"/>
        <w:rPr>
          <w:sz w:val="20"/>
          <w:szCs w:val="20"/>
        </w:rPr>
      </w:pPr>
      <w:r w:rsidRPr="00344E59">
        <w:rPr>
          <w:b/>
          <w:bCs/>
          <w:sz w:val="20"/>
          <w:szCs w:val="20"/>
        </w:rPr>
        <w:t>§1</w:t>
      </w:r>
    </w:p>
    <w:p w:rsidR="004E7E54" w:rsidRPr="00344E59" w:rsidRDefault="00A043FC">
      <w:pPr>
        <w:pStyle w:val="Teksttreci0"/>
        <w:numPr>
          <w:ilvl w:val="0"/>
          <w:numId w:val="1"/>
        </w:numPr>
        <w:shd w:val="clear" w:color="auto" w:fill="auto"/>
        <w:tabs>
          <w:tab w:val="left" w:pos="705"/>
        </w:tabs>
        <w:ind w:left="280" w:hanging="280"/>
        <w:rPr>
          <w:sz w:val="20"/>
          <w:szCs w:val="20"/>
        </w:rPr>
      </w:pPr>
      <w:r w:rsidRPr="00344E59">
        <w:rPr>
          <w:sz w:val="20"/>
          <w:szCs w:val="20"/>
        </w:rPr>
        <w:t>Przedmiotem niniejszej umowy jest dostawa środków czystości</w:t>
      </w:r>
      <w:r w:rsidR="00EA4FFC">
        <w:rPr>
          <w:sz w:val="20"/>
          <w:szCs w:val="20"/>
        </w:rPr>
        <w:t xml:space="preserve"> / worków na śmieci</w:t>
      </w:r>
      <w:bookmarkStart w:id="0" w:name="_GoBack"/>
      <w:bookmarkEnd w:id="0"/>
      <w:r w:rsidRPr="00344E59">
        <w:rPr>
          <w:sz w:val="20"/>
          <w:szCs w:val="20"/>
        </w:rPr>
        <w:t xml:space="preserve"> do Aresztu Śledczego w Szczecinie w ilościach określonych w załączniku nr 1 do umowy (oferta Dostawcy).</w:t>
      </w:r>
    </w:p>
    <w:p w:rsidR="004E7E54" w:rsidRPr="00344E59" w:rsidRDefault="00A043FC">
      <w:pPr>
        <w:pStyle w:val="Teksttreci0"/>
        <w:numPr>
          <w:ilvl w:val="0"/>
          <w:numId w:val="1"/>
        </w:numPr>
        <w:shd w:val="clear" w:color="auto" w:fill="auto"/>
        <w:tabs>
          <w:tab w:val="left" w:pos="705"/>
        </w:tabs>
        <w:ind w:left="280" w:hanging="280"/>
        <w:rPr>
          <w:sz w:val="20"/>
          <w:szCs w:val="20"/>
        </w:rPr>
      </w:pPr>
      <w:r w:rsidRPr="00344E59">
        <w:rPr>
          <w:sz w:val="20"/>
          <w:szCs w:val="20"/>
        </w:rPr>
        <w:t xml:space="preserve">Przedmiot umowy, o którym mowa w ust. 1 powinien spełniać Polskie Normy i być dopuszczony do obrotu </w:t>
      </w:r>
      <w:r w:rsidR="00344E59">
        <w:rPr>
          <w:sz w:val="20"/>
          <w:szCs w:val="20"/>
        </w:rPr>
        <w:t xml:space="preserve">                </w:t>
      </w:r>
      <w:r w:rsidRPr="00344E59">
        <w:rPr>
          <w:sz w:val="20"/>
          <w:szCs w:val="20"/>
        </w:rPr>
        <w:t>i sprzedaży.</w:t>
      </w:r>
    </w:p>
    <w:p w:rsidR="004E7E54" w:rsidRPr="00344E59" w:rsidRDefault="00A043FC">
      <w:pPr>
        <w:pStyle w:val="Teksttreci0"/>
        <w:numPr>
          <w:ilvl w:val="0"/>
          <w:numId w:val="1"/>
        </w:numPr>
        <w:shd w:val="clear" w:color="auto" w:fill="auto"/>
        <w:tabs>
          <w:tab w:val="left" w:pos="705"/>
        </w:tabs>
        <w:spacing w:after="180"/>
        <w:ind w:left="280" w:hanging="280"/>
        <w:rPr>
          <w:sz w:val="20"/>
          <w:szCs w:val="20"/>
        </w:rPr>
      </w:pPr>
      <w:r w:rsidRPr="00344E59">
        <w:rPr>
          <w:sz w:val="20"/>
          <w:szCs w:val="20"/>
        </w:rPr>
        <w:t xml:space="preserve">Ilość zamówienia określona w załączniku nr 1 może ulec zmniejszeniu do 20% ogólnego zamówienia. Dostawcy </w:t>
      </w:r>
      <w:r w:rsidR="00344E59">
        <w:rPr>
          <w:sz w:val="20"/>
          <w:szCs w:val="20"/>
        </w:rPr>
        <w:t xml:space="preserve">     </w:t>
      </w:r>
      <w:r w:rsidRPr="00344E59">
        <w:rPr>
          <w:sz w:val="20"/>
          <w:szCs w:val="20"/>
        </w:rPr>
        <w:t>nie przysługuje z tego tytułu roszczenie, a dostawy będą wykonywane z zachowaniem obowiązujących w umowie cen jednostkowych.</w:t>
      </w:r>
    </w:p>
    <w:p w:rsidR="004E7E54" w:rsidRPr="00344E59" w:rsidRDefault="00A043FC">
      <w:pPr>
        <w:pStyle w:val="Teksttreci0"/>
        <w:shd w:val="clear" w:color="auto" w:fill="auto"/>
        <w:jc w:val="center"/>
        <w:rPr>
          <w:sz w:val="20"/>
          <w:szCs w:val="20"/>
        </w:rPr>
      </w:pPr>
      <w:r w:rsidRPr="00344E59">
        <w:rPr>
          <w:b/>
          <w:bCs/>
          <w:sz w:val="20"/>
          <w:szCs w:val="20"/>
        </w:rPr>
        <w:t>§2</w:t>
      </w:r>
    </w:p>
    <w:p w:rsidR="004E7E54" w:rsidRPr="00344E59" w:rsidRDefault="00A043FC">
      <w:pPr>
        <w:pStyle w:val="Teksttreci0"/>
        <w:numPr>
          <w:ilvl w:val="0"/>
          <w:numId w:val="2"/>
        </w:numPr>
        <w:shd w:val="clear" w:color="auto" w:fill="auto"/>
        <w:tabs>
          <w:tab w:val="left" w:pos="282"/>
        </w:tabs>
        <w:ind w:left="280" w:hanging="280"/>
        <w:rPr>
          <w:sz w:val="20"/>
          <w:szCs w:val="20"/>
        </w:rPr>
      </w:pPr>
      <w:r w:rsidRPr="00344E59">
        <w:rPr>
          <w:sz w:val="20"/>
          <w:szCs w:val="20"/>
        </w:rPr>
        <w:t>Miejscem realizacji dostaw, o których mowa w § 1 jest magazyn środków czystości Aresztu Śledczego w Szczecinie, ul. Kaszubska 28, 70-226 Szczecin.</w:t>
      </w:r>
    </w:p>
    <w:p w:rsidR="004E7E54" w:rsidRPr="00344E59" w:rsidRDefault="00A043FC">
      <w:pPr>
        <w:pStyle w:val="Teksttreci0"/>
        <w:numPr>
          <w:ilvl w:val="0"/>
          <w:numId w:val="2"/>
        </w:numPr>
        <w:shd w:val="clear" w:color="auto" w:fill="auto"/>
        <w:tabs>
          <w:tab w:val="left" w:pos="282"/>
        </w:tabs>
        <w:ind w:left="280" w:hanging="280"/>
        <w:rPr>
          <w:sz w:val="20"/>
          <w:szCs w:val="20"/>
        </w:rPr>
      </w:pPr>
      <w:r w:rsidRPr="00344E59">
        <w:rPr>
          <w:sz w:val="20"/>
          <w:szCs w:val="20"/>
        </w:rPr>
        <w:t>Dostawca zobowiązany jest do dostarczenia przedmiotu umowy na własny koszt, swoim transportem do miejsca określonego w ust. 1 na podstawie zamówień częściowych, w ilościach określonych w załączniku nr 1 do umowy.</w:t>
      </w:r>
    </w:p>
    <w:p w:rsidR="004E7E54" w:rsidRPr="00344E59" w:rsidRDefault="00A043FC">
      <w:pPr>
        <w:pStyle w:val="Teksttreci0"/>
        <w:numPr>
          <w:ilvl w:val="0"/>
          <w:numId w:val="2"/>
        </w:numPr>
        <w:shd w:val="clear" w:color="auto" w:fill="auto"/>
        <w:tabs>
          <w:tab w:val="left" w:pos="287"/>
        </w:tabs>
        <w:spacing w:after="200"/>
        <w:ind w:left="280" w:hanging="280"/>
        <w:rPr>
          <w:sz w:val="20"/>
          <w:szCs w:val="20"/>
        </w:rPr>
      </w:pPr>
      <w:r w:rsidRPr="00344E59">
        <w:rPr>
          <w:sz w:val="20"/>
          <w:szCs w:val="20"/>
        </w:rPr>
        <w:t>Dostarczony przedmiot zamówienia winien posiadać załączone kopie kart charakterystyki.</w:t>
      </w:r>
    </w:p>
    <w:p w:rsidR="004E7E54" w:rsidRPr="00344E59" w:rsidRDefault="00344E59">
      <w:pPr>
        <w:pStyle w:val="Teksttreci0"/>
        <w:shd w:val="clear" w:color="auto" w:fill="auto"/>
        <w:jc w:val="center"/>
        <w:rPr>
          <w:sz w:val="20"/>
          <w:szCs w:val="20"/>
        </w:rPr>
      </w:pPr>
      <w:r w:rsidRPr="00344E59">
        <w:rPr>
          <w:b/>
          <w:bCs/>
          <w:sz w:val="20"/>
          <w:szCs w:val="20"/>
        </w:rPr>
        <w:t>§</w:t>
      </w:r>
      <w:r w:rsidR="00A043FC" w:rsidRPr="00344E59">
        <w:rPr>
          <w:b/>
          <w:bCs/>
          <w:sz w:val="20"/>
          <w:szCs w:val="20"/>
        </w:rPr>
        <w:t>3</w:t>
      </w:r>
    </w:p>
    <w:p w:rsidR="004E7E54" w:rsidRPr="00344E59" w:rsidRDefault="00A043FC">
      <w:pPr>
        <w:pStyle w:val="Teksttreci0"/>
        <w:numPr>
          <w:ilvl w:val="0"/>
          <w:numId w:val="3"/>
        </w:numPr>
        <w:shd w:val="clear" w:color="auto" w:fill="auto"/>
        <w:tabs>
          <w:tab w:val="left" w:pos="282"/>
        </w:tabs>
        <w:ind w:left="280" w:hanging="280"/>
        <w:rPr>
          <w:sz w:val="20"/>
          <w:szCs w:val="20"/>
        </w:rPr>
      </w:pPr>
      <w:r w:rsidRPr="00344E59">
        <w:rPr>
          <w:sz w:val="20"/>
          <w:szCs w:val="20"/>
        </w:rPr>
        <w:t>Zamówienie będzie realizowane co najmniej raz w miesiącu w terminie min. 3 dni roboczych od daty złożenia częściowego zamówienia.</w:t>
      </w:r>
    </w:p>
    <w:p w:rsidR="004E7E54" w:rsidRPr="00344E59" w:rsidRDefault="00A043FC">
      <w:pPr>
        <w:pStyle w:val="Teksttreci0"/>
        <w:numPr>
          <w:ilvl w:val="0"/>
          <w:numId w:val="3"/>
        </w:numPr>
        <w:shd w:val="clear" w:color="auto" w:fill="auto"/>
        <w:tabs>
          <w:tab w:val="left" w:pos="287"/>
        </w:tabs>
        <w:spacing w:after="200"/>
        <w:ind w:left="280" w:hanging="280"/>
        <w:rPr>
          <w:sz w:val="20"/>
          <w:szCs w:val="20"/>
        </w:rPr>
      </w:pPr>
      <w:r w:rsidRPr="00344E59">
        <w:rPr>
          <w:sz w:val="20"/>
          <w:szCs w:val="20"/>
        </w:rPr>
        <w:t xml:space="preserve">Zamówienie częściowe będzie przesyłane e-mailem </w:t>
      </w:r>
      <w:r w:rsidR="00CB51EB" w:rsidRPr="00344E59">
        <w:rPr>
          <w:sz w:val="20"/>
          <w:szCs w:val="20"/>
        </w:rPr>
        <w:t>…………………………………..</w:t>
      </w:r>
      <w:hyperlink r:id="rId8" w:history="1"/>
      <w:r w:rsidRPr="00344E59">
        <w:rPr>
          <w:sz w:val="20"/>
          <w:szCs w:val="20"/>
          <w:lang w:eastAsia="en-US" w:bidi="en-US"/>
        </w:rPr>
        <w:t xml:space="preserve"> </w:t>
      </w:r>
      <w:r w:rsidRPr="00344E59">
        <w:rPr>
          <w:sz w:val="20"/>
          <w:szCs w:val="20"/>
        </w:rPr>
        <w:t xml:space="preserve">lub telefonicznie </w:t>
      </w:r>
      <w:r w:rsidR="00344E59">
        <w:rPr>
          <w:sz w:val="20"/>
          <w:szCs w:val="20"/>
        </w:rPr>
        <w:t xml:space="preserve">                                        </w:t>
      </w:r>
      <w:r w:rsidRPr="00344E59">
        <w:rPr>
          <w:sz w:val="20"/>
          <w:szCs w:val="20"/>
        </w:rPr>
        <w:t xml:space="preserve">na nr </w:t>
      </w:r>
      <w:r w:rsidR="00CB51EB" w:rsidRPr="00344E59">
        <w:rPr>
          <w:sz w:val="20"/>
          <w:szCs w:val="20"/>
        </w:rPr>
        <w:t>………………………….</w:t>
      </w:r>
    </w:p>
    <w:p w:rsidR="004E7E54" w:rsidRPr="00344E59" w:rsidRDefault="00A043FC">
      <w:pPr>
        <w:pStyle w:val="Teksttreci0"/>
        <w:shd w:val="clear" w:color="auto" w:fill="auto"/>
        <w:jc w:val="center"/>
        <w:rPr>
          <w:sz w:val="20"/>
          <w:szCs w:val="20"/>
        </w:rPr>
      </w:pPr>
      <w:r w:rsidRPr="00344E59">
        <w:rPr>
          <w:b/>
          <w:bCs/>
          <w:sz w:val="20"/>
          <w:szCs w:val="20"/>
        </w:rPr>
        <w:t>§4</w:t>
      </w:r>
    </w:p>
    <w:p w:rsidR="004E7E54" w:rsidRPr="00344E59" w:rsidRDefault="00A043FC">
      <w:pPr>
        <w:pStyle w:val="Teksttreci0"/>
        <w:numPr>
          <w:ilvl w:val="0"/>
          <w:numId w:val="4"/>
        </w:numPr>
        <w:shd w:val="clear" w:color="auto" w:fill="auto"/>
        <w:tabs>
          <w:tab w:val="left" w:pos="282"/>
        </w:tabs>
        <w:ind w:left="280" w:hanging="280"/>
        <w:rPr>
          <w:sz w:val="20"/>
          <w:szCs w:val="20"/>
        </w:rPr>
      </w:pPr>
      <w:r w:rsidRPr="00344E59">
        <w:rPr>
          <w:sz w:val="20"/>
          <w:szCs w:val="20"/>
        </w:rPr>
        <w:t>Dostawca zobowiązuje się dostarczać Zamawiającemu towary po stałych cenach wyszczególnionych w Załączniku Nr 1 (oferta Dostawcy) niniejszej umowy.</w:t>
      </w:r>
    </w:p>
    <w:p w:rsidR="004E7E54" w:rsidRPr="00344E59" w:rsidRDefault="00A043FC">
      <w:pPr>
        <w:pStyle w:val="Teksttreci0"/>
        <w:numPr>
          <w:ilvl w:val="0"/>
          <w:numId w:val="4"/>
        </w:numPr>
        <w:shd w:val="clear" w:color="auto" w:fill="auto"/>
        <w:tabs>
          <w:tab w:val="left" w:pos="282"/>
        </w:tabs>
        <w:ind w:left="280" w:hanging="280"/>
        <w:rPr>
          <w:sz w:val="20"/>
          <w:szCs w:val="20"/>
        </w:rPr>
      </w:pPr>
      <w:r w:rsidRPr="00344E59">
        <w:rPr>
          <w:sz w:val="20"/>
          <w:szCs w:val="20"/>
        </w:rPr>
        <w:t>Łączne maksymalne wynagrodzenie Dostawcy z tytułu zrealizowania przedmiotu umowy wynosi:</w:t>
      </w:r>
    </w:p>
    <w:p w:rsidR="004E7E54" w:rsidRPr="00344E59" w:rsidRDefault="00A043FC">
      <w:pPr>
        <w:pStyle w:val="Teksttreci0"/>
        <w:shd w:val="clear" w:color="auto" w:fill="auto"/>
        <w:ind w:left="280" w:firstLine="20"/>
        <w:jc w:val="left"/>
        <w:rPr>
          <w:sz w:val="20"/>
          <w:szCs w:val="20"/>
        </w:rPr>
      </w:pPr>
      <w:r w:rsidRPr="00344E59">
        <w:rPr>
          <w:sz w:val="20"/>
          <w:szCs w:val="20"/>
        </w:rPr>
        <w:t>- …………………………………………</w:t>
      </w:r>
      <w:r w:rsidR="00F54F91" w:rsidRPr="00344E59">
        <w:rPr>
          <w:sz w:val="20"/>
          <w:szCs w:val="20"/>
        </w:rPr>
        <w:t xml:space="preserve">zł ( słownie: </w:t>
      </w:r>
      <w:r w:rsidRPr="00344E59">
        <w:rPr>
          <w:sz w:val="20"/>
          <w:szCs w:val="20"/>
        </w:rPr>
        <w:t>…………………………………………………………………………………………</w:t>
      </w:r>
      <w:r w:rsidR="00F54F91" w:rsidRPr="00344E59">
        <w:rPr>
          <w:sz w:val="20"/>
          <w:szCs w:val="20"/>
        </w:rPr>
        <w:t>).</w:t>
      </w:r>
    </w:p>
    <w:p w:rsidR="004E7E54" w:rsidRPr="00344E59" w:rsidRDefault="00A043FC">
      <w:pPr>
        <w:pStyle w:val="Teksttreci0"/>
        <w:numPr>
          <w:ilvl w:val="0"/>
          <w:numId w:val="4"/>
        </w:numPr>
        <w:shd w:val="clear" w:color="auto" w:fill="auto"/>
        <w:tabs>
          <w:tab w:val="left" w:pos="282"/>
        </w:tabs>
        <w:spacing w:after="180"/>
        <w:ind w:left="280" w:hanging="280"/>
        <w:rPr>
          <w:sz w:val="20"/>
          <w:szCs w:val="20"/>
        </w:rPr>
      </w:pPr>
      <w:r w:rsidRPr="00344E59">
        <w:rPr>
          <w:sz w:val="20"/>
          <w:szCs w:val="20"/>
        </w:rPr>
        <w:t xml:space="preserve">Wszystkie ceny towarów, o których mowa w § 4 pkt. 1, uwzględniają również wszelkie możliwe koszty związane </w:t>
      </w:r>
      <w:r w:rsidR="00344E59">
        <w:rPr>
          <w:sz w:val="20"/>
          <w:szCs w:val="20"/>
        </w:rPr>
        <w:t xml:space="preserve">      </w:t>
      </w:r>
      <w:r w:rsidRPr="00344E59">
        <w:rPr>
          <w:sz w:val="20"/>
          <w:szCs w:val="20"/>
        </w:rPr>
        <w:t>z dostarczeniem towarów do wskazywanych przez Zamawiającego miejsc ich odbioru.</w:t>
      </w:r>
    </w:p>
    <w:p w:rsidR="00344E59" w:rsidRDefault="00344E59">
      <w:pPr>
        <w:pStyle w:val="Teksttreci0"/>
        <w:shd w:val="clear" w:color="auto" w:fill="auto"/>
        <w:jc w:val="center"/>
        <w:rPr>
          <w:b/>
          <w:sz w:val="20"/>
          <w:szCs w:val="20"/>
        </w:rPr>
      </w:pPr>
    </w:p>
    <w:p w:rsidR="00D93A8E" w:rsidRDefault="00D93A8E">
      <w:pPr>
        <w:pStyle w:val="Teksttreci0"/>
        <w:shd w:val="clear" w:color="auto" w:fill="auto"/>
        <w:jc w:val="center"/>
        <w:rPr>
          <w:b/>
          <w:sz w:val="20"/>
          <w:szCs w:val="20"/>
        </w:rPr>
      </w:pPr>
    </w:p>
    <w:p w:rsidR="004E7E54" w:rsidRPr="00344E59" w:rsidRDefault="00A043FC">
      <w:pPr>
        <w:pStyle w:val="Teksttreci0"/>
        <w:shd w:val="clear" w:color="auto" w:fill="auto"/>
        <w:jc w:val="center"/>
        <w:rPr>
          <w:b/>
          <w:sz w:val="20"/>
          <w:szCs w:val="20"/>
        </w:rPr>
      </w:pPr>
      <w:r w:rsidRPr="00344E59">
        <w:rPr>
          <w:b/>
          <w:sz w:val="20"/>
          <w:szCs w:val="20"/>
        </w:rPr>
        <w:lastRenderedPageBreak/>
        <w:t>§5</w:t>
      </w:r>
    </w:p>
    <w:p w:rsidR="004E7E54" w:rsidRPr="00344E59" w:rsidRDefault="00A043FC">
      <w:pPr>
        <w:pStyle w:val="Teksttreci0"/>
        <w:numPr>
          <w:ilvl w:val="0"/>
          <w:numId w:val="5"/>
        </w:numPr>
        <w:shd w:val="clear" w:color="auto" w:fill="auto"/>
        <w:tabs>
          <w:tab w:val="left" w:pos="705"/>
        </w:tabs>
        <w:ind w:left="280" w:hanging="280"/>
        <w:rPr>
          <w:sz w:val="20"/>
          <w:szCs w:val="20"/>
        </w:rPr>
      </w:pPr>
      <w:r w:rsidRPr="00344E59">
        <w:rPr>
          <w:sz w:val="20"/>
          <w:szCs w:val="20"/>
        </w:rPr>
        <w:t>Zapłata wynagrodzenia Dostawcy, będzie następować każdorazowo po dostarczeniu kolejnej partii towaru.</w:t>
      </w:r>
    </w:p>
    <w:p w:rsidR="004E7E54" w:rsidRPr="00344E59" w:rsidRDefault="00A043FC">
      <w:pPr>
        <w:pStyle w:val="Teksttreci0"/>
        <w:numPr>
          <w:ilvl w:val="0"/>
          <w:numId w:val="5"/>
        </w:numPr>
        <w:shd w:val="clear" w:color="auto" w:fill="auto"/>
        <w:tabs>
          <w:tab w:val="left" w:pos="705"/>
        </w:tabs>
        <w:ind w:left="280" w:hanging="280"/>
        <w:rPr>
          <w:sz w:val="20"/>
          <w:szCs w:val="20"/>
        </w:rPr>
      </w:pPr>
      <w:r w:rsidRPr="00344E59">
        <w:rPr>
          <w:sz w:val="20"/>
          <w:szCs w:val="20"/>
        </w:rPr>
        <w:t>Należności za dostawy wskazane w § 3 będą regulowane przelewami na rachunek bankowy Dostawcy, w terminie do 30 dni od daty wpływu do siedziby Zamawiającego prawidłowo wystawionych faktur VAT.</w:t>
      </w:r>
    </w:p>
    <w:p w:rsidR="004E7E54" w:rsidRPr="00344E59" w:rsidRDefault="00A043FC">
      <w:pPr>
        <w:pStyle w:val="Teksttreci0"/>
        <w:numPr>
          <w:ilvl w:val="0"/>
          <w:numId w:val="5"/>
        </w:numPr>
        <w:shd w:val="clear" w:color="auto" w:fill="auto"/>
        <w:tabs>
          <w:tab w:val="left" w:pos="705"/>
        </w:tabs>
        <w:spacing w:after="180"/>
        <w:ind w:left="280" w:hanging="280"/>
        <w:rPr>
          <w:sz w:val="20"/>
          <w:szCs w:val="20"/>
        </w:rPr>
      </w:pPr>
      <w:r w:rsidRPr="00344E59">
        <w:rPr>
          <w:sz w:val="20"/>
          <w:szCs w:val="20"/>
        </w:rPr>
        <w:t>Faktura VAT będzie dostarczana Zamawiającemu najpóźniej do dnia w którym Dostawca dokona realizacji dostawy.</w:t>
      </w:r>
    </w:p>
    <w:p w:rsidR="004E7E54" w:rsidRPr="00344E59" w:rsidRDefault="00A043FC" w:rsidP="00D93A8E">
      <w:pPr>
        <w:pStyle w:val="Teksttreci0"/>
        <w:shd w:val="clear" w:color="auto" w:fill="auto"/>
        <w:ind w:left="4860"/>
        <w:jc w:val="left"/>
        <w:rPr>
          <w:b/>
          <w:sz w:val="20"/>
          <w:szCs w:val="20"/>
        </w:rPr>
      </w:pPr>
      <w:r w:rsidRPr="00344E59">
        <w:rPr>
          <w:b/>
          <w:sz w:val="20"/>
          <w:szCs w:val="20"/>
        </w:rPr>
        <w:t>§6</w:t>
      </w:r>
    </w:p>
    <w:p w:rsidR="004E7E54" w:rsidRPr="00344E59" w:rsidRDefault="00A043FC">
      <w:pPr>
        <w:pStyle w:val="Teksttreci0"/>
        <w:numPr>
          <w:ilvl w:val="0"/>
          <w:numId w:val="6"/>
        </w:numPr>
        <w:shd w:val="clear" w:color="auto" w:fill="auto"/>
        <w:tabs>
          <w:tab w:val="left" w:pos="705"/>
        </w:tabs>
        <w:ind w:left="280" w:hanging="280"/>
        <w:rPr>
          <w:sz w:val="20"/>
          <w:szCs w:val="20"/>
        </w:rPr>
      </w:pPr>
      <w:r w:rsidRPr="00344E59">
        <w:rPr>
          <w:sz w:val="20"/>
          <w:szCs w:val="20"/>
        </w:rPr>
        <w:t>Dostawy przedmiotu umowy bę</w:t>
      </w:r>
      <w:r w:rsidR="00F54F91" w:rsidRPr="00344E59">
        <w:rPr>
          <w:sz w:val="20"/>
          <w:szCs w:val="20"/>
        </w:rPr>
        <w:t xml:space="preserve">dą realizowane w godzinach od 8.00  do 14.00 </w:t>
      </w:r>
      <w:r w:rsidRPr="00344E59">
        <w:rPr>
          <w:sz w:val="20"/>
          <w:szCs w:val="20"/>
        </w:rPr>
        <w:t xml:space="preserve"> od poniedziałku do piątku, </w:t>
      </w:r>
      <w:r w:rsidR="00344E59">
        <w:rPr>
          <w:sz w:val="20"/>
          <w:szCs w:val="20"/>
        </w:rPr>
        <w:t xml:space="preserve">                 </w:t>
      </w:r>
      <w:r w:rsidRPr="00344E59">
        <w:rPr>
          <w:sz w:val="20"/>
          <w:szCs w:val="20"/>
        </w:rPr>
        <w:t>z wyłączeniem dni ustawowo wolnych od pracy.</w:t>
      </w:r>
    </w:p>
    <w:p w:rsidR="004E7E54" w:rsidRPr="00344E59" w:rsidRDefault="00A043FC">
      <w:pPr>
        <w:pStyle w:val="Teksttreci0"/>
        <w:numPr>
          <w:ilvl w:val="0"/>
          <w:numId w:val="6"/>
        </w:numPr>
        <w:shd w:val="clear" w:color="auto" w:fill="auto"/>
        <w:tabs>
          <w:tab w:val="left" w:pos="705"/>
        </w:tabs>
        <w:ind w:left="280" w:hanging="280"/>
        <w:rPr>
          <w:sz w:val="20"/>
          <w:szCs w:val="20"/>
        </w:rPr>
      </w:pPr>
      <w:r w:rsidRPr="00344E59">
        <w:rPr>
          <w:sz w:val="20"/>
          <w:szCs w:val="20"/>
        </w:rPr>
        <w:t>Wartość każdej dostawy ustalana będzie w oparciu o ceny jednostkowe towaru, określone w § 4 ust. 1 niniejszej umowy.</w:t>
      </w:r>
    </w:p>
    <w:p w:rsidR="004E7E54" w:rsidRPr="00344E59" w:rsidRDefault="00A043FC">
      <w:pPr>
        <w:pStyle w:val="Teksttreci0"/>
        <w:numPr>
          <w:ilvl w:val="0"/>
          <w:numId w:val="6"/>
        </w:numPr>
        <w:shd w:val="clear" w:color="auto" w:fill="auto"/>
        <w:tabs>
          <w:tab w:val="left" w:pos="705"/>
        </w:tabs>
        <w:ind w:left="280" w:hanging="280"/>
        <w:rPr>
          <w:sz w:val="20"/>
          <w:szCs w:val="20"/>
        </w:rPr>
      </w:pPr>
      <w:r w:rsidRPr="00344E59">
        <w:rPr>
          <w:sz w:val="20"/>
          <w:szCs w:val="20"/>
        </w:rPr>
        <w:t>Dostawca jest zobowiązany do dostarczania przedmiotu umowy, który spełnia właściwe normy dla tego typu produktów.</w:t>
      </w:r>
    </w:p>
    <w:p w:rsidR="004E7E54" w:rsidRPr="00344E59" w:rsidRDefault="00A043FC">
      <w:pPr>
        <w:pStyle w:val="Teksttreci0"/>
        <w:numPr>
          <w:ilvl w:val="0"/>
          <w:numId w:val="6"/>
        </w:numPr>
        <w:shd w:val="clear" w:color="auto" w:fill="auto"/>
        <w:tabs>
          <w:tab w:val="left" w:pos="705"/>
        </w:tabs>
        <w:ind w:left="280" w:hanging="280"/>
        <w:rPr>
          <w:sz w:val="20"/>
          <w:szCs w:val="20"/>
        </w:rPr>
      </w:pPr>
      <w:r w:rsidRPr="00344E59">
        <w:rPr>
          <w:sz w:val="20"/>
          <w:szCs w:val="20"/>
        </w:rPr>
        <w:t>Dostawca gwarantuje dostawę przedmiotów nowych, bez ukrytych wad.</w:t>
      </w:r>
    </w:p>
    <w:p w:rsidR="004E7E54" w:rsidRPr="00344E59" w:rsidRDefault="00A043FC">
      <w:pPr>
        <w:pStyle w:val="Teksttreci0"/>
        <w:numPr>
          <w:ilvl w:val="0"/>
          <w:numId w:val="6"/>
        </w:numPr>
        <w:shd w:val="clear" w:color="auto" w:fill="auto"/>
        <w:tabs>
          <w:tab w:val="left" w:pos="705"/>
        </w:tabs>
        <w:ind w:left="280" w:hanging="280"/>
        <w:rPr>
          <w:sz w:val="20"/>
          <w:szCs w:val="20"/>
        </w:rPr>
      </w:pPr>
      <w:r w:rsidRPr="00344E59">
        <w:rPr>
          <w:sz w:val="20"/>
          <w:szCs w:val="20"/>
        </w:rPr>
        <w:t>Zamawiający ma obo</w:t>
      </w:r>
      <w:r w:rsidR="00344E59" w:rsidRPr="00344E59">
        <w:rPr>
          <w:sz w:val="20"/>
          <w:szCs w:val="20"/>
        </w:rPr>
        <w:t>wiązek każdorazowego sprawdzenia</w:t>
      </w:r>
      <w:r w:rsidRPr="00344E59">
        <w:rPr>
          <w:sz w:val="20"/>
          <w:szCs w:val="20"/>
        </w:rPr>
        <w:t xml:space="preserve"> w trakcie przyjęcia dostawy do magazynu, stanu przyjmowanego przedmiotu zamówienia. W przypadku stwierdzenia wad, Zamawiający zobowiązana </w:t>
      </w:r>
      <w:r w:rsidR="00344E59">
        <w:rPr>
          <w:sz w:val="20"/>
          <w:szCs w:val="20"/>
        </w:rPr>
        <w:t xml:space="preserve">                           </w:t>
      </w:r>
      <w:r w:rsidRPr="00344E59">
        <w:rPr>
          <w:sz w:val="20"/>
          <w:szCs w:val="20"/>
        </w:rPr>
        <w:t>jest</w:t>
      </w:r>
      <w:r w:rsidR="00344E59">
        <w:rPr>
          <w:sz w:val="20"/>
          <w:szCs w:val="20"/>
        </w:rPr>
        <w:t xml:space="preserve"> </w:t>
      </w:r>
      <w:r w:rsidRPr="00344E59">
        <w:rPr>
          <w:sz w:val="20"/>
          <w:szCs w:val="20"/>
        </w:rPr>
        <w:t>do niezwłocznego poinformowania o tym fakcie Dostawcę. Dostawca jest zobowiązany wymienić wadliwą partię towaru, w ciągu 3 dni, na nową lub wolną od wad.</w:t>
      </w:r>
    </w:p>
    <w:p w:rsidR="004E7E54" w:rsidRPr="00344E59" w:rsidRDefault="00A043FC">
      <w:pPr>
        <w:pStyle w:val="Teksttreci0"/>
        <w:numPr>
          <w:ilvl w:val="0"/>
          <w:numId w:val="6"/>
        </w:numPr>
        <w:shd w:val="clear" w:color="auto" w:fill="auto"/>
        <w:tabs>
          <w:tab w:val="left" w:pos="705"/>
        </w:tabs>
        <w:ind w:left="280" w:hanging="280"/>
        <w:rPr>
          <w:sz w:val="20"/>
          <w:szCs w:val="20"/>
        </w:rPr>
      </w:pPr>
      <w:r w:rsidRPr="00344E59">
        <w:rPr>
          <w:sz w:val="20"/>
          <w:szCs w:val="20"/>
        </w:rPr>
        <w:t>Okres gwarancji na dostarczony towar wynosi minimum 12 miesięcy, liczony od dnia dostawy.</w:t>
      </w:r>
    </w:p>
    <w:p w:rsidR="004E7E54" w:rsidRPr="00344E59" w:rsidRDefault="00A043FC">
      <w:pPr>
        <w:pStyle w:val="Teksttreci0"/>
        <w:numPr>
          <w:ilvl w:val="0"/>
          <w:numId w:val="6"/>
        </w:numPr>
        <w:shd w:val="clear" w:color="auto" w:fill="auto"/>
        <w:tabs>
          <w:tab w:val="left" w:pos="705"/>
        </w:tabs>
        <w:spacing w:after="180"/>
        <w:ind w:left="280" w:hanging="280"/>
        <w:rPr>
          <w:sz w:val="20"/>
          <w:szCs w:val="20"/>
        </w:rPr>
      </w:pPr>
      <w:r w:rsidRPr="00344E59">
        <w:rPr>
          <w:sz w:val="20"/>
          <w:szCs w:val="20"/>
        </w:rPr>
        <w:t>Dostawca zobowiązuje się do rozpatrzenia zobowiązań z tytułu gwarancji w ciągu 3 dni od dnia zgłoszenia wadliwego towaru.</w:t>
      </w:r>
    </w:p>
    <w:p w:rsidR="004E7E54" w:rsidRPr="00344E59" w:rsidRDefault="00A043FC">
      <w:pPr>
        <w:pStyle w:val="Teksttreci0"/>
        <w:shd w:val="clear" w:color="auto" w:fill="auto"/>
        <w:jc w:val="center"/>
        <w:rPr>
          <w:sz w:val="20"/>
          <w:szCs w:val="20"/>
        </w:rPr>
      </w:pPr>
      <w:r w:rsidRPr="00344E59">
        <w:rPr>
          <w:b/>
          <w:bCs/>
          <w:sz w:val="20"/>
          <w:szCs w:val="20"/>
        </w:rPr>
        <w:t>§7</w:t>
      </w:r>
    </w:p>
    <w:p w:rsidR="004E7E54" w:rsidRPr="00344E59" w:rsidRDefault="00A043FC" w:rsidP="00A043FC">
      <w:pPr>
        <w:pStyle w:val="Teksttreci0"/>
        <w:numPr>
          <w:ilvl w:val="0"/>
          <w:numId w:val="19"/>
        </w:numPr>
        <w:shd w:val="clear" w:color="auto" w:fill="auto"/>
        <w:tabs>
          <w:tab w:val="left" w:pos="705"/>
        </w:tabs>
        <w:jc w:val="left"/>
        <w:rPr>
          <w:sz w:val="20"/>
          <w:szCs w:val="20"/>
        </w:rPr>
      </w:pPr>
      <w:r w:rsidRPr="00344E59">
        <w:rPr>
          <w:sz w:val="20"/>
          <w:szCs w:val="20"/>
        </w:rPr>
        <w:t>W przypadku niewykonania lub nienależytego wykonania przedmiotu umowy, Dostawca zapłaci karę:</w:t>
      </w:r>
    </w:p>
    <w:p w:rsidR="004E7E54" w:rsidRPr="00344E59" w:rsidRDefault="00A043FC" w:rsidP="00A043FC">
      <w:pPr>
        <w:pStyle w:val="Teksttreci0"/>
        <w:numPr>
          <w:ilvl w:val="0"/>
          <w:numId w:val="18"/>
        </w:numPr>
        <w:shd w:val="clear" w:color="auto" w:fill="auto"/>
        <w:tabs>
          <w:tab w:val="left" w:pos="1985"/>
          <w:tab w:val="left" w:pos="8095"/>
        </w:tabs>
        <w:jc w:val="left"/>
        <w:rPr>
          <w:sz w:val="20"/>
          <w:szCs w:val="20"/>
        </w:rPr>
      </w:pPr>
      <w:r w:rsidRPr="00344E59">
        <w:rPr>
          <w:sz w:val="20"/>
          <w:szCs w:val="20"/>
        </w:rPr>
        <w:t>w wysokości 0,5 % wartości brutto określonej dostawy za każdy dzień opóźnienia w dostarczeniu towaru licząc od dnia następnego po upływie terminu, o którym mowa w § 3;</w:t>
      </w:r>
    </w:p>
    <w:p w:rsidR="004E7E54" w:rsidRPr="00344E59" w:rsidRDefault="00A043FC" w:rsidP="00344E59">
      <w:pPr>
        <w:pStyle w:val="Teksttreci0"/>
        <w:numPr>
          <w:ilvl w:val="0"/>
          <w:numId w:val="9"/>
        </w:numPr>
        <w:shd w:val="clear" w:color="auto" w:fill="auto"/>
        <w:tabs>
          <w:tab w:val="left" w:pos="2064"/>
        </w:tabs>
        <w:spacing w:line="233" w:lineRule="auto"/>
        <w:ind w:left="660" w:hanging="300"/>
        <w:rPr>
          <w:sz w:val="20"/>
          <w:szCs w:val="20"/>
        </w:rPr>
      </w:pPr>
      <w:r w:rsidRPr="00344E59">
        <w:rPr>
          <w:sz w:val="20"/>
          <w:szCs w:val="20"/>
        </w:rPr>
        <w:t>w wysokości 0,5 % wartości brutto określonej dostawy za każdy dzień opóźnienia wymiany wadliwej partii towaru licząc od dnia następnego po upływie terminu, o którym mowa w § 6 ust. 5.</w:t>
      </w:r>
    </w:p>
    <w:p w:rsidR="004E7E54" w:rsidRPr="00344E59" w:rsidRDefault="00A043FC" w:rsidP="00344E59">
      <w:pPr>
        <w:pStyle w:val="Teksttreci0"/>
        <w:numPr>
          <w:ilvl w:val="0"/>
          <w:numId w:val="9"/>
        </w:numPr>
        <w:shd w:val="clear" w:color="auto" w:fill="auto"/>
        <w:tabs>
          <w:tab w:val="left" w:pos="2064"/>
        </w:tabs>
        <w:spacing w:line="233" w:lineRule="auto"/>
        <w:ind w:left="660" w:hanging="300"/>
        <w:rPr>
          <w:sz w:val="20"/>
          <w:szCs w:val="20"/>
        </w:rPr>
      </w:pPr>
      <w:r w:rsidRPr="00344E59">
        <w:rPr>
          <w:sz w:val="20"/>
          <w:szCs w:val="20"/>
        </w:rPr>
        <w:t>w wysokości 10 % wartości brutto niezrealizowanej części dostawy, w przypadku odstąpienia przez Dostawcę od umowy, niewykonania lub nienależytego wykonania umowy z przyczyn dotyczących Dostawcy.</w:t>
      </w:r>
    </w:p>
    <w:p w:rsidR="004E7E54" w:rsidRPr="00344E59" w:rsidRDefault="00A043FC">
      <w:pPr>
        <w:pStyle w:val="Teksttreci0"/>
        <w:numPr>
          <w:ilvl w:val="0"/>
          <w:numId w:val="10"/>
        </w:numPr>
        <w:shd w:val="clear" w:color="auto" w:fill="auto"/>
        <w:tabs>
          <w:tab w:val="left" w:pos="722"/>
        </w:tabs>
        <w:spacing w:line="233" w:lineRule="auto"/>
        <w:ind w:left="340" w:hanging="340"/>
        <w:rPr>
          <w:sz w:val="20"/>
          <w:szCs w:val="20"/>
        </w:rPr>
      </w:pPr>
      <w:r w:rsidRPr="00344E59">
        <w:rPr>
          <w:sz w:val="20"/>
          <w:szCs w:val="20"/>
        </w:rPr>
        <w:t>Jeżeli kary, o których mowa w ust. 1, nie pokrywają w całości poniesionej szkody, Zamawiający ma prawo dochodzić odszkodowania na zasadach ogólnych.</w:t>
      </w:r>
    </w:p>
    <w:p w:rsidR="004E7E54" w:rsidRPr="00344E59" w:rsidRDefault="00A043FC">
      <w:pPr>
        <w:pStyle w:val="Teksttreci0"/>
        <w:numPr>
          <w:ilvl w:val="0"/>
          <w:numId w:val="10"/>
        </w:numPr>
        <w:shd w:val="clear" w:color="auto" w:fill="auto"/>
        <w:tabs>
          <w:tab w:val="left" w:pos="722"/>
        </w:tabs>
        <w:spacing w:after="220" w:line="233" w:lineRule="auto"/>
        <w:ind w:left="340" w:hanging="340"/>
        <w:rPr>
          <w:sz w:val="20"/>
          <w:szCs w:val="20"/>
        </w:rPr>
      </w:pPr>
      <w:r w:rsidRPr="00344E59">
        <w:rPr>
          <w:sz w:val="20"/>
          <w:szCs w:val="20"/>
        </w:rPr>
        <w:t xml:space="preserve">Kary umowne, o których mowa w ust. 1, podlegają w pierwszej kolejności potrąceniu z należności przysługujących Dostawcy, a w przypadku braku możliwości potrącenia podlegają wpłacie na rachunek bankowy Zamawiającego, </w:t>
      </w:r>
      <w:r w:rsidR="00344E59">
        <w:rPr>
          <w:sz w:val="20"/>
          <w:szCs w:val="20"/>
        </w:rPr>
        <w:t xml:space="preserve">  </w:t>
      </w:r>
      <w:r w:rsidRPr="00344E59">
        <w:rPr>
          <w:sz w:val="20"/>
          <w:szCs w:val="20"/>
        </w:rPr>
        <w:t>w terminie 7 dni od dnia wezwania do ich zapłaty.</w:t>
      </w:r>
    </w:p>
    <w:p w:rsidR="004E7E54" w:rsidRPr="00344E59" w:rsidRDefault="00A043FC">
      <w:pPr>
        <w:pStyle w:val="Teksttreci0"/>
        <w:shd w:val="clear" w:color="auto" w:fill="auto"/>
        <w:jc w:val="center"/>
        <w:rPr>
          <w:sz w:val="20"/>
          <w:szCs w:val="20"/>
        </w:rPr>
      </w:pPr>
      <w:r w:rsidRPr="00344E59">
        <w:rPr>
          <w:b/>
          <w:bCs/>
          <w:sz w:val="20"/>
          <w:szCs w:val="20"/>
        </w:rPr>
        <w:t>§8</w:t>
      </w:r>
    </w:p>
    <w:p w:rsidR="004E7E54" w:rsidRPr="00344E59" w:rsidRDefault="00A043FC">
      <w:pPr>
        <w:pStyle w:val="Teksttreci0"/>
        <w:numPr>
          <w:ilvl w:val="0"/>
          <w:numId w:val="11"/>
        </w:numPr>
        <w:shd w:val="clear" w:color="auto" w:fill="auto"/>
        <w:tabs>
          <w:tab w:val="left" w:pos="722"/>
        </w:tabs>
        <w:ind w:left="340" w:hanging="340"/>
        <w:rPr>
          <w:sz w:val="20"/>
          <w:szCs w:val="20"/>
        </w:rPr>
      </w:pPr>
      <w:r w:rsidRPr="00344E59">
        <w:rPr>
          <w:sz w:val="20"/>
          <w:szCs w:val="20"/>
        </w:rPr>
        <w:t>Umowę zawarto na czas określony, tj. 12 miesięcy od daty jej podpisania,</w:t>
      </w:r>
      <w:r w:rsidR="00344E59" w:rsidRPr="00344E59">
        <w:rPr>
          <w:sz w:val="20"/>
          <w:szCs w:val="20"/>
        </w:rPr>
        <w:t xml:space="preserve"> tj. do dnia …………………………...</w:t>
      </w:r>
      <w:r w:rsidRPr="00344E59">
        <w:rPr>
          <w:sz w:val="20"/>
          <w:szCs w:val="20"/>
        </w:rPr>
        <w:t xml:space="preserve"> </w:t>
      </w:r>
      <w:r w:rsidR="00344E59">
        <w:rPr>
          <w:sz w:val="20"/>
          <w:szCs w:val="20"/>
        </w:rPr>
        <w:t xml:space="preserve">                   </w:t>
      </w:r>
      <w:r w:rsidRPr="00344E59">
        <w:rPr>
          <w:sz w:val="20"/>
          <w:szCs w:val="20"/>
        </w:rPr>
        <w:t>z możliwością jej wcześniejszego rozwiązania przez każdą ze stron za uprzednim, 30-dniowym pisemnym wypowiedzeniem.</w:t>
      </w:r>
    </w:p>
    <w:p w:rsidR="004E7E54" w:rsidRPr="00344E59" w:rsidRDefault="00A043FC">
      <w:pPr>
        <w:pStyle w:val="Teksttreci0"/>
        <w:numPr>
          <w:ilvl w:val="0"/>
          <w:numId w:val="11"/>
        </w:numPr>
        <w:shd w:val="clear" w:color="auto" w:fill="auto"/>
        <w:tabs>
          <w:tab w:val="left" w:pos="722"/>
        </w:tabs>
        <w:ind w:left="340" w:hanging="340"/>
        <w:rPr>
          <w:sz w:val="20"/>
          <w:szCs w:val="20"/>
        </w:rPr>
      </w:pPr>
      <w:r w:rsidRPr="00344E59">
        <w:rPr>
          <w:sz w:val="20"/>
          <w:szCs w:val="20"/>
        </w:rPr>
        <w:t xml:space="preserve">W razie zaistnienia istotnej zmiany okoliczności powodującej, że wykonanie umowy nie leży w interesie publicznym, czego nie można było przewidzieć w chwili jej zawarcia, Zamawiający może odstąpić od umowy </w:t>
      </w:r>
      <w:r w:rsidR="00344E59">
        <w:rPr>
          <w:sz w:val="20"/>
          <w:szCs w:val="20"/>
        </w:rPr>
        <w:t xml:space="preserve">            </w:t>
      </w:r>
      <w:r w:rsidRPr="00344E59">
        <w:rPr>
          <w:sz w:val="20"/>
          <w:szCs w:val="20"/>
        </w:rPr>
        <w:t>w terminie 30 dni od daty powiadomienia o tym Dostawcy. W tym przypadku Dostawcy przysługuje jedynie wynagrodzenie należne z tytułu wykonanej części umowy.</w:t>
      </w:r>
    </w:p>
    <w:p w:rsidR="004E7E54" w:rsidRPr="00344E59" w:rsidRDefault="00A043FC">
      <w:pPr>
        <w:pStyle w:val="Teksttreci0"/>
        <w:numPr>
          <w:ilvl w:val="0"/>
          <w:numId w:val="11"/>
        </w:numPr>
        <w:shd w:val="clear" w:color="auto" w:fill="auto"/>
        <w:tabs>
          <w:tab w:val="left" w:pos="722"/>
        </w:tabs>
        <w:ind w:left="340" w:hanging="340"/>
        <w:rPr>
          <w:sz w:val="20"/>
          <w:szCs w:val="20"/>
        </w:rPr>
      </w:pPr>
      <w:r w:rsidRPr="00344E59">
        <w:rPr>
          <w:sz w:val="20"/>
          <w:szCs w:val="20"/>
        </w:rPr>
        <w:t>Jeżeli Dostawca dopuszcza się zwłoki w wykonaniu zobowiązania wynikającego z niniejszej umowy, Zamawiający może wyznaczyć Dostawcy odpowiedni dodatkowy termin do wykonania z zagrożeniem, iż w razie bezskutecznego upływu wyznaczonego terminu Zamawiający będzie uprawniony do odstąpienia od umowy. Zamawiający może również bez wyznaczenia terminu dodatkowego, bądź też po jego bezskutecznym upływie, żądać wykonania zobowiązania i naprawienia szkody wynikłej ze zwłoki.</w:t>
      </w:r>
    </w:p>
    <w:p w:rsidR="004E7E54" w:rsidRPr="00344E59" w:rsidRDefault="00A043FC">
      <w:pPr>
        <w:pStyle w:val="Teksttreci0"/>
        <w:numPr>
          <w:ilvl w:val="0"/>
          <w:numId w:val="11"/>
        </w:numPr>
        <w:shd w:val="clear" w:color="auto" w:fill="auto"/>
        <w:tabs>
          <w:tab w:val="left" w:pos="722"/>
        </w:tabs>
        <w:spacing w:after="220"/>
        <w:ind w:left="340" w:hanging="340"/>
        <w:rPr>
          <w:sz w:val="20"/>
          <w:szCs w:val="20"/>
        </w:rPr>
      </w:pPr>
      <w:r w:rsidRPr="00344E59">
        <w:rPr>
          <w:sz w:val="20"/>
          <w:szCs w:val="20"/>
        </w:rPr>
        <w:t>W przypadku odstąpienia przez Zamawiającego od umowy, w oparciu o postanowienia zawarte w ust. 3, Zamawiający ma prawo obciążyć Dostawcę karą, o której mowa w § 7 ust. 1 pkt 3 niniejszej umowy.</w:t>
      </w:r>
    </w:p>
    <w:p w:rsidR="004E7E54" w:rsidRPr="00344E59" w:rsidRDefault="00A043FC">
      <w:pPr>
        <w:pStyle w:val="Teksttreci0"/>
        <w:shd w:val="clear" w:color="auto" w:fill="auto"/>
        <w:spacing w:after="140"/>
        <w:jc w:val="center"/>
        <w:rPr>
          <w:b/>
          <w:sz w:val="20"/>
          <w:szCs w:val="20"/>
        </w:rPr>
      </w:pPr>
      <w:r w:rsidRPr="00344E59">
        <w:rPr>
          <w:b/>
          <w:sz w:val="20"/>
          <w:szCs w:val="20"/>
        </w:rPr>
        <w:t>§9</w:t>
      </w:r>
    </w:p>
    <w:p w:rsidR="004E7E54" w:rsidRPr="00344E59" w:rsidRDefault="00A043FC">
      <w:pPr>
        <w:pStyle w:val="Teksttreci0"/>
        <w:numPr>
          <w:ilvl w:val="0"/>
          <w:numId w:val="12"/>
        </w:numPr>
        <w:shd w:val="clear" w:color="auto" w:fill="auto"/>
        <w:tabs>
          <w:tab w:val="left" w:pos="722"/>
        </w:tabs>
        <w:spacing w:line="233" w:lineRule="auto"/>
        <w:ind w:left="340" w:hanging="340"/>
        <w:rPr>
          <w:sz w:val="20"/>
          <w:szCs w:val="20"/>
        </w:rPr>
      </w:pPr>
      <w:r w:rsidRPr="00344E59">
        <w:rPr>
          <w:sz w:val="20"/>
          <w:szCs w:val="20"/>
        </w:rPr>
        <w:t xml:space="preserve">Strony nie będą ponosić odpowiedzialności za niewykonanie lub nienależyte wykonanie postanowień umowy </w:t>
      </w:r>
      <w:r w:rsidR="00D93A8E">
        <w:rPr>
          <w:sz w:val="20"/>
          <w:szCs w:val="20"/>
        </w:rPr>
        <w:t xml:space="preserve">             </w:t>
      </w:r>
      <w:r w:rsidRPr="00344E59">
        <w:rPr>
          <w:sz w:val="20"/>
          <w:szCs w:val="20"/>
        </w:rPr>
        <w:t xml:space="preserve">na skutek działania Siły Wyższej, pod warunkiem, że jeżeli zaistnieje sytuacja Siły wyższej, Strona, po której </w:t>
      </w:r>
      <w:r w:rsidR="00D93A8E">
        <w:rPr>
          <w:sz w:val="20"/>
          <w:szCs w:val="20"/>
        </w:rPr>
        <w:t xml:space="preserve">                   </w:t>
      </w:r>
      <w:r w:rsidRPr="00344E59">
        <w:rPr>
          <w:sz w:val="20"/>
          <w:szCs w:val="20"/>
        </w:rPr>
        <w:t>te okoliczności wystąpiły bezzwłocznie zawiadomi drugą Stronę na piśmie o jej zaistnieniu i przyczynach.</w:t>
      </w:r>
    </w:p>
    <w:p w:rsidR="004E7E54" w:rsidRPr="00344E59" w:rsidRDefault="00A043FC">
      <w:pPr>
        <w:pStyle w:val="Teksttreci0"/>
        <w:numPr>
          <w:ilvl w:val="0"/>
          <w:numId w:val="12"/>
        </w:numPr>
        <w:shd w:val="clear" w:color="auto" w:fill="auto"/>
        <w:tabs>
          <w:tab w:val="left" w:pos="722"/>
        </w:tabs>
        <w:spacing w:line="233" w:lineRule="auto"/>
        <w:ind w:left="340" w:hanging="340"/>
        <w:rPr>
          <w:sz w:val="20"/>
          <w:szCs w:val="20"/>
        </w:rPr>
      </w:pPr>
      <w:r w:rsidRPr="00344E59">
        <w:rPr>
          <w:sz w:val="20"/>
          <w:szCs w:val="20"/>
        </w:rPr>
        <w:t xml:space="preserve">Dla potrzeb umowy Siła Wyższa oznacza zdarzenie nagłe i nieprzewidywalne, będące poza kontrolą Strony, występujące po zawarciu umowy przez Strony, uniemożliwiające wykonanie przez Stronę obowiązków wynikających z umowy, nie obejmujące winy własnej Strony lub braku jej należytej staranności. Takie zdarzenia mogą obejmować w szczególności katastrofy naturalne, wojny, rewolucje, epidemie, ogłoszone strajki generalne </w:t>
      </w:r>
      <w:r w:rsidR="00D93A8E">
        <w:rPr>
          <w:sz w:val="20"/>
          <w:szCs w:val="20"/>
        </w:rPr>
        <w:t xml:space="preserve">    </w:t>
      </w:r>
      <w:r w:rsidRPr="00344E59">
        <w:rPr>
          <w:sz w:val="20"/>
          <w:szCs w:val="20"/>
        </w:rPr>
        <w:t>w odnośnych sektorach działalności gospodarczej, blokady dróg, nałożone embarga, oficjalne decyzje organów władzy i administracji publicznej.</w:t>
      </w:r>
    </w:p>
    <w:p w:rsidR="004E7E54" w:rsidRPr="00344E59" w:rsidRDefault="00A043FC">
      <w:pPr>
        <w:pStyle w:val="Teksttreci0"/>
        <w:numPr>
          <w:ilvl w:val="0"/>
          <w:numId w:val="12"/>
        </w:numPr>
        <w:shd w:val="clear" w:color="auto" w:fill="auto"/>
        <w:tabs>
          <w:tab w:val="left" w:pos="722"/>
        </w:tabs>
        <w:spacing w:line="233" w:lineRule="auto"/>
        <w:ind w:left="340" w:hanging="340"/>
        <w:rPr>
          <w:sz w:val="20"/>
          <w:szCs w:val="20"/>
        </w:rPr>
      </w:pPr>
      <w:r w:rsidRPr="00344E59">
        <w:rPr>
          <w:sz w:val="20"/>
          <w:szCs w:val="20"/>
        </w:rPr>
        <w:lastRenderedPageBreak/>
        <w:t>W związku z zaistnieniem Siły Wyższej terminy realizacji przedmiotu umowy wydłużają się o czas trwania siły wyższej i okres niezbędny do podjęcia na nowo prac zawieszonych z powodu wystąpienia okoliczności Siły Wyższej.</w:t>
      </w:r>
    </w:p>
    <w:p w:rsidR="004E7E54" w:rsidRPr="00344E59" w:rsidRDefault="00A043FC">
      <w:pPr>
        <w:pStyle w:val="Teksttreci0"/>
        <w:numPr>
          <w:ilvl w:val="0"/>
          <w:numId w:val="12"/>
        </w:numPr>
        <w:shd w:val="clear" w:color="auto" w:fill="auto"/>
        <w:tabs>
          <w:tab w:val="left" w:pos="722"/>
        </w:tabs>
        <w:spacing w:after="320" w:line="233" w:lineRule="auto"/>
        <w:ind w:left="340" w:hanging="340"/>
        <w:rPr>
          <w:sz w:val="20"/>
          <w:szCs w:val="20"/>
        </w:rPr>
      </w:pPr>
      <w:r w:rsidRPr="00344E59">
        <w:rPr>
          <w:sz w:val="20"/>
          <w:szCs w:val="20"/>
        </w:rPr>
        <w:t xml:space="preserve">Jeżeli okoliczności Siły Wyższej trwają przez okres dłuższy niż 30 dni, Strona ma prawo rozwiązać umowę </w:t>
      </w:r>
      <w:r w:rsidR="00D93A8E">
        <w:rPr>
          <w:sz w:val="20"/>
          <w:szCs w:val="20"/>
        </w:rPr>
        <w:t xml:space="preserve">                   </w:t>
      </w:r>
      <w:r w:rsidRPr="00344E59">
        <w:rPr>
          <w:sz w:val="20"/>
          <w:szCs w:val="20"/>
        </w:rPr>
        <w:t>z zachowaniem tygodniowego okresu wypowiedzenia.</w:t>
      </w:r>
    </w:p>
    <w:p w:rsidR="00F54F91" w:rsidRPr="00344E59" w:rsidRDefault="00F54F91" w:rsidP="00D93A8E">
      <w:pPr>
        <w:pStyle w:val="Teksttreci0"/>
        <w:shd w:val="clear" w:color="auto" w:fill="auto"/>
        <w:spacing w:after="140"/>
        <w:jc w:val="center"/>
        <w:rPr>
          <w:b/>
          <w:sz w:val="20"/>
          <w:szCs w:val="20"/>
        </w:rPr>
      </w:pPr>
      <w:r w:rsidRPr="00344E59">
        <w:rPr>
          <w:b/>
          <w:sz w:val="20"/>
          <w:szCs w:val="20"/>
        </w:rPr>
        <w:t>§10</w:t>
      </w:r>
    </w:p>
    <w:p w:rsidR="004E7E54" w:rsidRPr="00D93A8E" w:rsidRDefault="00A043FC" w:rsidP="00D93A8E">
      <w:pPr>
        <w:pStyle w:val="Teksttreci0"/>
        <w:numPr>
          <w:ilvl w:val="0"/>
          <w:numId w:val="13"/>
        </w:numPr>
        <w:shd w:val="clear" w:color="auto" w:fill="auto"/>
        <w:tabs>
          <w:tab w:val="left" w:pos="722"/>
        </w:tabs>
        <w:ind w:left="320" w:hanging="340"/>
        <w:rPr>
          <w:sz w:val="20"/>
          <w:szCs w:val="20"/>
        </w:rPr>
      </w:pPr>
      <w:r w:rsidRPr="00D93A8E">
        <w:rPr>
          <w:sz w:val="20"/>
          <w:szCs w:val="20"/>
        </w:rPr>
        <w:t xml:space="preserve">Zgodnie z art. 13 ust. 1 i 2 Rozporządzenia nr 2016/579 Parlamentu Europejskiego Rady (UE) 2016/679 </w:t>
      </w:r>
      <w:r w:rsidR="00D93A8E" w:rsidRPr="00D93A8E">
        <w:rPr>
          <w:sz w:val="20"/>
          <w:szCs w:val="20"/>
        </w:rPr>
        <w:t xml:space="preserve">                       </w:t>
      </w:r>
      <w:r w:rsidRPr="00D93A8E">
        <w:rPr>
          <w:sz w:val="20"/>
          <w:szCs w:val="20"/>
        </w:rPr>
        <w:t>z dnia 27 kwietnia 2016 r. w</w:t>
      </w:r>
      <w:r w:rsidR="00D93A8E">
        <w:rPr>
          <w:sz w:val="20"/>
          <w:szCs w:val="20"/>
        </w:rPr>
        <w:t xml:space="preserve"> </w:t>
      </w:r>
      <w:r w:rsidRPr="00D93A8E">
        <w:rPr>
          <w:sz w:val="20"/>
          <w:szCs w:val="20"/>
        </w:rPr>
        <w:t xml:space="preserve">sprawie ochrony danych osobowych i w sprawie swobodnego przepływu takich danych oraz uchylenia dyrektywy 95/46/WE (ogólne rozporządzenie o ochronie danych) (Dz.U. UE.L. z 2016 r. </w:t>
      </w:r>
      <w:r w:rsidR="00D93A8E">
        <w:rPr>
          <w:sz w:val="20"/>
          <w:szCs w:val="20"/>
        </w:rPr>
        <w:t xml:space="preserve">           </w:t>
      </w:r>
      <w:r w:rsidRPr="00D93A8E">
        <w:rPr>
          <w:sz w:val="20"/>
          <w:szCs w:val="20"/>
        </w:rPr>
        <w:t>nr 119, str. 1) RODO Zamawiający informuje:</w:t>
      </w:r>
    </w:p>
    <w:p w:rsidR="004E7E54" w:rsidRPr="00344E59" w:rsidRDefault="00A043FC" w:rsidP="00D93A8E">
      <w:pPr>
        <w:pStyle w:val="Teksttreci0"/>
        <w:numPr>
          <w:ilvl w:val="0"/>
          <w:numId w:val="14"/>
        </w:numPr>
        <w:shd w:val="clear" w:color="auto" w:fill="auto"/>
        <w:tabs>
          <w:tab w:val="left" w:pos="1085"/>
        </w:tabs>
        <w:spacing w:line="252" w:lineRule="auto"/>
        <w:ind w:left="1080" w:hanging="340"/>
        <w:rPr>
          <w:sz w:val="20"/>
          <w:szCs w:val="20"/>
        </w:rPr>
      </w:pPr>
      <w:r w:rsidRPr="00344E59">
        <w:rPr>
          <w:sz w:val="20"/>
          <w:szCs w:val="20"/>
        </w:rPr>
        <w:t>Administratorem danych osobowych jest Areszt Śledczy w Szczecinie, ul. Kaszubska 28, 70-226 Szczecin.</w:t>
      </w:r>
    </w:p>
    <w:p w:rsidR="004E7E54" w:rsidRPr="00344E59" w:rsidRDefault="00A043FC" w:rsidP="00D93A8E">
      <w:pPr>
        <w:pStyle w:val="Teksttreci0"/>
        <w:numPr>
          <w:ilvl w:val="0"/>
          <w:numId w:val="14"/>
        </w:numPr>
        <w:shd w:val="clear" w:color="auto" w:fill="auto"/>
        <w:tabs>
          <w:tab w:val="left" w:pos="1085"/>
        </w:tabs>
        <w:ind w:left="1080" w:hanging="340"/>
        <w:rPr>
          <w:sz w:val="20"/>
          <w:szCs w:val="20"/>
        </w:rPr>
      </w:pPr>
      <w:r w:rsidRPr="00344E59">
        <w:rPr>
          <w:sz w:val="20"/>
          <w:szCs w:val="20"/>
        </w:rPr>
        <w:t>W sprawie ochrony danych osobowych można skontaktować się z Inspektorem Ochrony Danych Osobowych powołanym w Areszcie Śledczym w Szczecinie pod adresem e-mail:</w:t>
      </w:r>
      <w:hyperlink r:id="rId9" w:history="1">
        <w:r w:rsidRPr="00344E59">
          <w:rPr>
            <w:sz w:val="20"/>
            <w:szCs w:val="20"/>
          </w:rPr>
          <w:t>as_szczecin@sw.gov.pl</w:t>
        </w:r>
      </w:hyperlink>
      <w:r w:rsidRPr="00344E59">
        <w:rPr>
          <w:sz w:val="20"/>
          <w:szCs w:val="20"/>
        </w:rPr>
        <w:t xml:space="preserve"> Lub pod adresem siedziby wskazanym w pkt. a.</w:t>
      </w:r>
    </w:p>
    <w:p w:rsidR="004E7E54" w:rsidRPr="00344E59" w:rsidRDefault="00A043FC" w:rsidP="00D93A8E">
      <w:pPr>
        <w:pStyle w:val="Teksttreci0"/>
        <w:shd w:val="clear" w:color="auto" w:fill="auto"/>
        <w:ind w:left="1080" w:hanging="340"/>
        <w:rPr>
          <w:sz w:val="20"/>
          <w:szCs w:val="20"/>
        </w:rPr>
      </w:pPr>
      <w:r w:rsidRPr="00344E59">
        <w:rPr>
          <w:sz w:val="20"/>
          <w:szCs w:val="20"/>
        </w:rPr>
        <w:t xml:space="preserve">C. Dane osobowe będą przetwarzane na podstawie art. 6 ust. 1 lit. b) RODO - przetwarzanie danych </w:t>
      </w:r>
      <w:r w:rsidR="00D93A8E">
        <w:rPr>
          <w:sz w:val="20"/>
          <w:szCs w:val="20"/>
        </w:rPr>
        <w:t xml:space="preserve">                      </w:t>
      </w:r>
      <w:r w:rsidRPr="00344E59">
        <w:rPr>
          <w:sz w:val="20"/>
          <w:szCs w:val="20"/>
        </w:rPr>
        <w:t xml:space="preserve">jest niezbędne do zawarcia umowy lub podjęcia działań przed zawarciem umowy, a także na podstawie </w:t>
      </w:r>
      <w:r w:rsidR="00D93A8E">
        <w:rPr>
          <w:sz w:val="20"/>
          <w:szCs w:val="20"/>
        </w:rPr>
        <w:t xml:space="preserve">              </w:t>
      </w:r>
      <w:r w:rsidRPr="00344E59">
        <w:rPr>
          <w:sz w:val="20"/>
          <w:szCs w:val="20"/>
        </w:rPr>
        <w:t xml:space="preserve">art.6 ust. 1 lit. f) RODO - uzasadnione interesy Administratora, w szczególności dochodzenie roszczeń, </w:t>
      </w:r>
      <w:r w:rsidR="00D93A8E">
        <w:rPr>
          <w:sz w:val="20"/>
          <w:szCs w:val="20"/>
        </w:rPr>
        <w:t xml:space="preserve">          </w:t>
      </w:r>
      <w:r w:rsidRPr="00344E59">
        <w:rPr>
          <w:sz w:val="20"/>
          <w:szCs w:val="20"/>
        </w:rPr>
        <w:t>zaś w przypadku postępowań publicznych także na podstawie art. 6 ust. 1 lit. c) RODO - przetwarzanie jest niezbędne do wypełnienia obowiązków prawnych ciążących na Administratorze - na podstawie ustawy Prawo zamówień publicznych.</w:t>
      </w:r>
    </w:p>
    <w:p w:rsidR="004E7E54" w:rsidRPr="00344E59" w:rsidRDefault="00A043FC" w:rsidP="00D93A8E">
      <w:pPr>
        <w:pStyle w:val="Teksttreci0"/>
        <w:numPr>
          <w:ilvl w:val="0"/>
          <w:numId w:val="15"/>
        </w:numPr>
        <w:shd w:val="clear" w:color="auto" w:fill="auto"/>
        <w:tabs>
          <w:tab w:val="left" w:pos="1085"/>
        </w:tabs>
        <w:ind w:left="1080" w:hanging="340"/>
        <w:rPr>
          <w:sz w:val="20"/>
          <w:szCs w:val="20"/>
        </w:rPr>
      </w:pPr>
      <w:r w:rsidRPr="00344E59">
        <w:rPr>
          <w:sz w:val="20"/>
          <w:szCs w:val="20"/>
        </w:rPr>
        <w:t xml:space="preserve">Okres przetwarzania danych osobowych związany jest z wyżej wymienionymi celami ich przetwarzania, wobec czego dane osobowe będą przetwarzane przez czas, w którym przepisy prawa nakazują Administratorowi przechowywanie danych lub przez okres przedawnienia ewentualnych roszczeń, </w:t>
      </w:r>
      <w:r w:rsidR="00D93A8E">
        <w:rPr>
          <w:sz w:val="20"/>
          <w:szCs w:val="20"/>
        </w:rPr>
        <w:t xml:space="preserve">        </w:t>
      </w:r>
      <w:r w:rsidRPr="00344E59">
        <w:rPr>
          <w:sz w:val="20"/>
          <w:szCs w:val="20"/>
        </w:rPr>
        <w:t>do dochodzenia których konieczne jest dysponowanie danymi.</w:t>
      </w:r>
    </w:p>
    <w:p w:rsidR="004E7E54" w:rsidRPr="00344E59" w:rsidRDefault="00A043FC" w:rsidP="00D93A8E">
      <w:pPr>
        <w:pStyle w:val="Teksttreci0"/>
        <w:numPr>
          <w:ilvl w:val="0"/>
          <w:numId w:val="15"/>
        </w:numPr>
        <w:shd w:val="clear" w:color="auto" w:fill="auto"/>
        <w:tabs>
          <w:tab w:val="left" w:pos="1085"/>
        </w:tabs>
        <w:ind w:left="1080" w:hanging="340"/>
        <w:rPr>
          <w:sz w:val="20"/>
          <w:szCs w:val="20"/>
        </w:rPr>
      </w:pPr>
      <w:r w:rsidRPr="00344E59">
        <w:rPr>
          <w:sz w:val="20"/>
          <w:szCs w:val="20"/>
        </w:rPr>
        <w:t xml:space="preserve">W przypadkach i na zasadach określonych w obowiązujących przepisach o ochronie danych osobowych przysługuje Państwu prawo dostępu do swoich danych oraz otrzymania ich kopii, do sprostowania (poprawiania) danych, do usunięcia, ograniczenia ich przetwarzania lub wniesienia sprzeciwu wobec </w:t>
      </w:r>
      <w:r w:rsidR="00D93A8E">
        <w:rPr>
          <w:sz w:val="20"/>
          <w:szCs w:val="20"/>
        </w:rPr>
        <w:t xml:space="preserve">           </w:t>
      </w:r>
      <w:r w:rsidRPr="00344E59">
        <w:rPr>
          <w:sz w:val="20"/>
          <w:szCs w:val="20"/>
        </w:rPr>
        <w:t>ich przetwarzania, do przenoszenia danych oraz wniesienia skargi do właściwego organu nadzorczego.</w:t>
      </w:r>
    </w:p>
    <w:p w:rsidR="004E7E54" w:rsidRPr="00344E59" w:rsidRDefault="00A043FC" w:rsidP="00D93A8E">
      <w:pPr>
        <w:pStyle w:val="Teksttreci0"/>
        <w:numPr>
          <w:ilvl w:val="0"/>
          <w:numId w:val="15"/>
        </w:numPr>
        <w:shd w:val="clear" w:color="auto" w:fill="auto"/>
        <w:tabs>
          <w:tab w:val="left" w:pos="1085"/>
        </w:tabs>
        <w:ind w:left="1080" w:hanging="340"/>
        <w:rPr>
          <w:sz w:val="20"/>
          <w:szCs w:val="20"/>
        </w:rPr>
      </w:pPr>
      <w:r w:rsidRPr="00344E59">
        <w:rPr>
          <w:sz w:val="20"/>
          <w:szCs w:val="20"/>
        </w:rPr>
        <w:t xml:space="preserve">Dane osobowe będą przekazywane uprawnionym instytucjom określonym przez przepisy prawa </w:t>
      </w:r>
      <w:r w:rsidR="00D93A8E">
        <w:rPr>
          <w:sz w:val="20"/>
          <w:szCs w:val="20"/>
        </w:rPr>
        <w:t xml:space="preserve">             </w:t>
      </w:r>
      <w:r w:rsidRPr="00344E59">
        <w:rPr>
          <w:sz w:val="20"/>
          <w:szCs w:val="20"/>
        </w:rPr>
        <w:t xml:space="preserve">oraz podmiotom przetwarzającym, które świadczą usługi na rzecz Administratora danych i którym </w:t>
      </w:r>
      <w:r w:rsidR="00D93A8E">
        <w:rPr>
          <w:sz w:val="20"/>
          <w:szCs w:val="20"/>
        </w:rPr>
        <w:t xml:space="preserve">                   </w:t>
      </w:r>
      <w:r w:rsidRPr="00344E59">
        <w:rPr>
          <w:sz w:val="20"/>
          <w:szCs w:val="20"/>
        </w:rPr>
        <w:t>te dane są powierzane.</w:t>
      </w:r>
    </w:p>
    <w:p w:rsidR="004E7E54" w:rsidRPr="00344E59" w:rsidRDefault="00A043FC" w:rsidP="00D93A8E">
      <w:pPr>
        <w:pStyle w:val="Teksttreci0"/>
        <w:numPr>
          <w:ilvl w:val="0"/>
          <w:numId w:val="15"/>
        </w:numPr>
        <w:shd w:val="clear" w:color="auto" w:fill="auto"/>
        <w:tabs>
          <w:tab w:val="left" w:pos="1085"/>
        </w:tabs>
        <w:ind w:left="1080" w:hanging="340"/>
        <w:rPr>
          <w:sz w:val="20"/>
          <w:szCs w:val="20"/>
        </w:rPr>
      </w:pPr>
      <w:r w:rsidRPr="00344E59">
        <w:rPr>
          <w:sz w:val="20"/>
          <w:szCs w:val="20"/>
        </w:rPr>
        <w:t>Podanie danych jest dobrowolne, jednakże ich brak uniemożliwi Państwu udział w postępowaniu.</w:t>
      </w:r>
    </w:p>
    <w:p w:rsidR="004E7E54" w:rsidRPr="00344E59" w:rsidRDefault="00A043FC" w:rsidP="00D93A8E">
      <w:pPr>
        <w:pStyle w:val="Teksttreci0"/>
        <w:numPr>
          <w:ilvl w:val="0"/>
          <w:numId w:val="15"/>
        </w:numPr>
        <w:shd w:val="clear" w:color="auto" w:fill="auto"/>
        <w:tabs>
          <w:tab w:val="left" w:pos="1085"/>
        </w:tabs>
        <w:spacing w:after="120"/>
        <w:ind w:left="1080" w:hanging="340"/>
        <w:rPr>
          <w:sz w:val="20"/>
          <w:szCs w:val="20"/>
        </w:rPr>
      </w:pPr>
      <w:r w:rsidRPr="00344E59">
        <w:rPr>
          <w:sz w:val="20"/>
          <w:szCs w:val="20"/>
        </w:rPr>
        <w:t xml:space="preserve">Zamawiający informuje, że w ramach przetwarzania danych, o których mowa w niniejszym paragrafie, </w:t>
      </w:r>
      <w:r w:rsidR="00D93A8E">
        <w:rPr>
          <w:sz w:val="20"/>
          <w:szCs w:val="20"/>
        </w:rPr>
        <w:t xml:space="preserve"> </w:t>
      </w:r>
      <w:r w:rsidRPr="00344E59">
        <w:rPr>
          <w:sz w:val="20"/>
          <w:szCs w:val="20"/>
        </w:rPr>
        <w:t>nie będą podejmowane decyzje w sposób zautomatyzowany i Państwa dane nie będą profilowane.</w:t>
      </w:r>
    </w:p>
    <w:p w:rsidR="00D93A8E" w:rsidRDefault="00D93A8E">
      <w:pPr>
        <w:pStyle w:val="Teksttreci0"/>
        <w:shd w:val="clear" w:color="auto" w:fill="auto"/>
        <w:spacing w:after="100"/>
        <w:jc w:val="center"/>
        <w:rPr>
          <w:b/>
          <w:bCs/>
          <w:sz w:val="20"/>
          <w:szCs w:val="20"/>
        </w:rPr>
      </w:pPr>
    </w:p>
    <w:p w:rsidR="004E7E54" w:rsidRPr="00344E59" w:rsidRDefault="00F54F91">
      <w:pPr>
        <w:pStyle w:val="Teksttreci0"/>
        <w:shd w:val="clear" w:color="auto" w:fill="auto"/>
        <w:spacing w:after="100"/>
        <w:jc w:val="center"/>
        <w:rPr>
          <w:sz w:val="20"/>
          <w:szCs w:val="20"/>
        </w:rPr>
      </w:pPr>
      <w:r w:rsidRPr="00344E59">
        <w:rPr>
          <w:b/>
          <w:bCs/>
          <w:sz w:val="20"/>
          <w:szCs w:val="20"/>
        </w:rPr>
        <w:t>§1</w:t>
      </w:r>
      <w:r w:rsidR="00344E59" w:rsidRPr="00344E59">
        <w:rPr>
          <w:b/>
          <w:bCs/>
          <w:sz w:val="20"/>
          <w:szCs w:val="20"/>
        </w:rPr>
        <w:t>1</w:t>
      </w:r>
    </w:p>
    <w:p w:rsidR="004E7E54" w:rsidRPr="00344E59" w:rsidRDefault="00A043FC" w:rsidP="00D93A8E">
      <w:pPr>
        <w:pStyle w:val="Teksttreci0"/>
        <w:numPr>
          <w:ilvl w:val="0"/>
          <w:numId w:val="16"/>
        </w:numPr>
        <w:shd w:val="clear" w:color="auto" w:fill="auto"/>
        <w:tabs>
          <w:tab w:val="left" w:pos="722"/>
        </w:tabs>
        <w:spacing w:line="283" w:lineRule="auto"/>
        <w:ind w:left="340" w:hanging="340"/>
        <w:rPr>
          <w:sz w:val="20"/>
          <w:szCs w:val="20"/>
        </w:rPr>
      </w:pPr>
      <w:r w:rsidRPr="00344E59">
        <w:rPr>
          <w:sz w:val="20"/>
          <w:szCs w:val="20"/>
        </w:rPr>
        <w:t xml:space="preserve">Dostawca zobowiązuje się do przestrzegania oraz gwarantuje, że wszystkie osoby zaangażowane przez niego </w:t>
      </w:r>
      <w:r w:rsidR="00D93A8E">
        <w:rPr>
          <w:sz w:val="20"/>
          <w:szCs w:val="20"/>
        </w:rPr>
        <w:t xml:space="preserve">          </w:t>
      </w:r>
      <w:r w:rsidRPr="00344E59">
        <w:rPr>
          <w:sz w:val="20"/>
          <w:szCs w:val="20"/>
        </w:rPr>
        <w:t>do realizacji niniejszej umowy będą przestrzegać, zasad wynikających z :</w:t>
      </w:r>
      <w:r w:rsidR="00344E59" w:rsidRPr="00344E59">
        <w:rPr>
          <w:sz w:val="20"/>
          <w:szCs w:val="20"/>
        </w:rPr>
        <w:t xml:space="preserve"> Rozporządzenia Ministra Sprawiedliwości z dnia 17 października 2016 r. w sprawie sposobów ochrony jednostek organizacyjnych Służby Więziennej </w:t>
      </w:r>
      <w:r w:rsidR="00D93A8E">
        <w:rPr>
          <w:sz w:val="20"/>
          <w:szCs w:val="20"/>
        </w:rPr>
        <w:t xml:space="preserve">              </w:t>
      </w:r>
      <w:r w:rsidR="00344E59" w:rsidRPr="00344E59">
        <w:rPr>
          <w:sz w:val="20"/>
          <w:szCs w:val="20"/>
        </w:rPr>
        <w:t>(Dz.U. z 2016 r., poz. 1804).</w:t>
      </w:r>
    </w:p>
    <w:p w:rsidR="004E7E54" w:rsidRPr="00344E59" w:rsidRDefault="00A043FC" w:rsidP="00D93A8E">
      <w:pPr>
        <w:pStyle w:val="Teksttreci0"/>
        <w:numPr>
          <w:ilvl w:val="0"/>
          <w:numId w:val="16"/>
        </w:numPr>
        <w:shd w:val="clear" w:color="auto" w:fill="auto"/>
        <w:tabs>
          <w:tab w:val="left" w:pos="722"/>
        </w:tabs>
        <w:spacing w:line="276" w:lineRule="auto"/>
        <w:ind w:left="340" w:hanging="340"/>
        <w:rPr>
          <w:sz w:val="20"/>
          <w:szCs w:val="20"/>
        </w:rPr>
      </w:pPr>
      <w:r w:rsidRPr="00344E59">
        <w:rPr>
          <w:sz w:val="20"/>
          <w:szCs w:val="20"/>
        </w:rPr>
        <w:t>Umowa została zawarta w oparciu o art. 4 pkt 8 Ustawy Prawo Zamówień Publicznych.</w:t>
      </w:r>
    </w:p>
    <w:p w:rsidR="004E7E54" w:rsidRPr="00344E59" w:rsidRDefault="00A043FC" w:rsidP="00344E59">
      <w:pPr>
        <w:pStyle w:val="Teksttreci0"/>
        <w:shd w:val="clear" w:color="auto" w:fill="auto"/>
        <w:rPr>
          <w:sz w:val="20"/>
          <w:szCs w:val="20"/>
        </w:rPr>
      </w:pPr>
      <w:r w:rsidRPr="00344E59">
        <w:rPr>
          <w:noProof/>
          <w:sz w:val="20"/>
          <w:szCs w:val="20"/>
          <w:lang w:bidi="ar-SA"/>
        </w:rPr>
        <mc:AlternateContent>
          <mc:Choice Requires="wps">
            <w:drawing>
              <wp:anchor distT="0" distB="0" distL="114300" distR="114300" simplePos="0" relativeHeight="125829378" behindDoc="0" locked="0" layoutInCell="1" allowOverlap="1" wp14:anchorId="4C77A639" wp14:editId="2530A429">
                <wp:simplePos x="0" y="0"/>
                <wp:positionH relativeFrom="page">
                  <wp:posOffset>746125</wp:posOffset>
                </wp:positionH>
                <wp:positionV relativeFrom="paragraph">
                  <wp:posOffset>12700</wp:posOffset>
                </wp:positionV>
                <wp:extent cx="82550" cy="14922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82550" cy="149225"/>
                        </a:xfrm>
                        <a:prstGeom prst="rect">
                          <a:avLst/>
                        </a:prstGeom>
                        <a:noFill/>
                      </wps:spPr>
                      <wps:txbx>
                        <w:txbxContent>
                          <w:p w:rsidR="004E7E54" w:rsidRDefault="00A043FC">
                            <w:pPr>
                              <w:pStyle w:val="Teksttreci0"/>
                              <w:shd w:val="clear" w:color="auto" w:fill="auto"/>
                              <w:jc w:val="left"/>
                            </w:pPr>
                            <w:r>
                              <w:rPr>
                                <w:b/>
                                <w:bCs/>
                              </w:rPr>
                              <w:t>3.</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58.75pt;margin-top:1pt;width:6.5pt;height:11.7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" filled="f" stroked="f">
                <v:textbox style="mso-fit-shape-to-text:t" inset="0,0,0,0">
                  <w:txbxContent>
                    <w:p w:rsidR="004E7E54" w:rsidRDefault="00A043FC">
                      <w:pPr>
                        <w:pStyle w:val="Teksttreci0"/>
                        <w:shd w:val="clear" w:color="auto" w:fill="auto"/>
                        <w:jc w:val="left"/>
                      </w:pPr>
                      <w:r>
                        <w:rPr>
                          <w:b/>
                          <w:bCs/>
                        </w:rPr>
                        <w:t>3.</w:t>
                      </w:r>
                    </w:p>
                  </w:txbxContent>
                </v:textbox>
                <w10:wrap type="square" anchorx="page"/>
              </v:shape>
            </w:pict>
          </mc:Fallback>
        </mc:AlternateContent>
      </w:r>
      <w:r w:rsidRPr="00344E59">
        <w:rPr>
          <w:sz w:val="20"/>
          <w:szCs w:val="20"/>
        </w:rPr>
        <w:t>Niniejsza umowa sporządzona została w oparciu o przepisy polskiego prawa powszechnie obowiązującego</w:t>
      </w:r>
      <w:r w:rsidR="00D93A8E">
        <w:rPr>
          <w:sz w:val="20"/>
          <w:szCs w:val="20"/>
        </w:rPr>
        <w:t xml:space="preserve">                </w:t>
      </w:r>
      <w:r w:rsidRPr="00344E59">
        <w:rPr>
          <w:sz w:val="20"/>
          <w:szCs w:val="20"/>
        </w:rPr>
        <w:t xml:space="preserve"> i poddana rygorowi tego</w:t>
      </w:r>
    </w:p>
    <w:p w:rsidR="004E7E54" w:rsidRPr="00344E59" w:rsidRDefault="00A043FC" w:rsidP="00344E59">
      <w:pPr>
        <w:pStyle w:val="Teksttreci0"/>
        <w:shd w:val="clear" w:color="auto" w:fill="auto"/>
        <w:spacing w:line="276" w:lineRule="auto"/>
        <w:ind w:left="340"/>
        <w:rPr>
          <w:sz w:val="20"/>
          <w:szCs w:val="20"/>
        </w:rPr>
      </w:pPr>
      <w:r w:rsidRPr="00344E59">
        <w:rPr>
          <w:sz w:val="20"/>
          <w:szCs w:val="20"/>
        </w:rPr>
        <w:t xml:space="preserve">prawa. W sprawach nieuregulowanych niniejszą umową mają zastosowanie przepisy Kodeksu Cywilnego </w:t>
      </w:r>
      <w:r w:rsidR="00D93A8E">
        <w:rPr>
          <w:sz w:val="20"/>
          <w:szCs w:val="20"/>
        </w:rPr>
        <w:t xml:space="preserve">            </w:t>
      </w:r>
      <w:r w:rsidRPr="00344E59">
        <w:rPr>
          <w:sz w:val="20"/>
          <w:szCs w:val="20"/>
        </w:rPr>
        <w:t>oraz ustawy Prawo zamówień publicznych.</w:t>
      </w:r>
    </w:p>
    <w:p w:rsidR="004E7E54" w:rsidRPr="00344E59" w:rsidRDefault="00A043FC" w:rsidP="00344E59">
      <w:pPr>
        <w:pStyle w:val="Teksttreci0"/>
        <w:numPr>
          <w:ilvl w:val="0"/>
          <w:numId w:val="10"/>
        </w:numPr>
        <w:shd w:val="clear" w:color="auto" w:fill="auto"/>
        <w:tabs>
          <w:tab w:val="left" w:pos="774"/>
        </w:tabs>
        <w:spacing w:line="276" w:lineRule="auto"/>
        <w:ind w:left="340" w:hanging="340"/>
        <w:rPr>
          <w:sz w:val="20"/>
          <w:szCs w:val="20"/>
        </w:rPr>
      </w:pPr>
      <w:r w:rsidRPr="00344E59">
        <w:rPr>
          <w:sz w:val="20"/>
          <w:szCs w:val="20"/>
        </w:rPr>
        <w:t>Strony zobowiązują się do ochrony danych osobowych udostępnionych wzajemnie w związku z wykonywaniem umowy. Strony oświadczają, że pracownicy posiadający dostęp do danych osobowych stron umowy znają przepisy dotyczące ochrony danych osobowych oraz posiadają stosowne upoważnienia uprawniające do przetwarzania danych osobowych. Strony oświadczają również, że dane osobowe stron umowy zostaną wykorzystane wyłącznie w celu realizacji przedmiotu umowy.</w:t>
      </w:r>
    </w:p>
    <w:p w:rsidR="004E7E54" w:rsidRPr="00344E59" w:rsidRDefault="00A043FC">
      <w:pPr>
        <w:pStyle w:val="Teksttreci0"/>
        <w:numPr>
          <w:ilvl w:val="0"/>
          <w:numId w:val="10"/>
        </w:numPr>
        <w:shd w:val="clear" w:color="auto" w:fill="auto"/>
        <w:tabs>
          <w:tab w:val="left" w:pos="774"/>
        </w:tabs>
        <w:spacing w:line="276" w:lineRule="auto"/>
        <w:ind w:left="340" w:hanging="340"/>
        <w:rPr>
          <w:sz w:val="20"/>
          <w:szCs w:val="20"/>
        </w:rPr>
      </w:pPr>
      <w:r w:rsidRPr="00344E59">
        <w:rPr>
          <w:sz w:val="20"/>
          <w:szCs w:val="20"/>
        </w:rPr>
        <w:t>Wszelkie zmiany niniejszej umowy wymagają formy pisemnej, w postaci aneksu podpisanego przez obie Strony umowy, pod rygorem nieważności.</w:t>
      </w:r>
    </w:p>
    <w:p w:rsidR="004E7E54" w:rsidRPr="00344E59" w:rsidRDefault="00A043FC">
      <w:pPr>
        <w:pStyle w:val="Teksttreci0"/>
        <w:numPr>
          <w:ilvl w:val="0"/>
          <w:numId w:val="10"/>
        </w:numPr>
        <w:shd w:val="clear" w:color="auto" w:fill="auto"/>
        <w:tabs>
          <w:tab w:val="left" w:pos="774"/>
        </w:tabs>
        <w:spacing w:line="276" w:lineRule="auto"/>
        <w:ind w:left="340" w:hanging="340"/>
        <w:rPr>
          <w:sz w:val="20"/>
          <w:szCs w:val="20"/>
        </w:rPr>
      </w:pPr>
      <w:r w:rsidRPr="00344E59">
        <w:rPr>
          <w:sz w:val="20"/>
          <w:szCs w:val="20"/>
        </w:rPr>
        <w:t xml:space="preserve">Dostawca nie może, bez pisemnej zgody Zamawiającego, dokonać przelewu wierzytelności wynikających </w:t>
      </w:r>
      <w:r w:rsidR="00D93A8E">
        <w:rPr>
          <w:sz w:val="20"/>
          <w:szCs w:val="20"/>
        </w:rPr>
        <w:t xml:space="preserve">                  </w:t>
      </w:r>
      <w:r w:rsidRPr="00344E59">
        <w:rPr>
          <w:sz w:val="20"/>
          <w:szCs w:val="20"/>
        </w:rPr>
        <w:t>z niniejszej umowy.</w:t>
      </w:r>
    </w:p>
    <w:p w:rsidR="004E7E54" w:rsidRPr="00344E59" w:rsidRDefault="00A043FC">
      <w:pPr>
        <w:pStyle w:val="Teksttreci0"/>
        <w:numPr>
          <w:ilvl w:val="0"/>
          <w:numId w:val="10"/>
        </w:numPr>
        <w:shd w:val="clear" w:color="auto" w:fill="auto"/>
        <w:tabs>
          <w:tab w:val="left" w:pos="774"/>
        </w:tabs>
        <w:spacing w:line="276" w:lineRule="auto"/>
        <w:ind w:left="340" w:hanging="340"/>
        <w:rPr>
          <w:sz w:val="20"/>
          <w:szCs w:val="20"/>
        </w:rPr>
      </w:pPr>
      <w:r w:rsidRPr="00344E59">
        <w:rPr>
          <w:sz w:val="20"/>
          <w:szCs w:val="20"/>
        </w:rPr>
        <w:t xml:space="preserve">Ewentualne spory wynikłe z realizacji niniejszej umowy będą rozstrzygane przez sądy właściwe ze względu </w:t>
      </w:r>
      <w:r w:rsidR="00D93A8E">
        <w:rPr>
          <w:sz w:val="20"/>
          <w:szCs w:val="20"/>
        </w:rPr>
        <w:t xml:space="preserve">                 </w:t>
      </w:r>
      <w:r w:rsidRPr="00344E59">
        <w:rPr>
          <w:sz w:val="20"/>
          <w:szCs w:val="20"/>
        </w:rPr>
        <w:lastRenderedPageBreak/>
        <w:t>na siedzibę Zamawiającego.</w:t>
      </w:r>
    </w:p>
    <w:p w:rsidR="004E7E54" w:rsidRPr="00344E59" w:rsidRDefault="00A043FC">
      <w:pPr>
        <w:pStyle w:val="Teksttreci0"/>
        <w:numPr>
          <w:ilvl w:val="0"/>
          <w:numId w:val="10"/>
        </w:numPr>
        <w:shd w:val="clear" w:color="auto" w:fill="auto"/>
        <w:tabs>
          <w:tab w:val="left" w:pos="774"/>
        </w:tabs>
        <w:spacing w:line="276" w:lineRule="auto"/>
        <w:ind w:left="340" w:hanging="340"/>
        <w:rPr>
          <w:sz w:val="20"/>
          <w:szCs w:val="20"/>
        </w:rPr>
      </w:pPr>
      <w:r w:rsidRPr="00344E59">
        <w:rPr>
          <w:sz w:val="20"/>
          <w:szCs w:val="20"/>
        </w:rPr>
        <w:t>Umowę sporządzono w dwóch jednobrzmiących egzemplarzach, po jednym egzemplarzu dla każdej ze stron.</w:t>
      </w:r>
    </w:p>
    <w:p w:rsidR="004E7E54" w:rsidRPr="00344E59" w:rsidRDefault="00A043FC">
      <w:pPr>
        <w:spacing w:line="14" w:lineRule="exact"/>
        <w:rPr>
          <w:sz w:val="20"/>
          <w:szCs w:val="20"/>
        </w:rPr>
        <w:sectPr w:rsidR="004E7E54" w:rsidRPr="00344E59">
          <w:footerReference w:type="default" r:id="rId10"/>
          <w:pgSz w:w="11900" w:h="16840"/>
          <w:pgMar w:top="1533" w:right="1068" w:bottom="284" w:left="1174" w:header="1105" w:footer="3" w:gutter="0"/>
          <w:cols w:space="720"/>
          <w:noEndnote/>
          <w:docGrid w:linePitch="360"/>
        </w:sectPr>
      </w:pPr>
      <w:r w:rsidRPr="00344E59">
        <w:rPr>
          <w:noProof/>
          <w:sz w:val="20"/>
          <w:szCs w:val="20"/>
          <w:lang w:bidi="ar-SA"/>
        </w:rPr>
        <mc:AlternateContent>
          <mc:Choice Requires="wps">
            <w:drawing>
              <wp:anchor distT="0" distB="0" distL="0" distR="0" simplePos="0" relativeHeight="125829387" behindDoc="0" locked="0" layoutInCell="1" allowOverlap="1" wp14:anchorId="56168F5C" wp14:editId="3A86ADCA">
                <wp:simplePos x="0" y="0"/>
                <wp:positionH relativeFrom="page">
                  <wp:posOffset>922020</wp:posOffset>
                </wp:positionH>
                <wp:positionV relativeFrom="paragraph">
                  <wp:posOffset>481330</wp:posOffset>
                </wp:positionV>
                <wp:extent cx="1676400" cy="18288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676400" cy="182880"/>
                        </a:xfrm>
                        <a:prstGeom prst="rect">
                          <a:avLst/>
                        </a:prstGeom>
                        <a:noFill/>
                      </wps:spPr>
                      <wps:txbx>
                        <w:txbxContent>
                          <w:p w:rsidR="004E7E54" w:rsidRDefault="004E7E54">
                            <w:pPr>
                              <w:pStyle w:val="Podpisobrazu0"/>
                              <w:shd w:val="clear" w:color="auto" w:fill="auto"/>
                            </w:pPr>
                          </w:p>
                        </w:txbxContent>
                      </wps:txbx>
                      <wps:bodyPr lIns="0" tIns="0" rIns="0" bIns="0">
                        <a:spAutoFit/>
                      </wps:bodyPr>
                    </wps:wsp>
                  </a:graphicData>
                </a:graphic>
              </wp:anchor>
            </w:drawing>
          </mc:Choice>
          <mc:Fallback>
            <w:pict>
              <v:shape id="Shape 13" o:spid="_x0000_s1027" type="#_x0000_t202" style="position:absolute;margin-left:72.6pt;margin-top:37.9pt;width:132pt;height:14.4pt;z-index:12582938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" filled="f" stroked="f">
                <v:textbox style="mso-fit-shape-to-text:t" inset="0,0,0,0">
                  <w:txbxContent>
                    <w:p w:rsidR="004E7E54" w:rsidRDefault="004E7E54">
                      <w:pPr>
                        <w:pStyle w:val="Podpisobrazu0"/>
                        <w:shd w:val="clear" w:color="auto" w:fill="auto"/>
                      </w:pPr>
                    </w:p>
                  </w:txbxContent>
                </v:textbox>
                <w10:wrap type="topAndBottom" anchorx="page"/>
              </v:shape>
            </w:pict>
          </mc:Fallback>
        </mc:AlternateContent>
      </w:r>
    </w:p>
    <w:p w:rsidR="004E7E54" w:rsidRPr="00344E59" w:rsidRDefault="004E7E54">
      <w:pPr>
        <w:spacing w:line="240" w:lineRule="exact"/>
        <w:rPr>
          <w:sz w:val="20"/>
          <w:szCs w:val="20"/>
        </w:rPr>
      </w:pPr>
    </w:p>
    <w:p w:rsidR="004E7E54" w:rsidRPr="00344E59" w:rsidRDefault="004E7E54">
      <w:pPr>
        <w:spacing w:line="240" w:lineRule="exact"/>
        <w:rPr>
          <w:sz w:val="20"/>
          <w:szCs w:val="20"/>
        </w:rPr>
      </w:pPr>
    </w:p>
    <w:p w:rsidR="004E7E54" w:rsidRPr="00344E59" w:rsidRDefault="004E7E54">
      <w:pPr>
        <w:spacing w:line="240" w:lineRule="exact"/>
        <w:rPr>
          <w:sz w:val="20"/>
          <w:szCs w:val="20"/>
        </w:rPr>
      </w:pPr>
    </w:p>
    <w:p w:rsidR="004E7E54" w:rsidRPr="00344E59" w:rsidRDefault="00A043FC" w:rsidP="00A043FC">
      <w:pPr>
        <w:spacing w:line="240" w:lineRule="exact"/>
        <w:ind w:left="1416"/>
        <w:rPr>
          <w:sz w:val="20"/>
          <w:szCs w:val="20"/>
        </w:rPr>
      </w:pPr>
      <w:r w:rsidRPr="00344E59">
        <w:rPr>
          <w:sz w:val="20"/>
          <w:szCs w:val="20"/>
        </w:rPr>
        <w:t>Z</w:t>
      </w:r>
      <w:r w:rsidRPr="00344E59">
        <w:rPr>
          <w:rFonts w:ascii="Calibri Light" w:hAnsi="Calibri Light" w:cs="Calibri Light"/>
          <w:sz w:val="20"/>
          <w:szCs w:val="20"/>
        </w:rPr>
        <w:t>AMAWIAJĄCY</w:t>
      </w:r>
      <w:r w:rsidRPr="00344E59">
        <w:rPr>
          <w:rFonts w:ascii="Calibri Light" w:hAnsi="Calibri Light" w:cs="Calibri Light"/>
          <w:sz w:val="20"/>
          <w:szCs w:val="20"/>
        </w:rPr>
        <w:tab/>
      </w:r>
      <w:r w:rsidRPr="00344E59">
        <w:rPr>
          <w:rFonts w:ascii="Calibri Light" w:hAnsi="Calibri Light" w:cs="Calibri Light"/>
          <w:sz w:val="20"/>
          <w:szCs w:val="20"/>
        </w:rPr>
        <w:tab/>
      </w:r>
      <w:r w:rsidRPr="00344E59">
        <w:rPr>
          <w:rFonts w:ascii="Calibri Light" w:hAnsi="Calibri Light" w:cs="Calibri Light"/>
          <w:sz w:val="20"/>
          <w:szCs w:val="20"/>
        </w:rPr>
        <w:tab/>
      </w:r>
      <w:r w:rsidRPr="00344E59">
        <w:rPr>
          <w:rFonts w:ascii="Calibri Light" w:hAnsi="Calibri Light" w:cs="Calibri Light"/>
          <w:sz w:val="20"/>
          <w:szCs w:val="20"/>
        </w:rPr>
        <w:tab/>
      </w:r>
      <w:r w:rsidRPr="00344E59">
        <w:rPr>
          <w:rFonts w:ascii="Calibri Light" w:hAnsi="Calibri Light" w:cs="Calibri Light"/>
          <w:sz w:val="20"/>
          <w:szCs w:val="20"/>
        </w:rPr>
        <w:tab/>
      </w:r>
      <w:r w:rsidRPr="00344E59">
        <w:rPr>
          <w:rFonts w:ascii="Calibri Light" w:hAnsi="Calibri Light" w:cs="Calibri Light"/>
          <w:sz w:val="20"/>
          <w:szCs w:val="20"/>
        </w:rPr>
        <w:tab/>
      </w:r>
      <w:r w:rsidRPr="00344E59">
        <w:rPr>
          <w:rFonts w:ascii="Calibri Light" w:hAnsi="Calibri Light" w:cs="Calibri Light"/>
          <w:sz w:val="20"/>
          <w:szCs w:val="20"/>
        </w:rPr>
        <w:tab/>
      </w:r>
      <w:r w:rsidRPr="00344E59">
        <w:rPr>
          <w:rFonts w:ascii="Calibri Light" w:hAnsi="Calibri Light" w:cs="Calibri Light"/>
          <w:sz w:val="20"/>
          <w:szCs w:val="20"/>
        </w:rPr>
        <w:tab/>
      </w:r>
      <w:r w:rsidRPr="00344E59">
        <w:rPr>
          <w:rFonts w:ascii="Calibri Light" w:hAnsi="Calibri Light" w:cs="Calibri Light"/>
          <w:sz w:val="20"/>
          <w:szCs w:val="20"/>
        </w:rPr>
        <w:tab/>
        <w:t>DOSTAWCA</w:t>
      </w:r>
    </w:p>
    <w:p w:rsidR="004E7E54" w:rsidRPr="00344E59" w:rsidRDefault="004E7E54">
      <w:pPr>
        <w:spacing w:line="240" w:lineRule="exact"/>
        <w:rPr>
          <w:sz w:val="20"/>
          <w:szCs w:val="20"/>
        </w:rPr>
      </w:pPr>
    </w:p>
    <w:p w:rsidR="004E7E54" w:rsidRPr="00344E59" w:rsidRDefault="004E7E54">
      <w:pPr>
        <w:spacing w:line="240" w:lineRule="exact"/>
        <w:rPr>
          <w:sz w:val="20"/>
          <w:szCs w:val="20"/>
        </w:rPr>
      </w:pPr>
    </w:p>
    <w:p w:rsidR="004E7E54" w:rsidRPr="00344E59" w:rsidRDefault="004E7E54">
      <w:pPr>
        <w:spacing w:line="240" w:lineRule="exact"/>
        <w:rPr>
          <w:sz w:val="20"/>
          <w:szCs w:val="20"/>
        </w:rPr>
      </w:pPr>
    </w:p>
    <w:p w:rsidR="004E7E54" w:rsidRPr="00344E59" w:rsidRDefault="004E7E54">
      <w:pPr>
        <w:spacing w:line="240" w:lineRule="exact"/>
        <w:rPr>
          <w:sz w:val="20"/>
          <w:szCs w:val="20"/>
        </w:rPr>
      </w:pPr>
    </w:p>
    <w:p w:rsidR="004E7E54" w:rsidRPr="00344E59" w:rsidRDefault="004E7E54">
      <w:pPr>
        <w:spacing w:line="240" w:lineRule="exact"/>
        <w:rPr>
          <w:sz w:val="20"/>
          <w:szCs w:val="20"/>
        </w:rPr>
      </w:pPr>
    </w:p>
    <w:p w:rsidR="004E7E54" w:rsidRPr="00344E59" w:rsidRDefault="004E7E54">
      <w:pPr>
        <w:spacing w:line="240" w:lineRule="exact"/>
        <w:rPr>
          <w:sz w:val="20"/>
          <w:szCs w:val="20"/>
        </w:rPr>
      </w:pPr>
    </w:p>
    <w:p w:rsidR="004E7E54" w:rsidRPr="00344E59" w:rsidRDefault="004E7E54">
      <w:pPr>
        <w:spacing w:line="240" w:lineRule="exact"/>
        <w:rPr>
          <w:sz w:val="20"/>
          <w:szCs w:val="20"/>
        </w:rPr>
      </w:pPr>
    </w:p>
    <w:p w:rsidR="004E7E54" w:rsidRDefault="004E7E54">
      <w:pPr>
        <w:spacing w:line="240" w:lineRule="exact"/>
        <w:rPr>
          <w:sz w:val="19"/>
          <w:szCs w:val="19"/>
        </w:rPr>
      </w:pPr>
    </w:p>
    <w:p w:rsidR="004E7E54" w:rsidRDefault="004E7E54">
      <w:pPr>
        <w:spacing w:line="240" w:lineRule="exact"/>
        <w:rPr>
          <w:sz w:val="19"/>
          <w:szCs w:val="19"/>
        </w:rPr>
      </w:pPr>
    </w:p>
    <w:p w:rsidR="004E7E54" w:rsidRDefault="004E7E54">
      <w:pPr>
        <w:spacing w:line="240" w:lineRule="exact"/>
        <w:rPr>
          <w:sz w:val="19"/>
          <w:szCs w:val="19"/>
        </w:rPr>
      </w:pPr>
    </w:p>
    <w:p w:rsidR="004E7E54" w:rsidRDefault="004E7E54">
      <w:pPr>
        <w:spacing w:line="240" w:lineRule="exact"/>
        <w:rPr>
          <w:sz w:val="19"/>
          <w:szCs w:val="19"/>
        </w:rPr>
      </w:pPr>
    </w:p>
    <w:p w:rsidR="004E7E54" w:rsidRDefault="004E7E54">
      <w:pPr>
        <w:spacing w:line="240" w:lineRule="exact"/>
        <w:rPr>
          <w:sz w:val="19"/>
          <w:szCs w:val="19"/>
        </w:rPr>
      </w:pPr>
    </w:p>
    <w:p w:rsidR="004E7E54" w:rsidRDefault="004E7E54">
      <w:pPr>
        <w:spacing w:line="240" w:lineRule="exact"/>
        <w:rPr>
          <w:sz w:val="19"/>
          <w:szCs w:val="19"/>
        </w:rPr>
      </w:pPr>
    </w:p>
    <w:p w:rsidR="004E7E54" w:rsidRDefault="004E7E54">
      <w:pPr>
        <w:spacing w:line="240" w:lineRule="exact"/>
        <w:rPr>
          <w:sz w:val="19"/>
          <w:szCs w:val="19"/>
        </w:rPr>
      </w:pPr>
    </w:p>
    <w:p w:rsidR="004E7E54" w:rsidRDefault="004E7E54">
      <w:pPr>
        <w:spacing w:line="240" w:lineRule="exact"/>
        <w:rPr>
          <w:sz w:val="19"/>
          <w:szCs w:val="19"/>
        </w:rPr>
      </w:pPr>
    </w:p>
    <w:p w:rsidR="004E7E54" w:rsidRDefault="004E7E54">
      <w:pPr>
        <w:spacing w:line="240" w:lineRule="exact"/>
        <w:rPr>
          <w:sz w:val="19"/>
          <w:szCs w:val="19"/>
        </w:rPr>
      </w:pPr>
    </w:p>
    <w:p w:rsidR="004E7E54" w:rsidRDefault="004E7E54">
      <w:pPr>
        <w:spacing w:line="240" w:lineRule="exact"/>
        <w:rPr>
          <w:sz w:val="19"/>
          <w:szCs w:val="19"/>
        </w:rPr>
      </w:pPr>
    </w:p>
    <w:p w:rsidR="004E7E54" w:rsidRDefault="004E7E54">
      <w:pPr>
        <w:spacing w:line="240" w:lineRule="exact"/>
        <w:rPr>
          <w:sz w:val="19"/>
          <w:szCs w:val="19"/>
        </w:rPr>
      </w:pPr>
    </w:p>
    <w:p w:rsidR="004E7E54" w:rsidRDefault="004E7E54">
      <w:pPr>
        <w:spacing w:line="240" w:lineRule="exact"/>
        <w:rPr>
          <w:sz w:val="19"/>
          <w:szCs w:val="19"/>
        </w:rPr>
      </w:pPr>
    </w:p>
    <w:p w:rsidR="004E7E54" w:rsidRDefault="004E7E54">
      <w:pPr>
        <w:spacing w:line="240" w:lineRule="exact"/>
        <w:rPr>
          <w:sz w:val="19"/>
          <w:szCs w:val="19"/>
        </w:rPr>
      </w:pPr>
    </w:p>
    <w:p w:rsidR="004E7E54" w:rsidRDefault="004E7E54">
      <w:pPr>
        <w:spacing w:line="240" w:lineRule="exact"/>
        <w:rPr>
          <w:sz w:val="19"/>
          <w:szCs w:val="19"/>
        </w:rPr>
      </w:pPr>
    </w:p>
    <w:p w:rsidR="004E7E54" w:rsidRDefault="004E7E54">
      <w:pPr>
        <w:spacing w:line="240" w:lineRule="exact"/>
        <w:rPr>
          <w:sz w:val="19"/>
          <w:szCs w:val="19"/>
        </w:rPr>
      </w:pPr>
    </w:p>
    <w:p w:rsidR="004E7E54" w:rsidRDefault="004E7E54">
      <w:pPr>
        <w:spacing w:line="240" w:lineRule="exact"/>
        <w:rPr>
          <w:sz w:val="19"/>
          <w:szCs w:val="19"/>
        </w:rPr>
      </w:pPr>
    </w:p>
    <w:p w:rsidR="004E7E54" w:rsidRDefault="004E7E54">
      <w:pPr>
        <w:spacing w:line="240" w:lineRule="exact"/>
        <w:rPr>
          <w:sz w:val="19"/>
          <w:szCs w:val="19"/>
        </w:rPr>
      </w:pPr>
    </w:p>
    <w:p w:rsidR="004E7E54" w:rsidRDefault="004E7E54">
      <w:pPr>
        <w:spacing w:line="240" w:lineRule="exact"/>
        <w:rPr>
          <w:sz w:val="19"/>
          <w:szCs w:val="19"/>
        </w:rPr>
      </w:pPr>
    </w:p>
    <w:p w:rsidR="004E7E54" w:rsidRDefault="004E7E54">
      <w:pPr>
        <w:spacing w:line="240" w:lineRule="exact"/>
        <w:rPr>
          <w:sz w:val="19"/>
          <w:szCs w:val="19"/>
        </w:rPr>
      </w:pPr>
    </w:p>
    <w:p w:rsidR="004E7E54" w:rsidRDefault="004E7E54">
      <w:pPr>
        <w:spacing w:before="105" w:after="105" w:line="240" w:lineRule="exact"/>
        <w:rPr>
          <w:sz w:val="19"/>
          <w:szCs w:val="19"/>
        </w:rPr>
      </w:pPr>
    </w:p>
    <w:p w:rsidR="004E7E54" w:rsidRDefault="004E7E54">
      <w:pPr>
        <w:spacing w:line="14" w:lineRule="exact"/>
        <w:sectPr w:rsidR="004E7E54">
          <w:type w:val="continuous"/>
          <w:pgSz w:w="11900" w:h="16840"/>
          <w:pgMar w:top="1533" w:right="0" w:bottom="284" w:left="0" w:header="0" w:footer="3" w:gutter="0"/>
          <w:cols w:space="720"/>
          <w:noEndnote/>
          <w:docGrid w:linePitch="360"/>
        </w:sectPr>
      </w:pPr>
    </w:p>
    <w:p w:rsidR="004E7E54" w:rsidRDefault="004E7E54">
      <w:pPr>
        <w:spacing w:line="14" w:lineRule="exact"/>
      </w:pPr>
    </w:p>
    <w:p w:rsidR="004E7E54" w:rsidRDefault="004E7E54">
      <w:pPr>
        <w:pStyle w:val="Teksttreci0"/>
        <w:shd w:val="clear" w:color="auto" w:fill="auto"/>
        <w:spacing w:line="290" w:lineRule="auto"/>
      </w:pPr>
    </w:p>
    <w:sectPr w:rsidR="004E7E54">
      <w:type w:val="continuous"/>
      <w:pgSz w:w="11900" w:h="16840"/>
      <w:pgMar w:top="1533" w:right="1068" w:bottom="284" w:left="117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989" w:rsidRDefault="00A043FC">
      <w:r>
        <w:separator/>
      </w:r>
    </w:p>
  </w:endnote>
  <w:endnote w:type="continuationSeparator" w:id="0">
    <w:p w:rsidR="00D10989" w:rsidRDefault="00A0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E54" w:rsidRDefault="00A043FC">
    <w:pPr>
      <w:spacing w:line="14" w:lineRule="exact"/>
    </w:pPr>
    <w:r>
      <w:rPr>
        <w:noProof/>
        <w:lang w:bidi="ar-SA"/>
      </w:rPr>
      <mc:AlternateContent>
        <mc:Choice Requires="wps">
          <w:drawing>
            <wp:anchor distT="0" distB="0" distL="0" distR="0" simplePos="0" relativeHeight="62914690" behindDoc="1" locked="0" layoutInCell="1" allowOverlap="1" wp14:anchorId="544655A7" wp14:editId="2950D54A">
              <wp:simplePos x="0" y="0"/>
              <wp:positionH relativeFrom="page">
                <wp:posOffset>3710940</wp:posOffset>
              </wp:positionH>
              <wp:positionV relativeFrom="page">
                <wp:posOffset>10247630</wp:posOffset>
              </wp:positionV>
              <wp:extent cx="36830" cy="67310"/>
              <wp:effectExtent l="0" t="0" r="0" b="0"/>
              <wp:wrapNone/>
              <wp:docPr id="1" name="Shape 1"/>
              <wp:cNvGraphicFramePr/>
              <a:graphic xmlns:a="http://schemas.openxmlformats.org/drawingml/2006/main">
                <a:graphicData uri="http://schemas.microsoft.com/office/word/2010/wordprocessingShape">
                  <wps:wsp>
                    <wps:cNvSpPr txBox="1"/>
                    <wps:spPr>
                      <a:xfrm>
                        <a:off x="0" y="0"/>
                        <a:ext cx="36830" cy="67310"/>
                      </a:xfrm>
                      <a:prstGeom prst="rect">
                        <a:avLst/>
                      </a:prstGeom>
                      <a:noFill/>
                    </wps:spPr>
                    <wps:txbx>
                      <w:txbxContent>
                        <w:p w:rsidR="004E7E54" w:rsidRDefault="00A043FC">
                          <w:pPr>
                            <w:pStyle w:val="Nagweklubstopka20"/>
                            <w:shd w:val="clear" w:color="auto" w:fill="auto"/>
                            <w:rPr>
                              <w:sz w:val="16"/>
                              <w:szCs w:val="16"/>
                            </w:rPr>
                          </w:pPr>
                          <w:r>
                            <w:fldChar w:fldCharType="begin"/>
                          </w:r>
                          <w:r>
                            <w:instrText xml:space="preserve"> PAGE \* MERGEFORMAT </w:instrText>
                          </w:r>
                          <w:r>
                            <w:fldChar w:fldCharType="separate"/>
                          </w:r>
                          <w:r w:rsidR="00EA4FFC" w:rsidRPr="00EA4FFC">
                            <w:rPr>
                              <w:rFonts w:ascii="Calibri" w:eastAsia="Calibri" w:hAnsi="Calibri" w:cs="Calibri"/>
                              <w:noProof/>
                              <w:sz w:val="16"/>
                              <w:szCs w:val="16"/>
                            </w:rPr>
                            <w:t>1</w:t>
                          </w:r>
                          <w:r>
                            <w:rPr>
                              <w:rFonts w:ascii="Calibri" w:eastAsia="Calibri" w:hAnsi="Calibri" w:cs="Calibri"/>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8" type="#_x0000_t202" style="position:absolute;margin-left:292.2pt;margin-top:806.9pt;width:2.9pt;height:5.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" filled="f" stroked="f">
              <v:textbox style="mso-fit-shape-to-text:t" inset="0,0,0,0">
                <w:txbxContent>
                  <w:p w:rsidR="004E7E54" w:rsidRDefault="00A043FC">
                    <w:pPr>
                      <w:pStyle w:val="Nagweklubstopka20"/>
                      <w:shd w:val="clear" w:color="auto" w:fill="auto"/>
                      <w:rPr>
                        <w:sz w:val="16"/>
                        <w:szCs w:val="16"/>
                      </w:rPr>
                    </w:pPr>
                    <w:r>
                      <w:fldChar w:fldCharType="begin"/>
                    </w:r>
                    <w:r>
                      <w:instrText xml:space="preserve"> PAGE \* MERGEFORMAT </w:instrText>
                    </w:r>
                    <w:r>
                      <w:fldChar w:fldCharType="separate"/>
                    </w:r>
                    <w:r w:rsidR="00EA4FFC" w:rsidRPr="00EA4FFC">
                      <w:rPr>
                        <w:rFonts w:ascii="Calibri" w:eastAsia="Calibri" w:hAnsi="Calibri" w:cs="Calibri"/>
                        <w:noProof/>
                        <w:sz w:val="16"/>
                        <w:szCs w:val="16"/>
                      </w:rPr>
                      <w:t>1</w:t>
                    </w:r>
                    <w:r>
                      <w:rPr>
                        <w:rFonts w:ascii="Calibri" w:eastAsia="Calibri" w:hAnsi="Calibri" w:cs="Calibri"/>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E54" w:rsidRDefault="004E7E54"/>
  </w:footnote>
  <w:footnote w:type="continuationSeparator" w:id="0">
    <w:p w:rsidR="004E7E54" w:rsidRDefault="004E7E5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13FAC"/>
    <w:multiLevelType w:val="multilevel"/>
    <w:tmpl w:val="C5FA8578"/>
    <w:lvl w:ilvl="0">
      <w:start w:val="4"/>
      <w:numFmt w:val="lowerLetter"/>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775724"/>
    <w:multiLevelType w:val="multilevel"/>
    <w:tmpl w:val="886AC3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B45694"/>
    <w:multiLevelType w:val="multilevel"/>
    <w:tmpl w:val="4B602F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1D25A7"/>
    <w:multiLevelType w:val="multilevel"/>
    <w:tmpl w:val="6B6A1FE0"/>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121C38"/>
    <w:multiLevelType w:val="multilevel"/>
    <w:tmpl w:val="85F448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5411D7"/>
    <w:multiLevelType w:val="multilevel"/>
    <w:tmpl w:val="341EB484"/>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BF67C0"/>
    <w:multiLevelType w:val="multilevel"/>
    <w:tmpl w:val="DFC29C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837043"/>
    <w:multiLevelType w:val="hybridMultilevel"/>
    <w:tmpl w:val="B150BE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69D62FB"/>
    <w:multiLevelType w:val="multilevel"/>
    <w:tmpl w:val="E33E61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097BBC"/>
    <w:multiLevelType w:val="multilevel"/>
    <w:tmpl w:val="4BE64E2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3D2B50"/>
    <w:multiLevelType w:val="multilevel"/>
    <w:tmpl w:val="A6DE2A86"/>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0E6079"/>
    <w:multiLevelType w:val="multilevel"/>
    <w:tmpl w:val="912CDCD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CA237D"/>
    <w:multiLevelType w:val="hybridMultilevel"/>
    <w:tmpl w:val="2A84719E"/>
    <w:lvl w:ilvl="0" w:tplc="AAA4BF66">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3">
    <w:nsid w:val="677374FD"/>
    <w:multiLevelType w:val="multilevel"/>
    <w:tmpl w:val="9E328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DD5522"/>
    <w:multiLevelType w:val="multilevel"/>
    <w:tmpl w:val="9C0C0F4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B91A38"/>
    <w:multiLevelType w:val="multilevel"/>
    <w:tmpl w:val="21E82D32"/>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BF19F6"/>
    <w:multiLevelType w:val="multilevel"/>
    <w:tmpl w:val="496E79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3855B9"/>
    <w:multiLevelType w:val="multilevel"/>
    <w:tmpl w:val="B36830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FC76BB"/>
    <w:multiLevelType w:val="multilevel"/>
    <w:tmpl w:val="5A141A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16"/>
  </w:num>
  <w:num w:numId="4">
    <w:abstractNumId w:val="4"/>
  </w:num>
  <w:num w:numId="5">
    <w:abstractNumId w:val="2"/>
  </w:num>
  <w:num w:numId="6">
    <w:abstractNumId w:val="1"/>
  </w:num>
  <w:num w:numId="7">
    <w:abstractNumId w:val="10"/>
  </w:num>
  <w:num w:numId="8">
    <w:abstractNumId w:val="15"/>
  </w:num>
  <w:num w:numId="9">
    <w:abstractNumId w:val="3"/>
  </w:num>
  <w:num w:numId="10">
    <w:abstractNumId w:val="5"/>
  </w:num>
  <w:num w:numId="11">
    <w:abstractNumId w:val="13"/>
  </w:num>
  <w:num w:numId="12">
    <w:abstractNumId w:val="11"/>
  </w:num>
  <w:num w:numId="13">
    <w:abstractNumId w:val="8"/>
  </w:num>
  <w:num w:numId="14">
    <w:abstractNumId w:val="14"/>
  </w:num>
  <w:num w:numId="15">
    <w:abstractNumId w:val="0"/>
  </w:num>
  <w:num w:numId="16">
    <w:abstractNumId w:val="17"/>
  </w:num>
  <w:num w:numId="17">
    <w:abstractNumId w:val="18"/>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E54"/>
    <w:rsid w:val="00344E59"/>
    <w:rsid w:val="004E7E54"/>
    <w:rsid w:val="00A043FC"/>
    <w:rsid w:val="00CB51EB"/>
    <w:rsid w:val="00D10989"/>
    <w:rsid w:val="00D673AD"/>
    <w:rsid w:val="00D93A8E"/>
    <w:rsid w:val="00EA4FFC"/>
    <w:rsid w:val="00F54F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16"/>
      <w:szCs w:val="16"/>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color w:val="454F91"/>
      <w:sz w:val="18"/>
      <w:szCs w:val="18"/>
      <w:u w:val="none"/>
    </w:rPr>
  </w:style>
  <w:style w:type="character" w:customStyle="1" w:styleId="Podpisobrazu">
    <w:name w:val="Podpis obrazu_"/>
    <w:basedOn w:val="Domylnaczcionkaakapitu"/>
    <w:link w:val="Podpisobrazu0"/>
    <w:rPr>
      <w:rFonts w:ascii="Times New Roman" w:eastAsia="Times New Roman" w:hAnsi="Times New Roman" w:cs="Times New Roman"/>
      <w:b w:val="0"/>
      <w:bCs w:val="0"/>
      <w:i w:val="0"/>
      <w:iCs w:val="0"/>
      <w:smallCaps w:val="0"/>
      <w:strike w:val="0"/>
      <w:sz w:val="18"/>
      <w:szCs w:val="18"/>
      <w:u w:val="non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color w:val="1039AC"/>
      <w:sz w:val="24"/>
      <w:szCs w:val="24"/>
      <w:u w:val="none"/>
    </w:rPr>
  </w:style>
  <w:style w:type="paragraph" w:customStyle="1" w:styleId="Teksttreci0">
    <w:name w:val="Tekst treści"/>
    <w:basedOn w:val="Normalny"/>
    <w:link w:val="Teksttreci"/>
    <w:pPr>
      <w:shd w:val="clear" w:color="auto" w:fill="FFFFFF"/>
      <w:jc w:val="both"/>
    </w:pPr>
    <w:rPr>
      <w:rFonts w:ascii="Calibri" w:eastAsia="Calibri" w:hAnsi="Calibri" w:cs="Calibri"/>
      <w:sz w:val="16"/>
      <w:szCs w:val="16"/>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20">
    <w:name w:val="Nagłówek #2"/>
    <w:basedOn w:val="Normalny"/>
    <w:link w:val="Nagwek2"/>
    <w:pPr>
      <w:shd w:val="clear" w:color="auto" w:fill="FFFFFF"/>
      <w:spacing w:line="228" w:lineRule="auto"/>
      <w:outlineLvl w:val="1"/>
    </w:pPr>
    <w:rPr>
      <w:rFonts w:ascii="Times New Roman" w:eastAsia="Times New Roman" w:hAnsi="Times New Roman" w:cs="Times New Roman"/>
      <w:color w:val="454F91"/>
      <w:sz w:val="18"/>
      <w:szCs w:val="18"/>
    </w:rPr>
  </w:style>
  <w:style w:type="paragraph" w:customStyle="1" w:styleId="Podpisobrazu0">
    <w:name w:val="Podpis obrazu"/>
    <w:basedOn w:val="Normalny"/>
    <w:link w:val="Podpisobrazu"/>
    <w:pPr>
      <w:shd w:val="clear" w:color="auto" w:fill="FFFFFF"/>
    </w:pPr>
    <w:rPr>
      <w:rFonts w:ascii="Times New Roman" w:eastAsia="Times New Roman" w:hAnsi="Times New Roman" w:cs="Times New Roman"/>
      <w:sz w:val="18"/>
      <w:szCs w:val="18"/>
    </w:rPr>
  </w:style>
  <w:style w:type="paragraph" w:customStyle="1" w:styleId="Nagwek10">
    <w:name w:val="Nagłówek #1"/>
    <w:basedOn w:val="Normalny"/>
    <w:link w:val="Nagwek1"/>
    <w:pPr>
      <w:shd w:val="clear" w:color="auto" w:fill="FFFFFF"/>
      <w:outlineLvl w:val="0"/>
    </w:pPr>
    <w:rPr>
      <w:rFonts w:ascii="Times New Roman" w:eastAsia="Times New Roman" w:hAnsi="Times New Roman" w:cs="Times New Roman"/>
      <w:b/>
      <w:bCs/>
      <w:color w:val="1039AC"/>
    </w:rPr>
  </w:style>
  <w:style w:type="paragraph" w:styleId="NormalnyWeb">
    <w:name w:val="Normal (Web)"/>
    <w:basedOn w:val="Normalny"/>
    <w:uiPriority w:val="99"/>
    <w:semiHidden/>
    <w:unhideWhenUsed/>
    <w:rsid w:val="00F54F91"/>
    <w:pPr>
      <w:widowControl/>
      <w:spacing w:before="100" w:beforeAutospacing="1" w:after="119"/>
    </w:pPr>
    <w:rPr>
      <w:rFonts w:ascii="Times New Roman" w:eastAsia="Times New Roman" w:hAnsi="Times New Roman" w:cs="Times New Roman"/>
      <w:color w:val="auto"/>
      <w:lang w:bidi="ar-SA"/>
    </w:rPr>
  </w:style>
  <w:style w:type="paragraph" w:styleId="Nagwek">
    <w:name w:val="header"/>
    <w:basedOn w:val="Normalny"/>
    <w:link w:val="NagwekZnak"/>
    <w:uiPriority w:val="99"/>
    <w:unhideWhenUsed/>
    <w:rsid w:val="00344E59"/>
    <w:pPr>
      <w:tabs>
        <w:tab w:val="center" w:pos="4536"/>
        <w:tab w:val="right" w:pos="9072"/>
      </w:tabs>
    </w:pPr>
  </w:style>
  <w:style w:type="character" w:customStyle="1" w:styleId="NagwekZnak">
    <w:name w:val="Nagłówek Znak"/>
    <w:basedOn w:val="Domylnaczcionkaakapitu"/>
    <w:link w:val="Nagwek"/>
    <w:uiPriority w:val="99"/>
    <w:rsid w:val="00344E59"/>
    <w:rPr>
      <w:color w:val="000000"/>
    </w:rPr>
  </w:style>
  <w:style w:type="paragraph" w:styleId="Stopka">
    <w:name w:val="footer"/>
    <w:basedOn w:val="Normalny"/>
    <w:link w:val="StopkaZnak"/>
    <w:uiPriority w:val="99"/>
    <w:unhideWhenUsed/>
    <w:rsid w:val="00344E59"/>
    <w:pPr>
      <w:tabs>
        <w:tab w:val="center" w:pos="4536"/>
        <w:tab w:val="right" w:pos="9072"/>
      </w:tabs>
    </w:pPr>
  </w:style>
  <w:style w:type="character" w:customStyle="1" w:styleId="StopkaZnak">
    <w:name w:val="Stopka Znak"/>
    <w:basedOn w:val="Domylnaczcionkaakapitu"/>
    <w:link w:val="Stopka"/>
    <w:uiPriority w:val="99"/>
    <w:rsid w:val="00344E5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16"/>
      <w:szCs w:val="16"/>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color w:val="454F91"/>
      <w:sz w:val="18"/>
      <w:szCs w:val="18"/>
      <w:u w:val="none"/>
    </w:rPr>
  </w:style>
  <w:style w:type="character" w:customStyle="1" w:styleId="Podpisobrazu">
    <w:name w:val="Podpis obrazu_"/>
    <w:basedOn w:val="Domylnaczcionkaakapitu"/>
    <w:link w:val="Podpisobrazu0"/>
    <w:rPr>
      <w:rFonts w:ascii="Times New Roman" w:eastAsia="Times New Roman" w:hAnsi="Times New Roman" w:cs="Times New Roman"/>
      <w:b w:val="0"/>
      <w:bCs w:val="0"/>
      <w:i w:val="0"/>
      <w:iCs w:val="0"/>
      <w:smallCaps w:val="0"/>
      <w:strike w:val="0"/>
      <w:sz w:val="18"/>
      <w:szCs w:val="18"/>
      <w:u w:val="non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color w:val="1039AC"/>
      <w:sz w:val="24"/>
      <w:szCs w:val="24"/>
      <w:u w:val="none"/>
    </w:rPr>
  </w:style>
  <w:style w:type="paragraph" w:customStyle="1" w:styleId="Teksttreci0">
    <w:name w:val="Tekst treści"/>
    <w:basedOn w:val="Normalny"/>
    <w:link w:val="Teksttreci"/>
    <w:pPr>
      <w:shd w:val="clear" w:color="auto" w:fill="FFFFFF"/>
      <w:jc w:val="both"/>
    </w:pPr>
    <w:rPr>
      <w:rFonts w:ascii="Calibri" w:eastAsia="Calibri" w:hAnsi="Calibri" w:cs="Calibri"/>
      <w:sz w:val="16"/>
      <w:szCs w:val="16"/>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20">
    <w:name w:val="Nagłówek #2"/>
    <w:basedOn w:val="Normalny"/>
    <w:link w:val="Nagwek2"/>
    <w:pPr>
      <w:shd w:val="clear" w:color="auto" w:fill="FFFFFF"/>
      <w:spacing w:line="228" w:lineRule="auto"/>
      <w:outlineLvl w:val="1"/>
    </w:pPr>
    <w:rPr>
      <w:rFonts w:ascii="Times New Roman" w:eastAsia="Times New Roman" w:hAnsi="Times New Roman" w:cs="Times New Roman"/>
      <w:color w:val="454F91"/>
      <w:sz w:val="18"/>
      <w:szCs w:val="18"/>
    </w:rPr>
  </w:style>
  <w:style w:type="paragraph" w:customStyle="1" w:styleId="Podpisobrazu0">
    <w:name w:val="Podpis obrazu"/>
    <w:basedOn w:val="Normalny"/>
    <w:link w:val="Podpisobrazu"/>
    <w:pPr>
      <w:shd w:val="clear" w:color="auto" w:fill="FFFFFF"/>
    </w:pPr>
    <w:rPr>
      <w:rFonts w:ascii="Times New Roman" w:eastAsia="Times New Roman" w:hAnsi="Times New Roman" w:cs="Times New Roman"/>
      <w:sz w:val="18"/>
      <w:szCs w:val="18"/>
    </w:rPr>
  </w:style>
  <w:style w:type="paragraph" w:customStyle="1" w:styleId="Nagwek10">
    <w:name w:val="Nagłówek #1"/>
    <w:basedOn w:val="Normalny"/>
    <w:link w:val="Nagwek1"/>
    <w:pPr>
      <w:shd w:val="clear" w:color="auto" w:fill="FFFFFF"/>
      <w:outlineLvl w:val="0"/>
    </w:pPr>
    <w:rPr>
      <w:rFonts w:ascii="Times New Roman" w:eastAsia="Times New Roman" w:hAnsi="Times New Roman" w:cs="Times New Roman"/>
      <w:b/>
      <w:bCs/>
      <w:color w:val="1039AC"/>
    </w:rPr>
  </w:style>
  <w:style w:type="paragraph" w:styleId="NormalnyWeb">
    <w:name w:val="Normal (Web)"/>
    <w:basedOn w:val="Normalny"/>
    <w:uiPriority w:val="99"/>
    <w:semiHidden/>
    <w:unhideWhenUsed/>
    <w:rsid w:val="00F54F91"/>
    <w:pPr>
      <w:widowControl/>
      <w:spacing w:before="100" w:beforeAutospacing="1" w:after="119"/>
    </w:pPr>
    <w:rPr>
      <w:rFonts w:ascii="Times New Roman" w:eastAsia="Times New Roman" w:hAnsi="Times New Roman" w:cs="Times New Roman"/>
      <w:color w:val="auto"/>
      <w:lang w:bidi="ar-SA"/>
    </w:rPr>
  </w:style>
  <w:style w:type="paragraph" w:styleId="Nagwek">
    <w:name w:val="header"/>
    <w:basedOn w:val="Normalny"/>
    <w:link w:val="NagwekZnak"/>
    <w:uiPriority w:val="99"/>
    <w:unhideWhenUsed/>
    <w:rsid w:val="00344E59"/>
    <w:pPr>
      <w:tabs>
        <w:tab w:val="center" w:pos="4536"/>
        <w:tab w:val="right" w:pos="9072"/>
      </w:tabs>
    </w:pPr>
  </w:style>
  <w:style w:type="character" w:customStyle="1" w:styleId="NagwekZnak">
    <w:name w:val="Nagłówek Znak"/>
    <w:basedOn w:val="Domylnaczcionkaakapitu"/>
    <w:link w:val="Nagwek"/>
    <w:uiPriority w:val="99"/>
    <w:rsid w:val="00344E59"/>
    <w:rPr>
      <w:color w:val="000000"/>
    </w:rPr>
  </w:style>
  <w:style w:type="paragraph" w:styleId="Stopka">
    <w:name w:val="footer"/>
    <w:basedOn w:val="Normalny"/>
    <w:link w:val="StopkaZnak"/>
    <w:uiPriority w:val="99"/>
    <w:unhideWhenUsed/>
    <w:rsid w:val="00344E59"/>
    <w:pPr>
      <w:tabs>
        <w:tab w:val="center" w:pos="4536"/>
        <w:tab w:val="right" w:pos="9072"/>
      </w:tabs>
    </w:pPr>
  </w:style>
  <w:style w:type="character" w:customStyle="1" w:styleId="StopkaZnak">
    <w:name w:val="Stopka Znak"/>
    <w:basedOn w:val="Domylnaczcionkaakapitu"/>
    <w:link w:val="Stopka"/>
    <w:uiPriority w:val="99"/>
    <w:rsid w:val="00344E5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30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uro@tess.com.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s_szczecin@s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1686</Words>
  <Characters>10117</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Meszyński</dc:creator>
  <cp:lastModifiedBy>221310apol</cp:lastModifiedBy>
  <cp:revision>6</cp:revision>
  <dcterms:created xsi:type="dcterms:W3CDTF">2019-07-15T06:32:00Z</dcterms:created>
  <dcterms:modified xsi:type="dcterms:W3CDTF">2020-07-10T09:30:00Z</dcterms:modified>
</cp:coreProperties>
</file>