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38561C">
        <w:rPr>
          <w:rFonts w:cstheme="minorHAnsi"/>
          <w:color w:val="000000"/>
        </w:rPr>
        <w:t>6</w:t>
      </w:r>
      <w:bookmarkStart w:id="0" w:name="_GoBack"/>
      <w:bookmarkEnd w:id="0"/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551"/>
        <w:gridCol w:w="284"/>
        <w:gridCol w:w="710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38561C">
        <w:trPr>
          <w:trHeight w:val="919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38561C">
        <w:trPr>
          <w:trHeight w:val="227"/>
        </w:trPr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Mąka pszenna - typ 500 - produkt spożywczy otrzymany przez rozdrobnienie oczyszczonych ziaren pszenicy zwyczajnej, barwa - biała  </w:t>
            </w:r>
          </w:p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opakowanie jednostkowe – torba papierowa 1kg,</w:t>
            </w:r>
          </w:p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zgrzewa termokurczliwa 10 - 12kg.</w:t>
            </w:r>
          </w:p>
          <w:p w:rsidR="002B24C0" w:rsidRPr="000E77DC" w:rsidRDefault="0038561C" w:rsidP="0038561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3 miesiące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Mąka ziemniaczana (skrobia ziemniaczana) - produkt spożywczy otrzymany z bulw ziemniaczanych zgodnie z recepturą przemysłową,  barwa - biała.</w:t>
            </w:r>
          </w:p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Opakowanie jednostkowe – torba papierowa 1kg,</w:t>
            </w:r>
          </w:p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opakowanie zbiorcze – zgrzewa termokurczliwa 10 - 12kg. </w:t>
            </w:r>
          </w:p>
          <w:p w:rsidR="002B24C0" w:rsidRPr="000E77DC" w:rsidRDefault="0038561C" w:rsidP="0038561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6 miesięcy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Kasza manna - produkt spożywczy otrzymany przez rozdrobnienie ziaren pszenicy, struktura i konsystencja – sypka,  barwa - biała.</w:t>
            </w:r>
          </w:p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pakowanie jednostkowe – torba polietylenowa spawana (materiał opakowaniowy dopuszczony do kontaktu z żywnością) lub torba papierowa 1 kg</w:t>
            </w:r>
          </w:p>
          <w:p w:rsid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rzewa termokurczliwa 10 - 12 kg</w:t>
            </w:r>
          </w:p>
          <w:p w:rsidR="000E77DC" w:rsidRP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3 miesiące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Kasza jęczmienna perłowa drobna - produkt spożywczy otrzymywany z ziarna jęczmienia,  barwa - jasnoszara. </w:t>
            </w:r>
          </w:p>
          <w:p w:rsidR="0038561C" w:rsidRPr="00804E84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opakowanie jednostkowe – torba polietylenowa spawana (materiał opakowaniowy dopuszczony do kontaktu z żywnością) lub torba papierowa 1 kg,</w:t>
            </w:r>
          </w:p>
          <w:p w:rsid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rzewa termokurczliwa 10 - 12 kg</w:t>
            </w:r>
          </w:p>
          <w:p w:rsidR="00EB6885" w:rsidRP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6 miesięcy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38561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38561C"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61C" w:rsidRP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38561C">
              <w:rPr>
                <w:rFonts w:eastAsia="Times New Roman" w:cstheme="minorHAnsi"/>
                <w:bCs/>
                <w:sz w:val="16"/>
                <w:szCs w:val="16"/>
              </w:rPr>
              <w:t>Ryż długo ziarnisty - całkowicie obłuskane ziarno, tzw. ryż biały. produkt spożywczy, struktura i konsystencja – sypka, sucha, dobrze barwa - biała. Cechy dyskwalifikujące: obce posmaki, zapachy, np. stęchły, pleśni, gorzki, zanieczyszczenia mechaniczne i organiczne, objawy pleśnienia, psucia, zawilgocenie, obecność szkodników żywych, martwych, oraz ich pozostałości, obecność ziaren połamanych i mączki. Brak oznakowania opakowań, ich uszkodzenia mechaniczne, zabrudzenia.</w:t>
            </w:r>
          </w:p>
          <w:p w:rsidR="0038561C" w:rsidRP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38561C">
              <w:rPr>
                <w:rFonts w:eastAsia="Times New Roman" w:cstheme="minorHAnsi"/>
                <w:bCs/>
                <w:sz w:val="16"/>
                <w:szCs w:val="16"/>
              </w:rPr>
              <w:t xml:space="preserve">Opakowanie i oznakowanie dostawy: opakowanie jednostkowe – torba papierowa 1 kg </w:t>
            </w:r>
          </w:p>
          <w:p w:rsid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38561C">
              <w:rPr>
                <w:rFonts w:eastAsia="Times New Roman" w:cstheme="minorHAnsi"/>
                <w:bCs/>
                <w:sz w:val="16"/>
                <w:szCs w:val="16"/>
              </w:rPr>
              <w:t>opakowanie zbiorcze – zgrzewa termokurczliwa 10 - 12 kg</w:t>
            </w:r>
          </w:p>
          <w:p w:rsidR="000E77DC" w:rsidRPr="0038561C" w:rsidRDefault="0038561C" w:rsidP="0038561C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38561C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6 miesięcy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38561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38561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Cukier - (cukier biały kryształ),  postać: sucha o jednolitej granulacji i sypkich kształtach.  Opakowanie i oznakowanie dostawy: opakowanie jednostkowe – torba papierowa 1 kg . Opakowanie zbiorcze – zgrzewa termokurczliwa 10-12 kg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38561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Makaron – produkt wykonany na bazie wody i surowców pochodzących z przemiału pszenicy </w:t>
            </w:r>
            <w:proofErr w:type="spellStart"/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durum</w:t>
            </w:r>
            <w:proofErr w:type="spellEnd"/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 i  dodatkiem mąki pszennej bez dodatku jaj i innych składników. Odpowiednio uformowany i wysuszony. Opakowanie i oznakowanie dostawy: Pakowany w opakowaniach do 10 kg dopuszczonych do kontaktu żywnością. Termin przydatności do spożycia min. 3 miesiące od daty dostawy.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</w:t>
      </w:r>
      <w:r w:rsidRPr="00BD5BDA">
        <w:rPr>
          <w:rFonts w:cstheme="minorHAnsi"/>
          <w:color w:val="000000"/>
        </w:rPr>
        <w:lastRenderedPageBreak/>
        <w:t xml:space="preserve">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C9" w:rsidRDefault="007E05C9">
      <w:pPr>
        <w:spacing w:after="0" w:line="240" w:lineRule="auto"/>
      </w:pPr>
      <w:r>
        <w:separator/>
      </w:r>
    </w:p>
  </w:endnote>
  <w:endnote w:type="continuationSeparator" w:id="0">
    <w:p w:rsidR="007E05C9" w:rsidRDefault="007E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8561C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8561C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C9" w:rsidRDefault="007E05C9">
      <w:pPr>
        <w:spacing w:after="0" w:line="240" w:lineRule="auto"/>
      </w:pPr>
      <w:r>
        <w:separator/>
      </w:r>
    </w:p>
  </w:footnote>
  <w:footnote w:type="continuationSeparator" w:id="0">
    <w:p w:rsidR="007E05C9" w:rsidRDefault="007E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38561C"/>
    <w:rsid w:val="00441BA3"/>
    <w:rsid w:val="00522582"/>
    <w:rsid w:val="006C5167"/>
    <w:rsid w:val="007E05C9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F628-EBA4-4D2B-A5F1-2FCB33DF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