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EDD5" w14:textId="77777777" w:rsidR="000D23E1" w:rsidRDefault="000D23E1" w:rsidP="000D23E1">
      <w:pPr>
        <w:pStyle w:val="Standard"/>
        <w:rPr>
          <w:rFonts w:hint="eastAsia"/>
        </w:rPr>
      </w:pPr>
      <w:r>
        <w:rPr>
          <w:b/>
          <w:bCs/>
        </w:rPr>
        <w:t>Załącznik nr 1 do SWZ</w:t>
      </w:r>
      <w:r>
        <w:br/>
      </w: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</w:rPr>
        <w:br/>
      </w:r>
      <w:r>
        <w:rPr>
          <w:rFonts w:ascii="Times New Roman" w:eastAsia="Calibri" w:hAnsi="Times New Roman" w:cs="Calibri"/>
          <w:color w:val="000000"/>
        </w:rPr>
        <w:t>Szczegółowy Opis Przedmiotu Zamówienia</w:t>
      </w:r>
    </w:p>
    <w:p w14:paraId="1575CE90" w14:textId="77777777" w:rsidR="000D23E1" w:rsidRDefault="000D23E1" w:rsidP="000D23E1">
      <w:pPr>
        <w:pStyle w:val="Standard"/>
        <w:rPr>
          <w:rFonts w:hint="eastAsia"/>
        </w:rPr>
      </w:pPr>
      <w:r>
        <w:rPr>
          <w:rFonts w:ascii="Times New Roman" w:eastAsia="Calibri" w:hAnsi="Times New Roman" w:cs="Calibri"/>
          <w:b/>
          <w:bCs/>
          <w:color w:val="000000"/>
          <w:u w:val="single"/>
        </w:rPr>
        <w:t>Zamawiający wymaga przedłożenia  wypełnionego przedmiotowego  formularza  wraz z ofertą  .</w:t>
      </w:r>
    </w:p>
    <w:p w14:paraId="6382170B" w14:textId="77777777" w:rsidR="000D23E1" w:rsidRDefault="000D23E1" w:rsidP="000D23E1">
      <w:pPr>
        <w:pStyle w:val="Standard"/>
        <w:rPr>
          <w:rFonts w:ascii="Times New Roman" w:eastAsia="Calibri" w:hAnsi="Times New Roman" w:cs="Calibri"/>
          <w:b/>
          <w:bCs/>
          <w:color w:val="000000"/>
          <w:u w:val="single"/>
        </w:rPr>
      </w:pPr>
    </w:p>
    <w:p w14:paraId="10BAEBB2" w14:textId="77777777" w:rsidR="000D23E1" w:rsidRDefault="000D23E1" w:rsidP="000D23E1">
      <w:pPr>
        <w:pStyle w:val="Standard"/>
        <w:rPr>
          <w:rFonts w:ascii="Times New Roman" w:eastAsia="Calibri" w:hAnsi="Times New Roman" w:cs="Calibri"/>
          <w:b/>
          <w:bCs/>
          <w:color w:val="000000"/>
          <w:u w:val="single"/>
        </w:rPr>
      </w:pPr>
      <w:r>
        <w:rPr>
          <w:rFonts w:ascii="Times New Roman" w:eastAsia="Calibri" w:hAnsi="Times New Roman" w:cs="Calibri"/>
          <w:b/>
          <w:bCs/>
          <w:color w:val="000000"/>
          <w:u w:val="single"/>
        </w:rPr>
        <w:t>Formularz musi być podpisany kwalifikowanym podpisem elektronicznym/podpisem zaufanym/podpisem osobistym</w:t>
      </w:r>
    </w:p>
    <w:p w14:paraId="6DF0D850" w14:textId="77777777" w:rsidR="000D23E1" w:rsidRDefault="000D23E1" w:rsidP="000D23E1">
      <w:pPr>
        <w:pStyle w:val="Standard"/>
        <w:rPr>
          <w:rFonts w:ascii="Times New Roman" w:eastAsia="Calibri" w:hAnsi="Times New Roman" w:cs="Calibri"/>
          <w:b/>
          <w:bCs/>
          <w:color w:val="000000"/>
          <w:u w:val="single"/>
        </w:rPr>
      </w:pPr>
    </w:p>
    <w:p w14:paraId="4BA76E4C" w14:textId="77777777" w:rsidR="000D23E1" w:rsidRDefault="000D23E1" w:rsidP="000D23E1">
      <w:pPr>
        <w:pStyle w:val="Standard"/>
        <w:spacing w:line="251" w:lineRule="auto"/>
        <w:ind w:left="2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         1)</w:t>
      </w:r>
      <w:r>
        <w:rPr>
          <w:rFonts w:ascii="Calibri" w:eastAsia="Calibri" w:hAnsi="Calibri" w:cs="Calibri"/>
          <w:b/>
          <w:bCs/>
          <w:color w:val="000000"/>
        </w:rPr>
        <w:tab/>
        <w:t>dostawę pamięci RAM 32 GB  – 2 sztuki</w:t>
      </w:r>
    </w:p>
    <w:p w14:paraId="713F2F8D" w14:textId="77777777" w:rsidR="000D23E1" w:rsidRDefault="000D23E1" w:rsidP="000D23E1">
      <w:pPr>
        <w:pStyle w:val="Standard"/>
        <w:spacing w:line="251" w:lineRule="auto"/>
        <w:ind w:left="2"/>
        <w:rPr>
          <w:rFonts w:ascii="Calibri" w:eastAsia="Calibri" w:hAnsi="Calibri" w:cs="Calibri"/>
          <w:b/>
          <w:bCs/>
          <w:color w:val="000000"/>
        </w:rPr>
      </w:pPr>
    </w:p>
    <w:p w14:paraId="20101B2D" w14:textId="77777777" w:rsidR="000D23E1" w:rsidRDefault="000D23E1" w:rsidP="000D23E1">
      <w:pPr>
        <w:pStyle w:val="Standard"/>
        <w:spacing w:line="251" w:lineRule="auto"/>
        <w:ind w:left="2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         2)</w:t>
      </w:r>
      <w:r>
        <w:rPr>
          <w:rFonts w:ascii="Calibri" w:eastAsia="Calibri" w:hAnsi="Calibri" w:cs="Calibri"/>
          <w:b/>
          <w:bCs/>
          <w:color w:val="000000"/>
        </w:rPr>
        <w:tab/>
        <w:t>dostawę urządzenia wielofunkcyjnego – kolor - 3 sztuki</w:t>
      </w:r>
    </w:p>
    <w:p w14:paraId="24EF5701" w14:textId="77777777" w:rsidR="000D23E1" w:rsidRDefault="000D23E1" w:rsidP="000D23E1">
      <w:pPr>
        <w:pStyle w:val="Standard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           Producent …………………………………………….*</w:t>
      </w:r>
    </w:p>
    <w:p w14:paraId="0CE98A0C" w14:textId="77777777" w:rsidR="000D23E1" w:rsidRDefault="000D23E1" w:rsidP="000D23E1">
      <w:pPr>
        <w:pStyle w:val="Standard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           nazwa i model oferowanego sprzętu ……………………………………….  </w:t>
      </w:r>
    </w:p>
    <w:p w14:paraId="7661A92D" w14:textId="77777777" w:rsidR="000D23E1" w:rsidRDefault="000D23E1" w:rsidP="000D23E1">
      <w:pPr>
        <w:pStyle w:val="Standard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           Producent …………………………………………….*</w:t>
      </w:r>
    </w:p>
    <w:p w14:paraId="1BA413BE" w14:textId="77777777" w:rsidR="000D23E1" w:rsidRDefault="000D23E1" w:rsidP="000D23E1">
      <w:pPr>
        <w:pStyle w:val="Standard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           nazwa i model oferowanego sprzętu ……………………………………….  </w:t>
      </w:r>
    </w:p>
    <w:p w14:paraId="00962530" w14:textId="77777777" w:rsidR="000D23E1" w:rsidRDefault="000D23E1" w:rsidP="000D23E1">
      <w:pPr>
        <w:pStyle w:val="Standard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           Producent …………………………………………….*</w:t>
      </w:r>
    </w:p>
    <w:p w14:paraId="1B1D48A7" w14:textId="77777777" w:rsidR="000D23E1" w:rsidRDefault="000D23E1" w:rsidP="000D23E1">
      <w:pPr>
        <w:pStyle w:val="Standard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           nazwa i model oferowanego sprzętu ……………………………………….  </w:t>
      </w:r>
    </w:p>
    <w:p w14:paraId="4D78FA92" w14:textId="77777777" w:rsidR="000D23E1" w:rsidRDefault="000D23E1" w:rsidP="000D23E1">
      <w:pPr>
        <w:pStyle w:val="Standard"/>
        <w:spacing w:line="251" w:lineRule="auto"/>
        <w:rPr>
          <w:rFonts w:ascii="Calibri" w:eastAsia="Calibri" w:hAnsi="Calibri" w:cs="Calibri"/>
          <w:b/>
          <w:bCs/>
          <w:color w:val="000000"/>
        </w:rPr>
      </w:pPr>
    </w:p>
    <w:p w14:paraId="35319875" w14:textId="77777777" w:rsidR="000D23E1" w:rsidRDefault="000D23E1" w:rsidP="000D23E1">
      <w:pPr>
        <w:pStyle w:val="Standard"/>
        <w:numPr>
          <w:ilvl w:val="0"/>
          <w:numId w:val="1"/>
        </w:numPr>
        <w:spacing w:line="251" w:lineRule="auto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dostawę  urządzenia wielofunkcyjnego –  mono - 2 sztuki</w:t>
      </w:r>
    </w:p>
    <w:p w14:paraId="4AB28164" w14:textId="77777777" w:rsidR="000D23E1" w:rsidRDefault="000D23E1" w:rsidP="000D23E1">
      <w:pPr>
        <w:pStyle w:val="Standard"/>
        <w:spacing w:line="251" w:lineRule="auto"/>
        <w:ind w:left="7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Producent …………………………………………….*</w:t>
      </w:r>
    </w:p>
    <w:p w14:paraId="3D1ABEB5" w14:textId="77777777" w:rsidR="000D23E1" w:rsidRDefault="000D23E1" w:rsidP="000D23E1">
      <w:pPr>
        <w:pStyle w:val="Standard"/>
        <w:spacing w:line="251" w:lineRule="auto"/>
        <w:ind w:left="7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nazwa i model oferowanego sprzętu ……………………………………….  </w:t>
      </w:r>
    </w:p>
    <w:p w14:paraId="4612F660" w14:textId="77777777" w:rsidR="000D23E1" w:rsidRDefault="000D23E1" w:rsidP="000D23E1">
      <w:pPr>
        <w:pStyle w:val="Standard"/>
        <w:ind w:left="7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Producent …………………………………………….*</w:t>
      </w:r>
    </w:p>
    <w:p w14:paraId="6082ABCC" w14:textId="77777777" w:rsidR="000D23E1" w:rsidRDefault="000D23E1" w:rsidP="000D23E1">
      <w:pPr>
        <w:pStyle w:val="Standard"/>
        <w:ind w:left="7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nazwa i model oferowanego sprzętu ……………………………………….  </w:t>
      </w:r>
    </w:p>
    <w:p w14:paraId="100592AB" w14:textId="77777777" w:rsidR="000D23E1" w:rsidRDefault="000D23E1" w:rsidP="000D23E1">
      <w:pPr>
        <w:pStyle w:val="Standard"/>
        <w:spacing w:line="251" w:lineRule="auto"/>
        <w:ind w:left="720"/>
        <w:rPr>
          <w:rFonts w:ascii="Calibri" w:eastAsia="Calibri" w:hAnsi="Calibri" w:cs="Calibri"/>
          <w:b/>
          <w:bCs/>
          <w:color w:val="000000"/>
        </w:rPr>
      </w:pPr>
    </w:p>
    <w:p w14:paraId="40D870A1" w14:textId="77777777" w:rsidR="000D23E1" w:rsidRDefault="000D23E1" w:rsidP="000D23E1">
      <w:pPr>
        <w:pStyle w:val="Standard"/>
        <w:numPr>
          <w:ilvl w:val="0"/>
          <w:numId w:val="1"/>
        </w:numPr>
        <w:spacing w:line="251" w:lineRule="auto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dostawa laptopów – 2 sztuki </w:t>
      </w:r>
    </w:p>
    <w:p w14:paraId="4A65A768" w14:textId="77777777" w:rsidR="000D23E1" w:rsidRDefault="000D23E1" w:rsidP="000D23E1">
      <w:pPr>
        <w:pStyle w:val="Standard"/>
        <w:spacing w:line="251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Producent …………………………………………….*</w:t>
      </w:r>
    </w:p>
    <w:p w14:paraId="38D40F3B" w14:textId="77777777" w:rsidR="000D23E1" w:rsidRDefault="000D23E1" w:rsidP="000D23E1">
      <w:pPr>
        <w:pStyle w:val="Standard"/>
        <w:spacing w:line="251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nazwa i model oferowanego sprzętu ……………………………………….  </w:t>
      </w:r>
    </w:p>
    <w:p w14:paraId="3A592B17" w14:textId="77777777" w:rsidR="000D23E1" w:rsidRDefault="000D23E1" w:rsidP="000D23E1">
      <w:pPr>
        <w:pStyle w:val="Standard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Producent …………………………………………….*</w:t>
      </w:r>
    </w:p>
    <w:p w14:paraId="09D6F756" w14:textId="77777777" w:rsidR="000D23E1" w:rsidRDefault="000D23E1" w:rsidP="000D23E1">
      <w:pPr>
        <w:pStyle w:val="Standard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nazwa i model oferowanego sprzętu ……………………………………….  </w:t>
      </w:r>
    </w:p>
    <w:p w14:paraId="16DB59E3" w14:textId="77777777" w:rsidR="000D23E1" w:rsidRDefault="000D23E1" w:rsidP="000D23E1">
      <w:pPr>
        <w:pStyle w:val="Standard"/>
        <w:spacing w:line="251" w:lineRule="auto"/>
        <w:rPr>
          <w:rFonts w:ascii="Times New Roman" w:eastAsia="Calibri" w:hAnsi="Times New Roman" w:cs="Calibri"/>
          <w:b/>
          <w:bCs/>
          <w:color w:val="000000"/>
        </w:rPr>
      </w:pPr>
    </w:p>
    <w:p w14:paraId="7814236A" w14:textId="77777777" w:rsidR="000D23E1" w:rsidRDefault="000D23E1" w:rsidP="000D23E1">
      <w:pPr>
        <w:pStyle w:val="Standard"/>
        <w:spacing w:line="251" w:lineRule="auto"/>
        <w:ind w:left="2"/>
        <w:rPr>
          <w:rFonts w:hint="eastAsia"/>
        </w:rPr>
      </w:pPr>
      <w:r>
        <w:rPr>
          <w:rFonts w:ascii="Times New Roman" w:eastAsia="Calibri" w:hAnsi="Times New Roman" w:cs="Calibri"/>
          <w:b/>
          <w:bCs/>
          <w:color w:val="000000"/>
        </w:rPr>
        <w:t xml:space="preserve">                                           (Tekst oznaczony </w:t>
      </w:r>
      <w:r>
        <w:rPr>
          <w:rFonts w:ascii="Times New Roman" w:eastAsia="Calibri" w:hAnsi="Times New Roman" w:cs="Calibri"/>
          <w:b/>
          <w:bCs/>
          <w:color w:val="000000"/>
          <w:kern w:val="0"/>
          <w:lang w:eastAsia="en-US" w:bidi="ar-SA"/>
        </w:rPr>
        <w:t xml:space="preserve">* </w:t>
      </w:r>
      <w:r>
        <w:rPr>
          <w:rFonts w:ascii="Times New Roman" w:eastAsia="Calibri" w:hAnsi="Times New Roman" w:cs="Calibri"/>
          <w:b/>
          <w:bCs/>
          <w:color w:val="000000"/>
        </w:rPr>
        <w:t>Wypełnia Wykonawca)</w:t>
      </w:r>
    </w:p>
    <w:p w14:paraId="379FA46D" w14:textId="77777777" w:rsidR="000D23E1" w:rsidRDefault="000D23E1" w:rsidP="000D23E1">
      <w:pPr>
        <w:pStyle w:val="Standard"/>
        <w:spacing w:line="251" w:lineRule="auto"/>
        <w:ind w:left="2"/>
        <w:rPr>
          <w:rFonts w:ascii="Times New Roman" w:eastAsia="Calibri" w:hAnsi="Times New Roman" w:cs="Calibri"/>
          <w:b/>
          <w:bCs/>
          <w:color w:val="000000"/>
        </w:rPr>
      </w:pPr>
      <w:r>
        <w:rPr>
          <w:rFonts w:ascii="Times New Roman" w:eastAsia="Calibri" w:hAnsi="Times New Roman" w:cs="Calibri"/>
          <w:b/>
          <w:bCs/>
          <w:color w:val="000000"/>
        </w:rPr>
        <w:t>Minimalne wymagania</w:t>
      </w:r>
    </w:p>
    <w:p w14:paraId="0273BA73" w14:textId="77777777" w:rsidR="000D23E1" w:rsidRDefault="000D23E1" w:rsidP="000D23E1">
      <w:pPr>
        <w:pStyle w:val="Standard"/>
        <w:spacing w:line="251" w:lineRule="auto"/>
        <w:ind w:left="2"/>
        <w:rPr>
          <w:rFonts w:ascii="Times New Roman" w:eastAsia="Calibri" w:hAnsi="Times New Roman" w:cs="Calibri"/>
          <w:b/>
          <w:bCs/>
          <w:color w:val="000000"/>
        </w:rPr>
      </w:pPr>
    </w:p>
    <w:p w14:paraId="2CC480E1" w14:textId="77777777" w:rsidR="000D23E1" w:rsidRDefault="000D23E1" w:rsidP="000D23E1">
      <w:pPr>
        <w:spacing w:after="160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Pamięć RAM – 2 x 32 GB</w:t>
      </w:r>
    </w:p>
    <w:p w14:paraId="09910CF0" w14:textId="77777777" w:rsidR="000D23E1" w:rsidRDefault="000D23E1" w:rsidP="000D23E1">
      <w:pPr>
        <w:numPr>
          <w:ilvl w:val="0"/>
          <w:numId w:val="2"/>
        </w:numPr>
        <w:spacing w:after="160"/>
        <w:contextualSpacing/>
        <w:textAlignment w:val="auto"/>
        <w:rPr>
          <w:rFonts w:ascii="Calibri" w:eastAsia="Calibri" w:hAnsi="Calibri" w:cs="Calibri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sz w:val="22"/>
          <w:szCs w:val="22"/>
          <w:lang w:eastAsia="en-US" w:bidi="ar-SA"/>
        </w:rPr>
        <w:t xml:space="preserve">Pamięć dedykowana do rozbudowy posiadanego przez zamawiającego serwerem Dell </w:t>
      </w:r>
      <w:proofErr w:type="spellStart"/>
      <w:r>
        <w:rPr>
          <w:rFonts w:ascii="Calibri" w:eastAsia="Calibri" w:hAnsi="Calibri" w:cs="Calibri"/>
          <w:sz w:val="22"/>
          <w:szCs w:val="22"/>
          <w:lang w:eastAsia="en-US" w:bidi="ar-SA"/>
        </w:rPr>
        <w:t>PowerEdge</w:t>
      </w:r>
      <w:proofErr w:type="spellEnd"/>
      <w:r>
        <w:rPr>
          <w:rFonts w:ascii="Calibri" w:eastAsia="Calibri" w:hAnsi="Calibri" w:cs="Calibri"/>
          <w:sz w:val="22"/>
          <w:szCs w:val="22"/>
          <w:lang w:eastAsia="en-US" w:bidi="ar-SA"/>
        </w:rPr>
        <w:t xml:space="preserve"> R250</w:t>
      </w:r>
    </w:p>
    <w:p w14:paraId="1CAA0B76" w14:textId="77777777" w:rsidR="000D23E1" w:rsidRDefault="000D23E1" w:rsidP="000D23E1">
      <w:pPr>
        <w:numPr>
          <w:ilvl w:val="0"/>
          <w:numId w:val="2"/>
        </w:numPr>
        <w:spacing w:after="160"/>
        <w:contextualSpacing/>
        <w:textAlignment w:val="auto"/>
        <w:rPr>
          <w:rFonts w:ascii="Calibri" w:eastAsia="Calibri" w:hAnsi="Calibri" w:cs="Calibri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sz w:val="22"/>
          <w:szCs w:val="22"/>
          <w:lang w:eastAsia="en-US" w:bidi="ar-SA"/>
        </w:rPr>
        <w:t>Rodzaj pamięci: DDR4 SDRAM - DIMM 288-pin</w:t>
      </w:r>
    </w:p>
    <w:p w14:paraId="42867127" w14:textId="77777777" w:rsidR="000D23E1" w:rsidRDefault="000D23E1" w:rsidP="000D23E1">
      <w:pPr>
        <w:numPr>
          <w:ilvl w:val="0"/>
          <w:numId w:val="2"/>
        </w:numPr>
        <w:spacing w:after="160"/>
        <w:contextualSpacing/>
        <w:textAlignment w:val="auto"/>
        <w:rPr>
          <w:rFonts w:ascii="Calibri" w:eastAsia="Calibri" w:hAnsi="Calibri" w:cs="Calibri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sz w:val="22"/>
          <w:szCs w:val="22"/>
          <w:lang w:eastAsia="en-US" w:bidi="ar-SA"/>
        </w:rPr>
        <w:t>Obsługa ECC</w:t>
      </w:r>
    </w:p>
    <w:p w14:paraId="3AAFC35A" w14:textId="77777777" w:rsidR="000D23E1" w:rsidRDefault="000D23E1" w:rsidP="000D23E1">
      <w:pPr>
        <w:numPr>
          <w:ilvl w:val="0"/>
          <w:numId w:val="2"/>
        </w:numPr>
        <w:spacing w:after="160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Taktowanie - 3200 MHz</w:t>
      </w:r>
    </w:p>
    <w:p w14:paraId="03E639E7" w14:textId="77777777" w:rsidR="000D23E1" w:rsidRDefault="000D23E1" w:rsidP="000D23E1">
      <w:pPr>
        <w:pStyle w:val="Standard"/>
        <w:spacing w:line="251" w:lineRule="auto"/>
        <w:ind w:left="2"/>
        <w:rPr>
          <w:rFonts w:ascii="Times New Roman" w:eastAsia="Calibri" w:hAnsi="Times New Roman" w:cs="Calibri"/>
          <w:b/>
          <w:bCs/>
          <w:color w:val="000000"/>
        </w:rPr>
      </w:pPr>
    </w:p>
    <w:p w14:paraId="3247FD1B" w14:textId="77777777" w:rsidR="000D23E1" w:rsidRDefault="000D23E1" w:rsidP="000D23E1">
      <w:pPr>
        <w:pStyle w:val="Standard"/>
        <w:spacing w:line="251" w:lineRule="auto"/>
        <w:ind w:left="2"/>
        <w:rPr>
          <w:rFonts w:ascii="Times New Roman" w:eastAsia="Calibri" w:hAnsi="Times New Roman" w:cs="Calibri"/>
          <w:b/>
          <w:bCs/>
          <w:color w:val="000000"/>
        </w:rPr>
      </w:pPr>
    </w:p>
    <w:p w14:paraId="0EC5B267" w14:textId="77777777" w:rsidR="000D23E1" w:rsidRDefault="000D23E1" w:rsidP="000D23E1">
      <w:pPr>
        <w:pStyle w:val="Standard"/>
        <w:spacing w:line="251" w:lineRule="auto"/>
        <w:ind w:left="2"/>
        <w:rPr>
          <w:rFonts w:ascii="Times New Roman" w:eastAsia="Calibri" w:hAnsi="Times New Roman" w:cs="Calibri"/>
          <w:b/>
          <w:bCs/>
          <w:color w:val="000000"/>
        </w:rPr>
      </w:pPr>
    </w:p>
    <w:p w14:paraId="5159D8BB" w14:textId="77777777" w:rsidR="000D23E1" w:rsidRDefault="000D23E1" w:rsidP="000D23E1">
      <w:pPr>
        <w:pStyle w:val="Standard"/>
        <w:spacing w:line="251" w:lineRule="auto"/>
        <w:ind w:left="2"/>
        <w:rPr>
          <w:rFonts w:ascii="Times New Roman" w:eastAsia="Calibri" w:hAnsi="Times New Roman" w:cs="Calibri"/>
          <w:b/>
          <w:bCs/>
          <w:color w:val="000000"/>
        </w:rPr>
      </w:pPr>
    </w:p>
    <w:p w14:paraId="7EDC6A6D" w14:textId="77777777" w:rsidR="000D23E1" w:rsidRDefault="000D23E1" w:rsidP="000D23E1">
      <w:pPr>
        <w:pStyle w:val="Standard"/>
        <w:spacing w:line="251" w:lineRule="auto"/>
        <w:ind w:left="2"/>
        <w:rPr>
          <w:rFonts w:ascii="Times New Roman" w:eastAsia="Calibri" w:hAnsi="Times New Roman" w:cs="Calibri"/>
          <w:b/>
          <w:bCs/>
          <w:color w:val="000000"/>
        </w:rPr>
      </w:pPr>
    </w:p>
    <w:p w14:paraId="68EBD866" w14:textId="77777777" w:rsidR="000D23E1" w:rsidRDefault="000D23E1" w:rsidP="000D23E1">
      <w:pPr>
        <w:pStyle w:val="Standard"/>
        <w:spacing w:line="251" w:lineRule="auto"/>
        <w:ind w:left="2"/>
        <w:rPr>
          <w:rFonts w:ascii="Times New Roman" w:eastAsia="Calibri" w:hAnsi="Times New Roman" w:cs="Calibri"/>
          <w:b/>
          <w:bCs/>
          <w:color w:val="000000"/>
        </w:rPr>
      </w:pPr>
    </w:p>
    <w:p w14:paraId="3AD9A42F" w14:textId="77777777" w:rsidR="000D23E1" w:rsidRDefault="000D23E1" w:rsidP="000D23E1">
      <w:pPr>
        <w:pStyle w:val="Standard"/>
        <w:spacing w:after="160" w:line="254" w:lineRule="auto"/>
        <w:rPr>
          <w:rFonts w:ascii="Times New Roman" w:eastAsia="Calibri" w:hAnsi="Times New Roman" w:cs="Calibri"/>
          <w:color w:val="000000"/>
        </w:rPr>
      </w:pPr>
    </w:p>
    <w:tbl>
      <w:tblPr>
        <w:tblW w:w="10115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633"/>
        <w:gridCol w:w="4582"/>
        <w:gridCol w:w="1300"/>
        <w:gridCol w:w="2092"/>
      </w:tblGrid>
      <w:tr w:rsidR="000D23E1" w14:paraId="707F0593" w14:textId="77777777" w:rsidTr="00F87063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C84D4" w14:textId="77777777" w:rsidR="000D23E1" w:rsidRDefault="000D23E1" w:rsidP="00F87063">
            <w:pPr>
              <w:pStyle w:val="Standard"/>
              <w:spacing w:after="160" w:line="254" w:lineRule="auto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</w:pPr>
            <w:bookmarkStart w:id="0" w:name="_Hlk139017304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>Lp.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861E" w14:textId="77777777" w:rsidR="000D23E1" w:rsidRDefault="000D23E1" w:rsidP="00F87063">
            <w:pPr>
              <w:pStyle w:val="Standard"/>
              <w:spacing w:after="160" w:line="254" w:lineRule="auto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>Nazwa komponentu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0336" w14:textId="77777777" w:rsidR="000D23E1" w:rsidRDefault="000D23E1" w:rsidP="00F87063">
            <w:pPr>
              <w:pStyle w:val="Standard"/>
              <w:spacing w:after="160" w:line="254" w:lineRule="auto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>Wymagane minimalne parametry techniczne sprzętu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3869" w14:textId="77777777" w:rsidR="000D23E1" w:rsidRDefault="000D23E1" w:rsidP="00F87063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>Wymóg do spełnienia</w:t>
            </w:r>
          </w:p>
          <w:p w14:paraId="24BEEF7C" w14:textId="77777777" w:rsidR="000D23E1" w:rsidRDefault="000D23E1" w:rsidP="00F87063">
            <w:pPr>
              <w:pStyle w:val="Standard"/>
              <w:widowControl w:val="0"/>
              <w:spacing w:after="160"/>
              <w:rPr>
                <w:rFonts w:hint="eastAsi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</w:rPr>
              <w:t xml:space="preserve">  </w:t>
            </w: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>*</w:t>
            </w:r>
          </w:p>
          <w:p w14:paraId="4BF62BA2" w14:textId="77777777" w:rsidR="000D23E1" w:rsidRDefault="000D23E1" w:rsidP="00F87063">
            <w:pPr>
              <w:pStyle w:val="Standard"/>
              <w:widowControl w:val="0"/>
              <w:spacing w:after="160"/>
              <w:rPr>
                <w:rFonts w:ascii="Times New Roman" w:eastAsia="Calibri" w:hAnsi="Times New Roman" w:cs="Calibri"/>
                <w:sz w:val="21"/>
                <w:szCs w:val="21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</w:rPr>
              <w:t>TAK/NIE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B98C" w14:textId="77777777" w:rsidR="000D23E1" w:rsidRDefault="000D23E1" w:rsidP="00F87063">
            <w:pPr>
              <w:pStyle w:val="Standard"/>
              <w:spacing w:line="251" w:lineRule="auto"/>
              <w:jc w:val="center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  <w:t>Oferowane</w:t>
            </w:r>
            <w:proofErr w:type="spellEnd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  <w:t>parametry</w:t>
            </w:r>
            <w:proofErr w:type="spellEnd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  <w:t>techniczne</w:t>
            </w:r>
            <w:proofErr w:type="spellEnd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  <w:t xml:space="preserve"> *</w:t>
            </w:r>
          </w:p>
        </w:tc>
      </w:tr>
      <w:bookmarkEnd w:id="0"/>
      <w:tr w:rsidR="000D23E1" w14:paraId="49F2C996" w14:textId="77777777" w:rsidTr="00F87063">
        <w:tblPrEx>
          <w:tblCellMar>
            <w:top w:w="0" w:type="dxa"/>
            <w:bottom w:w="0" w:type="dxa"/>
          </w:tblCellMar>
        </w:tblPrEx>
        <w:trPr>
          <w:trHeight w:val="2842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D0D0" w14:textId="77777777" w:rsidR="000D23E1" w:rsidRDefault="000D23E1" w:rsidP="00F87063">
            <w:pPr>
              <w:pStyle w:val="Standard"/>
              <w:spacing w:after="160" w:line="254" w:lineRule="auto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>1.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9180" w14:textId="77777777" w:rsidR="000D23E1" w:rsidRDefault="000D23E1" w:rsidP="00F87063">
            <w:pPr>
              <w:pStyle w:val="Standard"/>
              <w:spacing w:line="270" w:lineRule="exact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Urządzenie wielofunkcyjne – kolor (3 szt.)</w:t>
            </w:r>
          </w:p>
          <w:p w14:paraId="7562E8D0" w14:textId="77777777" w:rsidR="000D23E1" w:rsidRDefault="000D23E1" w:rsidP="00F87063">
            <w:pPr>
              <w:pStyle w:val="Standard"/>
              <w:spacing w:after="160" w:line="270" w:lineRule="exact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6394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Funkcje urządzenia: drukowanie, skanowanie, faksowanie</w:t>
            </w:r>
          </w:p>
          <w:p w14:paraId="4E1B13E2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Wbudowany wyświetlacz dotykowy min 9”</w:t>
            </w:r>
          </w:p>
          <w:p w14:paraId="7FD6AD53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Technologia druku: LED, kolorowa</w:t>
            </w:r>
          </w:p>
          <w:p w14:paraId="69C43C64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 xml:space="preserve">Obsługiwane formaty nośników: A4, A5, A6, </w:t>
            </w:r>
            <w:proofErr w:type="spellStart"/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Letter</w:t>
            </w:r>
            <w:proofErr w:type="spellEnd"/>
          </w:p>
          <w:p w14:paraId="284DB041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Rodzaje podajników papieru: Kasetowy + tacka</w:t>
            </w:r>
          </w:p>
          <w:p w14:paraId="476F84FB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Obsługiwana gramatura papieru – do 160g/m2</w:t>
            </w:r>
          </w:p>
          <w:p w14:paraId="1C4D6315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Szybkość druku w kolorze: min 24 str./min</w:t>
            </w:r>
          </w:p>
          <w:p w14:paraId="5FDEE48F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Szybkość druku w mono: min 24 str./min</w:t>
            </w:r>
          </w:p>
          <w:p w14:paraId="04F32A2E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 xml:space="preserve">Maksymalna rozdzielczość druku: 2400 x 600 </w:t>
            </w:r>
            <w:proofErr w:type="spellStart"/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dpi</w:t>
            </w:r>
            <w:proofErr w:type="spellEnd"/>
          </w:p>
          <w:p w14:paraId="7FA5CD38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Automatyczny druk dwustronny</w:t>
            </w:r>
          </w:p>
          <w:p w14:paraId="16BEEB7C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 xml:space="preserve">Maksymalna rozdzielczość skanowania: 2400 x 1200 </w:t>
            </w:r>
            <w:proofErr w:type="spellStart"/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dpi</w:t>
            </w:r>
            <w:proofErr w:type="spellEnd"/>
          </w:p>
          <w:p w14:paraId="355CBD8D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Maksymalny format skanu: A4</w:t>
            </w:r>
          </w:p>
          <w:p w14:paraId="41E0AB54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Szybkość kopiowania: do 24 str./min</w:t>
            </w:r>
          </w:p>
          <w:p w14:paraId="63199EF0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 xml:space="preserve">Szybkość skanowania: min  27 str./min </w:t>
            </w:r>
          </w:p>
          <w:p w14:paraId="68F34CD4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 xml:space="preserve">Podajnik dokumentów skanera: Tak, skanowanie i kopiowanie dwustronne </w:t>
            </w:r>
          </w:p>
          <w:p w14:paraId="58D75394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val="en-US" w:eastAsia="en-US" w:bidi="ar-SA"/>
              </w:rPr>
              <w:t>Interfejsy</w:t>
            </w:r>
            <w:proofErr w:type="spellEnd"/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val="en-US" w:eastAsia="en-US" w:bidi="ar-SA"/>
              </w:rPr>
              <w:t>: USB, Wi-Fi, LAN (Ethernet)</w:t>
            </w:r>
          </w:p>
          <w:p w14:paraId="57AE4A8D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Skanowanie bezpośrednio do e-mail</w:t>
            </w:r>
          </w:p>
          <w:p w14:paraId="546EF1BE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Drukowanie bezpośrednio ze smartfonów i tabletów</w:t>
            </w:r>
          </w:p>
          <w:p w14:paraId="3F3CDCCA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Skanowanie do pamięci USB</w:t>
            </w:r>
          </w:p>
          <w:p w14:paraId="1CEF1843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Dołączone akcesoria: kable zasilający i tonery startowe</w:t>
            </w:r>
          </w:p>
          <w:p w14:paraId="1B8284E1" w14:textId="77777777" w:rsidR="000D23E1" w:rsidRDefault="000D23E1" w:rsidP="00F87063">
            <w:pPr>
              <w:pStyle w:val="Standard"/>
              <w:spacing w:line="254" w:lineRule="auto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6A9A" w14:textId="77777777" w:rsidR="000D23E1" w:rsidRDefault="000D23E1" w:rsidP="00F87063">
            <w:pPr>
              <w:pStyle w:val="Standard"/>
              <w:spacing w:after="160" w:line="254" w:lineRule="auto"/>
              <w:jc w:val="both"/>
              <w:rPr>
                <w:rFonts w:ascii="Times New Roman" w:eastAsia="Calibri" w:hAnsi="Times New Roman" w:cs="Calibri"/>
                <w:kern w:val="0"/>
                <w:sz w:val="21"/>
                <w:szCs w:val="21"/>
                <w:lang w:eastAsia="en-US" w:bidi="ar-SA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7EFE" w14:textId="77777777" w:rsidR="000D23E1" w:rsidRDefault="000D23E1" w:rsidP="00F87063">
            <w:pPr>
              <w:pStyle w:val="Standard"/>
              <w:spacing w:after="160" w:line="254" w:lineRule="auto"/>
              <w:jc w:val="both"/>
              <w:rPr>
                <w:rFonts w:ascii="Times New Roman" w:eastAsia="Calibri" w:hAnsi="Times New Roman" w:cs="Calibri"/>
                <w:kern w:val="0"/>
                <w:sz w:val="21"/>
                <w:szCs w:val="21"/>
                <w:lang w:eastAsia="en-US" w:bidi="ar-SA"/>
              </w:rPr>
            </w:pPr>
          </w:p>
        </w:tc>
      </w:tr>
      <w:tr w:rsidR="000D23E1" w14:paraId="28CFA73C" w14:textId="77777777" w:rsidTr="00F87063">
        <w:tblPrEx>
          <w:tblCellMar>
            <w:top w:w="0" w:type="dxa"/>
            <w:bottom w:w="0" w:type="dxa"/>
          </w:tblCellMar>
        </w:tblPrEx>
        <w:trPr>
          <w:trHeight w:val="2842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6E3E" w14:textId="77777777" w:rsidR="000D23E1" w:rsidRDefault="000D23E1" w:rsidP="00F87063">
            <w:pPr>
              <w:pStyle w:val="Standard"/>
              <w:spacing w:after="160" w:line="254" w:lineRule="auto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>2.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DDF77" w14:textId="77777777" w:rsidR="000D23E1" w:rsidRDefault="000D23E1" w:rsidP="00F87063">
            <w:pPr>
              <w:pStyle w:val="Standard"/>
              <w:spacing w:after="160" w:line="270" w:lineRule="exact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 xml:space="preserve">Urządzenie wielofunkcyjne- mono </w:t>
            </w:r>
          </w:p>
          <w:p w14:paraId="46C2D91C" w14:textId="77777777" w:rsidR="000D23E1" w:rsidRDefault="000D23E1" w:rsidP="00F87063">
            <w:pPr>
              <w:pStyle w:val="Standard"/>
              <w:spacing w:after="160" w:line="270" w:lineRule="exact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>( 2 sztuki)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E1E9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Funkcje urządzenia: drukowanie, kopiowanie, skanowanie</w:t>
            </w:r>
          </w:p>
          <w:p w14:paraId="485A8036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Wbudowany wyświetlacz dotykowy min 9”</w:t>
            </w:r>
          </w:p>
          <w:p w14:paraId="52F565EB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Technologia druku: Laserowa, monochromatyczna</w:t>
            </w:r>
          </w:p>
          <w:p w14:paraId="2B53BB18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Obsługiwane formaty nośników: A4, A5, A6, </w:t>
            </w:r>
            <w:proofErr w:type="spellStart"/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Letter</w:t>
            </w:r>
            <w:proofErr w:type="spellEnd"/>
          </w:p>
          <w:p w14:paraId="463D4F93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Rodzaje podajników papieru: Kasetowy + tacka</w:t>
            </w:r>
          </w:p>
          <w:p w14:paraId="39229BA9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Obsługiwana gramatura papieru – do 200g/m2</w:t>
            </w:r>
          </w:p>
          <w:p w14:paraId="7FBA7363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Szybkość druku: min 40 str./min</w:t>
            </w:r>
          </w:p>
          <w:p w14:paraId="2EE9AABB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Maksymalna rozdzielczość druku: 1200 x 1200 </w:t>
            </w:r>
            <w:proofErr w:type="spellStart"/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dpi</w:t>
            </w:r>
            <w:proofErr w:type="spellEnd"/>
          </w:p>
          <w:p w14:paraId="554794E2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Maksymalna rozdzielczość skanowania: 1200 x 1200 </w:t>
            </w:r>
            <w:proofErr w:type="spellStart"/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dpi</w:t>
            </w:r>
            <w:proofErr w:type="spellEnd"/>
          </w:p>
          <w:p w14:paraId="362790D9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lastRenderedPageBreak/>
              <w:t>Automatyczny druk dwustronny</w:t>
            </w:r>
          </w:p>
          <w:p w14:paraId="26EC9A24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Maksymalny format skanu: A4</w:t>
            </w:r>
          </w:p>
          <w:p w14:paraId="5DE23197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Szybkość kopiowania: 20 str./min</w:t>
            </w:r>
          </w:p>
          <w:p w14:paraId="499557E1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Szybkość skanowania: 20 </w:t>
            </w:r>
            <w:proofErr w:type="spellStart"/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str</w:t>
            </w:r>
            <w:proofErr w:type="spellEnd"/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/min</w:t>
            </w:r>
          </w:p>
          <w:p w14:paraId="01592D68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Podajnik dokumentów skanera: ADF min 40 arkuszy</w:t>
            </w:r>
          </w:p>
          <w:p w14:paraId="552F9A04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Interfejsy: USB, LAN (Ethernet)</w:t>
            </w:r>
          </w:p>
          <w:p w14:paraId="1E345DE1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Skanowanie do pamięci USB</w:t>
            </w:r>
          </w:p>
          <w:p w14:paraId="5A02382F" w14:textId="77777777" w:rsidR="000D23E1" w:rsidRDefault="000D23E1" w:rsidP="000D23E1">
            <w:pPr>
              <w:pStyle w:val="Standard"/>
              <w:numPr>
                <w:ilvl w:val="0"/>
                <w:numId w:val="3"/>
              </w:numPr>
              <w:spacing w:line="254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Dołączone akcesoria: kable zasilający i tonery startowe</w:t>
            </w:r>
          </w:p>
          <w:p w14:paraId="22324CCD" w14:textId="77777777" w:rsidR="000D23E1" w:rsidRDefault="000D23E1" w:rsidP="00F87063">
            <w:pPr>
              <w:pStyle w:val="Standard"/>
              <w:spacing w:line="254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1342" w14:textId="77777777" w:rsidR="000D23E1" w:rsidRDefault="000D23E1" w:rsidP="00F87063">
            <w:pPr>
              <w:pStyle w:val="Standard"/>
              <w:spacing w:after="160" w:line="254" w:lineRule="auto"/>
              <w:jc w:val="both"/>
              <w:rPr>
                <w:rFonts w:ascii="Times New Roman" w:eastAsia="Calibri" w:hAnsi="Times New Roman" w:cs="Calibri"/>
                <w:kern w:val="0"/>
                <w:sz w:val="21"/>
                <w:szCs w:val="21"/>
                <w:lang w:eastAsia="en-US" w:bidi="ar-SA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D36C" w14:textId="77777777" w:rsidR="000D23E1" w:rsidRDefault="000D23E1" w:rsidP="00F87063">
            <w:pPr>
              <w:pStyle w:val="Standard"/>
              <w:spacing w:after="160" w:line="254" w:lineRule="auto"/>
              <w:jc w:val="both"/>
              <w:rPr>
                <w:rFonts w:ascii="Times New Roman" w:eastAsia="Calibri" w:hAnsi="Times New Roman" w:cs="Calibri"/>
                <w:kern w:val="0"/>
                <w:sz w:val="21"/>
                <w:szCs w:val="21"/>
                <w:lang w:eastAsia="en-US" w:bidi="ar-SA"/>
              </w:rPr>
            </w:pPr>
          </w:p>
        </w:tc>
      </w:tr>
    </w:tbl>
    <w:p w14:paraId="414F69D6" w14:textId="77777777" w:rsidR="000D23E1" w:rsidRDefault="000D23E1" w:rsidP="000D23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E9C03B2" w14:textId="77777777" w:rsidR="000D23E1" w:rsidRDefault="000D23E1" w:rsidP="000D23E1">
      <w:pPr>
        <w:pStyle w:val="Standard"/>
        <w:rPr>
          <w:rFonts w:ascii="Times New Roman" w:hAnsi="Times New Roman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4962"/>
        <w:gridCol w:w="1559"/>
        <w:gridCol w:w="1984"/>
      </w:tblGrid>
      <w:tr w:rsidR="000D23E1" w14:paraId="4C9184E8" w14:textId="77777777" w:rsidTr="00F87063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8C0B" w14:textId="77777777" w:rsidR="000D23E1" w:rsidRDefault="000D23E1" w:rsidP="00F8706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Laptop – </w:t>
            </w:r>
          </w:p>
          <w:p w14:paraId="47776DAB" w14:textId="77777777" w:rsidR="000D23E1" w:rsidRDefault="000D23E1" w:rsidP="00F8706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sztuki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13A2" w14:textId="77777777" w:rsidR="000D23E1" w:rsidRDefault="000D23E1" w:rsidP="00F87063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>Wymagane minimalne parametry techniczne sprzętu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17E0" w14:textId="77777777" w:rsidR="000D23E1" w:rsidRDefault="000D23E1" w:rsidP="00F87063">
            <w:pPr>
              <w:pStyle w:val="Standard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Wymóg do spełnienia</w:t>
            </w:r>
          </w:p>
          <w:p w14:paraId="4595C70A" w14:textId="77777777" w:rsidR="000D23E1" w:rsidRDefault="000D23E1" w:rsidP="00F87063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*</w:t>
            </w:r>
          </w:p>
          <w:p w14:paraId="1E019C3B" w14:textId="77777777" w:rsidR="000D23E1" w:rsidRDefault="000D23E1" w:rsidP="00F8706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55DB" w14:textId="77777777" w:rsidR="000D23E1" w:rsidRDefault="000D23E1" w:rsidP="00F87063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  <w:t>Oferowane</w:t>
            </w:r>
            <w:proofErr w:type="spellEnd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  <w:t>parametry</w:t>
            </w:r>
            <w:proofErr w:type="spellEnd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  <w:t>techniczne</w:t>
            </w:r>
            <w:proofErr w:type="spellEnd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  <w:t xml:space="preserve"> *</w:t>
            </w:r>
          </w:p>
        </w:tc>
      </w:tr>
    </w:tbl>
    <w:p w14:paraId="05A483AA" w14:textId="77777777" w:rsidR="000D23E1" w:rsidRDefault="000D23E1" w:rsidP="000D23E1">
      <w:pPr>
        <w:pStyle w:val="Standard"/>
        <w:rPr>
          <w:rFonts w:ascii="Times New Roman" w:hAnsi="Times New Roman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5121"/>
        <w:gridCol w:w="1346"/>
        <w:gridCol w:w="2056"/>
      </w:tblGrid>
      <w:tr w:rsidR="000D23E1" w14:paraId="0CFF8EEA" w14:textId="77777777" w:rsidTr="00F87063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B9E6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Zastosowanie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5551" w14:textId="77777777" w:rsidR="000D23E1" w:rsidRDefault="000D23E1" w:rsidP="00F87063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komputer przenośny wykorzystywany dla potrzeb aplikacji biurowych, aplikacji edukacyjnych, dostępu do Internetu oraz poczty elektronicznej,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0D712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7B4CB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23E1" w14:paraId="5255122E" w14:textId="77777777" w:rsidTr="00F87063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5F34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Matryca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3092" w14:textId="77777777" w:rsidR="000D23E1" w:rsidRDefault="000D23E1" w:rsidP="00F87063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przekątna 15,6” o rozdzielczości FHD (1920 x 1080) z podświetleniem LED matryca matowa, jasność min. 250nits, kontrast 700:1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B3359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D9CCB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23E1" w14:paraId="546323E9" w14:textId="77777777" w:rsidTr="00F87063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410F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Procesor: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A7D4" w14:textId="77777777" w:rsidR="000D23E1" w:rsidRDefault="000D23E1" w:rsidP="00F87063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procesor o osiągający w zestawieniu CPU BENCHMARK (</w:t>
            </w:r>
            <w:hyperlink r:id="rId7" w:history="1">
              <w:r>
                <w:rPr>
                  <w:rFonts w:ascii="Calibri" w:eastAsia="Calibri" w:hAnsi="Calibri" w:cs="Calibri"/>
                  <w:color w:val="0563C1"/>
                  <w:kern w:val="0"/>
                  <w:sz w:val="22"/>
                  <w:szCs w:val="22"/>
                  <w:u w:val="single"/>
                  <w:lang w:eastAsia="en-US" w:bidi="ar-SA"/>
                </w:rPr>
                <w:t>https://www.cpubenchmark.net/cpu_list.php</w:t>
              </w:r>
            </w:hyperlink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) wynik co najmniej 18 500 pkt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E3F83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77A13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23E1" w14:paraId="401A03E0" w14:textId="77777777" w:rsidTr="00F87063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88E4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Pamięć RAM: 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9E92" w14:textId="77777777" w:rsidR="000D23E1" w:rsidRDefault="000D23E1" w:rsidP="00F87063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Pamięć RAM:  16 GB DDR4 SO-DIMM, non-ECC, 3200 MHz (2x8 GB) z możliwością rozbudowy do min 64 GB, dwa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sloty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 pamięci (nie dopuszcza się pamięci wlutowanych); możliwość rozbudowy pamięci przez użytkownika, bez kontaktu z serwisem producenta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D17BE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47930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23E1" w14:paraId="1810E63F" w14:textId="77777777" w:rsidTr="00F87063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6F42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Dysk HDD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0A60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min. 512 GB SSD w formacie M.2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BABEB9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37B5F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23E1" w14:paraId="279B2BFE" w14:textId="77777777" w:rsidTr="00F87063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C6BE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Karta graficzna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4848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Zintegrowana, współdzielona karta graficzna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7C327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169692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23E1" w:rsidRPr="00D23E00" w14:paraId="2B0DE566" w14:textId="77777777" w:rsidTr="00F87063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77A8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Komunikacja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2D57" w14:textId="77777777" w:rsidR="000D23E1" w:rsidRPr="00D23E00" w:rsidRDefault="000D23E1" w:rsidP="00F87063">
            <w:pPr>
              <w:suppressAutoHyphens w:val="0"/>
              <w:spacing w:after="160"/>
              <w:textAlignment w:val="auto"/>
              <w:rPr>
                <w:rFonts w:hint="eastAsia"/>
                <w:lang w:val="en-US"/>
              </w:rPr>
            </w:pPr>
            <w:r>
              <w:rPr>
                <w:rFonts w:ascii="Calibri" w:eastAsia="Times New Roman" w:hAnsi="Calibri" w:cs="Calibri"/>
                <w:kern w:val="0"/>
                <w:lang w:val="en-US" w:eastAsia="pl-PL" w:bidi="ar-SA"/>
              </w:rPr>
              <w:t xml:space="preserve">LAN 1 Gb/s, Wi-Fi 802.11ax,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val="en-US" w:eastAsia="pl-PL" w:bidi="ar-SA"/>
              </w:rPr>
              <w:t>Moduł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val="en-US" w:eastAsia="pl-PL" w:bidi="ar-SA"/>
              </w:rPr>
              <w:t xml:space="preserve"> Bluetooth 5.3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23D1F" w14:textId="77777777" w:rsidR="000D23E1" w:rsidRDefault="000D23E1" w:rsidP="00F87063">
            <w:pPr>
              <w:suppressAutoHyphens w:val="0"/>
              <w:spacing w:after="160"/>
              <w:textAlignment w:val="auto"/>
              <w:rPr>
                <w:rFonts w:ascii="Calibri" w:eastAsia="Times New Roman" w:hAnsi="Calibri" w:cs="Calibri"/>
                <w:kern w:val="0"/>
                <w:lang w:val="en-US" w:eastAsia="pl-PL" w:bidi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F91ED" w14:textId="77777777" w:rsidR="000D23E1" w:rsidRDefault="000D23E1" w:rsidP="00F87063">
            <w:pPr>
              <w:suppressAutoHyphens w:val="0"/>
              <w:spacing w:after="160"/>
              <w:textAlignment w:val="auto"/>
              <w:rPr>
                <w:rFonts w:ascii="Calibri" w:eastAsia="Times New Roman" w:hAnsi="Calibri" w:cs="Calibri"/>
                <w:kern w:val="0"/>
                <w:lang w:val="en-US" w:eastAsia="pl-PL" w:bidi="ar-SA"/>
              </w:rPr>
            </w:pPr>
          </w:p>
        </w:tc>
      </w:tr>
      <w:tr w:rsidR="000D23E1" w14:paraId="38636537" w14:textId="77777777" w:rsidTr="00F87063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4BA7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Multimedia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1818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Zintegrowane 2 głośniki o mocy co najmniej 2W, wbudowany mikrofon i kamera rozdzielczości co najmniej 1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Mpix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 z oświetlaczem IR i wbudowana zaślepką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5FCB3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6C50C5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23E1" w14:paraId="4196ED03" w14:textId="77777777" w:rsidTr="00F87063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CC0A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Złącza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8C67" w14:textId="77777777" w:rsidR="000D23E1" w:rsidRDefault="000D23E1" w:rsidP="00F87063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Gniazdo słuchawkowe; </w:t>
            </w:r>
            <w:r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2x USB-C/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eastAsia="pl-PL" w:bidi="ar-SA"/>
              </w:rPr>
              <w:t>Thunderbolt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 4; </w:t>
            </w:r>
            <w:r>
              <w:rPr>
                <w:rFonts w:ascii="Calibri" w:eastAsia="Times New Roman" w:hAnsi="Calibri" w:cs="Calibri"/>
                <w:kern w:val="0"/>
                <w:lang w:eastAsia="pl-PL" w:bidi="ar-SA"/>
              </w:rPr>
              <w:br/>
              <w:t xml:space="preserve">1x USB 3.2 Gen 1 (z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eastAsia="pl-PL" w:bidi="ar-SA"/>
              </w:rPr>
              <w:t>PowerShare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); 1x USB 3.2 Gen 1; HDMI; RJ45, </w:t>
            </w:r>
            <w:r>
              <w:rPr>
                <w:rFonts w:ascii="Calibri" w:eastAsia="Times New Roman" w:hAnsi="Calibri" w:cs="Calibri"/>
                <w:kern w:val="0"/>
                <w:lang w:eastAsia="pl-PL" w:bidi="ar-SA"/>
              </w:rPr>
              <w:br/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Czytnik kart pamięci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microSD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50D0F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2B06D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23E1" w14:paraId="60C2F23B" w14:textId="77777777" w:rsidTr="00F87063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5465" w14:textId="77777777" w:rsidR="000D23E1" w:rsidRDefault="000D23E1" w:rsidP="00F87063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Bateria i zasilanie: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8B66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3-komorowa bateria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Litowo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-jonowa o pojemności co najmniej 50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Wh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,</w:t>
            </w:r>
          </w:p>
          <w:p w14:paraId="2C618054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Dołączony dedykowany zasilacz o mocy co najmniej 65W z dołączonym kablem zasilającym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4D9CD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46BA9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23E1" w14:paraId="1915A805" w14:textId="77777777" w:rsidTr="00F87063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B859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lastRenderedPageBreak/>
              <w:t>Zabezpieczenia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EBED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Wbudowany w przycisk uruchamiania czytnik linii papilarnych;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br/>
              <w:t>Szyfrowanie TPM; możliwość zabezpieczenia linką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EA26A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982A4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23E1" w14:paraId="3FC70D06" w14:textId="77777777" w:rsidTr="00F87063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8481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Urządzenia we/wy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4E02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Klawiatura z podświetlaniem klawiszy z wbudowaną sekcją klawiszy numerycznych</w:t>
            </w:r>
          </w:p>
          <w:p w14:paraId="59F89A63" w14:textId="77777777" w:rsidR="000D23E1" w:rsidRDefault="000D23E1" w:rsidP="00F87063">
            <w:pPr>
              <w:jc w:val="both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Wielodotykowy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touchpad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7A4F4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FE814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23E1" w14:paraId="35516413" w14:textId="77777777" w:rsidTr="00F87063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7D24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BIOS: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9F60" w14:textId="77777777" w:rsidR="000D23E1" w:rsidRDefault="000D23E1" w:rsidP="00F87063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BIOS zgodny ze specyfikacją UEFI, pełna obsługa za pomocą klawiatury i myszy. BIOS musi umożliwiać przeprowadzenia inwentaryzacji sprzętowej poprzez wyświetlenie informacji o: wersji BIOS, numerze seryjnym i dacie produkcji komputera, wielkości, prędkości i sposobie obsadzenia zainstalowanej pamięci RAM, typie zainstalowanego procesora, zainstalowanym dysku twardym (pojemność, model), MAC adresie wbudowanej w płytę główną karty sieciowej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B02C9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6BBDA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23E1" w14:paraId="75035243" w14:textId="77777777" w:rsidTr="00F87063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0A7E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Gwarancja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323A" w14:textId="77777777" w:rsidR="000D23E1" w:rsidRDefault="000D23E1" w:rsidP="00F87063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3-letnia gwarancja producenta świadczona na miejscu u klienta. Czas reakcji serwisu - do końca następnego dnia roboczego. Dedykowany portal producenta do zgłaszania awarii lub usterek, możliwość samodzielnego zamawiania zamiennych komponentów oraz sprawdzenie okresu gwarancji, fabrycznej konfiguracji. </w:t>
            </w:r>
            <w:r>
              <w:rPr>
                <w:rFonts w:ascii="Calibri" w:eastAsia="Calibri" w:hAnsi="Calibri" w:cs="Calibri"/>
                <w:kern w:val="0"/>
                <w:lang w:eastAsia="en-US" w:bidi="ar-SA"/>
              </w:rPr>
              <w:br/>
              <w:t>W przypadku awarii dysków twardych w okresie gwarancji, dyski pozostają u Zamawiającego. Serwis urządzeń realizowany przez producenta lub autoryzowanego partnera  serwisowego producenta . Wymagane jest złożenie do oferty oświadczenia podmiotu realizującego  serwis lub producenta sprzętu o udzielaniu 36- miesięcznej gwarancji oraz spełnieniu warunku pozostawienia  uszkodzonych dysków u Zamawiającego w przypadku awarii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7CC96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07773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</w:tr>
      <w:tr w:rsidR="000D23E1" w14:paraId="42CF5F38" w14:textId="77777777" w:rsidTr="00F87063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CC3A" w14:textId="77777777" w:rsidR="000D23E1" w:rsidRDefault="000D23E1" w:rsidP="00F87063">
            <w:pPr>
              <w:textAlignment w:val="auto"/>
              <w:rPr>
                <w:rFonts w:hint="eastAsia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kern w:val="0"/>
                <w:lang w:val="en-US" w:eastAsia="en-US" w:bidi="ar-SA"/>
              </w:rPr>
              <w:t>Obudowa</w:t>
            </w:r>
            <w:proofErr w:type="spellEnd"/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9886" w14:textId="77777777" w:rsidR="000D23E1" w:rsidRDefault="000D23E1" w:rsidP="00F87063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Obudowa wykonania z aluminium I włókna węglowego, całkowita masa laptopa z baterią poniżej 1,7 kg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22325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B33CF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</w:tr>
      <w:tr w:rsidR="000D23E1" w14:paraId="2EBEFBC7" w14:textId="77777777" w:rsidTr="00F87063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CB13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val="en-US" w:eastAsia="en-US" w:bidi="ar-SA"/>
              </w:rPr>
              <w:t xml:space="preserve">System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kern w:val="0"/>
                <w:lang w:val="en-US" w:eastAsia="en-US" w:bidi="ar-SA"/>
              </w:rPr>
              <w:t>operacyjny</w:t>
            </w:r>
            <w:proofErr w:type="spellEnd"/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68AE" w14:textId="77777777" w:rsidR="000D23E1" w:rsidRDefault="000D23E1" w:rsidP="00F87063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Zainstalowany system operacyjny Windows 11 Professional z możliwością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downgrade’u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 do Win 10 Pro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F8759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81448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23E1" w14:paraId="6C2A0128" w14:textId="77777777" w:rsidTr="00F87063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D13D" w14:textId="77777777" w:rsidR="000D23E1" w:rsidRDefault="000D23E1" w:rsidP="00F87063">
            <w:pPr>
              <w:textAlignment w:val="auto"/>
              <w:rPr>
                <w:rFonts w:ascii="Calibri" w:eastAsia="Calibri" w:hAnsi="Calibri" w:cs="Calibri"/>
                <w:b/>
                <w:bCs/>
                <w:kern w:val="0"/>
                <w:lang w:val="en-US"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kern w:val="0"/>
                <w:lang w:val="en-US" w:eastAsia="en-US" w:bidi="ar-SA"/>
              </w:rPr>
              <w:t>Certyfikaty</w:t>
            </w:r>
            <w:proofErr w:type="spellEnd"/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0A18" w14:textId="77777777" w:rsidR="000D23E1" w:rsidRDefault="000D23E1" w:rsidP="00F87063">
            <w:pPr>
              <w:jc w:val="both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Certyfikat ISO 9001 dla producenta sprzętu (załączyć do oferty)</w:t>
            </w:r>
          </w:p>
          <w:p w14:paraId="654D1B26" w14:textId="77777777" w:rsidR="000D23E1" w:rsidRDefault="000D23E1" w:rsidP="00F87063">
            <w:pPr>
              <w:jc w:val="both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Certyfikat ISO 50001 dla producenta sprzętu (załączyć do oferty)</w:t>
            </w:r>
          </w:p>
          <w:p w14:paraId="5A17783D" w14:textId="77777777" w:rsidR="000D23E1" w:rsidRDefault="000D23E1" w:rsidP="00F87063">
            <w:pPr>
              <w:jc w:val="both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Deklaracja zgodności CE (załączyć do oferty)</w:t>
            </w:r>
          </w:p>
          <w:p w14:paraId="516CAA87" w14:textId="77777777" w:rsidR="000D23E1" w:rsidRDefault="000D23E1" w:rsidP="00F87063">
            <w:pPr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Potwierdzenie spełnienia kryteriów środowiskowych, w tym zgodności z dyrektywą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RoHS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 Unii Europejskiej o eliminacji substancji niebezpiecznych w postaci oświadczenia producenta jednostki.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6EC3C" w14:textId="77777777" w:rsidR="000D23E1" w:rsidRDefault="000D23E1" w:rsidP="00F87063">
            <w:pPr>
              <w:jc w:val="both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1A8EA" w14:textId="77777777" w:rsidR="000D23E1" w:rsidRDefault="000D23E1" w:rsidP="00F87063">
            <w:pPr>
              <w:jc w:val="both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27B47CE" w14:textId="77777777" w:rsidR="000D23E1" w:rsidRDefault="000D23E1" w:rsidP="000D23E1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</w:t>
      </w:r>
    </w:p>
    <w:p w14:paraId="6E7E6F71" w14:textId="77777777" w:rsidR="000D23E1" w:rsidRDefault="000D23E1" w:rsidP="000D23E1">
      <w:pPr>
        <w:pStyle w:val="Textbody"/>
        <w:spacing w:after="0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miejscowość, data</w:t>
      </w:r>
    </w:p>
    <w:p w14:paraId="03863871" w14:textId="77777777" w:rsidR="000D23E1" w:rsidRDefault="000D23E1" w:rsidP="000D23E1">
      <w:pPr>
        <w:pStyle w:val="Textbody"/>
        <w:spacing w:after="0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</w:t>
      </w:r>
    </w:p>
    <w:p w14:paraId="4F2FFA3A" w14:textId="77777777" w:rsidR="000D23E1" w:rsidRDefault="000D23E1" w:rsidP="000D23E1">
      <w:pPr>
        <w:pStyle w:val="Textbody"/>
        <w:spacing w:after="0"/>
        <w:rPr>
          <w:rFonts w:hint="eastAsia"/>
          <w:i/>
          <w:sz w:val="22"/>
          <w:szCs w:val="22"/>
        </w:rPr>
      </w:pPr>
    </w:p>
    <w:p w14:paraId="7E9F5F3B" w14:textId="77777777" w:rsidR="000D23E1" w:rsidRDefault="000D23E1" w:rsidP="000D23E1">
      <w:pPr>
        <w:pStyle w:val="Textbody"/>
        <w:spacing w:after="0"/>
        <w:rPr>
          <w:rFonts w:hint="eastAsia"/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(należy opatrzyć kwalifikowanym podpisem elektronicznym lub podpisem zaufanym lub podpisem osobistym osoby uprawnionej lub osób uprawnionych do reprezentowania Wykonawcy)</w:t>
      </w:r>
    </w:p>
    <w:p w14:paraId="0BC032AE" w14:textId="77777777" w:rsidR="008E7465" w:rsidRDefault="008E7465"/>
    <w:sectPr w:rsidR="008E74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5C36" w14:textId="77777777" w:rsidR="001459DE" w:rsidRDefault="001459DE" w:rsidP="000D23E1">
      <w:r>
        <w:separator/>
      </w:r>
    </w:p>
  </w:endnote>
  <w:endnote w:type="continuationSeparator" w:id="0">
    <w:p w14:paraId="6F324685" w14:textId="77777777" w:rsidR="001459DE" w:rsidRDefault="001459DE" w:rsidP="000D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45C8" w14:textId="77777777" w:rsidR="001459DE" w:rsidRDefault="001459DE" w:rsidP="000D23E1">
      <w:r>
        <w:separator/>
      </w:r>
    </w:p>
  </w:footnote>
  <w:footnote w:type="continuationSeparator" w:id="0">
    <w:p w14:paraId="465717D9" w14:textId="77777777" w:rsidR="001459DE" w:rsidRDefault="001459DE" w:rsidP="000D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4B8A" w14:textId="53A029BB" w:rsidR="000D23E1" w:rsidRDefault="000D23E1">
    <w:pPr>
      <w:pStyle w:val="Nagwek"/>
    </w:pPr>
    <w:r>
      <w:rPr>
        <w:noProof/>
      </w:rPr>
      <w:drawing>
        <wp:inline distT="0" distB="0" distL="0" distR="0" wp14:anchorId="426DD628" wp14:editId="4BDF21CF">
          <wp:extent cx="5760720" cy="657860"/>
          <wp:effectExtent l="0" t="0" r="0" b="8890"/>
          <wp:docPr id="110011668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78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5F4"/>
    <w:multiLevelType w:val="multilevel"/>
    <w:tmpl w:val="0CB004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FC2A2D"/>
    <w:multiLevelType w:val="multilevel"/>
    <w:tmpl w:val="97E22D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A016178"/>
    <w:multiLevelType w:val="multilevel"/>
    <w:tmpl w:val="FA6ED1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1125392874">
    <w:abstractNumId w:val="2"/>
  </w:num>
  <w:num w:numId="2" w16cid:durableId="908805168">
    <w:abstractNumId w:val="0"/>
  </w:num>
  <w:num w:numId="3" w16cid:durableId="90887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E1"/>
    <w:rsid w:val="000D23E1"/>
    <w:rsid w:val="001459DE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1C3C"/>
  <w15:chartTrackingRefBased/>
  <w15:docId w15:val="{8283F17E-9134-4D35-A1BA-BE41A28F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3E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3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3E1"/>
  </w:style>
  <w:style w:type="paragraph" w:styleId="Stopka">
    <w:name w:val="footer"/>
    <w:basedOn w:val="Normalny"/>
    <w:link w:val="StopkaZnak"/>
    <w:uiPriority w:val="99"/>
    <w:unhideWhenUsed/>
    <w:rsid w:val="000D23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3E1"/>
  </w:style>
  <w:style w:type="paragraph" w:customStyle="1" w:styleId="Standard">
    <w:name w:val="Standard"/>
    <w:rsid w:val="000D23E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0D23E1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1026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2023-06-30T10:03:00Z</dcterms:created>
  <dcterms:modified xsi:type="dcterms:W3CDTF">2023-06-30T10:05:00Z</dcterms:modified>
</cp:coreProperties>
</file>