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EAFD" w14:textId="5C9C3035" w:rsidR="00480D80" w:rsidRPr="00181F97" w:rsidRDefault="007B65A4" w:rsidP="007B65A4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</w:p>
    <w:p w14:paraId="71B31BF6" w14:textId="41440879" w:rsidR="00181F97" w:rsidRPr="00181F97" w:rsidRDefault="00FE3B42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181F97"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D14956">
        <w:rPr>
          <w:rFonts w:ascii="Arial" w:eastAsia="Times New Roman" w:hAnsi="Arial" w:cs="Arial"/>
          <w:sz w:val="22"/>
          <w:szCs w:val="22"/>
          <w:lang w:eastAsia="zh-CN"/>
        </w:rPr>
        <w:t>5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7B65A4" w:rsidRPr="00181F97">
        <w:rPr>
          <w:rFonts w:ascii="Arial" w:eastAsia="Times New Roman" w:hAnsi="Arial" w:cs="Arial"/>
          <w:sz w:val="22"/>
          <w:szCs w:val="22"/>
          <w:lang w:eastAsia="zh-CN"/>
        </w:rPr>
        <w:t>3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6B322E1D" w14:textId="45917E58" w:rsidR="00207BB7" w:rsidRDefault="00207BB7" w:rsidP="00B91D63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7C2C7B5E" w14:textId="77777777" w:rsidR="00D14956" w:rsidRDefault="00D14956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AC6086D" w14:textId="6A05D0E9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60A495AC" w14:textId="47C0E74B" w:rsidR="00D14956" w:rsidRPr="00D14956" w:rsidRDefault="00181F97" w:rsidP="00D14956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674629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67462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14956">
        <w:rPr>
          <w:rFonts w:ascii="Arial" w:hAnsi="Arial" w:cs="Arial"/>
          <w:b w:val="0"/>
          <w:color w:val="000000"/>
          <w:sz w:val="22"/>
          <w:szCs w:val="22"/>
        </w:rPr>
        <w:br/>
      </w:r>
      <w:r w:rsidR="00D14956" w:rsidRPr="00D14956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2FE4F74" w14:textId="5B2E0F8E" w:rsidR="00181F97" w:rsidRPr="002863FA" w:rsidRDefault="002863FA" w:rsidP="002863FA">
      <w:pPr>
        <w:spacing w:after="200" w:line="260" w:lineRule="atLeast"/>
        <w:jc w:val="center"/>
        <w:rPr>
          <w:rFonts w:ascii="Calibri" w:hAnsi="Calibri"/>
          <w:b w:val="0"/>
          <w:color w:val="000000"/>
          <w:sz w:val="22"/>
          <w:szCs w:val="22"/>
        </w:rPr>
      </w:pPr>
      <w:r w:rsidRPr="002863FA">
        <w:rPr>
          <w:rFonts w:ascii="Arial" w:hAnsi="Arial" w:cs="Arial"/>
          <w:bCs/>
          <w:sz w:val="22"/>
          <w:szCs w:val="22"/>
        </w:rPr>
        <w:t xml:space="preserve">„Udzielenie kredytu bankowego w kwocie 5 600 000,00 zł z przeznaczeniem </w:t>
      </w:r>
      <w:r w:rsidRPr="002863FA">
        <w:rPr>
          <w:rFonts w:ascii="Arial" w:hAnsi="Arial" w:cs="Arial"/>
          <w:bCs/>
          <w:color w:val="000000"/>
          <w:sz w:val="22"/>
          <w:szCs w:val="22"/>
          <w:lang w:eastAsia="pl-PL"/>
        </w:rPr>
        <w:t>na finansowanie planowanego deficytu budżetu oraz spłatę wcześniej zaciągniętych zobowiązań”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5"/>
        <w:gridCol w:w="3428"/>
      </w:tblGrid>
      <w:tr w:rsidR="00181F97" w:rsidRPr="00181F97" w14:paraId="51DF0BA8" w14:textId="77777777" w:rsidTr="000B2498">
        <w:tc>
          <w:tcPr>
            <w:tcW w:w="9639" w:type="dxa"/>
            <w:gridSpan w:val="3"/>
            <w:shd w:val="clear" w:color="auto" w:fill="auto"/>
          </w:tcPr>
          <w:p w14:paraId="0CD49183" w14:textId="4EBCD94E" w:rsidR="00181F97" w:rsidRPr="00B91D63" w:rsidRDefault="00181F97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i adres siedziby Wykonawcy:</w:t>
            </w:r>
          </w:p>
        </w:tc>
      </w:tr>
      <w:tr w:rsidR="00181F97" w:rsidRPr="00181F97" w14:paraId="644864AD" w14:textId="77777777" w:rsidTr="00B91D63">
        <w:trPr>
          <w:trHeight w:val="369"/>
        </w:trPr>
        <w:tc>
          <w:tcPr>
            <w:tcW w:w="2962" w:type="dxa"/>
            <w:shd w:val="clear" w:color="auto" w:fill="auto"/>
          </w:tcPr>
          <w:p w14:paraId="74CF074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shd w:val="clear" w:color="auto" w:fill="auto"/>
          </w:tcPr>
          <w:p w14:paraId="4557AB3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shd w:val="clear" w:color="auto" w:fill="auto"/>
          </w:tcPr>
          <w:p w14:paraId="4F50A7F6" w14:textId="01F3DED0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181F97" w:rsidRPr="00181F97" w14:paraId="08C96FE2" w14:textId="77777777" w:rsidTr="00B91D63">
        <w:trPr>
          <w:trHeight w:val="363"/>
        </w:trPr>
        <w:tc>
          <w:tcPr>
            <w:tcW w:w="9639" w:type="dxa"/>
            <w:gridSpan w:val="3"/>
            <w:shd w:val="clear" w:color="auto" w:fill="auto"/>
          </w:tcPr>
          <w:p w14:paraId="484B38A8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181F97" w:rsidRPr="00181F97" w14:paraId="52CB9225" w14:textId="77777777" w:rsidTr="00B91D63">
        <w:trPr>
          <w:trHeight w:val="324"/>
        </w:trPr>
        <w:tc>
          <w:tcPr>
            <w:tcW w:w="9639" w:type="dxa"/>
            <w:gridSpan w:val="3"/>
            <w:shd w:val="clear" w:color="auto" w:fill="auto"/>
          </w:tcPr>
          <w:p w14:paraId="32D5E554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81F97" w:rsidRPr="00181F97" w14:paraId="6C221C3E" w14:textId="77777777" w:rsidTr="00B91D63">
        <w:trPr>
          <w:trHeight w:val="546"/>
        </w:trPr>
        <w:tc>
          <w:tcPr>
            <w:tcW w:w="9097" w:type="dxa"/>
            <w:shd w:val="clear" w:color="auto" w:fill="auto"/>
          </w:tcPr>
          <w:p w14:paraId="2EB3E138" w14:textId="40A9BD1D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45D3DF16" w14:textId="28A2F9B3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e-mail: 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.................................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…..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 tel. ............................................................</w:t>
            </w:r>
          </w:p>
        </w:tc>
      </w:tr>
    </w:tbl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1667ECF" w14:textId="640E3A84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441BA3EA" w14:textId="77777777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36C243E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□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16B74F5E" w14:textId="66CBE23B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7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16C91E8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D263312" w14:textId="687AA3E0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8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6937119" w14:textId="77777777" w:rsidR="00975285" w:rsidRPr="00181F97" w:rsidRDefault="00975285" w:rsidP="00B91D63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328FDE86" w14:textId="33DCD2E6" w:rsidR="007B65A4" w:rsidRPr="00674629" w:rsidRDefault="00181F97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w </w:t>
      </w:r>
      <w:r w:rsidR="005C40F1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istotnych postanowieniach do umowy o zamówienie publiczne</w:t>
      </w:r>
    </w:p>
    <w:p w14:paraId="38115BC5" w14:textId="77777777" w:rsidR="00D14956" w:rsidRDefault="00D14956" w:rsidP="00D14956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76D35166" w14:textId="588DA030" w:rsidR="00D14956" w:rsidRPr="00D14956" w:rsidRDefault="00D14956" w:rsidP="00D14956">
      <w:pPr>
        <w:suppressAutoHyphens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Oprocentowanie kredytu w stosunku rocznym liczone w oparciu o stawkę WIBOR 3M </w:t>
      </w:r>
      <w:r w:rsidR="002863FA" w:rsidRPr="002863FA">
        <w:rPr>
          <w:rFonts w:ascii="Arial" w:eastAsia="Times New Roman" w:hAnsi="Arial" w:cs="Arial"/>
          <w:bCs/>
          <w:sz w:val="22"/>
          <w:szCs w:val="22"/>
          <w:lang w:eastAsia="pl-PL"/>
        </w:rPr>
        <w:t>6,8</w:t>
      </w:r>
      <w:r w:rsidRPr="002863FA">
        <w:rPr>
          <w:rFonts w:ascii="Arial" w:eastAsia="Times New Roman" w:hAnsi="Arial" w:cs="Arial"/>
          <w:bCs/>
          <w:sz w:val="22"/>
          <w:szCs w:val="22"/>
          <w:lang w:eastAsia="pl-PL"/>
        </w:rPr>
        <w:t>%</w:t>
      </w:r>
    </w:p>
    <w:p w14:paraId="23E6A5C6" w14:textId="77777777" w:rsidR="00D14956" w:rsidRPr="00D14956" w:rsidRDefault="00D14956" w:rsidP="00D14956">
      <w:pPr>
        <w:widowControl w:val="0"/>
        <w:suppressAutoHyphens/>
        <w:autoSpaceDE w:val="0"/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6272702C" w14:textId="77777777" w:rsidR="00D14956" w:rsidRPr="00D14956" w:rsidRDefault="00D14956" w:rsidP="00D14956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851" w:hanging="851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D14956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D14956">
        <w:rPr>
          <w:rFonts w:ascii="Arial" w:eastAsia="Times New Roman" w:hAnsi="Arial" w:cs="Arial"/>
          <w:b w:val="0"/>
          <w:lang w:eastAsia="pl-PL"/>
        </w:rPr>
        <w:t xml:space="preserve"> ...................................................... </w:t>
      </w:r>
      <w:r w:rsidRPr="00D14956">
        <w:rPr>
          <w:rFonts w:ascii="Arial" w:eastAsia="Times New Roman" w:hAnsi="Arial" w:cs="Arial"/>
          <w:sz w:val="22"/>
          <w:szCs w:val="22"/>
          <w:lang w:eastAsia="pl-PL"/>
        </w:rPr>
        <w:t xml:space="preserve">zł brutto </w:t>
      </w:r>
      <w:r w:rsidRPr="00D14956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footnoteReference w:id="1"/>
      </w:r>
    </w:p>
    <w:p w14:paraId="7966800E" w14:textId="5D288E5B" w:rsidR="00D14956" w:rsidRPr="007A3EDF" w:rsidRDefault="00D14956" w:rsidP="007A3EDF">
      <w:pPr>
        <w:widowControl w:val="0"/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  <w:r w:rsidR="007A3EDF">
        <w:rPr>
          <w:rFonts w:ascii="Arial" w:eastAsia="Times New Roman" w:hAnsi="Arial" w:cs="Arial"/>
          <w:sz w:val="22"/>
          <w:szCs w:val="22"/>
          <w:lang w:eastAsia="pl-PL"/>
        </w:rPr>
        <w:t xml:space="preserve">      </w:t>
      </w:r>
      <w:r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w tym:</w:t>
      </w:r>
    </w:p>
    <w:p w14:paraId="2AB7A40B" w14:textId="4218AA72" w:rsidR="00D14956" w:rsidRPr="00D14956" w:rsidRDefault="00D14956" w:rsidP="00D14956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firstLine="714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>odsetki od kredytu wynoszą ……………………………</w:t>
      </w:r>
      <w:r w:rsidR="007A3ED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zł</w:t>
      </w:r>
    </w:p>
    <w:p w14:paraId="621D0526" w14:textId="4C3FAE90" w:rsidR="00D14956" w:rsidRPr="00D14956" w:rsidRDefault="007A3EDF" w:rsidP="007A3EDF">
      <w:pPr>
        <w:widowControl w:val="0"/>
        <w:autoSpaceDE w:val="0"/>
        <w:autoSpaceDN w:val="0"/>
        <w:adjustRightInd w:val="0"/>
        <w:ind w:left="426" w:firstLine="282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</w:t>
      </w:r>
      <w:r w:rsidR="00D14956"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gdzie </w:t>
      </w:r>
    </w:p>
    <w:p w14:paraId="18C2B53E" w14:textId="64ACCD2D" w:rsidR="007568B1" w:rsidRPr="007A3EDF" w:rsidRDefault="00D14956" w:rsidP="007A3EDF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firstLine="714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>oferowana stopa odsetek w  procentach</w:t>
      </w:r>
      <w:r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= …….%</w:t>
      </w:r>
    </w:p>
    <w:p w14:paraId="0656931D" w14:textId="77777777" w:rsidR="007A3EDF" w:rsidRDefault="007A3EDF" w:rsidP="00D14956">
      <w:pPr>
        <w:widowControl w:val="0"/>
        <w:autoSpaceDE w:val="0"/>
        <w:autoSpaceDN w:val="0"/>
        <w:adjustRightInd w:val="0"/>
        <w:ind w:left="60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</w:t>
      </w:r>
    </w:p>
    <w:p w14:paraId="630F0B53" w14:textId="69B96BE1" w:rsidR="00D14956" w:rsidRPr="00D14956" w:rsidRDefault="007A3EDF" w:rsidP="00D14956">
      <w:pPr>
        <w:widowControl w:val="0"/>
        <w:autoSpaceDE w:val="0"/>
        <w:autoSpaceDN w:val="0"/>
        <w:adjustRightInd w:val="0"/>
        <w:ind w:left="60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</w:t>
      </w:r>
      <w:r w:rsidR="00D14956"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w tym:</w:t>
      </w:r>
    </w:p>
    <w:p w14:paraId="53326709" w14:textId="3C94B0DB" w:rsidR="00D14956" w:rsidRPr="00D14956" w:rsidRDefault="00D14956" w:rsidP="00D14956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hanging="77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 xml:space="preserve">WIBOR </w:t>
      </w:r>
      <w:r w:rsidRPr="002863FA">
        <w:rPr>
          <w:rFonts w:ascii="Arial" w:eastAsia="Times New Roman" w:hAnsi="Arial" w:cs="Arial"/>
          <w:sz w:val="22"/>
          <w:szCs w:val="22"/>
          <w:lang w:eastAsia="pl-PL"/>
        </w:rPr>
        <w:t xml:space="preserve">3M                       </w:t>
      </w:r>
      <w:r w:rsidR="002863FA" w:rsidRPr="002863FA">
        <w:rPr>
          <w:rFonts w:ascii="Arial" w:eastAsia="Times New Roman" w:hAnsi="Arial" w:cs="Arial"/>
          <w:sz w:val="22"/>
          <w:szCs w:val="22"/>
          <w:lang w:eastAsia="pl-PL"/>
        </w:rPr>
        <w:t>6,8</w:t>
      </w:r>
      <w:r w:rsidRPr="002863FA">
        <w:rPr>
          <w:rFonts w:ascii="Arial" w:eastAsia="Times New Roman" w:hAnsi="Arial" w:cs="Arial"/>
          <w:sz w:val="22"/>
          <w:szCs w:val="22"/>
          <w:lang w:eastAsia="pl-PL"/>
        </w:rPr>
        <w:t xml:space="preserve"> %</w:t>
      </w:r>
    </w:p>
    <w:p w14:paraId="4FA7B616" w14:textId="064BC234" w:rsidR="00D14956" w:rsidRPr="00D14956" w:rsidRDefault="00D14956" w:rsidP="00D14956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hanging="77"/>
        <w:rPr>
          <w:rFonts w:ascii="Times New Roman" w:eastAsia="Times New Roman" w:hAnsi="Times New Roman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>marża banku</w:t>
      </w:r>
      <w:r w:rsidRPr="00D14956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..….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D14956">
        <w:rPr>
          <w:rFonts w:ascii="Arial" w:eastAsia="Times New Roman" w:hAnsi="Arial" w:cs="Arial"/>
          <w:sz w:val="22"/>
          <w:szCs w:val="22"/>
          <w:lang w:eastAsia="pl-PL"/>
        </w:rPr>
        <w:t>%</w:t>
      </w:r>
    </w:p>
    <w:p w14:paraId="36582BBC" w14:textId="76AD85DD" w:rsidR="00B91D63" w:rsidRPr="007A3EDF" w:rsidRDefault="00D14956" w:rsidP="007A3ED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7568B1">
        <w:rPr>
          <w:rFonts w:ascii="Arial" w:eastAsia="Times New Roman" w:hAnsi="Arial" w:cs="Arial"/>
          <w:b w:val="0"/>
          <w:sz w:val="18"/>
          <w:szCs w:val="18"/>
          <w:lang w:eastAsia="pl-PL"/>
        </w:rPr>
        <w:t xml:space="preserve">                            (stała w okresie kredytowania)</w:t>
      </w:r>
    </w:p>
    <w:p w14:paraId="025087DD" w14:textId="5144D0FD" w:rsidR="00035DCA" w:rsidRPr="00B722C2" w:rsidRDefault="00035DCA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lastRenderedPageBreak/>
        <w:t>II      Kategoria przedsiębiorstwa</w:t>
      </w:r>
      <w:r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715ED20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F36EBA6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6E49DAD2" w14:textId="77777777" w:rsidR="00442FE7" w:rsidRPr="004C5C54" w:rsidRDefault="00442FE7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0836B241" w14:textId="2D33A025" w:rsidR="00035DCA" w:rsidRPr="00035DCA" w:rsidRDefault="00035DCA" w:rsidP="007A3EDF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III    Wykonawca oświadcza, że:</w:t>
      </w:r>
    </w:p>
    <w:p w14:paraId="35612667" w14:textId="4D42696E" w:rsidR="00035DCA" w:rsidRPr="00035DCA" w:rsidRDefault="00035DCA" w:rsidP="002D1A01">
      <w:pPr>
        <w:widowControl w:val="0"/>
        <w:numPr>
          <w:ilvl w:val="1"/>
          <w:numId w:val="5"/>
        </w:numPr>
        <w:tabs>
          <w:tab w:val="clear" w:pos="1440"/>
        </w:tabs>
        <w:suppressAutoHyphens/>
        <w:autoSpaceDE w:val="0"/>
        <w:ind w:left="709" w:right="-8" w:hanging="425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MS Mincho" w:hAnsi="Arial" w:cs="Arial"/>
          <w:b w:val="0"/>
          <w:sz w:val="22"/>
          <w:szCs w:val="22"/>
          <w:lang w:eastAsia="zh-CN"/>
        </w:rPr>
        <w:t xml:space="preserve">Zobowiązuje się wykonać zamówienie w terminie określonym w </w:t>
      </w:r>
      <w:r w:rsidR="002D1A01">
        <w:rPr>
          <w:rFonts w:ascii="Arial" w:eastAsia="MS Mincho" w:hAnsi="Arial" w:cs="Arial"/>
          <w:b w:val="0"/>
          <w:sz w:val="22"/>
          <w:szCs w:val="22"/>
          <w:lang w:eastAsia="zh-CN"/>
        </w:rPr>
        <w:t>Specyfikacji Warunków Zamówienia.</w:t>
      </w:r>
    </w:p>
    <w:p w14:paraId="6B0B1F7F" w14:textId="48B00F31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Zapozna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ł się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z treścią S</w:t>
      </w:r>
      <w:r w:rsidR="002D1A01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pecyfikacji Warunków Zamówienia wraz z załącznikami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i nie wno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si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do nich zastrzeżeń oraz akceptuj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e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warunki w nich zawarte.</w:t>
      </w:r>
    </w:p>
    <w:p w14:paraId="24C4426D" w14:textId="32CDC09B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Akceptuj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e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warunki płatności.</w:t>
      </w:r>
    </w:p>
    <w:p w14:paraId="183509AB" w14:textId="34EB9992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 w:rsidR="00915E02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9</w:t>
      </w: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0 dni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od dnia upływu terminu składania ofert.</w:t>
      </w:r>
    </w:p>
    <w:p w14:paraId="45C0B632" w14:textId="32763FCD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Uzyskał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wszelkie niezbędne informacje do przygotowania oferty i wykonania zamówienia.</w:t>
      </w:r>
    </w:p>
    <w:p w14:paraId="4881B4D1" w14:textId="7F7F4F11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</w:t>
      </w:r>
      <w:r w:rsidR="00B722C2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obowiązki informacyjne przewidziane w art. 13 lub art. 14 RODO** wobec osób fizycznych, od których dane osobowe bezpośrednio lub pośrednio pozyskałe</w:t>
      </w:r>
      <w:r w:rsidR="00EF1382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m 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 celu ubiegania się o udzielenie zamówienia publicznego w niniejszym postępowaniu***.</w:t>
      </w:r>
    </w:p>
    <w:p w14:paraId="5152BDC4" w14:textId="77777777" w:rsidR="004B6ADC" w:rsidRPr="004B6ADC" w:rsidRDefault="00035DCA" w:rsidP="004B6ADC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</w:t>
      </w:r>
      <w:r w:rsidR="00EF1382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aktualny na dzień złożenia oferty (art. 297 kk).</w:t>
      </w:r>
    </w:p>
    <w:p w14:paraId="63E526E6" w14:textId="63D26FCD" w:rsidR="00A2707B" w:rsidRPr="004B6ADC" w:rsidRDefault="00D2489E" w:rsidP="004B6ADC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4B6ADC">
        <w:rPr>
          <w:rFonts w:ascii="Arial" w:hAnsi="Arial" w:cs="Arial"/>
          <w:b w:val="0"/>
          <w:sz w:val="22"/>
          <w:szCs w:val="22"/>
          <w:lang w:eastAsia="pl-PL"/>
        </w:rPr>
        <w:t>rzyjmuje warunki określone w istotnych postanowi</w:t>
      </w:r>
      <w:r w:rsidR="004B6ADC" w:rsidRPr="004B6ADC">
        <w:rPr>
          <w:rFonts w:ascii="Arial" w:hAnsi="Arial" w:cs="Arial"/>
          <w:b w:val="0"/>
          <w:sz w:val="22"/>
          <w:szCs w:val="22"/>
          <w:lang w:eastAsia="pl-PL"/>
        </w:rPr>
        <w:t xml:space="preserve">eniach </w:t>
      </w:r>
      <w:r w:rsidR="004B6ADC" w:rsidRPr="004B6ADC">
        <w:rPr>
          <w:rFonts w:ascii="Arial" w:eastAsia="Arial Unicode MS" w:hAnsi="Arial" w:cs="Arial"/>
          <w:b w:val="0"/>
          <w:color w:val="000000"/>
          <w:sz w:val="22"/>
          <w:szCs w:val="22"/>
          <w:lang w:eastAsia="pl-PL"/>
        </w:rPr>
        <w:t>do umowy o zamówienie publiczne</w:t>
      </w:r>
      <w:r w:rsid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2D1A01" w:rsidRPr="004B6ADC">
        <w:rPr>
          <w:rFonts w:ascii="Arial" w:hAnsi="Arial" w:cs="Arial"/>
          <w:b w:val="0"/>
          <w:color w:val="000000"/>
          <w:sz w:val="22"/>
          <w:szCs w:val="22"/>
        </w:rPr>
        <w:t>i w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przypadku </w:t>
      </w:r>
      <w:r w:rsidR="002D1A01" w:rsidRPr="004B6ADC">
        <w:rPr>
          <w:rFonts w:ascii="Arial" w:hAnsi="Arial" w:cs="Arial"/>
          <w:b w:val="0"/>
          <w:color w:val="000000"/>
          <w:sz w:val="22"/>
          <w:szCs w:val="22"/>
        </w:rPr>
        <w:t>wyboru swojej ofert</w:t>
      </w:r>
      <w:r w:rsidR="00EF1382" w:rsidRPr="004B6ADC">
        <w:rPr>
          <w:rFonts w:ascii="Arial" w:hAnsi="Arial" w:cs="Arial"/>
          <w:b w:val="0"/>
          <w:color w:val="000000"/>
          <w:sz w:val="22"/>
          <w:szCs w:val="22"/>
        </w:rPr>
        <w:t>y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zobowiązuje</w:t>
      </w:r>
      <w:r w:rsidR="00B722C2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>się do zawarcia umowy w miejscu i terminie wskazanym przez Zamawiającego</w:t>
      </w:r>
      <w:r w:rsidR="00EF1382" w:rsidRPr="004B6ADC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68363D00" w14:textId="08E454C2" w:rsidR="007A3EDF" w:rsidRPr="004B6ADC" w:rsidRDefault="00035DCA" w:rsidP="007A3EDF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Przedmiot zamówienia wykona</w:t>
      </w:r>
      <w:r w:rsidR="005C40F1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843476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samodzielnie.</w:t>
      </w:r>
    </w:p>
    <w:p w14:paraId="32C0B7F7" w14:textId="3112A0E1" w:rsidR="007A3EDF" w:rsidRPr="007A3EDF" w:rsidRDefault="007A3EDF" w:rsidP="007A3EDF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Wykonawca oświadcza</w:t>
      </w:r>
      <w:r w:rsidRPr="007A3EDF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7A3EDF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0" w:name="_Hlk141700465"/>
      <w:r w:rsidRPr="007A3EDF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7A3EDF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0"/>
    </w:p>
    <w:p w14:paraId="03184A46" w14:textId="0DEA0212" w:rsidR="00035DCA" w:rsidRPr="00035DCA" w:rsidRDefault="00035DCA" w:rsidP="00035DCA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   </w:t>
      </w:r>
      <w:r w:rsidR="007A3EDF">
        <w:rPr>
          <w:rFonts w:ascii="Arial" w:eastAsia="Times New Roman" w:hAnsi="Arial" w:cs="Arial"/>
          <w:sz w:val="22"/>
          <w:szCs w:val="22"/>
          <w:lang w:eastAsia="zh-CN"/>
        </w:rPr>
        <w:t xml:space="preserve">  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1</w:t>
      </w:r>
      <w:r w:rsidR="005C40F1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>Tajemnica przedsiębiorstwa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 w:rsidRPr="00B722C2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55E6166D" w14:textId="3BC31978" w:rsidR="00035DCA" w:rsidRPr="00035DCA" w:rsidRDefault="00035DCA" w:rsidP="00B722C2">
      <w:pPr>
        <w:widowControl w:val="0"/>
        <w:suppressAutoHyphens/>
        <w:autoSpaceDE w:val="0"/>
        <w:ind w:left="709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□ żadna z informacji zawartych w ofercie nie stanowi tajemnicy przedsiębiorstwa 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7136DBA9" w14:textId="0A39676D" w:rsidR="00B91D63" w:rsidRPr="00B91D63" w:rsidRDefault="00035DCA" w:rsidP="004728A7">
      <w:pPr>
        <w:widowControl w:val="0"/>
        <w:suppressAutoHyphens/>
        <w:autoSpaceDE w:val="0"/>
        <w:ind w:left="993" w:hanging="1135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</w:t>
      </w:r>
      <w:r w:rsidR="00B722C2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wskazane poniżej informacje zawarte w ofercie stanowią tajemnicę   przedsiębiorstwa w rozumieniu przepisów o zwalczaniu  nieuczciwej konkurencji i w związku z tym nie  mogą być  udostępniane</w:t>
      </w:r>
    </w:p>
    <w:p w14:paraId="561E0C08" w14:textId="076D534A" w:rsidR="00035DCA" w:rsidRPr="00035DCA" w:rsidRDefault="00035DCA" w:rsidP="00035DCA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4728A7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Oznaczenie rodzaju informacji</w:t>
      </w:r>
    </w:p>
    <w:p w14:paraId="59C07CC0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02D3EA5" w14:textId="70461529" w:rsidR="00035DCA" w:rsidRPr="00035DCA" w:rsidRDefault="004728A7" w:rsidP="00035DCA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  <w:r w:rsidR="00035DCA"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Nazwa pliku </w:t>
      </w:r>
    </w:p>
    <w:p w14:paraId="22C92579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4E2F9D8" w14:textId="58D5A9BA" w:rsidR="00035DCA" w:rsidRPr="00035DCA" w:rsidRDefault="004728A7" w:rsidP="00035DCA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="00035DCA"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4297DC23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A3D5ABB" w14:textId="781C161B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</w:t>
      </w:r>
    </w:p>
    <w:p w14:paraId="60F96C56" w14:textId="0F3F4B53" w:rsidR="00B722C2" w:rsidRDefault="00FF709A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</w:t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</w:t>
      </w:r>
      <w:r w:rsidR="004728A7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y)</w:t>
      </w:r>
    </w:p>
    <w:p w14:paraId="65FE32B8" w14:textId="77777777" w:rsidR="004728A7" w:rsidRDefault="004728A7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87B07E0" w14:textId="77777777" w:rsidR="004728A7" w:rsidRPr="004728A7" w:rsidRDefault="004728A7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CEEEBD" w14:textId="5C1BBFD2" w:rsidR="00035DCA" w:rsidRPr="004728A7" w:rsidRDefault="00035DCA" w:rsidP="00EF1382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2"/>
          <w:szCs w:val="12"/>
        </w:rPr>
      </w:pPr>
      <w:r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>**</w:t>
      </w:r>
      <w:r w:rsidR="00BA6BDE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="00EF1382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Pr="004728A7">
        <w:rPr>
          <w:rFonts w:ascii="Arial" w:hAnsi="Arial" w:cs="Arial"/>
          <w:b w:val="0"/>
          <w:sz w:val="12"/>
          <w:szCs w:val="1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 w:rsidR="00EF1382" w:rsidRPr="004728A7">
        <w:rPr>
          <w:rFonts w:ascii="Arial" w:hAnsi="Arial" w:cs="Arial"/>
          <w:b w:val="0"/>
          <w:sz w:val="12"/>
          <w:szCs w:val="12"/>
        </w:rPr>
        <w:t>)</w:t>
      </w:r>
    </w:p>
    <w:p w14:paraId="16A9A02E" w14:textId="77777777" w:rsidR="00035DCA" w:rsidRPr="004728A7" w:rsidRDefault="00035DCA" w:rsidP="00035DCA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2"/>
          <w:szCs w:val="12"/>
        </w:rPr>
      </w:pPr>
    </w:p>
    <w:p w14:paraId="774BB010" w14:textId="1491726D" w:rsidR="0081562A" w:rsidRPr="004728A7" w:rsidRDefault="00EF1382" w:rsidP="004728A7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    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>***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ab/>
      </w:r>
      <w:r w:rsidR="00035DCA" w:rsidRPr="004728A7">
        <w:rPr>
          <w:rFonts w:ascii="Arial" w:hAnsi="Arial" w:cs="Arial"/>
          <w:b w:val="0"/>
          <w:sz w:val="12"/>
          <w:szCs w:val="12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="00035DCA" w:rsidRPr="004728A7">
        <w:rPr>
          <w:rFonts w:ascii="Arial" w:hAnsi="Arial" w:cs="Arial"/>
          <w:b w:val="0"/>
          <w:sz w:val="12"/>
          <w:szCs w:val="12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="00035DCA"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sectPr w:rsidR="0081562A" w:rsidRPr="004728A7" w:rsidSect="00B722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5424" w14:textId="77777777" w:rsidR="00C92BDC" w:rsidRDefault="00C92BDC" w:rsidP="00181F97">
      <w:r>
        <w:separator/>
      </w:r>
    </w:p>
  </w:endnote>
  <w:endnote w:type="continuationSeparator" w:id="0">
    <w:p w14:paraId="65E2A10B" w14:textId="77777777" w:rsidR="00C92BDC" w:rsidRDefault="00C92BDC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FDAD" w14:textId="77777777" w:rsidR="00C92BDC" w:rsidRDefault="00C92BDC" w:rsidP="00181F97">
      <w:r>
        <w:separator/>
      </w:r>
    </w:p>
  </w:footnote>
  <w:footnote w:type="continuationSeparator" w:id="0">
    <w:p w14:paraId="121D5294" w14:textId="77777777" w:rsidR="00C92BDC" w:rsidRDefault="00C92BDC" w:rsidP="00181F97">
      <w:r>
        <w:continuationSeparator/>
      </w:r>
    </w:p>
  </w:footnote>
  <w:footnote w:id="1">
    <w:p w14:paraId="7B12B9DE" w14:textId="37056691" w:rsidR="00D14956" w:rsidRPr="00D14956" w:rsidRDefault="00D14956" w:rsidP="00D14956">
      <w:pPr>
        <w:ind w:left="284" w:hanging="284"/>
        <w:jc w:val="both"/>
        <w:rPr>
          <w:b w:val="0"/>
          <w:bCs/>
        </w:rPr>
      </w:pPr>
      <w:r>
        <w:rPr>
          <w:rStyle w:val="Odwoanieprzypisudolnego"/>
        </w:rPr>
        <w:footnoteRef/>
      </w:r>
      <w:r>
        <w:t xml:space="preserve">  </w:t>
      </w:r>
      <w:r w:rsidRPr="00D14956">
        <w:rPr>
          <w:b w:val="0"/>
          <w:bCs/>
          <w:sz w:val="14"/>
          <w:szCs w:val="14"/>
        </w:rPr>
        <w:t>Cenę oferty stanowi</w:t>
      </w:r>
      <w:r w:rsidRPr="00D14956">
        <w:rPr>
          <w:sz w:val="14"/>
          <w:szCs w:val="14"/>
        </w:rPr>
        <w:t xml:space="preserve"> </w:t>
      </w:r>
      <w:r w:rsidRPr="00D14956">
        <w:rPr>
          <w:b w:val="0"/>
          <w:bCs/>
          <w:sz w:val="14"/>
          <w:szCs w:val="14"/>
        </w:rPr>
        <w:t xml:space="preserve">całkowity koszt obsługi kredytu wyliczony dla całego okresu kredytowania. Całkowity koszt obsługi kredytu stanowi jego oprocentowanie, na które składają się: WIBOR 3 M (dla celów oceny ofert przyjmuje się , że WIBOR 3 M wynosi </w:t>
      </w:r>
      <w:r w:rsidR="002863FA" w:rsidRPr="002863FA">
        <w:rPr>
          <w:b w:val="0"/>
          <w:bCs/>
          <w:sz w:val="14"/>
          <w:szCs w:val="14"/>
        </w:rPr>
        <w:t xml:space="preserve">6,8 </w:t>
      </w:r>
      <w:r w:rsidRPr="002863FA">
        <w:rPr>
          <w:b w:val="0"/>
          <w:bCs/>
          <w:sz w:val="14"/>
          <w:szCs w:val="14"/>
        </w:rPr>
        <w:t>%)</w:t>
      </w:r>
      <w:r w:rsidRPr="00D14956">
        <w:rPr>
          <w:b w:val="0"/>
          <w:bCs/>
          <w:sz w:val="14"/>
          <w:szCs w:val="14"/>
        </w:rPr>
        <w:t xml:space="preserve"> i marża Wykonawcy stała w całym okresie kredytowania</w:t>
      </w:r>
      <w:r w:rsidR="005C40F1">
        <w:rPr>
          <w:b w:val="0"/>
          <w:bCs/>
          <w:sz w:val="14"/>
          <w:szCs w:val="14"/>
        </w:rPr>
        <w:t xml:space="preserve">. Oprocentowanie ustala się w oparciu o rzeczywistą liczbę dni w okresie odsetkowym oraz przyjmuje się, że rok liczy 365 dni. </w:t>
      </w:r>
    </w:p>
    <w:p w14:paraId="1871731C" w14:textId="77777777" w:rsidR="00D14956" w:rsidRDefault="00D14956" w:rsidP="00D149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4A3583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25A"/>
    <w:multiLevelType w:val="hybridMultilevel"/>
    <w:tmpl w:val="358A4C9A"/>
    <w:lvl w:ilvl="0" w:tplc="0658DE8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EC7014"/>
    <w:multiLevelType w:val="hybridMultilevel"/>
    <w:tmpl w:val="80804E0C"/>
    <w:lvl w:ilvl="0" w:tplc="04EACD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6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80D85"/>
    <w:multiLevelType w:val="hybridMultilevel"/>
    <w:tmpl w:val="CDC206F2"/>
    <w:lvl w:ilvl="0" w:tplc="0DA6DC8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23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727702F1"/>
    <w:multiLevelType w:val="hybridMultilevel"/>
    <w:tmpl w:val="80F0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9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4"/>
  </w:num>
  <w:num w:numId="9" w16cid:durableId="574097519">
    <w:abstractNumId w:val="15"/>
  </w:num>
  <w:num w:numId="10" w16cid:durableId="191724829">
    <w:abstractNumId w:val="22"/>
  </w:num>
  <w:num w:numId="11" w16cid:durableId="442924593">
    <w:abstractNumId w:val="23"/>
  </w:num>
  <w:num w:numId="12" w16cid:durableId="1263489987">
    <w:abstractNumId w:val="6"/>
  </w:num>
  <w:num w:numId="13" w16cid:durableId="1763523096">
    <w:abstractNumId w:val="26"/>
  </w:num>
  <w:num w:numId="14" w16cid:durableId="579142578">
    <w:abstractNumId w:val="14"/>
  </w:num>
  <w:num w:numId="15" w16cid:durableId="252519711">
    <w:abstractNumId w:val="16"/>
  </w:num>
  <w:num w:numId="16" w16cid:durableId="1534079962">
    <w:abstractNumId w:val="27"/>
  </w:num>
  <w:num w:numId="17" w16cid:durableId="243414129">
    <w:abstractNumId w:val="17"/>
  </w:num>
  <w:num w:numId="18" w16cid:durableId="565190010">
    <w:abstractNumId w:val="8"/>
  </w:num>
  <w:num w:numId="19" w16cid:durableId="1316494697">
    <w:abstractNumId w:val="11"/>
  </w:num>
  <w:num w:numId="20" w16cid:durableId="1330055578">
    <w:abstractNumId w:val="29"/>
  </w:num>
  <w:num w:numId="21" w16cid:durableId="722561242">
    <w:abstractNumId w:val="28"/>
  </w:num>
  <w:num w:numId="22" w16cid:durableId="1933391907">
    <w:abstractNumId w:val="19"/>
  </w:num>
  <w:num w:numId="23" w16cid:durableId="493178828">
    <w:abstractNumId w:val="18"/>
  </w:num>
  <w:num w:numId="24" w16cid:durableId="451749815">
    <w:abstractNumId w:val="13"/>
  </w:num>
  <w:num w:numId="25" w16cid:durableId="1168784243">
    <w:abstractNumId w:val="12"/>
  </w:num>
  <w:num w:numId="26" w16cid:durableId="910967007">
    <w:abstractNumId w:val="20"/>
  </w:num>
  <w:num w:numId="27" w16cid:durableId="1110010384">
    <w:abstractNumId w:val="9"/>
  </w:num>
  <w:num w:numId="28" w16cid:durableId="689837109">
    <w:abstractNumId w:val="10"/>
  </w:num>
  <w:num w:numId="29" w16cid:durableId="1819833192">
    <w:abstractNumId w:val="21"/>
  </w:num>
  <w:num w:numId="30" w16cid:durableId="534773996">
    <w:abstractNumId w:val="7"/>
  </w:num>
  <w:num w:numId="31" w16cid:durableId="1075554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DCA"/>
    <w:rsid w:val="000424D9"/>
    <w:rsid w:val="00042695"/>
    <w:rsid w:val="00074F46"/>
    <w:rsid w:val="000A4F4C"/>
    <w:rsid w:val="000C5693"/>
    <w:rsid w:val="00181F97"/>
    <w:rsid w:val="00193E77"/>
    <w:rsid w:val="00197725"/>
    <w:rsid w:val="001A3FC0"/>
    <w:rsid w:val="00207BB7"/>
    <w:rsid w:val="00251A46"/>
    <w:rsid w:val="002863FA"/>
    <w:rsid w:val="002D1A01"/>
    <w:rsid w:val="002E21C0"/>
    <w:rsid w:val="003B7872"/>
    <w:rsid w:val="00410FB2"/>
    <w:rsid w:val="00442FE7"/>
    <w:rsid w:val="004728A7"/>
    <w:rsid w:val="00480D80"/>
    <w:rsid w:val="00482B4D"/>
    <w:rsid w:val="00483C92"/>
    <w:rsid w:val="004B6ADC"/>
    <w:rsid w:val="004C5C54"/>
    <w:rsid w:val="004D00E0"/>
    <w:rsid w:val="005C40F1"/>
    <w:rsid w:val="005F1574"/>
    <w:rsid w:val="005F32FB"/>
    <w:rsid w:val="006546B5"/>
    <w:rsid w:val="00673A6D"/>
    <w:rsid w:val="00674629"/>
    <w:rsid w:val="00696A41"/>
    <w:rsid w:val="006A7F9D"/>
    <w:rsid w:val="006E466D"/>
    <w:rsid w:val="00717CC5"/>
    <w:rsid w:val="007568B1"/>
    <w:rsid w:val="00776AC5"/>
    <w:rsid w:val="007A3EDF"/>
    <w:rsid w:val="007B65A4"/>
    <w:rsid w:val="007C53D9"/>
    <w:rsid w:val="007C61D4"/>
    <w:rsid w:val="007E3DAE"/>
    <w:rsid w:val="0081562A"/>
    <w:rsid w:val="0084266B"/>
    <w:rsid w:val="00843476"/>
    <w:rsid w:val="0086091B"/>
    <w:rsid w:val="008E72A9"/>
    <w:rsid w:val="00915E02"/>
    <w:rsid w:val="00975285"/>
    <w:rsid w:val="009776BB"/>
    <w:rsid w:val="00980D63"/>
    <w:rsid w:val="009B4824"/>
    <w:rsid w:val="00A15ECD"/>
    <w:rsid w:val="00A16CB3"/>
    <w:rsid w:val="00A2707B"/>
    <w:rsid w:val="00A76D2C"/>
    <w:rsid w:val="00AE5765"/>
    <w:rsid w:val="00B722C2"/>
    <w:rsid w:val="00B746C1"/>
    <w:rsid w:val="00B91D63"/>
    <w:rsid w:val="00BA6BDE"/>
    <w:rsid w:val="00BB26E7"/>
    <w:rsid w:val="00C20AE9"/>
    <w:rsid w:val="00C53A5F"/>
    <w:rsid w:val="00C62F3E"/>
    <w:rsid w:val="00C658C9"/>
    <w:rsid w:val="00C92BDC"/>
    <w:rsid w:val="00D14956"/>
    <w:rsid w:val="00D2489E"/>
    <w:rsid w:val="00D26E4C"/>
    <w:rsid w:val="00D359B0"/>
    <w:rsid w:val="00D552FE"/>
    <w:rsid w:val="00D92E0C"/>
    <w:rsid w:val="00DA1BFB"/>
    <w:rsid w:val="00EF1382"/>
    <w:rsid w:val="00F27417"/>
    <w:rsid w:val="00F61A83"/>
    <w:rsid w:val="00FA4453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BB26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956"/>
    <w:pPr>
      <w:widowControl w:val="0"/>
      <w:suppressAutoHyphens/>
      <w:autoSpaceDE w:val="0"/>
    </w:pPr>
    <w:rPr>
      <w:rFonts w:ascii="Times New Roman" w:eastAsia="Times New Roman" w:hAnsi="Times New Roman"/>
      <w:b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9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14956"/>
    <w:rPr>
      <w:vertAlign w:val="superscript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D2489E"/>
    <w:rPr>
      <w:rFonts w:ascii="Verdana" w:eastAsia="Calibri" w:hAnsi="Verdana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57</cp:revision>
  <cp:lastPrinted>2022-04-12T10:05:00Z</cp:lastPrinted>
  <dcterms:created xsi:type="dcterms:W3CDTF">2022-03-14T09:11:00Z</dcterms:created>
  <dcterms:modified xsi:type="dcterms:W3CDTF">2023-08-07T08:01:00Z</dcterms:modified>
</cp:coreProperties>
</file>