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2" w:rsidRDefault="00BD4E1F" w:rsidP="007258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5892">
        <w:rPr>
          <w:rFonts w:ascii="Arial" w:hAnsi="Arial" w:cs="Arial"/>
          <w:sz w:val="20"/>
          <w:szCs w:val="20"/>
        </w:rPr>
        <w:tab/>
      </w:r>
      <w:r w:rsidR="007258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725892" w:rsidRPr="00563496">
        <w:rPr>
          <w:rFonts w:ascii="Arial" w:hAnsi="Arial" w:cs="Arial"/>
          <w:sz w:val="20"/>
          <w:szCs w:val="20"/>
        </w:rPr>
        <w:t>Biała Podlaska</w:t>
      </w:r>
      <w:r w:rsidR="00725892">
        <w:rPr>
          <w:rFonts w:ascii="Arial" w:hAnsi="Arial" w:cs="Arial"/>
          <w:sz w:val="20"/>
          <w:szCs w:val="20"/>
        </w:rPr>
        <w:t xml:space="preserve">  </w:t>
      </w:r>
      <w:r w:rsidR="009411F8">
        <w:rPr>
          <w:rFonts w:ascii="Arial" w:hAnsi="Arial" w:cs="Arial"/>
          <w:sz w:val="20"/>
          <w:szCs w:val="20"/>
        </w:rPr>
        <w:t>18</w:t>
      </w:r>
      <w:r w:rsidR="00725892">
        <w:rPr>
          <w:rFonts w:ascii="Arial" w:hAnsi="Arial" w:cs="Arial"/>
          <w:sz w:val="20"/>
          <w:szCs w:val="20"/>
        </w:rPr>
        <w:t>.08.2020r</w:t>
      </w:r>
    </w:p>
    <w:p w:rsidR="00725892" w:rsidRDefault="00725892" w:rsidP="00725892">
      <w:pPr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2B0B1D" w:rsidRDefault="00BD4E1F" w:rsidP="00BD4E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zamówieniu dla przetargu w trybie zapytanie ofertowe o wartości p</w:t>
      </w:r>
      <w:r w:rsidR="002B0B1D">
        <w:rPr>
          <w:rFonts w:ascii="Arial" w:hAnsi="Arial" w:cs="Arial"/>
          <w:b/>
          <w:sz w:val="20"/>
          <w:szCs w:val="20"/>
        </w:rPr>
        <w:t>oniżej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D4E1F" w:rsidRDefault="00BD4E1F" w:rsidP="00BD4E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30,000 euro</w:t>
      </w:r>
      <w:r w:rsidR="002B0B1D">
        <w:rPr>
          <w:rFonts w:ascii="Arial" w:hAnsi="Arial" w:cs="Arial"/>
          <w:b/>
          <w:sz w:val="20"/>
          <w:szCs w:val="20"/>
        </w:rPr>
        <w:t xml:space="preserve"> zgodnie z przepisami na podstawie  Działu V Regulaminu</w:t>
      </w:r>
    </w:p>
    <w:p w:rsidR="00725892" w:rsidRDefault="00725892" w:rsidP="00725892">
      <w:pPr>
        <w:jc w:val="center"/>
        <w:rPr>
          <w:rFonts w:ascii="Arial" w:hAnsi="Arial" w:cs="Arial"/>
          <w:b/>
          <w:sz w:val="20"/>
          <w:szCs w:val="20"/>
        </w:rPr>
      </w:pPr>
    </w:p>
    <w:p w:rsidR="00725892" w:rsidRPr="00563496" w:rsidRDefault="00725892" w:rsidP="00725892">
      <w:pPr>
        <w:jc w:val="center"/>
        <w:rPr>
          <w:rFonts w:ascii="Arial" w:hAnsi="Arial" w:cs="Arial"/>
          <w:b/>
          <w:sz w:val="20"/>
          <w:szCs w:val="20"/>
        </w:rPr>
      </w:pPr>
    </w:p>
    <w:p w:rsidR="00725892" w:rsidRPr="00563496" w:rsidRDefault="00725892" w:rsidP="00725892">
      <w:pPr>
        <w:rPr>
          <w:rFonts w:ascii="Arial" w:hAnsi="Arial" w:cs="Arial"/>
          <w:b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0"/>
          <w:szCs w:val="20"/>
        </w:rPr>
        <w:t>MK – 3/ 2020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</w:t>
      </w:r>
    </w:p>
    <w:p w:rsidR="00725892" w:rsidRPr="00563496" w:rsidRDefault="00725892" w:rsidP="0072589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D4E1F" w:rsidRDefault="00BD4E1F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 xml:space="preserve">Bialskie Wodociągi i Kanalizacja „WOD-KAN” Spółka z o.o. w Białej Podlaskiej </w:t>
      </w:r>
    </w:p>
    <w:p w:rsidR="00BD4E1F" w:rsidRDefault="00725892" w:rsidP="00BD4E1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 xml:space="preserve">ul. Narutowicza 35A, </w:t>
      </w:r>
      <w:r w:rsidR="00BD4E1F">
        <w:rPr>
          <w:rFonts w:ascii="Arial" w:hAnsi="Arial" w:cs="Arial"/>
          <w:color w:val="000000"/>
          <w:sz w:val="20"/>
          <w:szCs w:val="20"/>
        </w:rPr>
        <w:t>21-500 Biała Podlaska</w:t>
      </w:r>
    </w:p>
    <w:p w:rsidR="00BD4E1F" w:rsidRDefault="00BD4E1F" w:rsidP="00BD4E1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el. 0-83 342 60 71 do 73,     fax. 0-83 342 29 13, </w:t>
      </w:r>
    </w:p>
    <w:p w:rsidR="00BD4E1F" w:rsidRPr="00BD4E1F" w:rsidRDefault="007841D1" w:rsidP="00BD4E1F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725892" w:rsidRPr="00BD4E1F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</w:rPr>
          <w:t>www.bwikwodkan.pl</w:t>
        </w:r>
      </w:hyperlink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, e-mail </w:t>
      </w:r>
      <w:hyperlink r:id="rId7" w:history="1">
        <w:r w:rsidR="00725892" w:rsidRPr="00BD4E1F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</w:rPr>
          <w:t>sekretariat@bwikwodkan.pl</w:t>
        </w:r>
      </w:hyperlink>
      <w:r w:rsidR="00725892" w:rsidRPr="00BD4E1F">
        <w:rPr>
          <w:rFonts w:ascii="Arial" w:hAnsi="Arial" w:cs="Arial"/>
          <w:color w:val="548DD4" w:themeColor="text2" w:themeTint="99"/>
          <w:sz w:val="20"/>
          <w:szCs w:val="20"/>
        </w:rPr>
        <w:t xml:space="preserve">,  </w:t>
      </w:r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na podstawie Regulaminu postępowania dla procedury przetargowej udzielania zamówienia w </w:t>
      </w:r>
      <w:proofErr w:type="spellStart"/>
      <w:r w:rsidR="00725892" w:rsidRPr="00563496">
        <w:rPr>
          <w:rFonts w:ascii="Arial" w:hAnsi="Arial" w:cs="Arial"/>
          <w:color w:val="000000"/>
          <w:sz w:val="20"/>
          <w:szCs w:val="20"/>
        </w:rPr>
        <w:t>BWiK</w:t>
      </w:r>
      <w:proofErr w:type="spellEnd"/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 „WOD-KAN” Sp. z o.o. w Białe</w:t>
      </w:r>
      <w:r w:rsidR="00BD4E1F">
        <w:rPr>
          <w:rFonts w:ascii="Arial" w:hAnsi="Arial" w:cs="Arial"/>
          <w:color w:val="000000"/>
          <w:sz w:val="20"/>
          <w:szCs w:val="20"/>
        </w:rPr>
        <w:t xml:space="preserve">j Podlaskiej,  ogłasza przetarg w trybie zapytanie ofertowe pod nazwą </w:t>
      </w:r>
      <w:r w:rsidR="00BD4E1F" w:rsidRPr="00BD4E1F">
        <w:rPr>
          <w:rFonts w:ascii="Arial" w:hAnsi="Arial" w:cs="Arial"/>
          <w:iCs/>
          <w:sz w:val="22"/>
          <w:szCs w:val="22"/>
        </w:rPr>
        <w:t>,,</w:t>
      </w:r>
      <w:bookmarkStart w:id="0" w:name="_Hlk48048861"/>
      <w:r w:rsidR="00BD4E1F" w:rsidRPr="00BD4E1F">
        <w:rPr>
          <w:rFonts w:ascii="Arial" w:hAnsi="Arial" w:cs="Arial"/>
          <w:iCs/>
          <w:sz w:val="22"/>
          <w:szCs w:val="22"/>
        </w:rPr>
        <w:t>Wykonania usługi czyszczenia komory fermentacyjnej</w:t>
      </w:r>
      <w:r w:rsidR="00BD4E1F" w:rsidRPr="00BD4E1F">
        <w:rPr>
          <w:rFonts w:ascii="Arial" w:hAnsi="Arial" w:cs="Arial"/>
          <w:sz w:val="22"/>
          <w:szCs w:val="22"/>
        </w:rPr>
        <w:t xml:space="preserve"> nr 2”</w:t>
      </w:r>
      <w:bookmarkEnd w:id="0"/>
      <w:r w:rsidR="00BD4E1F" w:rsidRPr="00BD4E1F">
        <w:rPr>
          <w:rFonts w:ascii="Arial" w:hAnsi="Arial" w:cs="Arial"/>
          <w:sz w:val="22"/>
          <w:szCs w:val="22"/>
        </w:rPr>
        <w:t>. F</w:t>
      </w:r>
      <w:r w:rsidR="00BD4E1F" w:rsidRPr="00BD4E1F">
        <w:rPr>
          <w:rFonts w:ascii="Arial" w:hAnsi="Arial" w:cs="Arial"/>
          <w:bCs/>
          <w:iCs/>
          <w:sz w:val="22"/>
          <w:szCs w:val="22"/>
        </w:rPr>
        <w:t>unkcjonującej na terenie Zakładu Zagospodarowania Odpadów w Białej Podlaskiej ul. Ekologiczna 1 .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Pr="00FB51FA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FB51FA">
        <w:t xml:space="preserve"> </w:t>
      </w:r>
      <w:r w:rsidRPr="00FB51FA">
        <w:rPr>
          <w:rFonts w:ascii="Arial" w:hAnsi="Arial" w:cs="Arial"/>
          <w:sz w:val="20"/>
          <w:szCs w:val="20"/>
        </w:rPr>
        <w:t>Wykonania usługi czyszczenia komory fermentacyjnej .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FB51FA">
        <w:rPr>
          <w:rFonts w:ascii="Arial" w:hAnsi="Arial" w:cs="Arial"/>
          <w:sz w:val="20"/>
          <w:szCs w:val="20"/>
        </w:rPr>
        <w:t xml:space="preserve">Zakres </w:t>
      </w:r>
      <w:r w:rsidR="00BD4E1F">
        <w:rPr>
          <w:rFonts w:ascii="Arial" w:hAnsi="Arial" w:cs="Arial"/>
          <w:sz w:val="20"/>
          <w:szCs w:val="20"/>
        </w:rPr>
        <w:t>robót obejmuje :</w:t>
      </w:r>
    </w:p>
    <w:p w:rsidR="00BD4E1F" w:rsidRPr="00FB51FA" w:rsidRDefault="00BD4E1F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BA57AA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FB51FA">
        <w:rPr>
          <w:rFonts w:ascii="Arial" w:hAnsi="Arial" w:cs="Arial"/>
          <w:sz w:val="20"/>
          <w:szCs w:val="20"/>
        </w:rPr>
        <w:t>Usunięcie zawartości zbiornika z zaległej masy fermentacyjnej, demontaż i montaż dwumembranowego ruchomego dachu, czyszczenia mieszadeł oraz rur grzewczych w zbiorniku.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BD4E1F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563496">
        <w:rPr>
          <w:rFonts w:ascii="Arial" w:hAnsi="Arial" w:cs="Arial"/>
          <w:color w:val="000000"/>
          <w:sz w:val="20"/>
          <w:szCs w:val="20"/>
        </w:rPr>
        <w:t>. Termin wykonania zamówienia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od 2 tygodni do 6 tygodni od dnia złożenia zamówienia . </w:t>
      </w:r>
    </w:p>
    <w:p w:rsidR="00BD4E1F" w:rsidRDefault="00BD4E1F" w:rsidP="00725892">
      <w:pPr>
        <w:jc w:val="both"/>
        <w:rPr>
          <w:rFonts w:ascii="Arial" w:hAnsi="Arial" w:cs="Arial"/>
          <w:strike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W ofercie należy określić </w:t>
      </w:r>
      <w:r>
        <w:rPr>
          <w:rFonts w:ascii="Arial" w:hAnsi="Arial" w:cs="Arial"/>
          <w:color w:val="000000"/>
          <w:sz w:val="20"/>
          <w:szCs w:val="20"/>
        </w:rPr>
        <w:t>cenę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netto, podatek VAT oraz </w:t>
      </w:r>
      <w:r>
        <w:rPr>
          <w:rFonts w:ascii="Arial" w:hAnsi="Arial" w:cs="Arial"/>
          <w:color w:val="000000"/>
          <w:sz w:val="20"/>
          <w:szCs w:val="20"/>
        </w:rPr>
        <w:t>cenę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brutto.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Warunki płatności – wynagrodzenie płatne  jednorazowo w terminie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dni  od daty   otrzymania 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63496">
        <w:rPr>
          <w:rFonts w:ascii="Arial" w:hAnsi="Arial" w:cs="Arial"/>
          <w:color w:val="000000"/>
          <w:sz w:val="20"/>
          <w:szCs w:val="20"/>
        </w:rPr>
        <w:t>prawidłowo wystawionej faktury.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Osoba upoważniona do kontaktu </w:t>
      </w:r>
      <w:r>
        <w:rPr>
          <w:rFonts w:ascii="Arial" w:hAnsi="Arial" w:cs="Arial"/>
          <w:color w:val="000000"/>
          <w:sz w:val="20"/>
          <w:szCs w:val="20"/>
        </w:rPr>
        <w:t xml:space="preserve">Pan </w:t>
      </w:r>
      <w:r w:rsidR="00BD4E1F">
        <w:rPr>
          <w:rFonts w:ascii="Arial" w:hAnsi="Arial" w:cs="Arial"/>
          <w:color w:val="000000"/>
          <w:sz w:val="20"/>
          <w:szCs w:val="20"/>
        </w:rPr>
        <w:t xml:space="preserve">Jacek </w:t>
      </w:r>
      <w:proofErr w:type="spellStart"/>
      <w:r w:rsidR="00BD4E1F">
        <w:rPr>
          <w:rFonts w:ascii="Arial" w:hAnsi="Arial" w:cs="Arial"/>
          <w:color w:val="000000"/>
          <w:sz w:val="20"/>
          <w:szCs w:val="20"/>
        </w:rPr>
        <w:t>Maleńczyk</w:t>
      </w:r>
      <w:proofErr w:type="spellEnd"/>
    </w:p>
    <w:p w:rsidR="00725892" w:rsidRPr="00563496" w:rsidRDefault="00BD4E1F" w:rsidP="00725892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 (83) 342 60 71 wew.531</w:t>
      </w:r>
      <w:r w:rsidR="00725892" w:rsidRPr="00563496">
        <w:rPr>
          <w:rFonts w:ascii="Arial" w:hAnsi="Arial" w:cs="Arial"/>
          <w:color w:val="000000"/>
          <w:sz w:val="20"/>
          <w:szCs w:val="20"/>
          <w:lang w:val="en-US"/>
        </w:rPr>
        <w:t>,   e-mail</w:t>
      </w:r>
      <w:r w:rsidR="00725892" w:rsidRPr="00BD4E1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 </w:t>
      </w:r>
      <w:r w:rsidRPr="00BD4E1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j.malenczyk@bwikwodkan</w:t>
      </w:r>
      <w:r w:rsidR="00725892" w:rsidRPr="00BD4E1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.pl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634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63496">
        <w:rPr>
          <w:rFonts w:ascii="Arial" w:hAnsi="Arial" w:cs="Arial"/>
          <w:sz w:val="20"/>
          <w:szCs w:val="20"/>
        </w:rPr>
        <w:t>.O udzielenie zamówienia mogą ubiegać się wykonawcy, którzy: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nie podlegają wykluczeniu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563496">
        <w:rPr>
          <w:rFonts w:ascii="Arial" w:hAnsi="Arial" w:cs="Arial"/>
          <w:sz w:val="20"/>
          <w:szCs w:val="20"/>
        </w:rPr>
        <w:t xml:space="preserve">. </w:t>
      </w:r>
      <w:r w:rsidRPr="00563496">
        <w:rPr>
          <w:rFonts w:ascii="Arial" w:hAnsi="Arial" w:cs="Arial"/>
          <w:noProof/>
          <w:sz w:val="20"/>
          <w:szCs w:val="20"/>
        </w:rPr>
        <w:t>Zamawiający oceni i porówna jedynie te oferty, które:</w:t>
      </w:r>
    </w:p>
    <w:p w:rsidR="00725892" w:rsidRPr="00563496" w:rsidRDefault="00725892" w:rsidP="0072589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zostaną złożone przez Wykonawców nie wykluczonych przez Zamawiającego z niniejszego postępowania; </w:t>
      </w:r>
    </w:p>
    <w:p w:rsidR="00725892" w:rsidRPr="00563496" w:rsidRDefault="00725892" w:rsidP="0072589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nie zostaną odrzucone przez Zamawiającego. </w:t>
      </w:r>
    </w:p>
    <w:p w:rsidR="00725892" w:rsidRPr="00563496" w:rsidRDefault="00725892" w:rsidP="00725892">
      <w:pPr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8</w:t>
      </w:r>
      <w:r w:rsidRPr="00563496">
        <w:rPr>
          <w:rFonts w:ascii="Arial" w:hAnsi="Arial" w:cs="Arial"/>
          <w:noProof/>
          <w:sz w:val="20"/>
          <w:szCs w:val="20"/>
        </w:rPr>
        <w:t>. Oferty zostaną ocenione przez Zamawiającego w oparciu o kryteria:</w:t>
      </w:r>
    </w:p>
    <w:p w:rsidR="00725892" w:rsidRPr="003059B9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     1)  Oferowana cena (C): waga kryterium  </w:t>
      </w:r>
      <w:r w:rsidRPr="003059B9"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noProof/>
          <w:sz w:val="20"/>
          <w:szCs w:val="20"/>
        </w:rPr>
        <w:t>100</w:t>
      </w:r>
      <w:r w:rsidRPr="003059B9">
        <w:rPr>
          <w:rFonts w:ascii="Arial" w:hAnsi="Arial" w:cs="Arial"/>
          <w:noProof/>
          <w:sz w:val="20"/>
          <w:szCs w:val="20"/>
        </w:rPr>
        <w:t>%</w:t>
      </w:r>
    </w:p>
    <w:p w:rsidR="00725892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bookmarkStart w:id="1" w:name="_Toc504465407"/>
      <w:bookmarkStart w:id="2" w:name="_Ref294689198"/>
    </w:p>
    <w:p w:rsidR="00725892" w:rsidRPr="001C797E" w:rsidRDefault="00725892" w:rsidP="00725892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9</w:t>
      </w:r>
      <w:r w:rsidRPr="00563496">
        <w:rPr>
          <w:rFonts w:ascii="Arial" w:hAnsi="Arial" w:cs="Arial"/>
          <w:noProof/>
          <w:sz w:val="20"/>
          <w:szCs w:val="20"/>
        </w:rPr>
        <w:t xml:space="preserve">. </w:t>
      </w:r>
      <w:r w:rsidRPr="00563496">
        <w:rPr>
          <w:rFonts w:ascii="Arial" w:hAnsi="Arial" w:cs="Arial"/>
          <w:noProof/>
          <w:sz w:val="20"/>
          <w:szCs w:val="20"/>
          <w:u w:val="single"/>
        </w:rPr>
        <w:t>Zasady oceny kryterium "Oferowana Cena” (C)</w:t>
      </w:r>
      <w:bookmarkEnd w:id="1"/>
      <w:r w:rsidRPr="00563496">
        <w:rPr>
          <w:rFonts w:ascii="Arial" w:hAnsi="Arial" w:cs="Arial"/>
          <w:noProof/>
          <w:sz w:val="20"/>
          <w:szCs w:val="20"/>
          <w:u w:val="single"/>
        </w:rPr>
        <w:t>.</w:t>
      </w:r>
      <w:bookmarkEnd w:id="2"/>
    </w:p>
    <w:p w:rsidR="00725892" w:rsidRPr="00563496" w:rsidRDefault="00725892" w:rsidP="00725892">
      <w:pPr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W przypadku kryterium "Oferowana Cena" oferta otrzyma zaokrągloną do dwóch miejsc po przecinku ilość punktów wynikającą z działania:</w:t>
      </w:r>
    </w:p>
    <w:p w:rsidR="00725892" w:rsidRPr="00563496" w:rsidRDefault="00725892" w:rsidP="00725892">
      <w:pPr>
        <w:pStyle w:val="Tekstpodstawowy21"/>
        <w:ind w:left="3402"/>
        <w:rPr>
          <w:rFonts w:ascii="Arial" w:hAnsi="Arial" w:cs="Arial"/>
          <w:noProof/>
          <w:sz w:val="20"/>
        </w:rPr>
      </w:pPr>
      <w:r w:rsidRPr="00563496">
        <w:rPr>
          <w:rFonts w:ascii="Arial" w:hAnsi="Arial" w:cs="Arial"/>
          <w:noProof/>
          <w:sz w:val="20"/>
        </w:rPr>
        <w:t>Pi (C) =</w:t>
      </w:r>
      <w:r w:rsidRPr="00563496">
        <w:rPr>
          <w:rFonts w:ascii="Arial" w:hAnsi="Arial" w:cs="Arial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6pt" o:ole="" fillcolor="window">
            <v:imagedata r:id="rId8" o:title=""/>
          </v:shape>
          <o:OLEObject Type="Embed" ProgID="Equation.3" ShapeID="_x0000_i1025" DrawAspect="Content" ObjectID="_1659245890" r:id="rId9"/>
        </w:object>
      </w:r>
      <w:r w:rsidRPr="00563496">
        <w:rPr>
          <w:rFonts w:ascii="Arial" w:hAnsi="Arial" w:cs="Arial"/>
          <w:sz w:val="20"/>
        </w:rPr>
        <w:t>• W (C)</w:t>
      </w:r>
    </w:p>
    <w:p w:rsidR="00725892" w:rsidRPr="00563496" w:rsidRDefault="00725892" w:rsidP="00725892">
      <w:pPr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gdzie: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52"/>
      </w:tblGrid>
      <w:tr w:rsidR="00725892" w:rsidRPr="00563496" w:rsidTr="00865BE1">
        <w:tc>
          <w:tcPr>
            <w:tcW w:w="1194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Pi(C)</w:t>
            </w:r>
          </w:p>
        </w:tc>
        <w:tc>
          <w:tcPr>
            <w:tcW w:w="7452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ilość punktów, jakie otrzyma oferta "i" za kryterium "Oferowana Cena";</w:t>
            </w:r>
          </w:p>
        </w:tc>
      </w:tr>
      <w:tr w:rsidR="00725892" w:rsidRPr="00563496" w:rsidTr="00865BE1">
        <w:tc>
          <w:tcPr>
            <w:tcW w:w="1194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Cmin</w:t>
            </w:r>
          </w:p>
        </w:tc>
        <w:tc>
          <w:tcPr>
            <w:tcW w:w="7452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najniższa cena spośród wszystkich ważnych i nieodrzuconych ofert;</w:t>
            </w:r>
          </w:p>
        </w:tc>
      </w:tr>
      <w:tr w:rsidR="00725892" w:rsidRPr="00563496" w:rsidTr="00865BE1">
        <w:tc>
          <w:tcPr>
            <w:tcW w:w="1194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Ci</w:t>
            </w:r>
          </w:p>
        </w:tc>
        <w:tc>
          <w:tcPr>
            <w:tcW w:w="7452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 w:rsidRPr="00563496">
              <w:rPr>
                <w:rFonts w:ascii="Arial" w:hAnsi="Arial" w:cs="Arial"/>
                <w:noProof/>
                <w:sz w:val="20"/>
                <w:lang w:val="it-IT"/>
              </w:rPr>
              <w:t>cena oferty "i";</w:t>
            </w:r>
          </w:p>
        </w:tc>
      </w:tr>
      <w:tr w:rsidR="00725892" w:rsidRPr="00563496" w:rsidTr="00865BE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 xml:space="preserve">W  </w:t>
            </w:r>
            <w:r w:rsidRPr="00563496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 w:rsidRPr="00563496">
              <w:rPr>
                <w:rFonts w:ascii="Arial" w:hAnsi="Arial" w:cs="Arial"/>
                <w:noProof/>
                <w:sz w:val="20"/>
                <w:lang w:val="it-IT"/>
              </w:rPr>
              <w:t>Waga kryterium „Oferowana cena”</w:t>
            </w:r>
          </w:p>
        </w:tc>
      </w:tr>
    </w:tbl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0</w:t>
      </w:r>
      <w:r w:rsidRPr="00563496">
        <w:rPr>
          <w:rFonts w:ascii="Arial" w:hAnsi="Arial" w:cs="Arial"/>
          <w:noProof/>
          <w:sz w:val="20"/>
          <w:szCs w:val="20"/>
        </w:rPr>
        <w:t>. Maksymalna ilość przyznanych punktów wynosi 100</w:t>
      </w: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1</w:t>
      </w:r>
      <w:r w:rsidRPr="00563496">
        <w:rPr>
          <w:rFonts w:ascii="Arial" w:hAnsi="Arial" w:cs="Arial"/>
          <w:noProof/>
          <w:sz w:val="20"/>
          <w:szCs w:val="20"/>
        </w:rPr>
        <w:t xml:space="preserve">. Zamawiający udzieli zamówienia temu Wykonawcy, któreg oferta odpowiada wszystkim    </w:t>
      </w: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      wymaganiom przedstawionym w Regulaminie oraz niniejszym zapytaniu ofetowym</w:t>
      </w: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      i zostanie oceniona jako najkorzystniejsza w oparciu o podane kryteria wyboru.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563496">
        <w:rPr>
          <w:rFonts w:ascii="Arial" w:hAnsi="Arial" w:cs="Arial"/>
          <w:sz w:val="20"/>
          <w:szCs w:val="20"/>
        </w:rPr>
        <w:t xml:space="preserve">. Do oferty (załącznik nr 1 ) należy dołączyć załącznik nr 2 oraz informację o 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 podmiotach należących lub nie do tej samej grupy kapitałowej (załącznik nr 3). 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563496">
        <w:rPr>
          <w:rFonts w:ascii="Arial" w:hAnsi="Arial" w:cs="Arial"/>
          <w:sz w:val="20"/>
          <w:szCs w:val="20"/>
        </w:rPr>
        <w:t xml:space="preserve">. Miejsce składania ofert:  Bialskie Wodociągi i Kanalizacja „WOD-KAN” Sp. z o.o. 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 ul. Narutowicza 35A, 21-500 Biała Podlaska pokój nr 200.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Termin związania ofertą – </w:t>
      </w:r>
      <w:r w:rsidR="009411F8">
        <w:rPr>
          <w:rFonts w:ascii="Arial" w:hAnsi="Arial" w:cs="Arial"/>
          <w:color w:val="000000"/>
          <w:sz w:val="20"/>
          <w:szCs w:val="20"/>
        </w:rPr>
        <w:t xml:space="preserve">45 </w:t>
      </w:r>
      <w:r w:rsidRPr="00563496">
        <w:rPr>
          <w:rFonts w:ascii="Arial" w:hAnsi="Arial" w:cs="Arial"/>
          <w:color w:val="000000"/>
          <w:sz w:val="20"/>
          <w:szCs w:val="20"/>
        </w:rPr>
        <w:t>dni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56A2" w:rsidRPr="002B0B1D" w:rsidRDefault="005C56A2" w:rsidP="002B0B1D">
      <w:pPr>
        <w:pStyle w:val="Bezodstpw"/>
        <w:rPr>
          <w:rFonts w:ascii="Arial" w:hAnsi="Arial" w:cs="Arial"/>
          <w:sz w:val="20"/>
          <w:szCs w:val="20"/>
        </w:rPr>
      </w:pPr>
      <w:bookmarkStart w:id="3" w:name="_GoBack"/>
      <w:r>
        <w:t xml:space="preserve">15. </w:t>
      </w:r>
      <w:r w:rsidRPr="002B0B1D">
        <w:rPr>
          <w:rFonts w:ascii="Arial" w:hAnsi="Arial" w:cs="Arial"/>
          <w:sz w:val="20"/>
          <w:szCs w:val="20"/>
        </w:rPr>
        <w:t>Oferty będą otwierane automatycznie na Platform</w:t>
      </w:r>
      <w:r w:rsidR="002B0B1D" w:rsidRPr="002B0B1D">
        <w:rPr>
          <w:rFonts w:ascii="Arial" w:hAnsi="Arial" w:cs="Arial"/>
          <w:sz w:val="20"/>
          <w:szCs w:val="20"/>
        </w:rPr>
        <w:t>ie</w:t>
      </w:r>
      <w:r w:rsidRPr="002B0B1D">
        <w:rPr>
          <w:rFonts w:ascii="Arial" w:hAnsi="Arial" w:cs="Arial"/>
          <w:sz w:val="20"/>
          <w:szCs w:val="20"/>
        </w:rPr>
        <w:t xml:space="preserve"> zakupowej</w:t>
      </w:r>
      <w:r w:rsidR="002B0B1D" w:rsidRPr="002B0B1D">
        <w:rPr>
          <w:rFonts w:ascii="Arial" w:hAnsi="Arial" w:cs="Arial"/>
          <w:sz w:val="20"/>
          <w:szCs w:val="20"/>
        </w:rPr>
        <w:t xml:space="preserve"> </w:t>
      </w:r>
      <w:r w:rsidR="002B0B1D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="002B0B1D" w:rsidRPr="002B0B1D">
          <w:rPr>
            <w:rStyle w:val="Hipercze"/>
            <w:rFonts w:ascii="Arial" w:hAnsi="Arial" w:cs="Arial"/>
            <w:bCs/>
            <w:color w:val="0070C0"/>
            <w:sz w:val="20"/>
            <w:szCs w:val="20"/>
          </w:rPr>
          <w:t>https://platformazakupowa.pl/pn/bwikwodkan</w:t>
        </w:r>
      </w:hyperlink>
      <w:r w:rsidRPr="002B0B1D">
        <w:rPr>
          <w:rFonts w:ascii="Arial" w:hAnsi="Arial" w:cs="Arial"/>
          <w:sz w:val="20"/>
          <w:szCs w:val="20"/>
        </w:rPr>
        <w:t xml:space="preserve"> Zamawiającego bezpośrednio po </w:t>
      </w:r>
      <w:r w:rsidRPr="002B0B1D">
        <w:rPr>
          <w:rFonts w:ascii="Arial" w:hAnsi="Arial" w:cs="Arial"/>
          <w:sz w:val="20"/>
          <w:szCs w:val="20"/>
        </w:rPr>
        <w:t xml:space="preserve"> </w:t>
      </w:r>
      <w:r w:rsidRPr="002B0B1D">
        <w:rPr>
          <w:rFonts w:ascii="Arial" w:hAnsi="Arial" w:cs="Arial"/>
          <w:sz w:val="20"/>
          <w:szCs w:val="20"/>
        </w:rPr>
        <w:t>upływie terminu składania.</w:t>
      </w:r>
      <w:r w:rsidRPr="002B0B1D">
        <w:rPr>
          <w:rFonts w:ascii="Arial" w:hAnsi="Arial" w:cs="Arial"/>
          <w:sz w:val="20"/>
          <w:szCs w:val="20"/>
        </w:rPr>
        <w:t xml:space="preserve"> </w:t>
      </w:r>
      <w:r w:rsidRPr="002B0B1D">
        <w:rPr>
          <w:rFonts w:ascii="Arial" w:hAnsi="Arial" w:cs="Arial"/>
          <w:sz w:val="20"/>
          <w:szCs w:val="20"/>
        </w:rPr>
        <w:t xml:space="preserve">W TERMINIE do dnia </w:t>
      </w:r>
      <w:r w:rsidR="002B0B1D">
        <w:rPr>
          <w:rFonts w:ascii="Arial" w:hAnsi="Arial" w:cs="Arial"/>
          <w:sz w:val="20"/>
          <w:szCs w:val="20"/>
        </w:rPr>
        <w:t>26</w:t>
      </w:r>
      <w:r w:rsidRPr="002B0B1D">
        <w:rPr>
          <w:rFonts w:ascii="Arial" w:hAnsi="Arial" w:cs="Arial"/>
          <w:sz w:val="20"/>
          <w:szCs w:val="20"/>
        </w:rPr>
        <w:t>.</w:t>
      </w:r>
      <w:r w:rsidR="002B0B1D">
        <w:rPr>
          <w:rFonts w:ascii="Arial" w:hAnsi="Arial" w:cs="Arial"/>
          <w:sz w:val="20"/>
          <w:szCs w:val="20"/>
        </w:rPr>
        <w:t>08</w:t>
      </w:r>
      <w:r w:rsidRPr="002B0B1D">
        <w:rPr>
          <w:rFonts w:ascii="Arial" w:hAnsi="Arial" w:cs="Arial"/>
          <w:sz w:val="20"/>
          <w:szCs w:val="20"/>
        </w:rPr>
        <w:t>.2020. Otwarcie ofert nastąpi w dniu 2</w:t>
      </w:r>
      <w:r w:rsidR="002B0B1D">
        <w:rPr>
          <w:rFonts w:ascii="Arial" w:hAnsi="Arial" w:cs="Arial"/>
          <w:sz w:val="20"/>
          <w:szCs w:val="20"/>
        </w:rPr>
        <w:t>6</w:t>
      </w:r>
      <w:r w:rsidRPr="002B0B1D">
        <w:rPr>
          <w:rFonts w:ascii="Arial" w:hAnsi="Arial" w:cs="Arial"/>
          <w:sz w:val="20"/>
          <w:szCs w:val="20"/>
        </w:rPr>
        <w:t>.</w:t>
      </w:r>
      <w:r w:rsidR="002B0B1D">
        <w:rPr>
          <w:rFonts w:ascii="Arial" w:hAnsi="Arial" w:cs="Arial"/>
          <w:sz w:val="20"/>
          <w:szCs w:val="20"/>
        </w:rPr>
        <w:t>08</w:t>
      </w:r>
      <w:r w:rsidRPr="002B0B1D">
        <w:rPr>
          <w:rFonts w:ascii="Arial" w:hAnsi="Arial" w:cs="Arial"/>
          <w:sz w:val="20"/>
          <w:szCs w:val="20"/>
        </w:rPr>
        <w:t>.20</w:t>
      </w:r>
      <w:r w:rsidR="002B0B1D">
        <w:rPr>
          <w:rFonts w:ascii="Arial" w:hAnsi="Arial" w:cs="Arial"/>
          <w:sz w:val="20"/>
          <w:szCs w:val="20"/>
        </w:rPr>
        <w:t>20</w:t>
      </w:r>
      <w:r w:rsidRPr="002B0B1D">
        <w:rPr>
          <w:rFonts w:ascii="Arial" w:hAnsi="Arial" w:cs="Arial"/>
          <w:sz w:val="20"/>
          <w:szCs w:val="20"/>
        </w:rPr>
        <w:t xml:space="preserve">r. </w:t>
      </w:r>
      <w:r w:rsidR="002B0B1D">
        <w:rPr>
          <w:rFonts w:ascii="Arial" w:hAnsi="Arial" w:cs="Arial"/>
          <w:sz w:val="20"/>
          <w:szCs w:val="20"/>
        </w:rPr>
        <w:t>o godzinie 12.00</w:t>
      </w:r>
    </w:p>
    <w:bookmarkEnd w:id="3"/>
    <w:p w:rsidR="00725892" w:rsidRPr="002B0B1D" w:rsidRDefault="00725892" w:rsidP="002B0B1D">
      <w:pPr>
        <w:pStyle w:val="Bezodstpw"/>
        <w:rPr>
          <w:rFonts w:ascii="Arial" w:hAnsi="Arial" w:cs="Arial"/>
          <w:sz w:val="20"/>
          <w:szCs w:val="20"/>
        </w:rPr>
      </w:pPr>
      <w:r w:rsidRPr="002B0B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496">
        <w:rPr>
          <w:rFonts w:ascii="Arial" w:hAnsi="Arial" w:cs="Arial"/>
          <w:sz w:val="20"/>
          <w:szCs w:val="20"/>
        </w:rPr>
        <w:t xml:space="preserve">Zatwierdzam  </w:t>
      </w:r>
      <w:r w:rsidR="009411F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.08.2020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C1CEE" w:rsidRDefault="007C1CEE"/>
    <w:sectPr w:rsidR="007C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E2593"/>
    <w:multiLevelType w:val="hybridMultilevel"/>
    <w:tmpl w:val="EF02B36C"/>
    <w:lvl w:ilvl="0" w:tplc="3B22F6A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2"/>
    <w:rsid w:val="002B0B1D"/>
    <w:rsid w:val="005C56A2"/>
    <w:rsid w:val="00725892"/>
    <w:rsid w:val="007841D1"/>
    <w:rsid w:val="007C1CEE"/>
    <w:rsid w:val="009411F8"/>
    <w:rsid w:val="00B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5892"/>
    <w:rPr>
      <w:strike w:val="0"/>
      <w:dstrike w:val="0"/>
      <w:color w:val="2266AA"/>
      <w:u w:val="none"/>
      <w:effect w:val="none"/>
    </w:rPr>
  </w:style>
  <w:style w:type="paragraph" w:customStyle="1" w:styleId="Tekstpodstawowy21">
    <w:name w:val="Tekst podstawowy 21"/>
    <w:basedOn w:val="Normalny"/>
    <w:rsid w:val="0072589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B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5892"/>
    <w:rPr>
      <w:strike w:val="0"/>
      <w:dstrike w:val="0"/>
      <w:color w:val="2266AA"/>
      <w:u w:val="none"/>
      <w:effect w:val="none"/>
    </w:rPr>
  </w:style>
  <w:style w:type="paragraph" w:customStyle="1" w:styleId="Tekstpodstawowy21">
    <w:name w:val="Tekst podstawowy 21"/>
    <w:basedOn w:val="Normalny"/>
    <w:rsid w:val="0072589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B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sekretariat@bwikwodk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wikwodka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bwikwodk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2020-08-18T05:58:00Z</cp:lastPrinted>
  <dcterms:created xsi:type="dcterms:W3CDTF">2020-08-17T09:20:00Z</dcterms:created>
  <dcterms:modified xsi:type="dcterms:W3CDTF">2020-08-18T06:52:00Z</dcterms:modified>
</cp:coreProperties>
</file>