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1D8A1" w14:textId="3071C730" w:rsidR="000149B0" w:rsidRPr="0035495E" w:rsidRDefault="00480594" w:rsidP="000149B0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10</w:t>
      </w:r>
      <w:r w:rsidR="000149B0" w:rsidRPr="0035495E">
        <w:rPr>
          <w:rFonts w:ascii="Calibri" w:hAnsi="Calibri" w:cs="Calibri"/>
          <w:sz w:val="28"/>
          <w:szCs w:val="28"/>
        </w:rPr>
        <w:t>/SORFM/2024</w:t>
      </w:r>
    </w:p>
    <w:p w14:paraId="55905D7F" w14:textId="77777777" w:rsidR="000149B0" w:rsidRDefault="000149B0" w:rsidP="000149B0">
      <w:pPr>
        <w:jc w:val="center"/>
        <w:rPr>
          <w:sz w:val="28"/>
          <w:szCs w:val="28"/>
        </w:rPr>
      </w:pPr>
    </w:p>
    <w:p w14:paraId="1E5FB624" w14:textId="77777777" w:rsidR="000149B0" w:rsidRDefault="000149B0" w:rsidP="000149B0">
      <w:pPr>
        <w:jc w:val="center"/>
        <w:rPr>
          <w:sz w:val="28"/>
          <w:szCs w:val="28"/>
        </w:rPr>
      </w:pPr>
    </w:p>
    <w:p w14:paraId="58DB5739" w14:textId="77777777" w:rsidR="000149B0" w:rsidRPr="0035495E" w:rsidRDefault="000149B0" w:rsidP="000149B0">
      <w:pPr>
        <w:jc w:val="center"/>
        <w:rPr>
          <w:rFonts w:ascii="Calibri" w:hAnsi="Calibri" w:cs="Calibri"/>
          <w:sz w:val="28"/>
          <w:szCs w:val="28"/>
        </w:rPr>
      </w:pPr>
      <w:r w:rsidRPr="0035495E">
        <w:rPr>
          <w:rFonts w:ascii="Calibri" w:hAnsi="Calibri" w:cs="Calibri"/>
          <w:sz w:val="28"/>
          <w:szCs w:val="28"/>
        </w:rPr>
        <w:t>Specyfikacja warunków zamówienia (SWZ)</w:t>
      </w:r>
    </w:p>
    <w:p w14:paraId="71ADFEDE" w14:textId="77777777" w:rsidR="000149B0" w:rsidRDefault="000149B0" w:rsidP="000149B0"/>
    <w:p w14:paraId="3B1790B2" w14:textId="77777777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Warunki ogólne</w:t>
      </w:r>
    </w:p>
    <w:p w14:paraId="1216D4DC" w14:textId="77777777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Oferowany sprzęt powinien być fabrycznie nowy, rok produkcji 2023 lub nowszy  (w przypadku urządzenia modułowego, dotyczy wszystkich modułów / części urządzenia posiadających własne - odrębne tabliczki znamionowe)</w:t>
      </w:r>
    </w:p>
    <w:p w14:paraId="10F0A762" w14:textId="04C7D3C8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 xml:space="preserve">Oferowany sprzęt powinien posiadać Deklaracja zgodności CE oraz </w:t>
      </w:r>
      <w:r w:rsidR="00480594">
        <w:rPr>
          <w:rFonts w:ascii="Calibri" w:hAnsi="Calibri" w:cs="Calibri"/>
        </w:rPr>
        <w:t xml:space="preserve">( dla wyrobów medycznych) </w:t>
      </w:r>
      <w:r w:rsidRPr="0035495E">
        <w:rPr>
          <w:rFonts w:ascii="Calibri" w:hAnsi="Calibri" w:cs="Calibri"/>
        </w:rPr>
        <w:t>zgłoszenie/wpis do rejestru wyrobów medycznych – dokumenty potwierdzające spełnienie warunku należy dołączyć do oferty.</w:t>
      </w:r>
    </w:p>
    <w:p w14:paraId="7B521B90" w14:textId="77777777" w:rsidR="000149B0" w:rsidRPr="0035495E" w:rsidRDefault="000149B0" w:rsidP="000149B0">
      <w:pPr>
        <w:rPr>
          <w:rFonts w:ascii="Calibri" w:hAnsi="Calibri" w:cs="Calibri"/>
        </w:rPr>
      </w:pPr>
    </w:p>
    <w:p w14:paraId="17F84FA9" w14:textId="6535B1DC" w:rsidR="000149B0" w:rsidRPr="00DA0A37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Warunki szczegółowe</w:t>
      </w:r>
      <w:r w:rsidR="00480594">
        <w:rPr>
          <w:rFonts w:ascii="Calibri" w:hAnsi="Calibri" w:cs="Calibri"/>
        </w:rPr>
        <w:t>:</w:t>
      </w:r>
      <w:r w:rsidR="00DA0A37">
        <w:rPr>
          <w:rFonts w:ascii="Calibri" w:hAnsi="Calibri" w:cs="Calibri"/>
        </w:rPr>
        <w:t xml:space="preserve"> </w:t>
      </w:r>
      <w:r w:rsidR="00DA0A37" w:rsidRPr="00DA0A37">
        <w:rPr>
          <w:rFonts w:ascii="Calibri" w:hAnsi="Calibri" w:cs="Calibri"/>
        </w:rPr>
        <w:t xml:space="preserve">Wykonawca </w:t>
      </w:r>
      <w:r w:rsidR="00DA0A37" w:rsidRPr="00DA0A37">
        <w:rPr>
          <w:rFonts w:ascii="Calibri" w:hAnsi="Calibri" w:cs="Calibri"/>
          <w:b/>
          <w:u w:val="single"/>
        </w:rPr>
        <w:t>nie ma</w:t>
      </w:r>
      <w:r w:rsidR="00DA0A37" w:rsidRPr="00DA0A37">
        <w:rPr>
          <w:rFonts w:ascii="Calibri" w:hAnsi="Calibri" w:cs="Calibri"/>
        </w:rPr>
        <w:t xml:space="preserve"> obowiązku złożenia oferty na wszystkie części zamówienia.</w:t>
      </w:r>
    </w:p>
    <w:p w14:paraId="2C14D30C" w14:textId="77777777" w:rsidR="000149B0" w:rsidRPr="0035495E" w:rsidRDefault="000149B0" w:rsidP="000149B0">
      <w:pPr>
        <w:rPr>
          <w:rFonts w:ascii="Calibri" w:hAnsi="Calibri" w:cs="Calibri"/>
        </w:rPr>
      </w:pPr>
      <w:r w:rsidRPr="0035495E">
        <w:rPr>
          <w:rFonts w:ascii="Calibri" w:hAnsi="Calibri" w:cs="Calibri"/>
        </w:rPr>
        <w:t>Tabele z wymaganymi parametrami sprzętów:</w:t>
      </w:r>
    </w:p>
    <w:p w14:paraId="35F1463B" w14:textId="77777777" w:rsidR="000149B0" w:rsidRPr="0035495E" w:rsidRDefault="000149B0" w:rsidP="000149B0">
      <w:pPr>
        <w:rPr>
          <w:rFonts w:ascii="Calibri" w:hAnsi="Calibri" w:cs="Calibri"/>
        </w:rPr>
      </w:pPr>
    </w:p>
    <w:p w14:paraId="04201B3B" w14:textId="2AD440DF" w:rsidR="000149B0" w:rsidRPr="002E18C3" w:rsidRDefault="000149B0" w:rsidP="000149B0">
      <w:pPr>
        <w:rPr>
          <w:rFonts w:ascii="Calibri" w:hAnsi="Calibri" w:cs="Calibri"/>
          <w:b/>
        </w:rPr>
      </w:pPr>
      <w:r w:rsidRPr="002E18C3">
        <w:rPr>
          <w:rFonts w:ascii="Calibri" w:hAnsi="Calibri" w:cs="Calibri"/>
          <w:b/>
        </w:rPr>
        <w:t xml:space="preserve">Część 1 </w:t>
      </w:r>
      <w:r w:rsidR="00480594" w:rsidRPr="002E18C3">
        <w:rPr>
          <w:rFonts w:ascii="Calibri" w:hAnsi="Calibri" w:cs="Calibri"/>
          <w:b/>
        </w:rPr>
        <w:t>:</w:t>
      </w:r>
    </w:p>
    <w:p w14:paraId="3A8372BD" w14:textId="6C664790" w:rsidR="000149B0" w:rsidRPr="002E18C3" w:rsidRDefault="00480594" w:rsidP="000149B0">
      <w:pPr>
        <w:rPr>
          <w:rFonts w:ascii="Calibri" w:hAnsi="Calibri" w:cs="Calibri"/>
        </w:rPr>
      </w:pPr>
      <w:r w:rsidRPr="002E18C3">
        <w:rPr>
          <w:rFonts w:ascii="Calibri" w:hAnsi="Calibri" w:cs="Calibri"/>
        </w:rPr>
        <w:t>Defibrylator – 2 sztuki.</w:t>
      </w:r>
      <w:bookmarkStart w:id="0" w:name="_GoBack"/>
      <w:bookmarkEnd w:id="0"/>
    </w:p>
    <w:p w14:paraId="4B22F4B5" w14:textId="77777777" w:rsidR="00FF7588" w:rsidRPr="00480594" w:rsidRDefault="00FF7588" w:rsidP="000149B0">
      <w:pPr>
        <w:rPr>
          <w:rFonts w:ascii="Calibri" w:hAnsi="Calibri" w:cs="Calibri"/>
          <w:b/>
        </w:rPr>
      </w:pPr>
    </w:p>
    <w:tbl>
      <w:tblPr>
        <w:tblW w:w="7059" w:type="dxa"/>
        <w:tblInd w:w="987" w:type="dxa"/>
        <w:tblLayout w:type="fixed"/>
        <w:tblLook w:val="0000" w:firstRow="0" w:lastRow="0" w:firstColumn="0" w:lastColumn="0" w:noHBand="0" w:noVBand="0"/>
      </w:tblPr>
      <w:tblGrid>
        <w:gridCol w:w="683"/>
        <w:gridCol w:w="5242"/>
        <w:gridCol w:w="1134"/>
      </w:tblGrid>
      <w:tr w:rsidR="00FF7588" w:rsidRPr="00FF7588" w14:paraId="59B8B971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8516F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3E38B936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212614B3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4CF4E6D3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4817A6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C023D4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</w:tr>
      <w:tr w:rsidR="00FF7588" w:rsidRPr="00FF7588" w14:paraId="02A1D77D" w14:textId="77777777" w:rsidTr="00FF7588">
        <w:trPr>
          <w:trHeight w:val="24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18F1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5C96D0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Zasilanie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128B6C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</w:tc>
      </w:tr>
      <w:tr w:rsidR="00FF7588" w:rsidRPr="00FF7588" w14:paraId="1953608A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7FA0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30CCDC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>Zasilanie akumulatorowe z akumulatorów bez efektu pamięci</w:t>
            </w: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2FD316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40AF2454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BD7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3794C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>Czas pracy urządzenia na jednym akumulatorze – min. 180 minut monitorowania lub min. 200 defibrylacji x 200J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162C7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57DD6434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83E8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FE2982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1" w:name="_Hlk80909770"/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Ilość defibrylacji z energią min. 200 J przy pracy z dwóch akumulatorów - min. 300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8B2BFB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2963B32A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055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3166DF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Możliwość ładowania akumulatorów z AC 220 V 50 </w:t>
            </w:r>
            <w:proofErr w:type="spellStart"/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Hz</w:t>
            </w:r>
            <w:proofErr w:type="spellEnd"/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+/- 10% lub zewnętrznej ładowarki 230 V 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43242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5CF76CDC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085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FBC58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Funkcje / cechy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7969E4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</w:tc>
      </w:tr>
      <w:tr w:rsidR="00FF7588" w:rsidRPr="00FF7588" w14:paraId="2D3F8E62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2BE2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584F87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Urządzenie przenośne, </w:t>
            </w:r>
            <w:r w:rsidRPr="00FF7588">
              <w:rPr>
                <w:rFonts w:ascii="Calibri" w:eastAsia="Aptos" w:hAnsi="Calibri" w:cs="Calibri"/>
                <w:sz w:val="18"/>
                <w:szCs w:val="18"/>
              </w:rPr>
              <w:t>z impregnowaną torbą transportową, testerem wyładowań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F9A07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67DC1E6B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067C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73CEC9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Ciężar  defibrylatora w kg. max.13kg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0EC14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46503623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CB90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8FAE0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Monitorowanie funkcji życiowych: EKG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D399F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1B72CEF6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BFB3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7BE77B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 xml:space="preserve">Odczyt 3 i 12 </w:t>
            </w:r>
            <w:proofErr w:type="spellStart"/>
            <w:r w:rsidRPr="00FF7588">
              <w:rPr>
                <w:rFonts w:ascii="Calibri" w:eastAsia="Aptos" w:hAnsi="Calibri" w:cs="Calibri"/>
                <w:sz w:val="18"/>
                <w:szCs w:val="18"/>
              </w:rPr>
              <w:t>odprowadzeń</w:t>
            </w:r>
            <w:proofErr w:type="spellEnd"/>
            <w:r w:rsidRPr="00FF7588">
              <w:rPr>
                <w:rFonts w:ascii="Calibri" w:eastAsia="Aptos" w:hAnsi="Calibri" w:cs="Calibri"/>
                <w:sz w:val="18"/>
                <w:szCs w:val="18"/>
              </w:rPr>
              <w:t xml:space="preserve"> EKG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C2F07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7AF6C8C1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1AD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1E710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>Automatyczna interpretacja i diagnoza 12-odprowadzeniowego badania EKG uwzględniająca wiek i płeć pacjenta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A3A03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460DFD73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894D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02C1C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>Wydruku trendów czasowych mierzonych parametrów oraz pomiarów uniesienia odcinka ST na każdym odprowadzeniu EKG</w:t>
            </w: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8FF8B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3269DFEF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B5B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lastRenderedPageBreak/>
              <w:t>13.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DD6F17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>Zakres wzmocnienia sygnału EKG min. od 0,5 do 4cm/</w:t>
            </w:r>
            <w:proofErr w:type="spellStart"/>
            <w:r w:rsidRPr="00FF7588">
              <w:rPr>
                <w:rFonts w:ascii="Calibri" w:eastAsia="Aptos" w:hAnsi="Calibri" w:cs="Calibri"/>
                <w:sz w:val="18"/>
                <w:szCs w:val="18"/>
              </w:rPr>
              <w:t>Mv</w:t>
            </w:r>
            <w:proofErr w:type="spellEnd"/>
            <w:r w:rsidRPr="00FF7588">
              <w:rPr>
                <w:rFonts w:ascii="Calibri" w:eastAsia="Aptos" w:hAnsi="Calibri" w:cs="Calibri"/>
                <w:sz w:val="18"/>
                <w:szCs w:val="18"/>
              </w:rPr>
              <w:t>, minimum 7 poziomów wzmocnienia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FB6E58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4C2177E3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A74C" w14:textId="77777777" w:rsidR="00FF7588" w:rsidRPr="00FF7588" w:rsidRDefault="00FF7588" w:rsidP="00FF7588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DECF6C" w14:textId="77777777" w:rsidR="00FF7588" w:rsidRPr="00FF7588" w:rsidRDefault="00FF7588" w:rsidP="00FF7588">
            <w:pPr>
              <w:keepNext/>
              <w:keepLines/>
              <w:numPr>
                <w:ilvl w:val="12"/>
                <w:numId w:val="0"/>
              </w:numPr>
              <w:spacing w:before="360" w:after="80"/>
              <w:outlineLvl w:val="0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2" w:name="gjdgxs" w:colFirst="0" w:colLast="0"/>
            <w:bookmarkEnd w:id="2"/>
            <w:r w:rsidRPr="00FF758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Monitorowanie funkcji życiowych: </w:t>
            </w:r>
          </w:p>
          <w:p w14:paraId="25C840A5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b/>
                <w:sz w:val="18"/>
                <w:szCs w:val="18"/>
              </w:rPr>
              <w:t xml:space="preserve">SpO2 - </w:t>
            </w:r>
            <w:r w:rsidRPr="00FF758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Pomiar saturacji krwi tętniczej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4CEB0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03D5CDB6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1F99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260C25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Technologia </w:t>
            </w:r>
            <w:proofErr w:type="spellStart"/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Masimo</w:t>
            </w:r>
            <w:proofErr w:type="spellEnd"/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CBFEF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6E8F48D7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7A3C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FB35B3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Zakres pomiaru min. 50 -100%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47EF10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238A73A0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6209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FA58B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Czujnik wielorazowego użytku typu klips na palec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EC120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50C94C0B" w14:textId="77777777" w:rsidTr="00FF7588">
        <w:trPr>
          <w:trHeight w:val="8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7D5F" w14:textId="77777777" w:rsidR="00FF7588" w:rsidRPr="00FF7588" w:rsidRDefault="00FF7588" w:rsidP="00FF7588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105A7C" w14:textId="77777777" w:rsidR="00FF7588" w:rsidRPr="00FF7588" w:rsidRDefault="00FF7588" w:rsidP="00FF7588">
            <w:pPr>
              <w:keepNext/>
              <w:keepLines/>
              <w:numPr>
                <w:ilvl w:val="12"/>
                <w:numId w:val="0"/>
              </w:numPr>
              <w:spacing w:before="360" w:after="80"/>
              <w:outlineLvl w:val="0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Monitorowanie funkcji życiowych: </w:t>
            </w:r>
          </w:p>
          <w:p w14:paraId="4C6C30FF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b/>
                <w:sz w:val="18"/>
                <w:szCs w:val="18"/>
              </w:rPr>
              <w:t xml:space="preserve">NIBP - </w:t>
            </w:r>
            <w:r w:rsidRPr="00FF758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Pomiar ciśnienia metodą nieinwazyjną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07A54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6621E6FE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FB2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A2075D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Zakres pomiaru min. 40 – 210 mm Hg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1639D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32633B99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7C4F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BAF7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Tryb ręczny i automatyczny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96E86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50E99CCF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85F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5B8C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Metoda pomiaru : oscylometryczna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E9C4D4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40D3F682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8844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457517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 xml:space="preserve">Monitorowanie EtCO2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9CBC5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18C2286C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AD13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06F32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 xml:space="preserve">Zakres pomiaru EtCO2 : min. od 0 do 99 </w:t>
            </w:r>
            <w:proofErr w:type="spellStart"/>
            <w:r w:rsidRPr="00FF7588">
              <w:rPr>
                <w:rFonts w:ascii="Calibri" w:eastAsia="Aptos" w:hAnsi="Calibri" w:cs="Calibri"/>
                <w:sz w:val="18"/>
                <w:szCs w:val="18"/>
              </w:rPr>
              <w:t>mmHg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069AF7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6649F965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CD7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E33A7E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 xml:space="preserve">Zakres pomiaru częstości oddechu : min. 1 -60 </w:t>
            </w:r>
            <w:proofErr w:type="spellStart"/>
            <w:r w:rsidRPr="00FF7588">
              <w:rPr>
                <w:rFonts w:ascii="Calibri" w:eastAsia="Aptos" w:hAnsi="Calibri" w:cs="Calibri"/>
                <w:sz w:val="18"/>
                <w:szCs w:val="18"/>
              </w:rPr>
              <w:t>odd</w:t>
            </w:r>
            <w:proofErr w:type="spellEnd"/>
            <w:r w:rsidRPr="00FF7588">
              <w:rPr>
                <w:rFonts w:ascii="Calibri" w:eastAsia="Aptos" w:hAnsi="Calibri" w:cs="Calibri"/>
                <w:sz w:val="18"/>
                <w:szCs w:val="18"/>
              </w:rPr>
              <w:t>./min.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7CD51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093E86AB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FBA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3ABF5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 xml:space="preserve">Monitorowanie funkcji życiowych </w:t>
            </w:r>
            <w:proofErr w:type="spellStart"/>
            <w:r w:rsidRPr="00FF758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SpCO</w:t>
            </w:r>
            <w:proofErr w:type="spellEnd"/>
            <w:r w:rsidRPr="00FF758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 xml:space="preserve"> i </w:t>
            </w:r>
            <w:proofErr w:type="spellStart"/>
            <w:r w:rsidRPr="00FF758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SpMeth</w:t>
            </w:r>
            <w:proofErr w:type="spellEnd"/>
            <w:r w:rsidRPr="00FF758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 xml:space="preserve"> / pomiar  karboksyhemoglobiny i methemoglobiny/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8CA97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5953384F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DC7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D482DA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Defibrylacja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ACAA94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</w:tc>
      </w:tr>
      <w:tr w:rsidR="00FF7588" w:rsidRPr="00FF7588" w14:paraId="6EF5E33D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12E0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15F4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 xml:space="preserve">Defibrylacja przez łyżki </w:t>
            </w:r>
            <w:proofErr w:type="spellStart"/>
            <w:r w:rsidRPr="00FF7588">
              <w:rPr>
                <w:rFonts w:ascii="Calibri" w:eastAsia="Aptos" w:hAnsi="Calibri" w:cs="Calibri"/>
                <w:sz w:val="18"/>
                <w:szCs w:val="18"/>
              </w:rPr>
              <w:t>defibrylacyjne</w:t>
            </w:r>
            <w:proofErr w:type="spellEnd"/>
            <w:r w:rsidRPr="00FF7588">
              <w:rPr>
                <w:rFonts w:ascii="Calibri" w:eastAsia="Aptos" w:hAnsi="Calibri" w:cs="Calibri"/>
                <w:sz w:val="18"/>
                <w:szCs w:val="18"/>
              </w:rPr>
              <w:t xml:space="preserve"> zewnętrzne oraz jednorazowe elektrody naklejane dla dorosłych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D83824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2A97839E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857B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C1D6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>Łyżki twarde z regulacją energii defibrylacji, wyposażone w przycisk umożliwiający drukowanie na żądanie. Mocowanie łyżek twardych bezpośrednio w obudowie urządzenia spełniające normę PN-EN 1789.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4F5C5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55CD8B9E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09A3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FB5F65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 xml:space="preserve">Pełna obsługa defibrylatora z łyżek </w:t>
            </w:r>
            <w:proofErr w:type="spellStart"/>
            <w:r w:rsidRPr="00FF7588">
              <w:rPr>
                <w:rFonts w:ascii="Calibri" w:eastAsia="Aptos" w:hAnsi="Calibri" w:cs="Calibri"/>
                <w:sz w:val="18"/>
                <w:szCs w:val="18"/>
              </w:rPr>
              <w:t>defibrylacyjnych</w:t>
            </w:r>
            <w:proofErr w:type="spellEnd"/>
            <w:r w:rsidRPr="00FF7588">
              <w:rPr>
                <w:rFonts w:ascii="Calibri" w:eastAsia="Aptos" w:hAnsi="Calibri" w:cs="Calibri"/>
                <w:sz w:val="18"/>
                <w:szCs w:val="18"/>
              </w:rPr>
              <w:t xml:space="preserve"> zewnętrznych (wybór energii, defibrylacja, wydruk start/stop na żądanie), także przy zainstalowanych nakładkach pediatrycznych/neonatologicznych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8793D5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6F8D3B33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09C2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ED3DC1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Elektrody defibrylująco-stymulująco- monitorujące min. 20 </w:t>
            </w:r>
            <w:proofErr w:type="spellStart"/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kpl</w:t>
            </w:r>
            <w:proofErr w:type="spellEnd"/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66ECA1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791BAE48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694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DFF9C4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Defibrylacja ręczna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DB169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13ADEA21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EBFB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DEBE58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Defibrylacja półautomatyczna AED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91EB8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295FCF9C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9E07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EA2232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Zakres dostarczanej energii min. 5 – 360 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2EC616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722F96EA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E39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A7A6A4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Ilość poziomów energetycznych dla defibrylacji zewnętrznej: min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0DE0A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149611A1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F5D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19C1B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Dwufazowa fala defibrylacji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3E8FEC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2C9A9086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10A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47B547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Kardiowersja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0213B2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3966B331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2797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6AD8F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>Stymulacja przezskórna serca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D41C3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7BF1BD1B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2F5A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264D49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Tryb stymulacji na żądanie i asynchroniczna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6FCF33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45A3D3C7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C66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1274A2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>Częstość stymulacji min. 40-170 impulsów/minutę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1151CE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48530A53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457F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76E88F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Zakres regulacji amplitudy impulsów stymulujących  min. 0 -170 </w:t>
            </w:r>
            <w:proofErr w:type="spellStart"/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4A479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7991E3DC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715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bCs/>
                <w:sz w:val="18"/>
                <w:szCs w:val="18"/>
              </w:rPr>
              <w:t>41.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76ADCE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Ekran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F6951F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  <w:p w14:paraId="20C3A593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</w:tr>
      <w:tr w:rsidR="00FF7588" w:rsidRPr="00FF7588" w14:paraId="7EEACF8A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593E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6F9622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Przekątna ekranu min. 8 cala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DF84E0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53D5CED0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F08C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A0F7CF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Kolorowy LCD TFT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4FAEF2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72379450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D329" w14:textId="77777777" w:rsidR="00FF7588" w:rsidRPr="00FF7588" w:rsidRDefault="00FF7588" w:rsidP="00FF7588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909E50" w14:textId="77777777" w:rsidR="00FF7588" w:rsidRPr="00FF7588" w:rsidRDefault="00FF7588" w:rsidP="00FF7588">
            <w:pPr>
              <w:tabs>
                <w:tab w:val="left" w:pos="1580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Funkcja  – dobrej widoczności w dużym oświetleniu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65BC6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005DA168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A863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45.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CA63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b/>
                <w:bCs/>
                <w:color w:val="000000"/>
                <w:sz w:val="18"/>
                <w:szCs w:val="18"/>
              </w:rPr>
              <w:t>Reanimacja krążeniowo – oddechowa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920B6F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</w:tc>
      </w:tr>
      <w:tr w:rsidR="00FF7588" w:rsidRPr="00FF7588" w14:paraId="5EF4E37A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D1DF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12F9B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3" w:name="_Hlk80910188"/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Metronom do wspierania kompresji klatki piersiowej i oddychania, programowany dla min. czterech grup pacjentów (dorośli, dzieci, zaintubowani, niezaintubowani)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9C1C23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1AF52AF2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AFEF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bCs/>
                <w:sz w:val="18"/>
                <w:szCs w:val="18"/>
              </w:rPr>
              <w:t>47.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6440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Alarmy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D3D1FB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</w:tc>
      </w:tr>
      <w:tr w:rsidR="00FF7588" w:rsidRPr="00FF7588" w14:paraId="1B87A14A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4335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120F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Alarmy wszystkich monitorowanych funkcji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9A010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25A6C878" w14:textId="77777777" w:rsidTr="00FF7588">
        <w:trPr>
          <w:trHeight w:val="58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4B7B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>49.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7EFB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>Drukarka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B4018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28D5D8C4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682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1A4491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Szerokość papieru min. 90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C5697B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555EC2A1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B132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lastRenderedPageBreak/>
              <w:t>51.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F8469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>Prezentacja zapisu EKG – minimum 3 kanały na ekranie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C7814A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 xml:space="preserve">tak </w:t>
            </w:r>
          </w:p>
        </w:tc>
      </w:tr>
      <w:tr w:rsidR="00FF7588" w:rsidRPr="00FF7588" w14:paraId="170849DD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228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F12FF0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Prędkość przesuwu papieru: min. 2 (25 i 50 mm/</w:t>
            </w:r>
            <w:proofErr w:type="spellStart"/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sek</w:t>
            </w:r>
            <w:proofErr w:type="spellEnd"/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C8E7FF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09A7C9F4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DBB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bCs/>
                <w:sz w:val="18"/>
                <w:szCs w:val="18"/>
              </w:rPr>
              <w:t>53.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469C7B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Inne wymagania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E1ACF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</w:tc>
      </w:tr>
      <w:tr w:rsidR="00FF7588" w:rsidRPr="00FF7588" w14:paraId="33704C55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932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3B571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archiwizacji przebiegu pracy aparatu, stanu pacjenta, odcinków krzywej EKG wykonanych czynności i wydarzeń w pamięci oraz wydruk tych informacji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48551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4A3FACD2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1BC9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8FF617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Odporny na wstrząsy (upadki) i drgania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0A4CD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0AC20989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5ED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7C8C36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Odporność na wilgoć i kurz  nie mniejsza niż IP44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1BC66B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50E68870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51D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A39A27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rozbudowy o akcesoria komunikacyjne do transmisji badań będącej systemem odbioru sygnału przez jednostkę zewnętrzną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5DA43B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619D2867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0B94" w14:textId="77777777" w:rsidR="00FF7588" w:rsidRPr="00FF7588" w:rsidRDefault="00FF7588" w:rsidP="00FF7588">
            <w:pPr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>58.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81ECE8" w14:textId="77777777" w:rsidR="00FF7588" w:rsidRPr="00FF7588" w:rsidRDefault="00FF7588" w:rsidP="00FF7588">
            <w:pPr>
              <w:rPr>
                <w:rFonts w:ascii="Calibri" w:eastAsia="Aptos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 xml:space="preserve">Codzienny auto test poprawności działania urządzenia bez udziału użytkownika, bez konieczności włączania urządzenia. </w:t>
            </w:r>
          </w:p>
          <w:p w14:paraId="356A4657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sz w:val="18"/>
                <w:szCs w:val="18"/>
              </w:rPr>
              <w:t>Potwierdzenie poprawności działania z datą, godziną, numerem aparatu umieszczone na wydruku.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94B13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09F42F2C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CA5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D48EFE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Impregnowana torba z kieszeniami na akcesoria, pasek na ramię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E7314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7EC210E8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221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3B8033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Min. 1 dodatkowy akumulator do zamówienia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B21A3D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28BD4E3E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8A97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44BBDD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Min. 1 do zamówienia dodatkowy mankiet do pomiaru NIBP o średnicy 26-36 </w:t>
            </w: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  <w:u w:val="single"/>
              </w:rPr>
              <w:t>+</w:t>
            </w: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1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E7F49C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6A241427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78CB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FF7588"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62.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B62D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F7588"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Min. 1 do zamówienia dodatkowy mankiet do pomiaru NIBP o średnicy 32-42  </w:t>
            </w:r>
            <w:r w:rsidRPr="00FF7588"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u w:val="single"/>
                <w:lang w:eastAsia="zh-CN"/>
                <w14:ligatures w14:val="none"/>
              </w:rPr>
              <w:t>+</w:t>
            </w:r>
            <w:r w:rsidRPr="00FF7588">
              <w:rPr>
                <w:rFonts w:ascii="Calibri" w:eastAsia="SimSun" w:hAnsi="Calibri" w:cs="Calibri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 1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4E9931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238F7D5A" w14:textId="77777777" w:rsidTr="00FF7588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05E5" w14:textId="77777777" w:rsidR="00FF7588" w:rsidRPr="00FF7588" w:rsidRDefault="00FF7588" w:rsidP="00FF7588">
            <w:pPr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1AE37" w14:textId="77777777" w:rsidR="007C6295" w:rsidRPr="007C6295" w:rsidRDefault="007C6295" w:rsidP="007C62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6295">
              <w:rPr>
                <w:rFonts w:ascii="Calibri" w:eastAsia="Times New Roman" w:hAnsi="Calibri" w:cs="Calibri"/>
                <w:sz w:val="18"/>
                <w:szCs w:val="18"/>
              </w:rPr>
              <w:t xml:space="preserve">Min. 1 wózek jezdny pod każdy defibrylator </w:t>
            </w:r>
          </w:p>
          <w:p w14:paraId="12052C7B" w14:textId="77777777" w:rsidR="007C6295" w:rsidRPr="007C6295" w:rsidRDefault="007C6295" w:rsidP="007C62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6295">
              <w:rPr>
                <w:rFonts w:ascii="Calibri" w:eastAsia="Times New Roman" w:hAnsi="Calibri" w:cs="Calibri"/>
                <w:sz w:val="18"/>
                <w:szCs w:val="18"/>
              </w:rPr>
              <w:t xml:space="preserve">-4 koła jezdne </w:t>
            </w:r>
          </w:p>
          <w:p w14:paraId="6B881C82" w14:textId="77777777" w:rsidR="007C6295" w:rsidRPr="007C6295" w:rsidRDefault="007C6295" w:rsidP="007C62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6295">
              <w:rPr>
                <w:rFonts w:ascii="Calibri" w:eastAsia="Times New Roman" w:hAnsi="Calibri" w:cs="Calibri"/>
                <w:sz w:val="18"/>
                <w:szCs w:val="18"/>
              </w:rPr>
              <w:t xml:space="preserve">-hamulec </w:t>
            </w:r>
          </w:p>
          <w:p w14:paraId="5FBA9F69" w14:textId="77777777" w:rsidR="007C6295" w:rsidRPr="007C6295" w:rsidRDefault="007C6295" w:rsidP="007C62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6295">
              <w:rPr>
                <w:rFonts w:ascii="Calibri" w:eastAsia="Times New Roman" w:hAnsi="Calibri" w:cs="Calibri"/>
                <w:sz w:val="18"/>
                <w:szCs w:val="18"/>
              </w:rPr>
              <w:t>-półka lub koszyczek na akcesoria</w:t>
            </w:r>
          </w:p>
          <w:p w14:paraId="15826679" w14:textId="77777777" w:rsidR="007C6295" w:rsidRPr="007C6295" w:rsidRDefault="007C6295" w:rsidP="007C62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6295">
              <w:rPr>
                <w:rFonts w:ascii="Calibri" w:eastAsia="Times New Roman" w:hAnsi="Calibri" w:cs="Calibri"/>
                <w:sz w:val="18"/>
                <w:szCs w:val="18"/>
              </w:rPr>
              <w:t xml:space="preserve">-wykonany ze stali malowanej proszkowo </w:t>
            </w:r>
          </w:p>
          <w:p w14:paraId="018D4EAA" w14:textId="46A1F5F1" w:rsidR="00FF7588" w:rsidRPr="00FF7588" w:rsidRDefault="007C6295" w:rsidP="007C629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C6295">
              <w:rPr>
                <w:rFonts w:ascii="Calibri" w:eastAsia="Times New Roman" w:hAnsi="Calibri" w:cs="Calibri"/>
                <w:sz w:val="18"/>
                <w:szCs w:val="18"/>
              </w:rPr>
              <w:t>-wymiary wózka dostosowane do urządzenia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0F8F86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FF7588" w:rsidRPr="00FF7588" w14:paraId="7B6524ED" w14:textId="77777777" w:rsidTr="00122778">
        <w:trPr>
          <w:trHeight w:val="48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AC47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5FDAD" w14:textId="77777777" w:rsidR="00FF7588" w:rsidRPr="00FF7588" w:rsidRDefault="00FF7588" w:rsidP="00FF758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Gwarancja min. 36 miesięcy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61C68A" w14:textId="77777777" w:rsidR="00FF7588" w:rsidRPr="00FF7588" w:rsidRDefault="00FF7588" w:rsidP="00FF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F758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</w:tbl>
    <w:p w14:paraId="40CB66EB" w14:textId="77777777" w:rsidR="000149B0" w:rsidRDefault="000149B0" w:rsidP="000149B0"/>
    <w:p w14:paraId="7B18330C" w14:textId="77777777" w:rsidR="009A1A96" w:rsidRDefault="009A1A96" w:rsidP="000149B0"/>
    <w:p w14:paraId="60193F8A" w14:textId="501FED3C" w:rsidR="005B4701" w:rsidRPr="00122778" w:rsidRDefault="00480594" w:rsidP="005B4701">
      <w:pPr>
        <w:rPr>
          <w:rFonts w:ascii="Calibri" w:hAnsi="Calibri" w:cs="Calibri"/>
          <w:b/>
        </w:rPr>
      </w:pPr>
      <w:r w:rsidRPr="00122778">
        <w:rPr>
          <w:rFonts w:ascii="Calibri" w:hAnsi="Calibri" w:cs="Calibri"/>
          <w:b/>
        </w:rPr>
        <w:t>Część 2:</w:t>
      </w:r>
    </w:p>
    <w:p w14:paraId="0C4C0CE8" w14:textId="41905549" w:rsidR="00122778" w:rsidRDefault="00480594" w:rsidP="005B4701">
      <w:pPr>
        <w:rPr>
          <w:rFonts w:ascii="Calibri" w:hAnsi="Calibri" w:cs="Calibri"/>
        </w:rPr>
      </w:pPr>
      <w:r>
        <w:rPr>
          <w:rFonts w:ascii="Calibri" w:hAnsi="Calibri" w:cs="Calibri"/>
        </w:rPr>
        <w:t>Sys</w:t>
      </w:r>
      <w:r w:rsidR="00122778">
        <w:rPr>
          <w:rFonts w:ascii="Calibri" w:hAnsi="Calibri" w:cs="Calibri"/>
        </w:rPr>
        <w:t>tem kompresji klatki piersiowej  - 2 sztuki.</w:t>
      </w:r>
    </w:p>
    <w:p w14:paraId="59249F25" w14:textId="77777777" w:rsidR="00122778" w:rsidRDefault="00122778" w:rsidP="005B4701">
      <w:pPr>
        <w:rPr>
          <w:rFonts w:ascii="Calibri" w:hAnsi="Calibri" w:cs="Calibri"/>
        </w:rPr>
      </w:pPr>
    </w:p>
    <w:tbl>
      <w:tblPr>
        <w:tblW w:w="7087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1134"/>
      </w:tblGrid>
      <w:tr w:rsidR="00122778" w:rsidRPr="00122778" w14:paraId="2F4F39E2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E388D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54FC3C48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6BA185CC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2E96D5AD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901D58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2AE76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</w:tr>
      <w:tr w:rsidR="00122778" w:rsidRPr="00122778" w14:paraId="6410C131" w14:textId="77777777" w:rsidTr="00122778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65E7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8DF762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Prowadzenie uciśnięć klatki piersiowej za pomocą mechanicznego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tłoka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w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trybie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30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ucisków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/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2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oddechy ratownicze oraz możliwość pracy w trybie ciągłym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8215F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2FE6AB35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D8C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1C183" w14:textId="77777777" w:rsidR="00122778" w:rsidRPr="00122778" w:rsidRDefault="00122778" w:rsidP="007C6295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Cykl</w:t>
            </w:r>
            <w:r w:rsidRPr="00122778">
              <w:rPr>
                <w:rFonts w:ascii="Calibri" w:eastAsia="Calibri" w:hAnsi="Calibri" w:cs="Calibri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pracy </w:t>
            </w:r>
            <w:r w:rsidRPr="00122778"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14:ligatures w14:val="none"/>
              </w:rPr>
              <w:t>urządzenia:</w:t>
            </w:r>
          </w:p>
          <w:p w14:paraId="1589AFF6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50%</w:t>
            </w:r>
            <w:r w:rsidRPr="00122778">
              <w:rPr>
                <w:rFonts w:ascii="Calibri" w:eastAsia="Aptos" w:hAnsi="Calibri" w:cs="Calibri"/>
                <w:spacing w:val="-2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kompresja</w:t>
            </w:r>
            <w:r w:rsidRPr="00122778">
              <w:rPr>
                <w:rFonts w:ascii="Calibri" w:eastAsia="Aptos" w:hAnsi="Calibri" w:cs="Calibri"/>
                <w:spacing w:val="-3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/</w:t>
            </w:r>
            <w:r w:rsidRPr="00122778">
              <w:rPr>
                <w:rFonts w:ascii="Calibri" w:eastAsia="Aptos" w:hAnsi="Calibri" w:cs="Calibri"/>
                <w:spacing w:val="-3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50</w:t>
            </w:r>
            <w:r w:rsidRPr="00122778">
              <w:rPr>
                <w:rFonts w:ascii="Calibri" w:eastAsia="Aptos" w:hAnsi="Calibri" w:cs="Calibri"/>
                <w:spacing w:val="2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%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pacing w:val="-2"/>
                <w:sz w:val="18"/>
                <w:szCs w:val="18"/>
              </w:rPr>
              <w:t>dekompresja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01D06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3F17F6A4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F45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65AB2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Częstość</w:t>
            </w:r>
            <w:r w:rsidRPr="00122778">
              <w:rPr>
                <w:rFonts w:ascii="Calibri" w:eastAsia="Aptos" w:hAnsi="Calibri" w:cs="Calibri"/>
                <w:spacing w:val="-3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kompresji</w:t>
            </w:r>
            <w:r w:rsidRPr="00122778">
              <w:rPr>
                <w:rFonts w:ascii="Calibri" w:eastAsia="Aptos" w:hAnsi="Calibri" w:cs="Calibri"/>
                <w:spacing w:val="-8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zawarta</w:t>
            </w:r>
            <w:r w:rsidRPr="00122778">
              <w:rPr>
                <w:rFonts w:ascii="Calibri" w:eastAsia="Aptos" w:hAnsi="Calibri" w:cs="Calibri"/>
                <w:spacing w:val="-3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w</w:t>
            </w:r>
            <w:r w:rsidRPr="00122778">
              <w:rPr>
                <w:rFonts w:ascii="Calibri" w:eastAsia="Aptos" w:hAnsi="Calibri" w:cs="Calibri"/>
                <w:spacing w:val="-2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zakresie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od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100</w:t>
            </w:r>
            <w:r w:rsidRPr="00122778">
              <w:rPr>
                <w:rFonts w:ascii="Calibri" w:eastAsia="Aptos" w:hAnsi="Calibri" w:cs="Calibri"/>
                <w:spacing w:val="-2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–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120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uciśnięć na minutę. Możliwość regulacji przynajmniej 3 prędkości uciśnięć w zakresie zgodnym z wytycznymi.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1FCDC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5AC58A1C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5CD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A033E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System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uciśnięć</w:t>
            </w:r>
            <w:r w:rsidRPr="00122778">
              <w:rPr>
                <w:rFonts w:ascii="Calibri" w:eastAsia="Aptos" w:hAnsi="Calibri" w:cs="Calibri"/>
                <w:spacing w:val="-7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oparty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na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ramionach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dla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lepszej</w:t>
            </w:r>
            <w:r w:rsidRPr="00122778">
              <w:rPr>
                <w:rFonts w:ascii="Calibri" w:eastAsia="Aptos" w:hAnsi="Calibri" w:cs="Calibri"/>
                <w:spacing w:val="-7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stabilizacji podczas reanimacji, nie dopuszcza się urządzeń leżących bezpośrednio na klatce piersiowej.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DB3D15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41FE40BE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38F3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A5A7E2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Ładowanie urządzenia wraz z widocznym wskaźnikiem stanu naładowania</w:t>
            </w:r>
            <w:r w:rsidRPr="00122778">
              <w:rPr>
                <w:rFonts w:ascii="Calibri" w:eastAsia="Aptos" w:hAnsi="Calibri" w:cs="Calibri"/>
                <w:spacing w:val="-1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 xml:space="preserve">baterii bez otwierania całego plecaka/torby i/lub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lastRenderedPageBreak/>
              <w:t>wyjmowania</w:t>
            </w:r>
            <w:r w:rsidRPr="00122778">
              <w:rPr>
                <w:rFonts w:ascii="Calibri" w:eastAsia="Aptos" w:hAnsi="Calibri" w:cs="Calibri"/>
                <w:spacing w:val="-7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urządzenia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z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plecaka/torby.</w:t>
            </w:r>
            <w:r w:rsidRPr="00122778">
              <w:rPr>
                <w:rFonts w:ascii="Calibri" w:eastAsia="Aptos" w:hAnsi="Calibri" w:cs="Calibri"/>
                <w:spacing w:val="-7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Plecak/torba</w:t>
            </w:r>
            <w:r w:rsidRPr="00122778">
              <w:rPr>
                <w:rFonts w:ascii="Calibri" w:eastAsia="Aptos" w:hAnsi="Calibri" w:cs="Calibri"/>
                <w:spacing w:val="-9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lekka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ze sztywną obudową z poliwęglanu dla wyższej odporności, odporna na uszkodzenia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264844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tak</w:t>
            </w:r>
          </w:p>
        </w:tc>
      </w:tr>
      <w:tr w:rsidR="00122778" w:rsidRPr="00122778" w14:paraId="234530C4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89B8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DE49BC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Na wyposażeniu deska pod plecy grubości max 15 mm wykonana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z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jednolitego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odlewu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bez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łączeń/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skręceń,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łatwa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do dezynfekcji, z min. 8 punktami montażowymi do transportu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F8EBB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7C6430A9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453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E8C4D1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Deska stabilizująca pod plecy posiadająca na brzegach wytrzymałe metalowe miejsca przyczepu dla głównego urządzenia, szer. każdego z miejsc przyczepu min.10 cm, umożliwiająca</w:t>
            </w:r>
            <w:r w:rsidRPr="00122778">
              <w:rPr>
                <w:rFonts w:ascii="Calibri" w:eastAsia="Aptos" w:hAnsi="Calibri" w:cs="Calibri"/>
                <w:spacing w:val="-8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stabilny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chwyt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i</w:t>
            </w:r>
            <w:r w:rsidRPr="00122778">
              <w:rPr>
                <w:rFonts w:ascii="Calibri" w:eastAsia="Aptos" w:hAnsi="Calibri" w:cs="Calibri"/>
                <w:spacing w:val="-8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możliwość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szybkiego,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łatwego przesuwania i wycentrowania deski do prawidłowej pozycji pod plecami pacjenta.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35666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681B34C1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C206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F391F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Deska pod plecy wygięta na końcach i umożliwiająca personelowi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pełen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chwyt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po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obu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stronach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i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wykorzystanie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jej podczas przenoszenia pacjenta jako wsparcie pleców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7F250B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762643FD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C0E1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B5FBD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Głębokość</w:t>
            </w:r>
            <w:r w:rsidRPr="00122778">
              <w:rPr>
                <w:rFonts w:ascii="Calibri" w:eastAsia="Aptos" w:hAnsi="Calibri" w:cs="Calibri"/>
                <w:spacing w:val="-3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kompresji: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w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zakresie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między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4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-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6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cm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praca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zgodna z wytycznymi AHA i ERC z 2015 roku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4B3FE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685C606A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2730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EB3408" w14:textId="77777777" w:rsidR="00122778" w:rsidRPr="00122778" w:rsidRDefault="00122778" w:rsidP="001227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73" w:lineRule="auto"/>
              <w:ind w:firstLine="0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Urządzenie</w:t>
            </w:r>
            <w:r w:rsidRPr="00122778">
              <w:rPr>
                <w:rFonts w:ascii="Calibri" w:eastAsia="Calibri" w:hAnsi="Calibri" w:cs="Calibri"/>
                <w:spacing w:val="-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umożliwiające</w:t>
            </w:r>
            <w:r w:rsidRPr="00122778">
              <w:rPr>
                <w:rFonts w:ascii="Calibri" w:eastAsia="Calibri" w:hAnsi="Calibri" w:cs="Calibri"/>
                <w:spacing w:val="-1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bezproblemowe</w:t>
            </w:r>
            <w:r w:rsidRPr="00122778">
              <w:rPr>
                <w:rFonts w:ascii="Calibri" w:eastAsia="Calibri" w:hAnsi="Calibri" w:cs="Calibri"/>
                <w:spacing w:val="-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i</w:t>
            </w:r>
            <w:r w:rsidRPr="00122778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bezpieczne prowadzenie terapii u „niestandardowych” pacjentów:</w:t>
            </w:r>
          </w:p>
          <w:p w14:paraId="6537D758" w14:textId="77777777" w:rsidR="00122778" w:rsidRPr="00122778" w:rsidRDefault="00122778" w:rsidP="00122778">
            <w:pPr>
              <w:widowControl w:val="0"/>
              <w:numPr>
                <w:ilvl w:val="0"/>
                <w:numId w:val="30"/>
              </w:numPr>
              <w:tabs>
                <w:tab w:val="left" w:pos="227"/>
              </w:tabs>
              <w:autoSpaceDE w:val="0"/>
              <w:autoSpaceDN w:val="0"/>
              <w:spacing w:after="0" w:line="276" w:lineRule="auto"/>
              <w:ind w:right="409" w:firstLine="0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otyłych,</w:t>
            </w:r>
            <w:r w:rsidRPr="00122778">
              <w:rPr>
                <w:rFonts w:ascii="Calibri" w:eastAsia="Calibri" w:hAnsi="Calibri" w:cs="Calibri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bez</w:t>
            </w:r>
            <w:r w:rsidRPr="00122778">
              <w:rPr>
                <w:rFonts w:ascii="Calibri" w:eastAsia="Calibri" w:hAnsi="Calibri" w:cs="Calibri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dodatkowego</w:t>
            </w:r>
            <w:r w:rsidRPr="00122778">
              <w:rPr>
                <w:rFonts w:ascii="Calibri" w:eastAsia="Calibri" w:hAnsi="Calibri" w:cs="Calibri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wspomagania</w:t>
            </w:r>
            <w:r w:rsidRPr="00122778">
              <w:rPr>
                <w:rFonts w:ascii="Calibri" w:eastAsia="Calibri" w:hAnsi="Calibri" w:cs="Calibri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stabilności</w:t>
            </w:r>
            <w:r w:rsidRPr="00122778">
              <w:rPr>
                <w:rFonts w:ascii="Calibri" w:eastAsia="Calibri" w:hAnsi="Calibri" w:cs="Calibri"/>
                <w:spacing w:val="-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pracy urządzenia lub zmiany położenia pacjenta, oraz</w:t>
            </w:r>
            <w:r w:rsidRPr="00122778">
              <w:rPr>
                <w:rFonts w:ascii="Calibri" w:eastAsia="Calibri" w:hAnsi="Calibri" w:cs="Calibri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możliwość</w:t>
            </w:r>
            <w:r w:rsidRPr="00122778">
              <w:rPr>
                <w:rFonts w:ascii="Calibri" w:eastAsia="Calibri" w:hAnsi="Calibri" w:cs="Calibri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prowadzenia</w:t>
            </w:r>
            <w:r w:rsidRPr="00122778">
              <w:rPr>
                <w:rFonts w:ascii="Calibri" w:eastAsia="Calibri" w:hAnsi="Calibri" w:cs="Calibri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terapii</w:t>
            </w:r>
            <w:r w:rsidRPr="00122778">
              <w:rPr>
                <w:rFonts w:ascii="Calibri" w:eastAsia="Calibri" w:hAnsi="Calibri" w:cs="Calibri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również</w:t>
            </w:r>
            <w:r w:rsidRPr="00122778">
              <w:rPr>
                <w:rFonts w:ascii="Calibri" w:eastAsia="Calibri" w:hAnsi="Calibri" w:cs="Calibri"/>
                <w:spacing w:val="-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u</w:t>
            </w:r>
            <w:r w:rsidRPr="00122778">
              <w:rPr>
                <w:rFonts w:ascii="Calibri" w:eastAsia="Calibri" w:hAnsi="Calibri" w:cs="Calibri"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kobiet</w:t>
            </w:r>
            <w:r w:rsidRPr="00122778">
              <w:rPr>
                <w:rFonts w:ascii="Calibri" w:eastAsia="Calibri" w:hAnsi="Calibri" w:cs="Calibri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z implantami piersi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4D2CE7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6D0D5677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06E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DC3157" w14:textId="77777777" w:rsidR="00122778" w:rsidRPr="00122778" w:rsidRDefault="00122778" w:rsidP="001227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76" w:lineRule="auto"/>
              <w:ind w:firstLine="0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Wspomaganie rozprężenia klatki piersiowej przez ssawkę do wykonania aktywnej relaksacji klatki piersiowej pacjenta - podciśnienie</w:t>
            </w:r>
            <w:r w:rsidRPr="00122778">
              <w:rPr>
                <w:rFonts w:ascii="Calibri" w:eastAsia="Calibri" w:hAnsi="Calibri" w:cs="Calibri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podczas</w:t>
            </w:r>
            <w:r w:rsidRPr="00122778">
              <w:rPr>
                <w:rFonts w:ascii="Calibri" w:eastAsia="Calibri" w:hAnsi="Calibri" w:cs="Calibri"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ruchu</w:t>
            </w:r>
            <w:r w:rsidRPr="00122778">
              <w:rPr>
                <w:rFonts w:ascii="Calibri" w:eastAsia="Calibri" w:hAnsi="Calibri" w:cs="Calibri"/>
                <w:spacing w:val="-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zwrotnego</w:t>
            </w:r>
            <w:r w:rsidRPr="00122778">
              <w:rPr>
                <w:rFonts w:ascii="Calibri" w:eastAsia="Calibri" w:hAnsi="Calibri" w:cs="Calibri"/>
                <w:spacing w:val="-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przyśpiesza</w:t>
            </w:r>
            <w:r w:rsidRPr="00122778">
              <w:rPr>
                <w:rFonts w:ascii="Calibri" w:eastAsia="Calibri" w:hAnsi="Calibri" w:cs="Calibri"/>
                <w:spacing w:val="-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12277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relaksację.</w:t>
            </w:r>
          </w:p>
          <w:p w14:paraId="605DDE73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Możliwość</w:t>
            </w:r>
            <w:r w:rsidRPr="00122778">
              <w:rPr>
                <w:rFonts w:ascii="Calibri" w:eastAsia="Aptos" w:hAnsi="Calibri" w:cs="Calibri"/>
                <w:spacing w:val="-8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uniesienia</w:t>
            </w:r>
            <w:r w:rsidRPr="00122778">
              <w:rPr>
                <w:rFonts w:ascii="Calibri" w:eastAsia="Aptos" w:hAnsi="Calibri" w:cs="Calibri"/>
                <w:spacing w:val="-7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klatki</w:t>
            </w:r>
            <w:r w:rsidRPr="00122778">
              <w:rPr>
                <w:rFonts w:ascii="Calibri" w:eastAsia="Aptos" w:hAnsi="Calibri" w:cs="Calibri"/>
                <w:spacing w:val="-10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piersiowej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powyżej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 xml:space="preserve">pozycji </w:t>
            </w:r>
            <w:r w:rsidRPr="00122778">
              <w:rPr>
                <w:rFonts w:ascii="Calibri" w:eastAsia="Aptos" w:hAnsi="Calibri" w:cs="Calibri"/>
                <w:spacing w:val="-2"/>
                <w:sz w:val="18"/>
                <w:szCs w:val="18"/>
              </w:rPr>
              <w:t>wyjściowej.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2BC7C2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5F582A79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051F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053B3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Możliwość</w:t>
            </w:r>
            <w:r w:rsidRPr="00122778">
              <w:rPr>
                <w:rFonts w:ascii="Calibri" w:eastAsia="Aptos" w:hAnsi="Calibri" w:cs="Calibri"/>
                <w:spacing w:val="-10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wykonania</w:t>
            </w:r>
            <w:r w:rsidRPr="00122778">
              <w:rPr>
                <w:rFonts w:ascii="Calibri" w:eastAsia="Aptos" w:hAnsi="Calibri" w:cs="Calibri"/>
                <w:spacing w:val="-9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defibrylacji</w:t>
            </w:r>
            <w:r w:rsidRPr="00122778">
              <w:rPr>
                <w:rFonts w:ascii="Calibri" w:eastAsia="Aptos" w:hAnsi="Calibri" w:cs="Calibri"/>
                <w:spacing w:val="-7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bez</w:t>
            </w:r>
            <w:r w:rsidRPr="00122778">
              <w:rPr>
                <w:rFonts w:ascii="Calibri" w:eastAsia="Aptos" w:hAnsi="Calibri" w:cs="Calibri"/>
                <w:spacing w:val="-10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konieczności zdejmowania urządzenia z pacjenta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7C0E8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1DE73BA5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5267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000937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Waga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samego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urządzenia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gotowego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do</w:t>
            </w:r>
            <w:r w:rsidRPr="00122778">
              <w:rPr>
                <w:rFonts w:ascii="Calibri" w:eastAsia="Aptos" w:hAnsi="Calibri" w:cs="Calibri"/>
                <w:spacing w:val="-2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pracy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poniżej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>11kg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6E6DFB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59BBB15B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F4FE" w14:textId="77777777" w:rsidR="00122778" w:rsidRPr="00122778" w:rsidRDefault="00122778" w:rsidP="00122778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E9C20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Bezprzewodowa (przez sieć WIFI ) transmisja danych medycznych z przebiegu RKO do komputerów typu PC z możliwością</w:t>
            </w:r>
            <w:r w:rsidRPr="00122778">
              <w:rPr>
                <w:rFonts w:ascii="Calibri" w:eastAsia="Aptos" w:hAnsi="Calibri" w:cs="Calibri"/>
                <w:spacing w:val="-10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jednoczesnego</w:t>
            </w:r>
            <w:r w:rsidRPr="00122778">
              <w:rPr>
                <w:rFonts w:ascii="Calibri" w:eastAsia="Aptos" w:hAnsi="Calibri" w:cs="Calibri"/>
                <w:spacing w:val="-9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powiadomienia</w:t>
            </w:r>
            <w:r w:rsidRPr="00122778">
              <w:rPr>
                <w:rFonts w:ascii="Calibri" w:eastAsia="Aptos" w:hAnsi="Calibri" w:cs="Calibri"/>
                <w:spacing w:val="-9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(.pdf)</w:t>
            </w:r>
            <w:r w:rsidRPr="00122778">
              <w:rPr>
                <w:rFonts w:ascii="Calibri" w:eastAsia="Aptos" w:hAnsi="Calibri" w:cs="Calibri"/>
                <w:spacing w:val="-9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wysyłanego automatycznie na dedykowany adres email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A84806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27528306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5F7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101967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Zdalna konfiguracja (przez sieć WIFI) częstości uciśnięć klatki piersiowej</w:t>
            </w:r>
            <w:r w:rsidRPr="00122778">
              <w:rPr>
                <w:rFonts w:ascii="Calibri" w:eastAsia="Aptos" w:hAnsi="Calibri" w:cs="Calibri"/>
                <w:spacing w:val="-3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za</w:t>
            </w:r>
            <w:r w:rsidRPr="00122778">
              <w:rPr>
                <w:rFonts w:ascii="Calibri" w:eastAsia="Aptos" w:hAnsi="Calibri" w:cs="Calibri"/>
                <w:spacing w:val="-3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pomocą</w:t>
            </w:r>
            <w:r w:rsidRPr="00122778">
              <w:rPr>
                <w:rFonts w:ascii="Calibri" w:eastAsia="Aptos" w:hAnsi="Calibri" w:cs="Calibri"/>
                <w:spacing w:val="-3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tłoka</w:t>
            </w:r>
            <w:r w:rsidRPr="00122778">
              <w:rPr>
                <w:rFonts w:ascii="Calibri" w:eastAsia="Aptos" w:hAnsi="Calibri" w:cs="Calibri"/>
                <w:spacing w:val="-8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w</w:t>
            </w:r>
            <w:r w:rsidRPr="00122778">
              <w:rPr>
                <w:rFonts w:ascii="Calibri" w:eastAsia="Aptos" w:hAnsi="Calibri" w:cs="Calibri"/>
                <w:spacing w:val="-2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zakresie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102</w:t>
            </w:r>
            <w:r w:rsidRPr="00122778">
              <w:rPr>
                <w:rFonts w:ascii="Calibri" w:eastAsia="Aptos" w:hAnsi="Calibri" w:cs="Calibri"/>
                <w:spacing w:val="-3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-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111 -</w:t>
            </w:r>
            <w:r w:rsidRPr="00122778">
              <w:rPr>
                <w:rFonts w:ascii="Calibri" w:eastAsia="Aptos" w:hAnsi="Calibri" w:cs="Calibri"/>
                <w:spacing w:val="-7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120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uciśnięć na minutę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AB78DA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3CE094DB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694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2F847C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Zdalna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konfiguracja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(przez</w:t>
            </w:r>
            <w:r w:rsidRPr="00122778">
              <w:rPr>
                <w:rFonts w:ascii="Calibri" w:eastAsia="Aptos" w:hAnsi="Calibri" w:cs="Calibri"/>
                <w:spacing w:val="-7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sieć</w:t>
            </w:r>
            <w:r w:rsidRPr="00122778">
              <w:rPr>
                <w:rFonts w:ascii="Calibri" w:eastAsia="Aptos" w:hAnsi="Calibri" w:cs="Calibri"/>
                <w:spacing w:val="-3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WIFI)</w:t>
            </w:r>
            <w:r w:rsidRPr="00122778">
              <w:rPr>
                <w:rFonts w:ascii="Calibri" w:eastAsia="Aptos" w:hAnsi="Calibri" w:cs="Calibri"/>
                <w:spacing w:val="-7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głębokości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uciśnięć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klatki piersiowej, umożliwiająca dostosowanie głębokości do obowiązujących wytycznych ERC/AHA.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FA7624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7D8AC60E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601E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081C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Zdalna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konfiguracja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(przez</w:t>
            </w:r>
            <w:r w:rsidRPr="00122778">
              <w:rPr>
                <w:rFonts w:ascii="Calibri" w:eastAsia="Aptos" w:hAnsi="Calibri" w:cs="Calibri"/>
                <w:spacing w:val="-7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sieć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WIFI)</w:t>
            </w:r>
            <w:r w:rsidRPr="00122778">
              <w:rPr>
                <w:rFonts w:ascii="Calibri" w:eastAsia="Aptos" w:hAnsi="Calibri" w:cs="Calibri"/>
                <w:spacing w:val="-7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czasu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przeznaczonego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na wentylację w zakresie od 3 do 5 sekund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AF045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5A8A229D" w14:textId="77777777" w:rsidTr="00122778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F993" w14:textId="77777777" w:rsidR="00122778" w:rsidRPr="00122778" w:rsidRDefault="00122778" w:rsidP="00122778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F6B38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Opcja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czasomierza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RKO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z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sygnałem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dźwiękowym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i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możliwością konfiguracji przynajmniej dwóch jego trybów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A135FC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0BDE84D4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C55E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662F1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Możliwość automatycznego doładowywania akumulatora wewnętrznego w urządzeniu podczas jego pracy (wykonywanie</w:t>
            </w:r>
            <w:r w:rsidRPr="00122778">
              <w:rPr>
                <w:rFonts w:ascii="Calibri" w:eastAsia="Aptos" w:hAnsi="Calibri" w:cs="Calibri"/>
                <w:spacing w:val="-7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RKO)</w:t>
            </w:r>
            <w:r w:rsidRPr="00122778">
              <w:rPr>
                <w:rFonts w:ascii="Calibri" w:eastAsia="Aptos" w:hAnsi="Calibri" w:cs="Calibri"/>
                <w:spacing w:val="-3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z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zewnętrznego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źródła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zasilania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(230</w:t>
            </w:r>
            <w:r w:rsidRPr="00122778">
              <w:rPr>
                <w:rFonts w:ascii="Calibri" w:eastAsia="Aptos" w:hAnsi="Calibri" w:cs="Calibri"/>
                <w:spacing w:val="-3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V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AC i 12 V DC).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E8F72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4609CA79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79AD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D8AF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Możliwość ładowania akumulatora w urządzeniu (ładowarka wbudowana</w:t>
            </w:r>
            <w:r w:rsidRPr="00122778">
              <w:rPr>
                <w:rFonts w:ascii="Calibri" w:eastAsia="Aptos" w:hAnsi="Calibri" w:cs="Calibri"/>
                <w:spacing w:val="-7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w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urządzenie)</w:t>
            </w:r>
            <w:r w:rsidRPr="00122778">
              <w:rPr>
                <w:rFonts w:ascii="Calibri" w:eastAsia="Aptos" w:hAnsi="Calibri" w:cs="Calibri"/>
                <w:spacing w:val="-9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lub</w:t>
            </w:r>
            <w:r w:rsidRPr="00122778">
              <w:rPr>
                <w:rFonts w:ascii="Calibri" w:eastAsia="Aptos" w:hAnsi="Calibri" w:cs="Calibri"/>
                <w:spacing w:val="-6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w</w:t>
            </w:r>
            <w:r w:rsidRPr="00122778">
              <w:rPr>
                <w:rFonts w:ascii="Calibri" w:eastAsia="Aptos" w:hAnsi="Calibri" w:cs="Calibri"/>
                <w:spacing w:val="-4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ładowarce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zewnętrznej.</w:t>
            </w:r>
            <w:r w:rsidRPr="00122778">
              <w:rPr>
                <w:rFonts w:ascii="Calibri" w:eastAsia="Aptos" w:hAnsi="Calibri" w:cs="Calibri"/>
                <w:spacing w:val="-5"/>
                <w:sz w:val="18"/>
                <w:szCs w:val="18"/>
              </w:rPr>
              <w:t xml:space="preserve">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>Czas ładowania akumulatora od 0 do 100% max. 150 min.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978EB7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33A0B22E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5E06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CC64" w14:textId="77777777" w:rsidR="00122778" w:rsidRPr="00122778" w:rsidRDefault="00122778" w:rsidP="001227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12277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Wyposażenie aparatu:</w:t>
            </w:r>
          </w:p>
          <w:p w14:paraId="27160BB9" w14:textId="77777777" w:rsidR="00122778" w:rsidRPr="00122778" w:rsidRDefault="00122778" w:rsidP="001227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12277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- Sztywny, lekki plecak przenośny z poliwęglanu 1 </w:t>
            </w:r>
            <w:proofErr w:type="spellStart"/>
            <w:r w:rsidRPr="0012277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szt</w:t>
            </w:r>
            <w:proofErr w:type="spellEnd"/>
          </w:p>
          <w:p w14:paraId="13CC6CBC" w14:textId="77777777" w:rsidR="00122778" w:rsidRPr="00122778" w:rsidRDefault="00122778" w:rsidP="001227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12277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deska pod plecy pacjenta 1 szt.</w:t>
            </w:r>
          </w:p>
          <w:p w14:paraId="24742870" w14:textId="77777777" w:rsidR="00122778" w:rsidRPr="00122778" w:rsidRDefault="00122778" w:rsidP="001227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12277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- podkładka stabilizująca pod głowę pacjenta 1 </w:t>
            </w:r>
            <w:proofErr w:type="spellStart"/>
            <w:r w:rsidRPr="0012277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szt</w:t>
            </w:r>
            <w:proofErr w:type="spellEnd"/>
          </w:p>
          <w:p w14:paraId="174016C0" w14:textId="77777777" w:rsidR="00122778" w:rsidRPr="00122778" w:rsidRDefault="00122778" w:rsidP="001227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12277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- pasy do mocowania rąk pacjenta do urządzenia 1 </w:t>
            </w:r>
            <w:proofErr w:type="spellStart"/>
            <w:r w:rsidRPr="0012277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szt</w:t>
            </w:r>
            <w:proofErr w:type="spellEnd"/>
          </w:p>
          <w:p w14:paraId="10B570DC" w14:textId="77777777" w:rsidR="00122778" w:rsidRPr="00122778" w:rsidRDefault="00122778" w:rsidP="001227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12277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lastRenderedPageBreak/>
              <w:t xml:space="preserve">- akumulator 1 </w:t>
            </w:r>
            <w:proofErr w:type="spellStart"/>
            <w:r w:rsidRPr="0012277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szt</w:t>
            </w:r>
            <w:proofErr w:type="spellEnd"/>
            <w:r w:rsidRPr="0012277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do urządzenia </w:t>
            </w:r>
          </w:p>
          <w:p w14:paraId="1BB768BD" w14:textId="2D01637F" w:rsidR="00122778" w:rsidRPr="00122778" w:rsidRDefault="00122778" w:rsidP="001227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12277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- min. 24 wymienne elementy do uciskania klatki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  </w:t>
            </w:r>
            <w:r w:rsidRPr="0012277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piersiowej</w:t>
            </w:r>
          </w:p>
          <w:p w14:paraId="6639D2B4" w14:textId="77777777" w:rsidR="00122778" w:rsidRPr="00122778" w:rsidRDefault="00122778" w:rsidP="001227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12277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Zasilacz 1szt 230V,</w:t>
            </w:r>
          </w:p>
          <w:p w14:paraId="53553E7F" w14:textId="77777777" w:rsidR="00122778" w:rsidRPr="00122778" w:rsidRDefault="00122778" w:rsidP="001227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12277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Ładowarka zewnętrzna do akumulatorów</w:t>
            </w:r>
          </w:p>
          <w:p w14:paraId="084B78B0" w14:textId="77777777" w:rsidR="00122778" w:rsidRPr="00122778" w:rsidRDefault="00122778" w:rsidP="001227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12277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Dodatkowy akumulator do zamówienia</w:t>
            </w:r>
          </w:p>
          <w:p w14:paraId="5261B6A7" w14:textId="77777777" w:rsidR="00122778" w:rsidRPr="00122778" w:rsidRDefault="00122778" w:rsidP="0012277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122778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 kabel zasilający 12–28 V DC 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8FFC9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tak</w:t>
            </w:r>
          </w:p>
        </w:tc>
      </w:tr>
      <w:tr w:rsidR="00122778" w:rsidRPr="00122778" w14:paraId="180D7576" w14:textId="77777777" w:rsidTr="0012277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CA3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22.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EAF75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Gwarancja min. 36 miesięcy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ADF7F7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</w:tbl>
    <w:p w14:paraId="0C43D378" w14:textId="6A1E6335" w:rsidR="00E35D07" w:rsidRPr="00122778" w:rsidRDefault="00E35D07" w:rsidP="00AA544F">
      <w:pPr>
        <w:rPr>
          <w:rFonts w:ascii="Calibri" w:hAnsi="Calibri" w:cs="Calibri"/>
        </w:rPr>
      </w:pPr>
    </w:p>
    <w:p w14:paraId="5A607CBD" w14:textId="77777777" w:rsidR="00122778" w:rsidRDefault="00122778" w:rsidP="00AA544F">
      <w:pPr>
        <w:rPr>
          <w:rFonts w:ascii="Calibri" w:hAnsi="Calibri" w:cs="Calibri"/>
          <w:b/>
        </w:rPr>
      </w:pPr>
    </w:p>
    <w:p w14:paraId="5768E5AE" w14:textId="4B25DA33" w:rsidR="004D1A40" w:rsidRPr="009A1A96" w:rsidRDefault="009A1A96" w:rsidP="00AA544F">
      <w:pPr>
        <w:rPr>
          <w:rFonts w:ascii="Calibri" w:hAnsi="Calibri" w:cs="Calibri"/>
          <w:b/>
        </w:rPr>
      </w:pPr>
      <w:r w:rsidRPr="009A1A96">
        <w:rPr>
          <w:rFonts w:ascii="Calibri" w:hAnsi="Calibri" w:cs="Calibri"/>
          <w:b/>
        </w:rPr>
        <w:t>Część 3:</w:t>
      </w:r>
    </w:p>
    <w:p w14:paraId="4F11E852" w14:textId="7D0A74EA" w:rsidR="00122778" w:rsidRPr="00122778" w:rsidRDefault="009A1A96" w:rsidP="00AA544F">
      <w:pPr>
        <w:rPr>
          <w:rFonts w:ascii="Calibri" w:hAnsi="Calibri" w:cs="Calibri"/>
        </w:rPr>
      </w:pPr>
      <w:r w:rsidRPr="009A1A96">
        <w:rPr>
          <w:rFonts w:ascii="Calibri" w:hAnsi="Calibri" w:cs="Calibri"/>
        </w:rPr>
        <w:t>Analizator parametrów krytycznych</w:t>
      </w:r>
      <w:r>
        <w:rPr>
          <w:rFonts w:ascii="Calibri" w:hAnsi="Calibri" w:cs="Calibri"/>
        </w:rPr>
        <w:t>- 1 sztuka.</w:t>
      </w:r>
    </w:p>
    <w:tbl>
      <w:tblPr>
        <w:tblW w:w="7129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709"/>
        <w:gridCol w:w="5242"/>
        <w:gridCol w:w="1178"/>
      </w:tblGrid>
      <w:tr w:rsidR="00122778" w:rsidRPr="00122778" w14:paraId="00E36F95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1612F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75BA1F83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0057E3D3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46CBB340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A86E6E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A11B19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</w:tr>
      <w:tr w:rsidR="00122778" w:rsidRPr="00122778" w14:paraId="6C006ECF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8579" w14:textId="5374911A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36599D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 xml:space="preserve">Analizator do oznaczania parametrów krytycznych pracujący na bazie wielotestowej kasety zawierającej  odczynniki, kalibratory, pojemnik na ścieki, oddzielną kasetę sensorową/elektrodową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1889AB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TAK, opisać</w:t>
            </w:r>
          </w:p>
        </w:tc>
      </w:tr>
      <w:tr w:rsidR="00122778" w:rsidRPr="00122778" w14:paraId="6582EC25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EC57" w14:textId="308A44A9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22AA3C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b/>
                <w:sz w:val="18"/>
                <w:szCs w:val="18"/>
              </w:rPr>
              <w:t>Wymagania ogólne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99777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X</w:t>
            </w:r>
          </w:p>
        </w:tc>
      </w:tr>
      <w:tr w:rsidR="00122778" w:rsidRPr="00122778" w14:paraId="106BE7F0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090" w14:textId="0BB6B6E4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3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5FE73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Menu w języku polskim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F381A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534234A6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AC5F" w14:textId="522DBF44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4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A653F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Analizator w pełni automatyczny i bezobsługowy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AE639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00B2792F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60E" w14:textId="296ED03E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5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8B5115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Możliwość wykonania badania min. z krwi tętniczej, z krwi włośniczkowej oraz krwi żylnej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25CBC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TAK, podać</w:t>
            </w:r>
          </w:p>
        </w:tc>
      </w:tr>
      <w:tr w:rsidR="00122778" w:rsidRPr="00122778" w14:paraId="5BD79691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DBF" w14:textId="3E469C8D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6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B39686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Analizator wyposażony w wbudowaną drukarkę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28039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1E16BCE4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D3A" w14:textId="6AD5F309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7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463122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 xml:space="preserve">Parametry mierzone min.: </w:t>
            </w:r>
            <w:proofErr w:type="spellStart"/>
            <w:r w:rsidRPr="00122778">
              <w:rPr>
                <w:rFonts w:ascii="Calibri" w:eastAsia="Aptos" w:hAnsi="Calibri" w:cs="Calibri"/>
                <w:sz w:val="18"/>
                <w:szCs w:val="18"/>
              </w:rPr>
              <w:t>pH</w:t>
            </w:r>
            <w:proofErr w:type="spellEnd"/>
            <w:r w:rsidRPr="00122778">
              <w:rPr>
                <w:rFonts w:ascii="Calibri" w:eastAsia="Aptos" w:hAnsi="Calibri" w:cs="Calibri"/>
                <w:sz w:val="18"/>
                <w:szCs w:val="18"/>
              </w:rPr>
              <w:t xml:space="preserve">, pCO2, pO2, Na+, K+, Ca2+, Cl-, glukoza, mleczany, </w:t>
            </w:r>
            <w:proofErr w:type="spellStart"/>
            <w:r w:rsidRPr="00122778">
              <w:rPr>
                <w:rFonts w:ascii="Calibri" w:eastAsia="Aptos" w:hAnsi="Calibri" w:cs="Calibri"/>
                <w:sz w:val="18"/>
                <w:szCs w:val="18"/>
              </w:rPr>
              <w:t>biblirubina</w:t>
            </w:r>
            <w:proofErr w:type="spellEnd"/>
            <w:r w:rsidRPr="00122778">
              <w:rPr>
                <w:rFonts w:ascii="Calibri" w:eastAsia="Aptos" w:hAnsi="Calibri" w:cs="Calibri"/>
                <w:sz w:val="18"/>
                <w:szCs w:val="18"/>
              </w:rPr>
              <w:t xml:space="preserve">, </w:t>
            </w:r>
            <w:proofErr w:type="spellStart"/>
            <w:r w:rsidRPr="00122778">
              <w:rPr>
                <w:rFonts w:ascii="Calibri" w:eastAsia="Aptos" w:hAnsi="Calibri" w:cs="Calibri"/>
                <w:sz w:val="18"/>
                <w:szCs w:val="18"/>
              </w:rPr>
              <w:t>COHb</w:t>
            </w:r>
            <w:proofErr w:type="spellEnd"/>
            <w:r w:rsidRPr="00122778">
              <w:rPr>
                <w:rFonts w:ascii="Calibri" w:eastAsia="Aptos" w:hAnsi="Calibri" w:cs="Calibri"/>
                <w:sz w:val="18"/>
                <w:szCs w:val="18"/>
              </w:rPr>
              <w:t>, O</w:t>
            </w:r>
            <w:r w:rsidRPr="00122778">
              <w:rPr>
                <w:rFonts w:ascii="Calibri" w:eastAsia="Aptos" w:hAnsi="Calibri" w:cs="Calibri"/>
                <w:sz w:val="18"/>
                <w:szCs w:val="18"/>
                <w:vertAlign w:val="subscript"/>
              </w:rPr>
              <w:t>2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t xml:space="preserve">Hb, </w:t>
            </w:r>
            <w:proofErr w:type="spellStart"/>
            <w:r w:rsidRPr="00122778">
              <w:rPr>
                <w:rFonts w:ascii="Calibri" w:eastAsia="Aptos" w:hAnsi="Calibri" w:cs="Calibri"/>
                <w:sz w:val="18"/>
                <w:szCs w:val="18"/>
              </w:rPr>
              <w:t>HHb</w:t>
            </w:r>
            <w:proofErr w:type="spellEnd"/>
            <w:r w:rsidRPr="00122778">
              <w:rPr>
                <w:rFonts w:ascii="Calibri" w:eastAsia="Aptos" w:hAnsi="Calibri" w:cs="Calibri"/>
                <w:sz w:val="18"/>
                <w:szCs w:val="18"/>
              </w:rPr>
              <w:t xml:space="preserve">, </w:t>
            </w:r>
            <w:proofErr w:type="spellStart"/>
            <w:r w:rsidRPr="00122778">
              <w:rPr>
                <w:rFonts w:ascii="Calibri" w:eastAsia="Aptos" w:hAnsi="Calibri" w:cs="Calibri"/>
                <w:sz w:val="18"/>
                <w:szCs w:val="18"/>
              </w:rPr>
              <w:t>MetHb</w:t>
            </w:r>
            <w:proofErr w:type="spellEnd"/>
            <w:r w:rsidRPr="00122778">
              <w:rPr>
                <w:rFonts w:ascii="Calibri" w:eastAsia="Aptos" w:hAnsi="Calibri" w:cs="Calibri"/>
                <w:sz w:val="18"/>
                <w:szCs w:val="18"/>
              </w:rPr>
              <w:t xml:space="preserve">, </w:t>
            </w:r>
            <w:proofErr w:type="spellStart"/>
            <w:r w:rsidRPr="00122778">
              <w:rPr>
                <w:rFonts w:ascii="Calibri" w:eastAsia="Aptos" w:hAnsi="Calibri" w:cs="Calibri"/>
                <w:sz w:val="18"/>
                <w:szCs w:val="18"/>
              </w:rPr>
              <w:t>HbF</w:t>
            </w:r>
            <w:proofErr w:type="spellEnd"/>
            <w:r w:rsidRPr="00122778">
              <w:rPr>
                <w:rFonts w:ascii="Calibri" w:eastAsia="Aptos" w:hAnsi="Calibri" w:cs="Calibri"/>
                <w:sz w:val="18"/>
                <w:szCs w:val="18"/>
              </w:rPr>
              <w:t xml:space="preserve">, </w:t>
            </w:r>
            <w:proofErr w:type="spellStart"/>
            <w:r w:rsidRPr="00122778">
              <w:rPr>
                <w:rFonts w:ascii="Calibri" w:eastAsia="Aptos" w:hAnsi="Calibri" w:cs="Calibri"/>
                <w:sz w:val="18"/>
                <w:szCs w:val="18"/>
              </w:rPr>
              <w:t>Hb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7B0F5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TAK, podać</w:t>
            </w:r>
          </w:p>
        </w:tc>
      </w:tr>
      <w:tr w:rsidR="00122778" w:rsidRPr="00122778" w14:paraId="0BEEC217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593" w14:textId="326CE509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8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CF14EF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 xml:space="preserve">Możliwość oznaczenia poziomu </w:t>
            </w:r>
            <w:proofErr w:type="spellStart"/>
            <w:r w:rsidRPr="00122778">
              <w:rPr>
                <w:rFonts w:ascii="Calibri" w:eastAsia="Aptos" w:hAnsi="Calibri" w:cs="Calibri"/>
                <w:sz w:val="18"/>
                <w:szCs w:val="18"/>
              </w:rPr>
              <w:t>mOsm</w:t>
            </w:r>
            <w:proofErr w:type="spellEnd"/>
            <w:r w:rsidRPr="00122778">
              <w:rPr>
                <w:rFonts w:ascii="Calibri" w:eastAsia="Aptos" w:hAnsi="Calibri" w:cs="Calibri"/>
                <w:sz w:val="18"/>
                <w:szCs w:val="18"/>
              </w:rPr>
              <w:t xml:space="preserve"> oraz Ca2+ od wartości 0,1 </w:t>
            </w:r>
            <w:proofErr w:type="spellStart"/>
            <w:r w:rsidRPr="00122778">
              <w:rPr>
                <w:rFonts w:ascii="Calibri" w:eastAsia="Aptos" w:hAnsi="Calibri" w:cs="Calibri"/>
                <w:sz w:val="18"/>
                <w:szCs w:val="18"/>
              </w:rPr>
              <w:t>mmol</w:t>
            </w:r>
            <w:proofErr w:type="spellEnd"/>
            <w:r w:rsidRPr="00122778">
              <w:rPr>
                <w:rFonts w:ascii="Calibri" w:eastAsia="Aptos" w:hAnsi="Calibri" w:cs="Calibri"/>
                <w:sz w:val="18"/>
                <w:szCs w:val="18"/>
              </w:rPr>
              <w:t xml:space="preserve">/l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62EA51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77DACD68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97D0" w14:textId="210632EF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9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04EDE4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Możliwość archiwizacji wyników i ich odtwarzania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2709CF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4CF46D2B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0E50" w14:textId="2C15966E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BCCC88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Analizator posiadający mapę równowagi kwasowo-zasadowej zawierającą wykresy wyników pacjenta w odniesieniu do wyników standardowych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F6375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3B967C15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E848" w14:textId="28A916EA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7EDF3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Możliwość wyboru przez użytkownika stosowania różnych rodzajów zestawów odczynnikowych pod względem ilości oznaczeń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023F2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6321BB8F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F66A" w14:textId="005AC8B1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54109B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Monitorowanie poziomu odczynników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0DEAD1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419CC414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6DC" w14:textId="7B5B2C15" w:rsidR="00122778" w:rsidRPr="00122778" w:rsidRDefault="00F85A21" w:rsidP="00122778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  <w:r w:rsidR="00122778" w:rsidRPr="0012277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81FDB4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Wymiana materiałów eksploatacyjnych niezależnie od siebie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EBCAE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2A6820DC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1D11" w14:textId="752A8AE5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14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36DAEF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System zdalnego nadzoru nad wszystkimi analizatorami parametrów krytycznych będących w posiadaniu i użytkowaniu przez Zamawiającego.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9E0C8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262F529C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61C" w14:textId="0AED9B41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11673B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Czas pomiaru parametrów (łącznie z wydrukiem) max. 60 [s]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B23466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TAK, podać</w:t>
            </w:r>
          </w:p>
        </w:tc>
      </w:tr>
      <w:tr w:rsidR="00122778" w:rsidRPr="00122778" w14:paraId="173F55A7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B73" w14:textId="685E43CB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16E8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Wbudowany akumulator  lub zewnętrzny UPS umożliwiający prace analizatora przez co najmniej 30 min.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EAC1F6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3082D991" w14:textId="77777777" w:rsidTr="00122778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C26" w14:textId="2B4CB0EA" w:rsidR="00122778" w:rsidRPr="00122778" w:rsidRDefault="00F85A21" w:rsidP="00122778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  <w:r w:rsidR="00122778" w:rsidRPr="0012277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A2EC3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Objętość próbki potrzebna do oznaczenia wszystkich parametrów  max. 70 [</w:t>
            </w:r>
            <w:proofErr w:type="spellStart"/>
            <w:r w:rsidRPr="00122778">
              <w:rPr>
                <w:rFonts w:ascii="Calibri" w:eastAsia="Aptos" w:hAnsi="Calibri" w:cs="Calibri"/>
                <w:sz w:val="18"/>
                <w:szCs w:val="18"/>
              </w:rPr>
              <w:t>μl</w:t>
            </w:r>
            <w:proofErr w:type="spellEnd"/>
            <w:r w:rsidRPr="00122778">
              <w:rPr>
                <w:rFonts w:ascii="Calibri" w:eastAsia="Aptos" w:hAnsi="Calibri" w:cs="Calibri"/>
                <w:sz w:val="18"/>
                <w:szCs w:val="18"/>
              </w:rPr>
              <w:t>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90932E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TAK, podać</w:t>
            </w:r>
          </w:p>
        </w:tc>
      </w:tr>
      <w:tr w:rsidR="00122778" w:rsidRPr="00122778" w14:paraId="18F0261A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5237" w14:textId="522D0857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1BC6D9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 xml:space="preserve">Automatyczna kontrola jakości zapewniająca kontrolę aparatu codziennie na 3 poziomach ( niski, średni, wysoki)  bez konieczności 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lastRenderedPageBreak/>
              <w:t>uzupełniania materiału kontrolnego lub innej ingerencji Operatora przez co najmniej 8 dni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83585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lastRenderedPageBreak/>
              <w:t>TAK, podać</w:t>
            </w:r>
          </w:p>
        </w:tc>
      </w:tr>
      <w:tr w:rsidR="00122778" w:rsidRPr="00122778" w14:paraId="0394C14A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7E26" w14:textId="65B7D3FD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19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E5551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Łączny dobowy czas kalibracji analizatora max. 30 min.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7BD248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TAK, podać</w:t>
            </w:r>
          </w:p>
        </w:tc>
      </w:tr>
      <w:tr w:rsidR="00122778" w:rsidRPr="00122778" w14:paraId="5763EED6" w14:textId="77777777" w:rsidTr="00122778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E75B" w14:textId="42923D05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8619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b/>
                <w:sz w:val="18"/>
                <w:szCs w:val="18"/>
              </w:rPr>
              <w:t>Informacje dodatkowe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2042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X</w:t>
            </w:r>
          </w:p>
        </w:tc>
      </w:tr>
      <w:tr w:rsidR="00122778" w:rsidRPr="00122778" w14:paraId="44E1D58C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7BA8" w14:textId="77BF22AD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6AB5CC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W ramach oferty Wykonawca na własny koszt i we własnym zakresie dokona instalacji wraz z wykonaniem testu instalacyjnego urządzenia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D1DD0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77CA8161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ADF" w14:textId="0824B962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413CC7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Kompleksowe szkolenie personelu w zakresie: obsługi analizatora oraz pobierania materiału z uwzględnieniem wpływu czynników przed analitycznych (miejsce: siedziba Zamawiającego, czas i ilość osób: do ustalenia przed szkoleniem)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567DF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5CA7AB53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6DC9" w14:textId="21C88FD2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A821F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Instrukcja obsługi (wraz z kodami błędów i sposobami ich rozwiązywania) do każdego egzemplarza oferowanego urządzenia w języku polskim (przy dostawie)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EED1C0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3EFAA37D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64C" w14:textId="6AE4B7E3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B52E9A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 xml:space="preserve">Oprogramowanie KS-SOLAB niezbędne do funkcjonowania urządzenia wraz z systemem medycznym używanym przez Zamawiającego , usługa wdrożeniowa w/w oprogramowania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C99E3E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3F40D8ED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DB03" w14:textId="479477B6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CB72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Materiały eksploatacyjne ( odczynniki +kasety ) niezbędne do nieprzerwanej pracy przez okres 10 miesięcy od daty uruchomienia analizatora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FDA796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24699A16" w14:textId="77777777" w:rsidTr="0012277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C082" w14:textId="78A0AC12" w:rsidR="00122778" w:rsidRPr="00122778" w:rsidRDefault="00F85A21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26</w:t>
            </w:r>
            <w:r w:rsidR="00122778"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0ED8" w14:textId="77777777" w:rsidR="00122778" w:rsidRPr="00122778" w:rsidRDefault="00122778" w:rsidP="00122778">
            <w:pPr>
              <w:spacing w:line="240" w:lineRule="exact"/>
              <w:rPr>
                <w:rFonts w:ascii="Calibri" w:eastAsia="Aptos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Gwarancja min. 24 miesiące</w:t>
            </w:r>
          </w:p>
          <w:p w14:paraId="64926994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E94F4B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</w:tbl>
    <w:p w14:paraId="270EFCB4" w14:textId="77777777" w:rsidR="00A24642" w:rsidRDefault="00A24642" w:rsidP="00AA544F">
      <w:pPr>
        <w:rPr>
          <w:rFonts w:ascii="Calibri" w:hAnsi="Calibri" w:cs="Calibri"/>
          <w:b/>
        </w:rPr>
      </w:pPr>
    </w:p>
    <w:p w14:paraId="3F31C337" w14:textId="77777777" w:rsidR="00B76695" w:rsidRDefault="00B76695" w:rsidP="00AA544F">
      <w:pPr>
        <w:rPr>
          <w:rFonts w:ascii="Calibri" w:hAnsi="Calibri" w:cs="Calibri"/>
          <w:b/>
        </w:rPr>
      </w:pPr>
    </w:p>
    <w:p w14:paraId="42715110" w14:textId="04C10277" w:rsidR="004D1A40" w:rsidRPr="00E35D07" w:rsidRDefault="00E35D07" w:rsidP="00AA544F">
      <w:pPr>
        <w:rPr>
          <w:rFonts w:ascii="Calibri" w:hAnsi="Calibri" w:cs="Calibri"/>
          <w:b/>
        </w:rPr>
      </w:pPr>
      <w:r w:rsidRPr="00E35D07">
        <w:rPr>
          <w:rFonts w:ascii="Calibri" w:hAnsi="Calibri" w:cs="Calibri"/>
          <w:b/>
        </w:rPr>
        <w:t>Część 4 :</w:t>
      </w:r>
    </w:p>
    <w:p w14:paraId="7B883883" w14:textId="0F872C45" w:rsidR="00E35D07" w:rsidRDefault="00E35D07" w:rsidP="00AA544F">
      <w:pPr>
        <w:rPr>
          <w:rFonts w:ascii="Calibri" w:hAnsi="Calibri" w:cs="Calibri"/>
        </w:rPr>
      </w:pPr>
      <w:proofErr w:type="spellStart"/>
      <w:r w:rsidRPr="00E35D07">
        <w:rPr>
          <w:rFonts w:ascii="Calibri" w:hAnsi="Calibri" w:cs="Calibri"/>
        </w:rPr>
        <w:t>Pulsoksymetr</w:t>
      </w:r>
      <w:proofErr w:type="spellEnd"/>
      <w:r w:rsidRPr="00E35D07">
        <w:rPr>
          <w:rFonts w:ascii="Calibri" w:hAnsi="Calibri" w:cs="Calibri"/>
        </w:rPr>
        <w:t xml:space="preserve"> pozwalający sprawdzić stężenie karboksyhemoglobiny i methemoglobiny we krwi</w:t>
      </w:r>
      <w:r>
        <w:rPr>
          <w:rFonts w:ascii="Calibri" w:hAnsi="Calibri" w:cs="Calibri"/>
        </w:rPr>
        <w:t xml:space="preserve"> – 2 sztuki.</w:t>
      </w:r>
    </w:p>
    <w:tbl>
      <w:tblPr>
        <w:tblpPr w:leftFromText="141" w:rightFromText="141" w:vertAnchor="text" w:horzAnchor="page" w:tblpX="2370" w:tblpY="265"/>
        <w:tblW w:w="7196" w:type="dxa"/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1276"/>
      </w:tblGrid>
      <w:tr w:rsidR="00122778" w:rsidRPr="00122778" w14:paraId="100DD115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B798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6846F95D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05D95901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7E382445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D47203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26BC2C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</w:tr>
      <w:tr w:rsidR="00122778" w:rsidRPr="00122778" w14:paraId="564A2288" w14:textId="77777777" w:rsidTr="00122778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D816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E0AC72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Cechy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444CFC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</w:tc>
      </w:tr>
      <w:tr w:rsidR="00122778" w:rsidRPr="00122778" w14:paraId="304365FB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A414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7289F4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Urządzenie składające się z modułu pomiarowego i monitora połączonych ze sobą bezprzewodowo. Urządzenie monitorujące saturację, puls, stężenie karboksyhemoglobiny i methemoglobiny we krwi.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324B2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3CE19B6C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1332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6923CD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Waga maks. 420g (moduł pomiarowych + monitor)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8F69FA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7C50AED8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4F6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720C54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Wymiary monitora: maks. 100 x 180 x 25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4FDFFC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0217DCA2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EAD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7E6694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Zasilanie akumulatorowe i sieciowe 100-240V, 50-60 </w:t>
            </w:r>
            <w:proofErr w:type="spellStart"/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320C8B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400EA21E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5CD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7D718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Czas pracy przy zasilaniu akumulatorowym min. 10 godzin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C39A98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4F0E8030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3E21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23AAC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Czas ładowania akumulatora: max. 9 godzin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A1CBA5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1F5E7DCC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607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1ABD85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Wskaźnik niskiego stanu naładowania akumulatora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E55E45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32653A9D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B0D6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E8BE4A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Pamięć wewnętrzna: min. 240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D8C75E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74B10D7A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E3A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3F9510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Stopień odporności na wnikanie cieczy min. IP33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67987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17CC83B4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E91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30439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Możliwość pracy w temperaturze min. od 0°C do +40°C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5C67D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06DF422A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F26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45578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Przechowywanie w temperaturach min. od -40°C do +70°C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FAD11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65CF35C7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08B2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2C5A6C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b/>
                <w:sz w:val="18"/>
                <w:szCs w:val="18"/>
              </w:rPr>
              <w:t>Parametry kliniczne</w:t>
            </w:r>
          </w:p>
          <w:p w14:paraId="0C95BF33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ab/>
            </w: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4B276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</w:tc>
      </w:tr>
      <w:tr w:rsidR="00122778" w:rsidRPr="00122778" w14:paraId="54C60598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F61F" w14:textId="77777777" w:rsidR="00122778" w:rsidRPr="00122778" w:rsidRDefault="00122778" w:rsidP="00122778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44F381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Zakres pomiaru SpO2 min. 0-100%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3E7974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2305773E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9BC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9DDDB8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Zakres pomiaru pulsu min. 20-300 /min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4FAF51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18027168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3D93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92F5CA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Zakres pomiaru %</w:t>
            </w:r>
            <w:proofErr w:type="spellStart"/>
            <w:r w:rsidRPr="00122778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COHb</w:t>
            </w:r>
            <w:proofErr w:type="spellEnd"/>
            <w:r w:rsidRPr="00122778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 xml:space="preserve"> min. 0-99%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C0181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5A967E22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5775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F195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Zakres pomiaru %</w:t>
            </w:r>
            <w:proofErr w:type="spellStart"/>
            <w:r w:rsidRPr="00122778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MetHb</w:t>
            </w:r>
            <w:proofErr w:type="spellEnd"/>
            <w:r w:rsidRPr="00122778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 xml:space="preserve"> min. 0-99%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189EF2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23B96D97" w14:textId="77777777" w:rsidTr="00122778">
        <w:trPr>
          <w:trHeight w:val="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E7C" w14:textId="77777777" w:rsidR="00122778" w:rsidRPr="00122778" w:rsidRDefault="00122778" w:rsidP="00122778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5769C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Dokładność Pomiaru: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br/>
            </w:r>
            <w:proofErr w:type="spellStart"/>
            <w:r w:rsidRPr="00122778">
              <w:rPr>
                <w:rFonts w:ascii="Calibri" w:eastAsia="Aptos" w:hAnsi="Calibri" w:cs="Calibri"/>
                <w:sz w:val="18"/>
                <w:szCs w:val="18"/>
              </w:rPr>
              <w:t>COHb</w:t>
            </w:r>
            <w:proofErr w:type="spellEnd"/>
            <w:r w:rsidRPr="00122778">
              <w:rPr>
                <w:rFonts w:ascii="Calibri" w:eastAsia="Aptos" w:hAnsi="Calibri" w:cs="Calibri"/>
                <w:sz w:val="18"/>
                <w:szCs w:val="18"/>
              </w:rPr>
              <w:t>: maks. ± 3 w zakresie 1 – 15%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br/>
            </w:r>
            <w:proofErr w:type="spellStart"/>
            <w:r w:rsidRPr="00122778">
              <w:rPr>
                <w:rFonts w:ascii="Calibri" w:eastAsia="Aptos" w:hAnsi="Calibri" w:cs="Calibri"/>
                <w:sz w:val="18"/>
                <w:szCs w:val="18"/>
              </w:rPr>
              <w:t>MetHb</w:t>
            </w:r>
            <w:proofErr w:type="spellEnd"/>
            <w:r w:rsidRPr="00122778">
              <w:rPr>
                <w:rFonts w:ascii="Calibri" w:eastAsia="Aptos" w:hAnsi="Calibri" w:cs="Calibri"/>
                <w:sz w:val="18"/>
                <w:szCs w:val="18"/>
              </w:rPr>
              <w:t>: maks. ± 1 w zakresie 1 – 15%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br/>
              <w:t>SpO2:  maks. ± 2 w zakresie 70 – 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C41729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6FC0260A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10B3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C36A81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Czujnik wielorazowy typu klips na palec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9E202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7E798B73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3A21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DE6E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bCs/>
                <w:sz w:val="18"/>
                <w:szCs w:val="18"/>
              </w:rPr>
              <w:t>Trzy kolory krzywej tętna sygnalizujące zmiany jakości sygnału tętna, które mogą wpływać na odczyty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5BDEA8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3D60F32F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B25E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6FBB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bCs/>
                <w:color w:val="000000"/>
                <w:sz w:val="18"/>
                <w:szCs w:val="18"/>
              </w:rPr>
              <w:t>Bezprzewodowe połączenie modułu pomiarowego z wyświetlaczem. Zasięg komunikacji bezprzewodowej min. 8 metrów w linii prostej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751986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4B1B4AFD" w14:textId="77777777" w:rsidTr="0012277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332E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E5522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W zestawie z aparatem: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br/>
              <w:t>• Futerał do przenoszenia urządzenia (moduł pomiarowy + monitor)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br/>
              <w:t>• Zasilacz (2 sztuki).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br/>
              <w:t>• Czujnik wielorazowy typu klips na palec</w:t>
            </w:r>
            <w:r w:rsidRPr="00122778">
              <w:rPr>
                <w:rFonts w:ascii="Calibri" w:eastAsia="Aptos" w:hAnsi="Calibri" w:cs="Calibri"/>
                <w:sz w:val="18"/>
                <w:szCs w:val="18"/>
              </w:rPr>
              <w:br/>
              <w:t>• Kabel do pobierania danych z monitora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74E8FF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22778" w:rsidRPr="00122778" w14:paraId="056C11C1" w14:textId="77777777" w:rsidTr="00122778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A945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22A258" w14:textId="77777777" w:rsidR="00122778" w:rsidRPr="00122778" w:rsidRDefault="00122778" w:rsidP="0012277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Aptos" w:hAnsi="Calibri" w:cs="Calibri"/>
                <w:sz w:val="18"/>
                <w:szCs w:val="18"/>
              </w:rPr>
              <w:t>Gwarancja min. 24 miesiące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AE18E" w14:textId="77777777" w:rsidR="00122778" w:rsidRPr="00122778" w:rsidRDefault="00122778" w:rsidP="00122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22778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</w:tbl>
    <w:p w14:paraId="15344120" w14:textId="77777777" w:rsidR="00122778" w:rsidRDefault="00122778" w:rsidP="00AA544F">
      <w:pPr>
        <w:rPr>
          <w:rFonts w:ascii="Calibri" w:hAnsi="Calibri" w:cs="Calibri"/>
        </w:rPr>
      </w:pPr>
    </w:p>
    <w:p w14:paraId="10B335E1" w14:textId="77777777" w:rsidR="00122778" w:rsidRDefault="00122778" w:rsidP="00AA544F">
      <w:pPr>
        <w:rPr>
          <w:rFonts w:ascii="Calibri" w:hAnsi="Calibri" w:cs="Calibri"/>
        </w:rPr>
      </w:pPr>
    </w:p>
    <w:p w14:paraId="3E2A71B8" w14:textId="77777777" w:rsidR="00E35D07" w:rsidRPr="00E35D07" w:rsidRDefault="00E35D07" w:rsidP="00AA544F">
      <w:pPr>
        <w:rPr>
          <w:rFonts w:ascii="Calibri" w:hAnsi="Calibri" w:cs="Calibri"/>
        </w:rPr>
      </w:pPr>
    </w:p>
    <w:p w14:paraId="103FBA4B" w14:textId="77777777" w:rsidR="004D1A40" w:rsidRPr="004D1A40" w:rsidRDefault="004D1A40" w:rsidP="00AA544F">
      <w:pPr>
        <w:rPr>
          <w:b/>
        </w:rPr>
      </w:pPr>
    </w:p>
    <w:p w14:paraId="41DBB874" w14:textId="77777777" w:rsidR="004D1A40" w:rsidRDefault="004D1A40" w:rsidP="00AA544F"/>
    <w:p w14:paraId="1DF1D4AF" w14:textId="77777777" w:rsidR="00122778" w:rsidRDefault="00122778" w:rsidP="00AA544F">
      <w:pPr>
        <w:rPr>
          <w:rFonts w:ascii="Calibri" w:hAnsi="Calibri" w:cs="Calibri"/>
          <w:b/>
        </w:rPr>
      </w:pPr>
    </w:p>
    <w:p w14:paraId="6179008F" w14:textId="77777777" w:rsidR="00122778" w:rsidRDefault="00122778" w:rsidP="00AA544F">
      <w:pPr>
        <w:rPr>
          <w:rFonts w:ascii="Calibri" w:hAnsi="Calibri" w:cs="Calibri"/>
          <w:b/>
        </w:rPr>
      </w:pPr>
    </w:p>
    <w:p w14:paraId="7A17569F" w14:textId="77777777" w:rsidR="00122778" w:rsidRDefault="00122778" w:rsidP="00AA544F">
      <w:pPr>
        <w:rPr>
          <w:rFonts w:ascii="Calibri" w:hAnsi="Calibri" w:cs="Calibri"/>
          <w:b/>
        </w:rPr>
      </w:pPr>
    </w:p>
    <w:p w14:paraId="6C630872" w14:textId="77777777" w:rsidR="00122778" w:rsidRDefault="00122778" w:rsidP="00AA544F">
      <w:pPr>
        <w:rPr>
          <w:rFonts w:ascii="Calibri" w:hAnsi="Calibri" w:cs="Calibri"/>
          <w:b/>
        </w:rPr>
      </w:pPr>
    </w:p>
    <w:p w14:paraId="7BB819C1" w14:textId="77777777" w:rsidR="00122778" w:rsidRDefault="00122778" w:rsidP="00AA544F">
      <w:pPr>
        <w:rPr>
          <w:rFonts w:ascii="Calibri" w:hAnsi="Calibri" w:cs="Calibri"/>
          <w:b/>
        </w:rPr>
      </w:pPr>
    </w:p>
    <w:p w14:paraId="5566E7D7" w14:textId="77777777" w:rsidR="00122778" w:rsidRDefault="00122778" w:rsidP="00AA544F">
      <w:pPr>
        <w:rPr>
          <w:rFonts w:ascii="Calibri" w:hAnsi="Calibri" w:cs="Calibri"/>
          <w:b/>
        </w:rPr>
      </w:pPr>
    </w:p>
    <w:p w14:paraId="254006F2" w14:textId="13969CE9" w:rsidR="004D1A40" w:rsidRPr="008413A3" w:rsidRDefault="008413A3" w:rsidP="00AA544F">
      <w:pPr>
        <w:rPr>
          <w:rFonts w:ascii="Calibri" w:hAnsi="Calibri" w:cs="Calibri"/>
          <w:b/>
        </w:rPr>
      </w:pPr>
      <w:r w:rsidRPr="008413A3">
        <w:rPr>
          <w:rFonts w:ascii="Calibri" w:hAnsi="Calibri" w:cs="Calibri"/>
          <w:b/>
        </w:rPr>
        <w:t>Część 5:</w:t>
      </w:r>
    </w:p>
    <w:p w14:paraId="140E4481" w14:textId="429ED781" w:rsidR="008413A3" w:rsidRPr="008413A3" w:rsidRDefault="008413A3" w:rsidP="00AA544F">
      <w:pPr>
        <w:rPr>
          <w:rFonts w:ascii="Calibri" w:hAnsi="Calibri" w:cs="Calibri"/>
        </w:rPr>
      </w:pPr>
      <w:r w:rsidRPr="008413A3">
        <w:rPr>
          <w:rFonts w:ascii="Calibri" w:hAnsi="Calibri" w:cs="Calibri"/>
        </w:rPr>
        <w:t xml:space="preserve">Podgrzewacz przepływowy do krwi i płynów infuzyjnych </w:t>
      </w:r>
      <w:r w:rsidR="00DA0A37">
        <w:rPr>
          <w:rFonts w:ascii="Calibri" w:hAnsi="Calibri" w:cs="Calibri"/>
        </w:rPr>
        <w:t xml:space="preserve">- </w:t>
      </w:r>
      <w:r w:rsidRPr="008413A3">
        <w:rPr>
          <w:rFonts w:ascii="Calibri" w:hAnsi="Calibri" w:cs="Calibri"/>
        </w:rPr>
        <w:t>4szt.</w:t>
      </w:r>
    </w:p>
    <w:tbl>
      <w:tblPr>
        <w:tblpPr w:leftFromText="141" w:rightFromText="141" w:vertAnchor="text" w:horzAnchor="page" w:tblpX="2339" w:tblpY="321"/>
        <w:tblW w:w="7196" w:type="dxa"/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1276"/>
      </w:tblGrid>
      <w:tr w:rsidR="00105961" w:rsidRPr="00105961" w14:paraId="015B4055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427D3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6078BFBD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136099B1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7BF4E195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05961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7EF980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05961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36A4C1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05961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</w:tr>
      <w:tr w:rsidR="00105961" w:rsidRPr="00105961" w14:paraId="3C736ED1" w14:textId="77777777" w:rsidTr="00105961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A38B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1DAD8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 xml:space="preserve">Suchy przepływowy podgrzewacz do krwi i płynów infuzyjnych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658385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081DEA7A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182D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FF3E6E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Możliwość bezpiecznego stosowania do krwi i płynów infuzyjnych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0AD1C3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1BA8B812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0C7A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20B370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Możliwość stosowania standardowych przyrządów do przetoczeń krwi lub płynów infuzyjnych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9080C4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TAK, opisać</w:t>
            </w:r>
          </w:p>
        </w:tc>
      </w:tr>
      <w:tr w:rsidR="00105961" w:rsidRPr="00105961" w14:paraId="703BDDE1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4E5A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8C94EE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Wymiennik ciepła w postaci dwóch niezależnie sterowanych, elastycznych profili grzewczych, o dł. 140 cm każdy, w których umieszcza się dreny infuzyjne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A5E2F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TAK, opisać</w:t>
            </w:r>
          </w:p>
        </w:tc>
      </w:tr>
      <w:tr w:rsidR="00105961" w:rsidRPr="00105961" w14:paraId="0AAA2ADD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F268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4F4864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Wymiennik ciepła dostosowany do drenów infuzyjnych o średnicy 3,5 – 5,0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98D82E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175A5540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2512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9F3A4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Możliwość regulacji temperatury w zakresie od 33˚C do 41˚C (co 0,1˚) niezależnie dla każdego kanału grzewczego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D494BA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TAK, podać</w:t>
            </w:r>
          </w:p>
        </w:tc>
      </w:tr>
      <w:tr w:rsidR="00105961" w:rsidRPr="00105961" w14:paraId="7289E282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C22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60D3EC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Dokładność: ±1°C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AECA0B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7C70C49E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F40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F594FE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Duży i czytelny wyświetlacz temperatury dla każdego z kanałów grzewczych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61867A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110D3059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DA7C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518EE8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Wizualny i dźwiękowy alarm wysokiej temperatury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4152C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0DFF0959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75F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CA1477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Wizualny i dźwiękowy sygnał niskiej temperatury przy 32 ±1°C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FE19C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467A4F78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F7C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F40BB5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Wizualne i dźwiękowe ostrzeżenie o awarii czujnika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71F96C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6C2399B1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8103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2D48CD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Podwójne zabezpieczenie przed przegrzaniem – automatyczny wyłącznik w przypadku przekroczenia temperatury 42±1˚C/43 ±2˚C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EABDA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TAK, podać</w:t>
            </w:r>
          </w:p>
        </w:tc>
      </w:tr>
      <w:tr w:rsidR="00105961" w:rsidRPr="00105961" w14:paraId="0B58C021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10CA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ACE808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 xml:space="preserve">Sterowanie mikroprocesorowe – system autokontroli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4E3BCC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7EE9A5FB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C3F" w14:textId="77777777" w:rsidR="00105961" w:rsidRPr="00105961" w:rsidRDefault="00105961" w:rsidP="00105961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1059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12C7CF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Szybki czas nagrzewania: mniej niż 2 min od 20˚C do 36˚C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831C2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TAK, podać</w:t>
            </w:r>
          </w:p>
        </w:tc>
      </w:tr>
      <w:tr w:rsidR="00105961" w:rsidRPr="00105961" w14:paraId="033B23A1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8B76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022AE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Wydajność ogrzewania: min. 25 ml/min dla każdego kanału i min. 75 ml/min. w przypadku wykorzystania obu kanałów do podgrzania jednej infuzji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5F4DDF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TAK, podać</w:t>
            </w:r>
          </w:p>
        </w:tc>
      </w:tr>
      <w:tr w:rsidR="00105961" w:rsidRPr="00105961" w14:paraId="256088D3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9322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63494F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Waga do 2300 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030E4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TAK, podać</w:t>
            </w:r>
          </w:p>
        </w:tc>
      </w:tr>
      <w:tr w:rsidR="00105961" w:rsidRPr="00105961" w14:paraId="5CE6A990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302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AABA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bCs/>
                <w:sz w:val="18"/>
                <w:szCs w:val="18"/>
              </w:rPr>
              <w:t>Możliwość zamocowania na stojakach do kroplówek o różnych średnicach za pomocą klamry montażowej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56617D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3034E396" w14:textId="77777777" w:rsidTr="00105961">
        <w:trPr>
          <w:trHeight w:val="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D926" w14:textId="77777777" w:rsidR="00105961" w:rsidRPr="00105961" w:rsidRDefault="00105961" w:rsidP="00105961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1059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AE467E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bCs/>
                <w:sz w:val="18"/>
                <w:szCs w:val="18"/>
              </w:rPr>
              <w:t>Wyświetlacz typu LED zawierający wskaźniki temperatury ustawionej, temperatury aktualnej, czasu nagrzewania, indykator ogrzewania, indykatory alarmów i sygnałów ostrzegawczych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338BF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47D55245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B00E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6DFC9F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bCs/>
                <w:sz w:val="18"/>
                <w:szCs w:val="18"/>
              </w:rPr>
              <w:t>Obsługa za pomocą przycisków membranowych – co najmniej przyciski regulacji temperatury góra/dół, przycisk aktywacji ogrzewania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1638F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7B4A938C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B6E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870B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bCs/>
                <w:sz w:val="18"/>
                <w:szCs w:val="18"/>
              </w:rPr>
              <w:t>Nie dopuszcza się sterowania za pomocą dotykowych wyświetlaczy LCD/OLED, ze względu na utrudnioną obsługę w rękawiczkach oraz ryzyko uszkodzenia mechanicznego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4BA43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6D44C88C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61AF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F7249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bCs/>
                <w:sz w:val="18"/>
                <w:szCs w:val="18"/>
              </w:rPr>
              <w:t>Możliwość pracy ciągłej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C009CE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6EAA0C36" w14:textId="77777777" w:rsidTr="0010596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A337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2E4D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bCs/>
                <w:sz w:val="18"/>
                <w:szCs w:val="18"/>
              </w:rPr>
              <w:t xml:space="preserve">100-240 VAC / 50-60 </w:t>
            </w:r>
            <w:proofErr w:type="spellStart"/>
            <w:r w:rsidRPr="00105961">
              <w:rPr>
                <w:rFonts w:ascii="Calibri" w:eastAsia="Aptos" w:hAnsi="Calibri" w:cs="Calibri"/>
                <w:bCs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1817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6A2AE872" w14:textId="77777777" w:rsidTr="00105961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5627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C43F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bCs/>
                <w:sz w:val="18"/>
                <w:szCs w:val="18"/>
              </w:rPr>
              <w:t>Pobór mocy max 180VA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99EC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TAK, podać</w:t>
            </w:r>
          </w:p>
        </w:tc>
      </w:tr>
      <w:tr w:rsidR="00105961" w:rsidRPr="00105961" w14:paraId="4B2D6CFA" w14:textId="77777777" w:rsidTr="00105961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4F8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929F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bCs/>
                <w:sz w:val="18"/>
                <w:szCs w:val="18"/>
              </w:rPr>
              <w:t>Maksymalne wymiary urządzenia: 200 x 130 x 250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9DE7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TAK, podać</w:t>
            </w:r>
          </w:p>
        </w:tc>
      </w:tr>
      <w:tr w:rsidR="00105961" w:rsidRPr="00105961" w14:paraId="22AA61AB" w14:textId="77777777" w:rsidTr="00105961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864B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AC10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bCs/>
                <w:sz w:val="18"/>
                <w:szCs w:val="18"/>
              </w:rPr>
              <w:t>Klasa zabezpieczenia elektrycznego I BF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99DC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TAK, podać</w:t>
            </w:r>
          </w:p>
        </w:tc>
      </w:tr>
      <w:tr w:rsidR="00105961" w:rsidRPr="00105961" w14:paraId="3BF453AD" w14:textId="77777777" w:rsidTr="00105961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A14D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126B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bCs/>
                <w:sz w:val="18"/>
                <w:szCs w:val="18"/>
              </w:rPr>
              <w:t>Klasa ochrony min IPX2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47B3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TAK, podać</w:t>
            </w:r>
          </w:p>
        </w:tc>
      </w:tr>
      <w:tr w:rsidR="00105961" w:rsidRPr="00105961" w14:paraId="286E25B8" w14:textId="77777777" w:rsidTr="00105961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EFC9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C6FE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bCs/>
                <w:sz w:val="18"/>
                <w:szCs w:val="18"/>
              </w:rPr>
              <w:t>Wbudowane złącze wyrównania potencjałów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B0FF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TAK, opisać</w:t>
            </w:r>
          </w:p>
        </w:tc>
      </w:tr>
      <w:tr w:rsidR="00105961" w:rsidRPr="00105961" w14:paraId="7ED5E6B0" w14:textId="77777777" w:rsidTr="00105961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B9B8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9253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bCs/>
                <w:sz w:val="18"/>
                <w:szCs w:val="18"/>
              </w:rPr>
              <w:t xml:space="preserve">Wyrób medyczny klasy </w:t>
            </w:r>
            <w:proofErr w:type="spellStart"/>
            <w:r w:rsidRPr="00105961">
              <w:rPr>
                <w:rFonts w:ascii="Calibri" w:eastAsia="Aptos" w:hAnsi="Calibri" w:cs="Calibri"/>
                <w:bCs/>
                <w:sz w:val="18"/>
                <w:szCs w:val="18"/>
              </w:rPr>
              <w:t>IIb</w:t>
            </w:r>
            <w:proofErr w:type="spellEnd"/>
            <w:r w:rsidRPr="00105961">
              <w:rPr>
                <w:rFonts w:ascii="Calibri" w:eastAsia="Aptos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42C3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>TAK, podać</w:t>
            </w:r>
          </w:p>
        </w:tc>
      </w:tr>
      <w:tr w:rsidR="00105961" w:rsidRPr="00105961" w14:paraId="56AD6C6F" w14:textId="77777777" w:rsidTr="00105961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E273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40FF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bCs/>
                <w:sz w:val="18"/>
                <w:szCs w:val="18"/>
              </w:rPr>
              <w:t xml:space="preserve">Gwarancja min.24 miesiące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425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sz w:val="18"/>
                <w:szCs w:val="18"/>
              </w:rPr>
              <w:t xml:space="preserve">TAK, podać </w:t>
            </w:r>
          </w:p>
        </w:tc>
      </w:tr>
    </w:tbl>
    <w:p w14:paraId="35A6FB7C" w14:textId="77777777" w:rsidR="00647ADF" w:rsidRDefault="00647ADF" w:rsidP="00AA544F"/>
    <w:p w14:paraId="620AA4C7" w14:textId="77777777" w:rsidR="00647ADF" w:rsidRDefault="00647ADF" w:rsidP="00AA544F"/>
    <w:p w14:paraId="4D60533D" w14:textId="77777777" w:rsidR="00647ADF" w:rsidRDefault="00647ADF" w:rsidP="00AA544F"/>
    <w:p w14:paraId="018FDF6A" w14:textId="77777777" w:rsidR="00FA2290" w:rsidRDefault="00FA2290" w:rsidP="00AA544F"/>
    <w:p w14:paraId="077AA3C7" w14:textId="77777777" w:rsidR="00FA2290" w:rsidRDefault="00FA2290" w:rsidP="00AA544F"/>
    <w:p w14:paraId="06E9BA9A" w14:textId="77777777" w:rsidR="00FA2290" w:rsidRDefault="00FA2290" w:rsidP="00AA544F"/>
    <w:p w14:paraId="53C67690" w14:textId="77777777" w:rsidR="00B76695" w:rsidRDefault="00B76695" w:rsidP="00AA544F">
      <w:pPr>
        <w:rPr>
          <w:rFonts w:ascii="Calibri" w:hAnsi="Calibri" w:cs="Calibri"/>
          <w:b/>
        </w:rPr>
      </w:pPr>
    </w:p>
    <w:p w14:paraId="7FBF62DA" w14:textId="77777777" w:rsidR="00B76695" w:rsidRDefault="00B76695" w:rsidP="00AA544F">
      <w:pPr>
        <w:rPr>
          <w:rFonts w:ascii="Calibri" w:hAnsi="Calibri" w:cs="Calibri"/>
          <w:b/>
        </w:rPr>
      </w:pPr>
    </w:p>
    <w:p w14:paraId="6C403EA7" w14:textId="77777777" w:rsidR="00B76695" w:rsidRDefault="00B76695" w:rsidP="00AA544F">
      <w:pPr>
        <w:rPr>
          <w:rFonts w:ascii="Calibri" w:hAnsi="Calibri" w:cs="Calibri"/>
          <w:b/>
        </w:rPr>
      </w:pPr>
    </w:p>
    <w:p w14:paraId="77B07770" w14:textId="77777777" w:rsidR="00B76695" w:rsidRDefault="00B76695" w:rsidP="00AA544F">
      <w:pPr>
        <w:rPr>
          <w:rFonts w:ascii="Calibri" w:hAnsi="Calibri" w:cs="Calibri"/>
          <w:b/>
        </w:rPr>
      </w:pPr>
    </w:p>
    <w:p w14:paraId="47E2FDBF" w14:textId="77777777" w:rsidR="00B76695" w:rsidRDefault="00B76695" w:rsidP="00AA544F">
      <w:pPr>
        <w:rPr>
          <w:rFonts w:ascii="Calibri" w:hAnsi="Calibri" w:cs="Calibri"/>
          <w:b/>
        </w:rPr>
      </w:pPr>
    </w:p>
    <w:p w14:paraId="6A2D5E2D" w14:textId="77777777" w:rsidR="00B76695" w:rsidRDefault="00B76695" w:rsidP="00AA544F">
      <w:pPr>
        <w:rPr>
          <w:rFonts w:ascii="Calibri" w:hAnsi="Calibri" w:cs="Calibri"/>
          <w:b/>
        </w:rPr>
      </w:pPr>
    </w:p>
    <w:p w14:paraId="6982E3B9" w14:textId="77777777" w:rsidR="00B76695" w:rsidRDefault="00B76695" w:rsidP="00AA544F">
      <w:pPr>
        <w:rPr>
          <w:rFonts w:ascii="Calibri" w:hAnsi="Calibri" w:cs="Calibri"/>
          <w:b/>
        </w:rPr>
      </w:pPr>
    </w:p>
    <w:p w14:paraId="33D23792" w14:textId="77777777" w:rsidR="00B76695" w:rsidRDefault="00B76695" w:rsidP="00AA544F">
      <w:pPr>
        <w:rPr>
          <w:rFonts w:ascii="Calibri" w:hAnsi="Calibri" w:cs="Calibri"/>
          <w:b/>
        </w:rPr>
      </w:pPr>
    </w:p>
    <w:p w14:paraId="22AAB6B4" w14:textId="77777777" w:rsidR="00B76695" w:rsidRDefault="00B76695" w:rsidP="00AA544F">
      <w:pPr>
        <w:rPr>
          <w:rFonts w:ascii="Calibri" w:hAnsi="Calibri" w:cs="Calibri"/>
          <w:b/>
        </w:rPr>
      </w:pPr>
    </w:p>
    <w:p w14:paraId="0366290D" w14:textId="0565BB69" w:rsidR="00647ADF" w:rsidRPr="008413A3" w:rsidRDefault="008413A3" w:rsidP="00AA544F">
      <w:pPr>
        <w:rPr>
          <w:rFonts w:ascii="Calibri" w:hAnsi="Calibri" w:cs="Calibri"/>
          <w:b/>
        </w:rPr>
      </w:pPr>
      <w:r w:rsidRPr="008413A3">
        <w:rPr>
          <w:rFonts w:ascii="Calibri" w:hAnsi="Calibri" w:cs="Calibri"/>
          <w:b/>
        </w:rPr>
        <w:t>Część 6 :</w:t>
      </w:r>
    </w:p>
    <w:p w14:paraId="2AD36118" w14:textId="05D2D7E0" w:rsidR="008413A3" w:rsidRDefault="008413A3" w:rsidP="00AA544F">
      <w:r w:rsidRPr="008413A3">
        <w:rPr>
          <w:rFonts w:ascii="Calibri" w:hAnsi="Calibri" w:cs="Calibri"/>
        </w:rPr>
        <w:t xml:space="preserve">Komplet metalowych regałów medycznych </w:t>
      </w:r>
      <w:r w:rsidR="006B6943">
        <w:rPr>
          <w:rFonts w:ascii="Calibri" w:hAnsi="Calibri" w:cs="Calibri"/>
        </w:rPr>
        <w:t>(10 sztuk).</w:t>
      </w:r>
    </w:p>
    <w:p w14:paraId="04B68710" w14:textId="77777777" w:rsidR="00105961" w:rsidRDefault="00105961" w:rsidP="00AA544F"/>
    <w:tbl>
      <w:tblPr>
        <w:tblW w:w="7087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1134"/>
      </w:tblGrid>
      <w:tr w:rsidR="00105961" w:rsidRPr="00105961" w14:paraId="374461C4" w14:textId="77777777" w:rsidTr="0010596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1B182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7503B64B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2A755502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724AE7A5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05961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A58E71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05961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56554C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05961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</w:tr>
      <w:tr w:rsidR="00105961" w:rsidRPr="00105961" w14:paraId="4D17C241" w14:textId="77777777" w:rsidTr="0010596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777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5EF335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Regał magazynowy wykonany ze stali kwasoodpornej gat. 0H18N9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5366F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1103E792" w14:textId="77777777" w:rsidTr="0010596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6D9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6D5781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Wymiary: </w:t>
            </w: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br/>
              <w:t>-długość 1000 mm (+/- 10mm)</w:t>
            </w: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br/>
              <w:t>-szerokość 500 mm (+/- 5mm)</w:t>
            </w: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br/>
              <w:t>-wysokość 2000 mm (+/- 5mm)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C2AD15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3EE524F8" w14:textId="77777777" w:rsidTr="0010596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7446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49006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Konstrukcja regału wykonana z profilu 30x30x1,2 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6613EA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3887A5F2" w14:textId="77777777" w:rsidTr="0010596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0CC4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9EB0C4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Regał wyposażony w 4 półki pełne o </w:t>
            </w:r>
            <w:proofErr w:type="spellStart"/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grubosci</w:t>
            </w:r>
            <w:proofErr w:type="spellEnd"/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40 mm. </w:t>
            </w:r>
            <w:proofErr w:type="spellStart"/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Ogległość</w:t>
            </w:r>
            <w:proofErr w:type="spellEnd"/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 między półkami 501mm. Maksymalne obciążenie na półkę 70kg.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028E4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22631FDA" w14:textId="77777777" w:rsidTr="0010596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AAC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9E7671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Regały na nóżkach o wysokości minimum 145 mm z możliwością poziomowania w zakresie od -5 do +25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32C4B7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09F5A495" w14:textId="77777777" w:rsidTr="0010596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AAA9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05A4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Wymagane dokumenty:</w:t>
            </w: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br/>
              <w:t xml:space="preserve"> Certyfikat producenta wyrobów medycznych PN-EN ISO 13485  (lub równoważne),  </w:t>
            </w: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br/>
              <w:t>Certyfikat PN-EN ISO 9001 - projektowanie, serwis, produkcja sprzętu medycznego (lub równoważne)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61BCE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  <w:tr w:rsidR="00105961" w:rsidRPr="00105961" w14:paraId="3F6E3DF2" w14:textId="77777777" w:rsidTr="0020267E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CBA9" w14:textId="4F28D19E" w:rsidR="00105961" w:rsidRPr="00105961" w:rsidRDefault="0020267E" w:rsidP="00105961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7</w:t>
            </w:r>
            <w:r w:rsidR="00105961"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969C559" w14:textId="77777777" w:rsidR="00105961" w:rsidRPr="00105961" w:rsidRDefault="00105961" w:rsidP="001059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Aptos" w:hAnsi="Calibri" w:cs="Calibri"/>
                <w:color w:val="000000"/>
                <w:sz w:val="18"/>
                <w:szCs w:val="18"/>
              </w:rPr>
              <w:t xml:space="preserve">Gwarancja min. 12 miesięcy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C4BA16" w14:textId="77777777" w:rsidR="00105961" w:rsidRPr="00105961" w:rsidRDefault="00105961" w:rsidP="00105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05961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</w:tr>
    </w:tbl>
    <w:p w14:paraId="4D17B792" w14:textId="77777777" w:rsidR="008413A3" w:rsidRDefault="008413A3" w:rsidP="00AA544F"/>
    <w:p w14:paraId="0B5455EE" w14:textId="77777777" w:rsidR="00FA2290" w:rsidRDefault="00FA2290" w:rsidP="00AA544F"/>
    <w:p w14:paraId="4832EFF8" w14:textId="77777777" w:rsidR="00647ADF" w:rsidRPr="00647ADF" w:rsidRDefault="00647ADF" w:rsidP="00647ADF">
      <w:pPr>
        <w:rPr>
          <w:rFonts w:ascii="Calibri" w:hAnsi="Calibri" w:cs="Calibri"/>
          <w:b/>
          <w:u w:val="single"/>
        </w:rPr>
      </w:pPr>
      <w:r w:rsidRPr="00647ADF">
        <w:rPr>
          <w:rFonts w:ascii="Calibri" w:hAnsi="Calibri" w:cs="Calibri"/>
          <w:b/>
          <w:u w:val="single"/>
        </w:rPr>
        <w:t xml:space="preserve">Niespełnienie któregoś z warunków wymaganych powoduje odrzucenie oferty przez Zamawiającego. </w:t>
      </w:r>
    </w:p>
    <w:p w14:paraId="652CDF8C" w14:textId="77777777" w:rsidR="00647ADF" w:rsidRPr="00E9670D" w:rsidRDefault="00647ADF" w:rsidP="00647ADF">
      <w:pPr>
        <w:rPr>
          <w:rFonts w:ascii="Calibri" w:hAnsi="Calibri" w:cs="Calibri"/>
          <w:b/>
          <w:sz w:val="20"/>
          <w:szCs w:val="20"/>
          <w:u w:val="single"/>
        </w:rPr>
      </w:pPr>
      <w:r w:rsidRPr="00647ADF">
        <w:rPr>
          <w:rFonts w:ascii="Calibri" w:hAnsi="Calibri" w:cs="Calibri"/>
          <w:b/>
          <w:u w:val="single"/>
        </w:rPr>
        <w:t>Oferta nie spełniająca wymogów granicznych podlega odrzuceniu bez dalszego rozpatrywania</w:t>
      </w:r>
      <w:r w:rsidRPr="00E9670D">
        <w:rPr>
          <w:rFonts w:ascii="Calibri" w:hAnsi="Calibri" w:cs="Calibri"/>
          <w:b/>
          <w:sz w:val="20"/>
          <w:szCs w:val="20"/>
          <w:u w:val="single"/>
        </w:rPr>
        <w:t>.</w:t>
      </w:r>
    </w:p>
    <w:p w14:paraId="01417BB1" w14:textId="77777777" w:rsidR="00647ADF" w:rsidRPr="00AA544F" w:rsidRDefault="00647ADF" w:rsidP="00AA544F"/>
    <w:sectPr w:rsidR="00647ADF" w:rsidRPr="00AA544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4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91456F"/>
    <w:multiLevelType w:val="hybridMultilevel"/>
    <w:tmpl w:val="F02436AA"/>
    <w:lvl w:ilvl="0" w:tplc="94809470">
      <w:numFmt w:val="bullet"/>
      <w:lvlText w:val="-"/>
      <w:lvlJc w:val="left"/>
      <w:pPr>
        <w:ind w:left="110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B6AE16">
      <w:numFmt w:val="bullet"/>
      <w:lvlText w:val="•"/>
      <w:lvlJc w:val="left"/>
      <w:pPr>
        <w:ind w:left="688" w:hanging="117"/>
      </w:pPr>
      <w:rPr>
        <w:rFonts w:hint="default"/>
        <w:lang w:val="pl-PL" w:eastAsia="en-US" w:bidi="ar-SA"/>
      </w:rPr>
    </w:lvl>
    <w:lvl w:ilvl="2" w:tplc="F7CCE2AC">
      <w:numFmt w:val="bullet"/>
      <w:lvlText w:val="•"/>
      <w:lvlJc w:val="left"/>
      <w:pPr>
        <w:ind w:left="1257" w:hanging="117"/>
      </w:pPr>
      <w:rPr>
        <w:rFonts w:hint="default"/>
        <w:lang w:val="pl-PL" w:eastAsia="en-US" w:bidi="ar-SA"/>
      </w:rPr>
    </w:lvl>
    <w:lvl w:ilvl="3" w:tplc="98F6B478">
      <w:numFmt w:val="bullet"/>
      <w:lvlText w:val="•"/>
      <w:lvlJc w:val="left"/>
      <w:pPr>
        <w:ind w:left="1826" w:hanging="117"/>
      </w:pPr>
      <w:rPr>
        <w:rFonts w:hint="default"/>
        <w:lang w:val="pl-PL" w:eastAsia="en-US" w:bidi="ar-SA"/>
      </w:rPr>
    </w:lvl>
    <w:lvl w:ilvl="4" w:tplc="FC948342">
      <w:numFmt w:val="bullet"/>
      <w:lvlText w:val="•"/>
      <w:lvlJc w:val="left"/>
      <w:pPr>
        <w:ind w:left="2394" w:hanging="117"/>
      </w:pPr>
      <w:rPr>
        <w:rFonts w:hint="default"/>
        <w:lang w:val="pl-PL" w:eastAsia="en-US" w:bidi="ar-SA"/>
      </w:rPr>
    </w:lvl>
    <w:lvl w:ilvl="5" w:tplc="1408D416">
      <w:numFmt w:val="bullet"/>
      <w:lvlText w:val="•"/>
      <w:lvlJc w:val="left"/>
      <w:pPr>
        <w:ind w:left="2963" w:hanging="117"/>
      </w:pPr>
      <w:rPr>
        <w:rFonts w:hint="default"/>
        <w:lang w:val="pl-PL" w:eastAsia="en-US" w:bidi="ar-SA"/>
      </w:rPr>
    </w:lvl>
    <w:lvl w:ilvl="6" w:tplc="FB3CD024">
      <w:numFmt w:val="bullet"/>
      <w:lvlText w:val="•"/>
      <w:lvlJc w:val="left"/>
      <w:pPr>
        <w:ind w:left="3532" w:hanging="117"/>
      </w:pPr>
      <w:rPr>
        <w:rFonts w:hint="default"/>
        <w:lang w:val="pl-PL" w:eastAsia="en-US" w:bidi="ar-SA"/>
      </w:rPr>
    </w:lvl>
    <w:lvl w:ilvl="7" w:tplc="A4828BA4">
      <w:numFmt w:val="bullet"/>
      <w:lvlText w:val="•"/>
      <w:lvlJc w:val="left"/>
      <w:pPr>
        <w:ind w:left="4100" w:hanging="117"/>
      </w:pPr>
      <w:rPr>
        <w:rFonts w:hint="default"/>
        <w:lang w:val="pl-PL" w:eastAsia="en-US" w:bidi="ar-SA"/>
      </w:rPr>
    </w:lvl>
    <w:lvl w:ilvl="8" w:tplc="87E03AAE">
      <w:numFmt w:val="bullet"/>
      <w:lvlText w:val="•"/>
      <w:lvlJc w:val="left"/>
      <w:pPr>
        <w:ind w:left="4669" w:hanging="117"/>
      </w:pPr>
      <w:rPr>
        <w:rFonts w:hint="default"/>
        <w:lang w:val="pl-PL" w:eastAsia="en-US" w:bidi="ar-SA"/>
      </w:rPr>
    </w:lvl>
  </w:abstractNum>
  <w:abstractNum w:abstractNumId="8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B656D22"/>
    <w:multiLevelType w:val="hybridMultilevel"/>
    <w:tmpl w:val="E19CDBB2"/>
    <w:lvl w:ilvl="0" w:tplc="DB9EB4E2">
      <w:start w:val="1"/>
      <w:numFmt w:val="lowerLetter"/>
      <w:lvlText w:val="%1."/>
      <w:lvlJc w:val="left"/>
      <w:pPr>
        <w:ind w:left="155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A6D49C">
      <w:numFmt w:val="bullet"/>
      <w:lvlText w:val="•"/>
      <w:lvlJc w:val="left"/>
      <w:pPr>
        <w:ind w:left="1984" w:hanging="360"/>
      </w:pPr>
      <w:rPr>
        <w:rFonts w:hint="default"/>
        <w:lang w:val="pl-PL" w:eastAsia="en-US" w:bidi="ar-SA"/>
      </w:rPr>
    </w:lvl>
    <w:lvl w:ilvl="2" w:tplc="0C429884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AB706396">
      <w:numFmt w:val="bullet"/>
      <w:lvlText w:val="•"/>
      <w:lvlJc w:val="left"/>
      <w:pPr>
        <w:ind w:left="2834" w:hanging="360"/>
      </w:pPr>
      <w:rPr>
        <w:rFonts w:hint="default"/>
        <w:lang w:val="pl-PL" w:eastAsia="en-US" w:bidi="ar-SA"/>
      </w:rPr>
    </w:lvl>
    <w:lvl w:ilvl="4" w:tplc="04A8F226">
      <w:numFmt w:val="bullet"/>
      <w:lvlText w:val="•"/>
      <w:lvlJc w:val="left"/>
      <w:pPr>
        <w:ind w:left="3258" w:hanging="360"/>
      </w:pPr>
      <w:rPr>
        <w:rFonts w:hint="default"/>
        <w:lang w:val="pl-PL" w:eastAsia="en-US" w:bidi="ar-SA"/>
      </w:rPr>
    </w:lvl>
    <w:lvl w:ilvl="5" w:tplc="1AB4A9CE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6" w:tplc="E8802C74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7" w:tplc="E6C836F6">
      <w:numFmt w:val="bullet"/>
      <w:lvlText w:val="•"/>
      <w:lvlJc w:val="left"/>
      <w:pPr>
        <w:ind w:left="4532" w:hanging="360"/>
      </w:pPr>
      <w:rPr>
        <w:rFonts w:hint="default"/>
        <w:lang w:val="pl-PL" w:eastAsia="en-US" w:bidi="ar-SA"/>
      </w:rPr>
    </w:lvl>
    <w:lvl w:ilvl="8" w:tplc="FC201704">
      <w:numFmt w:val="bullet"/>
      <w:lvlText w:val="•"/>
      <w:lvlJc w:val="left"/>
      <w:pPr>
        <w:ind w:left="4957" w:hanging="360"/>
      </w:pPr>
      <w:rPr>
        <w:rFonts w:hint="default"/>
        <w:lang w:val="pl-PL" w:eastAsia="en-US" w:bidi="ar-SA"/>
      </w:rPr>
    </w:lvl>
  </w:abstractNum>
  <w:abstractNum w:abstractNumId="21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2"/>
  </w:num>
  <w:num w:numId="3">
    <w:abstractNumId w:val="0"/>
  </w:num>
  <w:num w:numId="4">
    <w:abstractNumId w:val="15"/>
  </w:num>
  <w:num w:numId="5">
    <w:abstractNumId w:val="10"/>
  </w:num>
  <w:num w:numId="6">
    <w:abstractNumId w:val="11"/>
  </w:num>
  <w:num w:numId="7">
    <w:abstractNumId w:val="17"/>
  </w:num>
  <w:num w:numId="8">
    <w:abstractNumId w:val="19"/>
  </w:num>
  <w:num w:numId="9">
    <w:abstractNumId w:val="14"/>
  </w:num>
  <w:num w:numId="10">
    <w:abstractNumId w:val="18"/>
  </w:num>
  <w:num w:numId="11">
    <w:abstractNumId w:val="4"/>
  </w:num>
  <w:num w:numId="12">
    <w:abstractNumId w:val="25"/>
  </w:num>
  <w:num w:numId="13">
    <w:abstractNumId w:val="24"/>
  </w:num>
  <w:num w:numId="14">
    <w:abstractNumId w:val="2"/>
  </w:num>
  <w:num w:numId="15">
    <w:abstractNumId w:val="12"/>
  </w:num>
  <w:num w:numId="16">
    <w:abstractNumId w:val="23"/>
  </w:num>
  <w:num w:numId="17">
    <w:abstractNumId w:val="9"/>
  </w:num>
  <w:num w:numId="18">
    <w:abstractNumId w:val="5"/>
  </w:num>
  <w:num w:numId="19">
    <w:abstractNumId w:val="3"/>
  </w:num>
  <w:num w:numId="20">
    <w:abstractNumId w:val="23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3"/>
  </w:num>
  <w:num w:numId="26">
    <w:abstractNumId w:val="21"/>
  </w:num>
  <w:num w:numId="27">
    <w:abstractNumId w:val="1"/>
  </w:num>
  <w:num w:numId="28">
    <w:abstractNumId w:val="6"/>
  </w:num>
  <w:num w:numId="29">
    <w:abstractNumId w:val="8"/>
  </w:num>
  <w:num w:numId="30">
    <w:abstractNumId w:val="7"/>
  </w:num>
  <w:num w:numId="31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T">
    <w15:presenceInfo w15:providerId="None" w15:userId="A 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149B0"/>
    <w:rsid w:val="000917CA"/>
    <w:rsid w:val="00100AB1"/>
    <w:rsid w:val="00105961"/>
    <w:rsid w:val="00122778"/>
    <w:rsid w:val="00133934"/>
    <w:rsid w:val="00190F3F"/>
    <w:rsid w:val="00196800"/>
    <w:rsid w:val="00197F3F"/>
    <w:rsid w:val="001D645D"/>
    <w:rsid w:val="0020267E"/>
    <w:rsid w:val="002D541A"/>
    <w:rsid w:val="002E18C3"/>
    <w:rsid w:val="002E52FE"/>
    <w:rsid w:val="0035495E"/>
    <w:rsid w:val="00411061"/>
    <w:rsid w:val="00480594"/>
    <w:rsid w:val="004D1A40"/>
    <w:rsid w:val="0051716D"/>
    <w:rsid w:val="005271F5"/>
    <w:rsid w:val="005B4701"/>
    <w:rsid w:val="005E57B9"/>
    <w:rsid w:val="006239C3"/>
    <w:rsid w:val="00645EF3"/>
    <w:rsid w:val="00647ADF"/>
    <w:rsid w:val="006B6943"/>
    <w:rsid w:val="006D27F4"/>
    <w:rsid w:val="00724BE8"/>
    <w:rsid w:val="00725F13"/>
    <w:rsid w:val="007C6295"/>
    <w:rsid w:val="007D7C4D"/>
    <w:rsid w:val="008413A3"/>
    <w:rsid w:val="0084766E"/>
    <w:rsid w:val="00854316"/>
    <w:rsid w:val="008B4AEC"/>
    <w:rsid w:val="008D70A2"/>
    <w:rsid w:val="008F137E"/>
    <w:rsid w:val="009200F2"/>
    <w:rsid w:val="009A1A96"/>
    <w:rsid w:val="00A24642"/>
    <w:rsid w:val="00A85B17"/>
    <w:rsid w:val="00AA4854"/>
    <w:rsid w:val="00AA544F"/>
    <w:rsid w:val="00AE00FB"/>
    <w:rsid w:val="00B24680"/>
    <w:rsid w:val="00B6007E"/>
    <w:rsid w:val="00B76695"/>
    <w:rsid w:val="00B96600"/>
    <w:rsid w:val="00C2499C"/>
    <w:rsid w:val="00CC7A10"/>
    <w:rsid w:val="00D4243E"/>
    <w:rsid w:val="00DA0A37"/>
    <w:rsid w:val="00DA0D14"/>
    <w:rsid w:val="00E12226"/>
    <w:rsid w:val="00E208CA"/>
    <w:rsid w:val="00E35D07"/>
    <w:rsid w:val="00E46652"/>
    <w:rsid w:val="00E9670D"/>
    <w:rsid w:val="00EC076B"/>
    <w:rsid w:val="00EF1316"/>
    <w:rsid w:val="00F3046D"/>
    <w:rsid w:val="00F85A21"/>
    <w:rsid w:val="00FA2290"/>
    <w:rsid w:val="00FF70C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DA0D14"/>
  </w:style>
  <w:style w:type="paragraph" w:styleId="NormalnyWeb">
    <w:name w:val="Normal (Web)"/>
    <w:basedOn w:val="Normalny"/>
    <w:uiPriority w:val="99"/>
    <w:rsid w:val="00DA0D14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numbering" w:customStyle="1" w:styleId="WW8Num1">
    <w:name w:val="WW8Num1"/>
    <w:basedOn w:val="Bezlisty"/>
    <w:rsid w:val="00EC076B"/>
    <w:pPr>
      <w:numPr>
        <w:numId w:val="13"/>
      </w:numPr>
    </w:pPr>
  </w:style>
  <w:style w:type="numbering" w:customStyle="1" w:styleId="WW8Num2">
    <w:name w:val="WW8Num2"/>
    <w:basedOn w:val="Bezlisty"/>
    <w:rsid w:val="00EC076B"/>
    <w:pPr>
      <w:numPr>
        <w:numId w:val="14"/>
      </w:numPr>
    </w:pPr>
  </w:style>
  <w:style w:type="numbering" w:customStyle="1" w:styleId="WW8Num3">
    <w:name w:val="WW8Num3"/>
    <w:basedOn w:val="Bezlisty"/>
    <w:rsid w:val="00EC076B"/>
    <w:pPr>
      <w:numPr>
        <w:numId w:val="15"/>
      </w:numPr>
    </w:pPr>
  </w:style>
  <w:style w:type="numbering" w:customStyle="1" w:styleId="WW8Num4">
    <w:name w:val="WW8Num4"/>
    <w:basedOn w:val="Bezlisty"/>
    <w:rsid w:val="00EC076B"/>
    <w:pPr>
      <w:numPr>
        <w:numId w:val="16"/>
      </w:numPr>
    </w:pPr>
  </w:style>
  <w:style w:type="numbering" w:customStyle="1" w:styleId="WW8Num5">
    <w:name w:val="WW8Num5"/>
    <w:basedOn w:val="Bezlisty"/>
    <w:rsid w:val="00EC076B"/>
    <w:pPr>
      <w:numPr>
        <w:numId w:val="17"/>
      </w:numPr>
    </w:pPr>
  </w:style>
  <w:style w:type="numbering" w:customStyle="1" w:styleId="WW8Num7">
    <w:name w:val="WW8Num7"/>
    <w:basedOn w:val="Bezlisty"/>
    <w:rsid w:val="00EC076B"/>
    <w:pPr>
      <w:numPr>
        <w:numId w:val="18"/>
      </w:numPr>
    </w:pPr>
  </w:style>
  <w:style w:type="numbering" w:customStyle="1" w:styleId="WW8Num8">
    <w:name w:val="WW8Num8"/>
    <w:basedOn w:val="Bezlisty"/>
    <w:rsid w:val="00EC076B"/>
    <w:pPr>
      <w:numPr>
        <w:numId w:val="19"/>
      </w:numPr>
    </w:pPr>
  </w:style>
  <w:style w:type="paragraph" w:styleId="Bezodstpw">
    <w:name w:val="No Spacing"/>
    <w:uiPriority w:val="1"/>
    <w:qFormat/>
    <w:rsid w:val="000149B0"/>
    <w:pPr>
      <w:spacing w:after="0" w:line="240" w:lineRule="auto"/>
    </w:pPr>
  </w:style>
  <w:style w:type="numbering" w:customStyle="1" w:styleId="WW8Num21">
    <w:name w:val="WW8Num21"/>
    <w:basedOn w:val="Bezlisty"/>
    <w:rsid w:val="005B4701"/>
    <w:pPr>
      <w:numPr>
        <w:numId w:val="26"/>
      </w:numPr>
    </w:pPr>
  </w:style>
  <w:style w:type="numbering" w:customStyle="1" w:styleId="WW8Num31">
    <w:name w:val="WW8Num31"/>
    <w:basedOn w:val="Bezlisty"/>
    <w:rsid w:val="005B4701"/>
    <w:pPr>
      <w:numPr>
        <w:numId w:val="27"/>
      </w:numPr>
    </w:pPr>
  </w:style>
  <w:style w:type="numbering" w:customStyle="1" w:styleId="WWNum2">
    <w:name w:val="WWNum2"/>
    <w:basedOn w:val="Bezlisty"/>
    <w:rsid w:val="004D1A40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DA0D14"/>
  </w:style>
  <w:style w:type="paragraph" w:styleId="NormalnyWeb">
    <w:name w:val="Normal (Web)"/>
    <w:basedOn w:val="Normalny"/>
    <w:uiPriority w:val="99"/>
    <w:rsid w:val="00DA0D14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numbering" w:customStyle="1" w:styleId="WW8Num1">
    <w:name w:val="WW8Num1"/>
    <w:basedOn w:val="Bezlisty"/>
    <w:rsid w:val="00EC076B"/>
    <w:pPr>
      <w:numPr>
        <w:numId w:val="13"/>
      </w:numPr>
    </w:pPr>
  </w:style>
  <w:style w:type="numbering" w:customStyle="1" w:styleId="WW8Num2">
    <w:name w:val="WW8Num2"/>
    <w:basedOn w:val="Bezlisty"/>
    <w:rsid w:val="00EC076B"/>
    <w:pPr>
      <w:numPr>
        <w:numId w:val="14"/>
      </w:numPr>
    </w:pPr>
  </w:style>
  <w:style w:type="numbering" w:customStyle="1" w:styleId="WW8Num3">
    <w:name w:val="WW8Num3"/>
    <w:basedOn w:val="Bezlisty"/>
    <w:rsid w:val="00EC076B"/>
    <w:pPr>
      <w:numPr>
        <w:numId w:val="15"/>
      </w:numPr>
    </w:pPr>
  </w:style>
  <w:style w:type="numbering" w:customStyle="1" w:styleId="WW8Num4">
    <w:name w:val="WW8Num4"/>
    <w:basedOn w:val="Bezlisty"/>
    <w:rsid w:val="00EC076B"/>
    <w:pPr>
      <w:numPr>
        <w:numId w:val="16"/>
      </w:numPr>
    </w:pPr>
  </w:style>
  <w:style w:type="numbering" w:customStyle="1" w:styleId="WW8Num5">
    <w:name w:val="WW8Num5"/>
    <w:basedOn w:val="Bezlisty"/>
    <w:rsid w:val="00EC076B"/>
    <w:pPr>
      <w:numPr>
        <w:numId w:val="17"/>
      </w:numPr>
    </w:pPr>
  </w:style>
  <w:style w:type="numbering" w:customStyle="1" w:styleId="WW8Num7">
    <w:name w:val="WW8Num7"/>
    <w:basedOn w:val="Bezlisty"/>
    <w:rsid w:val="00EC076B"/>
    <w:pPr>
      <w:numPr>
        <w:numId w:val="18"/>
      </w:numPr>
    </w:pPr>
  </w:style>
  <w:style w:type="numbering" w:customStyle="1" w:styleId="WW8Num8">
    <w:name w:val="WW8Num8"/>
    <w:basedOn w:val="Bezlisty"/>
    <w:rsid w:val="00EC076B"/>
    <w:pPr>
      <w:numPr>
        <w:numId w:val="19"/>
      </w:numPr>
    </w:pPr>
  </w:style>
  <w:style w:type="paragraph" w:styleId="Bezodstpw">
    <w:name w:val="No Spacing"/>
    <w:uiPriority w:val="1"/>
    <w:qFormat/>
    <w:rsid w:val="000149B0"/>
    <w:pPr>
      <w:spacing w:after="0" w:line="240" w:lineRule="auto"/>
    </w:pPr>
  </w:style>
  <w:style w:type="numbering" w:customStyle="1" w:styleId="WW8Num21">
    <w:name w:val="WW8Num21"/>
    <w:basedOn w:val="Bezlisty"/>
    <w:rsid w:val="005B4701"/>
    <w:pPr>
      <w:numPr>
        <w:numId w:val="26"/>
      </w:numPr>
    </w:pPr>
  </w:style>
  <w:style w:type="numbering" w:customStyle="1" w:styleId="WW8Num31">
    <w:name w:val="WW8Num31"/>
    <w:basedOn w:val="Bezlisty"/>
    <w:rsid w:val="005B4701"/>
    <w:pPr>
      <w:numPr>
        <w:numId w:val="27"/>
      </w:numPr>
    </w:pPr>
  </w:style>
  <w:style w:type="numbering" w:customStyle="1" w:styleId="WWNum2">
    <w:name w:val="WWNum2"/>
    <w:basedOn w:val="Bezlisty"/>
    <w:rsid w:val="004D1A40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21ED-B30E-4487-BD82-1BE0FE3C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2479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Kowalski Ryszard</cp:lastModifiedBy>
  <cp:revision>32</cp:revision>
  <dcterms:created xsi:type="dcterms:W3CDTF">2024-05-09T21:47:00Z</dcterms:created>
  <dcterms:modified xsi:type="dcterms:W3CDTF">2024-09-16T09:02:00Z</dcterms:modified>
</cp:coreProperties>
</file>