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AA62" w14:textId="52C2DD36" w:rsidR="00C01C35" w:rsidRPr="0094293B" w:rsidRDefault="00A612CA" w:rsidP="00C01C35">
      <w:pPr>
        <w:jc w:val="both"/>
      </w:pPr>
      <w:r w:rsidRPr="00A612CA">
        <w:t>OA.2710.2.KN.2021</w:t>
      </w:r>
      <w:r w:rsidR="00C01C35" w:rsidRPr="0094293B">
        <w:tab/>
      </w:r>
      <w:r w:rsidR="00C01C35" w:rsidRPr="0094293B">
        <w:tab/>
      </w:r>
      <w:r w:rsidR="00C01C35" w:rsidRPr="0094293B">
        <w:tab/>
      </w:r>
      <w:r w:rsidR="00C01C35" w:rsidRPr="0094293B">
        <w:tab/>
      </w:r>
      <w:r w:rsidR="00C01C35" w:rsidRPr="0094293B">
        <w:tab/>
        <w:t xml:space="preserve">     </w:t>
      </w:r>
      <w:r w:rsidR="00C01C35">
        <w:tab/>
        <w:t xml:space="preserve">       </w:t>
      </w:r>
      <w:r w:rsidR="00C01C35" w:rsidRPr="0094293B">
        <w:t xml:space="preserve"> </w:t>
      </w:r>
      <w:r w:rsidR="00C01C35">
        <w:tab/>
      </w:r>
      <w:r w:rsidR="008168A4">
        <w:t xml:space="preserve">     </w:t>
      </w:r>
      <w:r w:rsidR="00A64F15">
        <w:t xml:space="preserve">          </w:t>
      </w:r>
      <w:r w:rsidR="00C01C35" w:rsidRPr="0094293B">
        <w:t xml:space="preserve">Wejherowo, dnia </w:t>
      </w:r>
      <w:r w:rsidR="00567CEB">
        <w:t>02</w:t>
      </w:r>
      <w:r w:rsidR="00C01C35" w:rsidRPr="0094293B">
        <w:t>.</w:t>
      </w:r>
      <w:r w:rsidR="00567CEB">
        <w:t>07.</w:t>
      </w:r>
      <w:r w:rsidR="00C01C35" w:rsidRPr="0094293B">
        <w:t>20</w:t>
      </w:r>
      <w:r w:rsidR="001A5DD2">
        <w:t>2</w:t>
      </w:r>
      <w:r w:rsidR="00CB0B1F">
        <w:t>1</w:t>
      </w:r>
      <w:r w:rsidR="00C01C35" w:rsidRPr="0094293B">
        <w:t xml:space="preserve"> r.</w:t>
      </w:r>
    </w:p>
    <w:p w14:paraId="275181A3" w14:textId="77777777" w:rsidR="00C83AB7" w:rsidRDefault="00C83AB7" w:rsidP="00C01C35">
      <w:pPr>
        <w:spacing w:after="120" w:line="276" w:lineRule="auto"/>
        <w:jc w:val="center"/>
        <w:rPr>
          <w:b/>
        </w:rPr>
      </w:pPr>
    </w:p>
    <w:p w14:paraId="47204422" w14:textId="77777777" w:rsidR="00C83AB7" w:rsidRDefault="00C83AB7" w:rsidP="00C01C35">
      <w:pPr>
        <w:spacing w:after="120" w:line="276" w:lineRule="auto"/>
        <w:jc w:val="center"/>
        <w:rPr>
          <w:b/>
        </w:rPr>
      </w:pPr>
    </w:p>
    <w:p w14:paraId="58423576" w14:textId="77777777" w:rsidR="00C83AB7" w:rsidRPr="00524D7C" w:rsidRDefault="00C83AB7" w:rsidP="00C83AB7">
      <w:pPr>
        <w:spacing w:line="276" w:lineRule="auto"/>
        <w:ind w:left="720" w:hanging="720"/>
        <w:jc w:val="center"/>
        <w:rPr>
          <w:b/>
          <w:bCs/>
          <w:sz w:val="22"/>
          <w:szCs w:val="22"/>
        </w:rPr>
      </w:pPr>
      <w:r w:rsidRPr="00524D7C">
        <w:rPr>
          <w:b/>
          <w:bCs/>
          <w:sz w:val="22"/>
          <w:szCs w:val="22"/>
        </w:rPr>
        <w:t>SPECYFIKACJA WARUNKÓW ZAMÓWIENIA</w:t>
      </w:r>
    </w:p>
    <w:p w14:paraId="35105BFD" w14:textId="3C41D220" w:rsidR="00C83AB7" w:rsidRPr="005A11C7" w:rsidRDefault="00C83AB7" w:rsidP="005A11C7">
      <w:pPr>
        <w:ind w:left="720" w:hanging="720"/>
        <w:jc w:val="center"/>
      </w:pPr>
      <w:r>
        <w:t>w trybie podstawowym bez negocjacji na:</w:t>
      </w:r>
      <w:bookmarkStart w:id="0" w:name="_Hlk74743357"/>
      <w:r w:rsidR="005A11C7">
        <w:t xml:space="preserve"> </w:t>
      </w:r>
      <w:r w:rsidR="00C220BF" w:rsidRPr="00524D7C">
        <w:rPr>
          <w:sz w:val="22"/>
          <w:szCs w:val="22"/>
        </w:rPr>
        <w:t>z</w:t>
      </w:r>
      <w:r w:rsidRPr="00524D7C">
        <w:rPr>
          <w:sz w:val="22"/>
          <w:szCs w:val="22"/>
        </w:rPr>
        <w:t>akup wraz z dostawą komputerów</w:t>
      </w:r>
      <w:r w:rsidR="00957055" w:rsidRPr="00524D7C">
        <w:rPr>
          <w:sz w:val="22"/>
          <w:szCs w:val="22"/>
        </w:rPr>
        <w:t>, not</w:t>
      </w:r>
      <w:r w:rsidR="00C220BF" w:rsidRPr="00524D7C">
        <w:rPr>
          <w:sz w:val="22"/>
          <w:szCs w:val="22"/>
        </w:rPr>
        <w:t>e</w:t>
      </w:r>
      <w:r w:rsidR="00957055" w:rsidRPr="00524D7C">
        <w:rPr>
          <w:sz w:val="22"/>
          <w:szCs w:val="22"/>
        </w:rPr>
        <w:t>booka</w:t>
      </w:r>
      <w:r w:rsidR="00FB2D6F" w:rsidRPr="00524D7C">
        <w:rPr>
          <w:sz w:val="22"/>
          <w:szCs w:val="22"/>
        </w:rPr>
        <w:t>,</w:t>
      </w:r>
      <w:r w:rsidR="00957055" w:rsidRPr="00524D7C">
        <w:rPr>
          <w:sz w:val="22"/>
          <w:szCs w:val="22"/>
        </w:rPr>
        <w:t xml:space="preserve"> urządzeń drukujących</w:t>
      </w:r>
      <w:bookmarkEnd w:id="0"/>
      <w:r w:rsidR="00F433A5" w:rsidRPr="00524D7C">
        <w:rPr>
          <w:sz w:val="22"/>
          <w:szCs w:val="22"/>
        </w:rPr>
        <w:t xml:space="preserve"> oraz </w:t>
      </w:r>
      <w:r w:rsidR="00FB2D6F" w:rsidRPr="00524D7C">
        <w:rPr>
          <w:sz w:val="22"/>
          <w:szCs w:val="22"/>
        </w:rPr>
        <w:t xml:space="preserve">oprogramowania antywirusowego </w:t>
      </w:r>
      <w:proofErr w:type="spellStart"/>
      <w:r w:rsidR="00FB2D6F" w:rsidRPr="00524D7C">
        <w:rPr>
          <w:sz w:val="22"/>
          <w:szCs w:val="22"/>
        </w:rPr>
        <w:t>Webroot</w:t>
      </w:r>
      <w:proofErr w:type="spellEnd"/>
      <w:r w:rsidR="00FB2D6F" w:rsidRPr="00524D7C">
        <w:rPr>
          <w:sz w:val="22"/>
          <w:szCs w:val="22"/>
        </w:rPr>
        <w:t xml:space="preserve"> </w:t>
      </w:r>
      <w:proofErr w:type="spellStart"/>
      <w:r w:rsidR="00FB2D6F" w:rsidRPr="00524D7C">
        <w:rPr>
          <w:sz w:val="22"/>
          <w:szCs w:val="22"/>
        </w:rPr>
        <w:t>Secure</w:t>
      </w:r>
      <w:proofErr w:type="spellEnd"/>
      <w:r w:rsidR="00FB2D6F" w:rsidRPr="00524D7C">
        <w:rPr>
          <w:sz w:val="22"/>
          <w:szCs w:val="22"/>
        </w:rPr>
        <w:t xml:space="preserve"> </w:t>
      </w:r>
      <w:proofErr w:type="spellStart"/>
      <w:r w:rsidR="00FB2D6F" w:rsidRPr="00524D7C">
        <w:rPr>
          <w:sz w:val="22"/>
          <w:szCs w:val="22"/>
        </w:rPr>
        <w:t>Anywhere</w:t>
      </w:r>
      <w:proofErr w:type="spellEnd"/>
      <w:r w:rsidR="00FB2D6F" w:rsidRPr="00524D7C">
        <w:rPr>
          <w:sz w:val="22"/>
          <w:szCs w:val="22"/>
        </w:rPr>
        <w:t xml:space="preserve"> </w:t>
      </w:r>
      <w:proofErr w:type="spellStart"/>
      <w:r w:rsidR="00FB2D6F" w:rsidRPr="00524D7C">
        <w:rPr>
          <w:sz w:val="22"/>
          <w:szCs w:val="22"/>
        </w:rPr>
        <w:t>Endpoint</w:t>
      </w:r>
      <w:proofErr w:type="spellEnd"/>
      <w:r w:rsidR="00FB2D6F" w:rsidRPr="00524D7C">
        <w:rPr>
          <w:sz w:val="22"/>
          <w:szCs w:val="22"/>
        </w:rPr>
        <w:t xml:space="preserve"> </w:t>
      </w:r>
      <w:proofErr w:type="spellStart"/>
      <w:r w:rsidR="00FB2D6F" w:rsidRPr="00524D7C">
        <w:rPr>
          <w:sz w:val="22"/>
          <w:szCs w:val="22"/>
        </w:rPr>
        <w:t>Protection</w:t>
      </w:r>
      <w:proofErr w:type="spellEnd"/>
      <w:r w:rsidR="00FB2D6F" w:rsidRPr="00524D7C">
        <w:rPr>
          <w:sz w:val="22"/>
          <w:szCs w:val="22"/>
        </w:rPr>
        <w:t xml:space="preserve"> i licencji dla urządzenia </w:t>
      </w:r>
      <w:proofErr w:type="spellStart"/>
      <w:r w:rsidR="00FB2D6F" w:rsidRPr="00524D7C">
        <w:rPr>
          <w:sz w:val="22"/>
          <w:szCs w:val="22"/>
        </w:rPr>
        <w:t>FortiGate</w:t>
      </w:r>
      <w:proofErr w:type="spellEnd"/>
      <w:r w:rsidR="00FB2D6F" w:rsidRPr="00524D7C">
        <w:rPr>
          <w:sz w:val="22"/>
          <w:szCs w:val="22"/>
        </w:rPr>
        <w:t xml:space="preserve"> 80C</w:t>
      </w:r>
      <w:r w:rsidR="001B08C4" w:rsidRPr="00524D7C">
        <w:rPr>
          <w:sz w:val="22"/>
          <w:szCs w:val="22"/>
        </w:rPr>
        <w:t>.</w:t>
      </w:r>
    </w:p>
    <w:p w14:paraId="4FA5C3C3" w14:textId="67982338" w:rsidR="00C83AB7" w:rsidRPr="00524D7C" w:rsidRDefault="00C83AB7" w:rsidP="00C74DE6">
      <w:pPr>
        <w:ind w:left="720" w:hanging="720"/>
        <w:jc w:val="center"/>
        <w:rPr>
          <w:sz w:val="22"/>
          <w:szCs w:val="22"/>
        </w:rPr>
      </w:pPr>
      <w:r w:rsidRPr="00524D7C">
        <w:rPr>
          <w:sz w:val="22"/>
          <w:szCs w:val="22"/>
        </w:rPr>
        <w:t>Postępowanie o udzielenie zamówienia publicznego prowadzone jest na podstawie ustawy z dnia 11 września 2019 roku Prawo zamówień publicznych (</w:t>
      </w:r>
      <w:proofErr w:type="spellStart"/>
      <w:r w:rsidR="009129F2">
        <w:rPr>
          <w:sz w:val="22"/>
          <w:szCs w:val="22"/>
        </w:rPr>
        <w:t>t</w:t>
      </w:r>
      <w:r w:rsidR="007B0BC9">
        <w:rPr>
          <w:sz w:val="22"/>
          <w:szCs w:val="22"/>
        </w:rPr>
        <w:t>.</w:t>
      </w:r>
      <w:r w:rsidR="009129F2">
        <w:rPr>
          <w:sz w:val="22"/>
          <w:szCs w:val="22"/>
        </w:rPr>
        <w:t>j</w:t>
      </w:r>
      <w:proofErr w:type="spellEnd"/>
      <w:r w:rsidR="007B0BC9">
        <w:rPr>
          <w:sz w:val="22"/>
          <w:szCs w:val="22"/>
        </w:rPr>
        <w:t>.</w:t>
      </w:r>
      <w:r w:rsidR="009129F2">
        <w:rPr>
          <w:sz w:val="22"/>
          <w:szCs w:val="22"/>
        </w:rPr>
        <w:t xml:space="preserve"> </w:t>
      </w:r>
      <w:r w:rsidRPr="00524D7C">
        <w:rPr>
          <w:sz w:val="22"/>
          <w:szCs w:val="22"/>
        </w:rPr>
        <w:t>Dz. U. z 20</w:t>
      </w:r>
      <w:r w:rsidR="009129F2">
        <w:rPr>
          <w:sz w:val="22"/>
          <w:szCs w:val="22"/>
        </w:rPr>
        <w:t>21</w:t>
      </w:r>
      <w:r w:rsidRPr="00524D7C">
        <w:rPr>
          <w:sz w:val="22"/>
          <w:szCs w:val="22"/>
        </w:rPr>
        <w:t xml:space="preserve"> r. poz. </w:t>
      </w:r>
      <w:r w:rsidR="009129F2">
        <w:rPr>
          <w:sz w:val="22"/>
          <w:szCs w:val="22"/>
        </w:rPr>
        <w:t>1129</w:t>
      </w:r>
      <w:r w:rsidRPr="00524D7C">
        <w:rPr>
          <w:sz w:val="22"/>
          <w:szCs w:val="22"/>
        </w:rPr>
        <w:t xml:space="preserve"> z </w:t>
      </w:r>
      <w:proofErr w:type="spellStart"/>
      <w:r w:rsidRPr="00524D7C">
        <w:rPr>
          <w:sz w:val="22"/>
          <w:szCs w:val="22"/>
        </w:rPr>
        <w:t>późn</w:t>
      </w:r>
      <w:proofErr w:type="spellEnd"/>
      <w:r w:rsidRPr="00524D7C">
        <w:rPr>
          <w:sz w:val="22"/>
          <w:szCs w:val="22"/>
        </w:rPr>
        <w:t>. zm.).</w:t>
      </w:r>
    </w:p>
    <w:p w14:paraId="11B1B0CD" w14:textId="68D85BA6" w:rsidR="00C83AB7" w:rsidRDefault="00C83AB7" w:rsidP="00C74DE6">
      <w:pPr>
        <w:ind w:left="720" w:hanging="720"/>
        <w:jc w:val="both"/>
      </w:pPr>
    </w:p>
    <w:p w14:paraId="4F40CB77" w14:textId="77777777" w:rsidR="00C83AB7" w:rsidRDefault="00C83AB7" w:rsidP="00C83AB7">
      <w:pPr>
        <w:spacing w:line="276" w:lineRule="auto"/>
        <w:ind w:left="720" w:hanging="720"/>
        <w:jc w:val="both"/>
      </w:pPr>
    </w:p>
    <w:p w14:paraId="312AF86C" w14:textId="29DFBE06" w:rsidR="00BA2227" w:rsidRDefault="00BA2227" w:rsidP="00C74DE6">
      <w:pPr>
        <w:numPr>
          <w:ilvl w:val="0"/>
          <w:numId w:val="1"/>
        </w:numPr>
        <w:ind w:firstLine="273"/>
        <w:contextualSpacing/>
        <w:jc w:val="both"/>
        <w:rPr>
          <w:b/>
        </w:rPr>
      </w:pPr>
      <w:r>
        <w:rPr>
          <w:b/>
        </w:rPr>
        <w:t>ZAMAWIAJĄCY:</w:t>
      </w:r>
    </w:p>
    <w:p w14:paraId="0789C14D" w14:textId="35B0F0D3" w:rsidR="00BA2227" w:rsidRPr="00524D7C" w:rsidRDefault="008F6BA8" w:rsidP="00C74DE6">
      <w:pPr>
        <w:ind w:firstLine="708"/>
        <w:contextualSpacing/>
        <w:jc w:val="both"/>
        <w:rPr>
          <w:bCs/>
          <w:sz w:val="22"/>
          <w:szCs w:val="22"/>
        </w:rPr>
      </w:pPr>
      <w:r w:rsidRPr="00524D7C">
        <w:rPr>
          <w:bCs/>
          <w:sz w:val="22"/>
          <w:szCs w:val="22"/>
        </w:rPr>
        <w:t>Powiatowy Urząd Pracy w Wejherowie</w:t>
      </w:r>
    </w:p>
    <w:p w14:paraId="60139B01" w14:textId="23088D90" w:rsidR="008F6BA8" w:rsidRPr="00524D7C" w:rsidRDefault="00267D25" w:rsidP="00C74DE6">
      <w:pPr>
        <w:ind w:left="708"/>
        <w:contextualSpacing/>
        <w:jc w:val="both"/>
        <w:rPr>
          <w:bCs/>
          <w:sz w:val="22"/>
          <w:szCs w:val="22"/>
        </w:rPr>
      </w:pPr>
      <w:r>
        <w:rPr>
          <w:bCs/>
          <w:sz w:val="22"/>
          <w:szCs w:val="22"/>
        </w:rPr>
        <w:t>u</w:t>
      </w:r>
      <w:r w:rsidR="008F6BA8" w:rsidRPr="00524D7C">
        <w:rPr>
          <w:bCs/>
          <w:sz w:val="22"/>
          <w:szCs w:val="22"/>
        </w:rPr>
        <w:t>l. I Brygady Pancernej WP 32</w:t>
      </w:r>
    </w:p>
    <w:p w14:paraId="58CB8305" w14:textId="1F8807B5" w:rsidR="008F6BA8" w:rsidRPr="00524D7C" w:rsidRDefault="008F6BA8" w:rsidP="00C74DE6">
      <w:pPr>
        <w:ind w:left="708"/>
        <w:contextualSpacing/>
        <w:jc w:val="both"/>
        <w:rPr>
          <w:bCs/>
          <w:sz w:val="22"/>
          <w:szCs w:val="22"/>
        </w:rPr>
      </w:pPr>
      <w:r w:rsidRPr="00524D7C">
        <w:rPr>
          <w:bCs/>
          <w:sz w:val="22"/>
          <w:szCs w:val="22"/>
        </w:rPr>
        <w:t>84-200 Wejherowo</w:t>
      </w:r>
    </w:p>
    <w:p w14:paraId="409C7D7A" w14:textId="4C2C072C" w:rsidR="008F6BA8" w:rsidRPr="00524D7C" w:rsidRDefault="008F6BA8" w:rsidP="00C74DE6">
      <w:pPr>
        <w:ind w:left="708"/>
        <w:contextualSpacing/>
        <w:jc w:val="both"/>
        <w:rPr>
          <w:bCs/>
          <w:sz w:val="22"/>
          <w:szCs w:val="22"/>
        </w:rPr>
      </w:pPr>
      <w:r w:rsidRPr="00524D7C">
        <w:rPr>
          <w:bCs/>
          <w:sz w:val="22"/>
          <w:szCs w:val="22"/>
        </w:rPr>
        <w:t xml:space="preserve">Tel: </w:t>
      </w:r>
      <w:r w:rsidR="00013072" w:rsidRPr="00524D7C">
        <w:rPr>
          <w:bCs/>
          <w:sz w:val="22"/>
          <w:szCs w:val="22"/>
        </w:rPr>
        <w:t>677-63-00</w:t>
      </w:r>
    </w:p>
    <w:p w14:paraId="3146A141" w14:textId="7ED588F8" w:rsidR="00013072" w:rsidRPr="00524D7C" w:rsidRDefault="00013072" w:rsidP="00C74DE6">
      <w:pPr>
        <w:ind w:left="708"/>
        <w:contextualSpacing/>
        <w:jc w:val="both"/>
        <w:rPr>
          <w:bCs/>
          <w:sz w:val="22"/>
          <w:szCs w:val="22"/>
        </w:rPr>
      </w:pPr>
      <w:r w:rsidRPr="00524D7C">
        <w:rPr>
          <w:bCs/>
          <w:sz w:val="22"/>
          <w:szCs w:val="22"/>
        </w:rPr>
        <w:t xml:space="preserve">e-mail: </w:t>
      </w:r>
      <w:r w:rsidR="00A8240E" w:rsidRPr="00F54C90">
        <w:rPr>
          <w:bCs/>
          <w:sz w:val="22"/>
          <w:szCs w:val="22"/>
          <w:u w:val="single"/>
        </w:rPr>
        <w:t>organizacyjny</w:t>
      </w:r>
      <w:r w:rsidRPr="00F54C90">
        <w:rPr>
          <w:bCs/>
          <w:sz w:val="22"/>
          <w:szCs w:val="22"/>
          <w:u w:val="single"/>
        </w:rPr>
        <w:t>@</w:t>
      </w:r>
      <w:r w:rsidR="00A8240E" w:rsidRPr="00F54C90">
        <w:rPr>
          <w:bCs/>
          <w:sz w:val="22"/>
          <w:szCs w:val="22"/>
          <w:u w:val="single"/>
        </w:rPr>
        <w:t>pupwejherowo</w:t>
      </w:r>
      <w:r w:rsidRPr="00F54C90">
        <w:rPr>
          <w:bCs/>
          <w:sz w:val="22"/>
          <w:szCs w:val="22"/>
          <w:u w:val="single"/>
        </w:rPr>
        <w:t>.pl</w:t>
      </w:r>
    </w:p>
    <w:p w14:paraId="7DA50B62" w14:textId="554EBB81" w:rsidR="00013072" w:rsidRPr="00524D7C" w:rsidRDefault="00013072" w:rsidP="00C74DE6">
      <w:pPr>
        <w:ind w:left="708"/>
        <w:contextualSpacing/>
        <w:jc w:val="both"/>
        <w:rPr>
          <w:bCs/>
          <w:sz w:val="22"/>
          <w:szCs w:val="22"/>
        </w:rPr>
      </w:pPr>
      <w:r w:rsidRPr="00524D7C">
        <w:rPr>
          <w:bCs/>
          <w:sz w:val="22"/>
          <w:szCs w:val="22"/>
        </w:rPr>
        <w:t xml:space="preserve">Strona internetowa Zamawiającego: </w:t>
      </w:r>
      <w:r w:rsidR="00A8240E" w:rsidRPr="00F54C90">
        <w:rPr>
          <w:bCs/>
          <w:sz w:val="22"/>
          <w:szCs w:val="22"/>
          <w:u w:val="single"/>
        </w:rPr>
        <w:t>https://wejherowo.praca.gov.pl/</w:t>
      </w:r>
    </w:p>
    <w:p w14:paraId="501C03A4" w14:textId="035729BF" w:rsidR="00013072" w:rsidRPr="00524D7C" w:rsidRDefault="00013072" w:rsidP="00C74DE6">
      <w:pPr>
        <w:ind w:left="708"/>
        <w:contextualSpacing/>
        <w:jc w:val="both"/>
        <w:rPr>
          <w:bCs/>
          <w:sz w:val="22"/>
          <w:szCs w:val="22"/>
        </w:rPr>
      </w:pPr>
      <w:r w:rsidRPr="00524D7C">
        <w:rPr>
          <w:bCs/>
          <w:sz w:val="22"/>
          <w:szCs w:val="22"/>
        </w:rPr>
        <w:t>Adres strony internetowej, na której jest prowadzone postępowanie i na której</w:t>
      </w:r>
      <w:r w:rsidR="00D223C7" w:rsidRPr="00524D7C">
        <w:rPr>
          <w:bCs/>
          <w:sz w:val="22"/>
          <w:szCs w:val="22"/>
        </w:rPr>
        <w:t> </w:t>
      </w:r>
      <w:r w:rsidRPr="00524D7C">
        <w:rPr>
          <w:bCs/>
          <w:sz w:val="22"/>
          <w:szCs w:val="22"/>
        </w:rPr>
        <w:t>będą</w:t>
      </w:r>
      <w:r w:rsidR="00D223C7" w:rsidRPr="00524D7C">
        <w:rPr>
          <w:bCs/>
          <w:sz w:val="22"/>
          <w:szCs w:val="22"/>
        </w:rPr>
        <w:t> </w:t>
      </w:r>
      <w:r w:rsidRPr="00524D7C">
        <w:rPr>
          <w:bCs/>
          <w:sz w:val="22"/>
          <w:szCs w:val="22"/>
        </w:rPr>
        <w:t>dostępne</w:t>
      </w:r>
      <w:r w:rsidR="00D223C7" w:rsidRPr="00524D7C">
        <w:rPr>
          <w:bCs/>
          <w:sz w:val="22"/>
          <w:szCs w:val="22"/>
        </w:rPr>
        <w:t> </w:t>
      </w:r>
      <w:r w:rsidRPr="00524D7C">
        <w:rPr>
          <w:bCs/>
          <w:sz w:val="22"/>
          <w:szCs w:val="22"/>
        </w:rPr>
        <w:t xml:space="preserve">wszelkie dokumenty związane z prowadzoną procedurą: </w:t>
      </w:r>
      <w:hyperlink r:id="rId8" w:history="1">
        <w:r w:rsidR="00D223C7" w:rsidRPr="00F54C90">
          <w:rPr>
            <w:bCs/>
            <w:sz w:val="22"/>
            <w:szCs w:val="22"/>
            <w:u w:val="single"/>
          </w:rPr>
          <w:t>https://platformazakupowa.pl/pup_wejherowo</w:t>
        </w:r>
      </w:hyperlink>
      <w:r w:rsidR="00524D7C" w:rsidRPr="00524D7C">
        <w:rPr>
          <w:bCs/>
          <w:sz w:val="22"/>
          <w:szCs w:val="22"/>
        </w:rPr>
        <w:t>.</w:t>
      </w:r>
    </w:p>
    <w:p w14:paraId="2449B272" w14:textId="77777777" w:rsidR="00D223C7" w:rsidRDefault="00D223C7" w:rsidP="00C74DE6">
      <w:pPr>
        <w:ind w:left="708"/>
        <w:contextualSpacing/>
        <w:jc w:val="both"/>
        <w:rPr>
          <w:b/>
        </w:rPr>
      </w:pPr>
    </w:p>
    <w:p w14:paraId="0756AD91" w14:textId="0477E68C" w:rsidR="00D223C7" w:rsidRPr="00DE0A9C" w:rsidRDefault="00D223C7" w:rsidP="00C74DE6">
      <w:pPr>
        <w:numPr>
          <w:ilvl w:val="0"/>
          <w:numId w:val="1"/>
        </w:numPr>
        <w:ind w:firstLine="273"/>
        <w:contextualSpacing/>
        <w:jc w:val="both"/>
        <w:rPr>
          <w:b/>
          <w:sz w:val="22"/>
          <w:szCs w:val="22"/>
        </w:rPr>
      </w:pPr>
      <w:r w:rsidRPr="00DE0A9C">
        <w:rPr>
          <w:b/>
          <w:sz w:val="22"/>
          <w:szCs w:val="22"/>
        </w:rPr>
        <w:t>TRYB UDZIELANIA ZAMÓWIENIA:</w:t>
      </w:r>
    </w:p>
    <w:p w14:paraId="06D434B2" w14:textId="5F01D578" w:rsidR="00D849C3" w:rsidRPr="00524D7C" w:rsidRDefault="00D849C3" w:rsidP="00C74DE6">
      <w:pPr>
        <w:tabs>
          <w:tab w:val="left" w:pos="1134"/>
        </w:tabs>
        <w:ind w:left="709"/>
        <w:jc w:val="both"/>
        <w:rPr>
          <w:bCs/>
          <w:sz w:val="22"/>
          <w:szCs w:val="22"/>
        </w:rPr>
      </w:pPr>
      <w:r w:rsidRPr="00524D7C">
        <w:rPr>
          <w:bCs/>
          <w:sz w:val="22"/>
          <w:szCs w:val="22"/>
        </w:rPr>
        <w:t>Postępowanie prowadzone będzie w trybie podstawowym bez negocjacji o jakim stanowi art. 275 pkt 1 ustawy z dnia 11 września 2019 r. Prawo zamówień publicznych (</w:t>
      </w:r>
      <w:r w:rsidR="009129F2">
        <w:rPr>
          <w:bCs/>
          <w:sz w:val="22"/>
          <w:szCs w:val="22"/>
        </w:rPr>
        <w:t>t</w:t>
      </w:r>
      <w:r w:rsidR="007B0BC9">
        <w:rPr>
          <w:bCs/>
          <w:sz w:val="22"/>
          <w:szCs w:val="22"/>
        </w:rPr>
        <w:t>.</w:t>
      </w:r>
      <w:r w:rsidR="009129F2">
        <w:rPr>
          <w:bCs/>
          <w:sz w:val="22"/>
          <w:szCs w:val="22"/>
        </w:rPr>
        <w:t xml:space="preserve"> j</w:t>
      </w:r>
      <w:r w:rsidR="007B0BC9">
        <w:rPr>
          <w:bCs/>
          <w:sz w:val="22"/>
          <w:szCs w:val="22"/>
        </w:rPr>
        <w:t>.</w:t>
      </w:r>
      <w:r w:rsidR="009129F2">
        <w:rPr>
          <w:bCs/>
          <w:sz w:val="22"/>
          <w:szCs w:val="22"/>
        </w:rPr>
        <w:t xml:space="preserve"> </w:t>
      </w:r>
      <w:r w:rsidRPr="00524D7C">
        <w:rPr>
          <w:bCs/>
          <w:sz w:val="22"/>
          <w:szCs w:val="22"/>
        </w:rPr>
        <w:t>Dz. U. z 20</w:t>
      </w:r>
      <w:r w:rsidR="009129F2">
        <w:rPr>
          <w:bCs/>
          <w:sz w:val="22"/>
          <w:szCs w:val="22"/>
        </w:rPr>
        <w:t>21</w:t>
      </w:r>
      <w:r w:rsidRPr="00524D7C">
        <w:rPr>
          <w:bCs/>
          <w:sz w:val="22"/>
          <w:szCs w:val="22"/>
        </w:rPr>
        <w:t xml:space="preserve"> r. poz. </w:t>
      </w:r>
      <w:r w:rsidR="009129F2">
        <w:rPr>
          <w:bCs/>
          <w:sz w:val="22"/>
          <w:szCs w:val="22"/>
        </w:rPr>
        <w:t>1129</w:t>
      </w:r>
      <w:r w:rsidRPr="00524D7C">
        <w:rPr>
          <w:bCs/>
          <w:sz w:val="22"/>
          <w:szCs w:val="22"/>
        </w:rPr>
        <w:t xml:space="preserve"> z </w:t>
      </w:r>
      <w:proofErr w:type="spellStart"/>
      <w:r w:rsidRPr="00524D7C">
        <w:rPr>
          <w:bCs/>
          <w:sz w:val="22"/>
          <w:szCs w:val="22"/>
        </w:rPr>
        <w:t>późn</w:t>
      </w:r>
      <w:proofErr w:type="spellEnd"/>
      <w:r w:rsidRPr="00524D7C">
        <w:rPr>
          <w:bCs/>
          <w:sz w:val="22"/>
          <w:szCs w:val="22"/>
        </w:rPr>
        <w:t>. zm.), zwanej dalej „ustawą Prawo zamówień publicznych” oraz wg postanowień niniejszej Specyfikacji Warunków Zamówienia, zwanej dalej „SWZ”.</w:t>
      </w:r>
    </w:p>
    <w:p w14:paraId="66719C90" w14:textId="77777777" w:rsidR="00045E5F" w:rsidRPr="00045E5F" w:rsidRDefault="00045E5F" w:rsidP="00C74DE6">
      <w:pPr>
        <w:tabs>
          <w:tab w:val="left" w:pos="1134"/>
        </w:tabs>
        <w:ind w:left="709"/>
        <w:jc w:val="both"/>
        <w:rPr>
          <w:bCs/>
        </w:rPr>
      </w:pPr>
    </w:p>
    <w:p w14:paraId="22F47203" w14:textId="51D1B122" w:rsidR="00C01C35" w:rsidRPr="00DE0A9C" w:rsidRDefault="00B71148" w:rsidP="00C74DE6">
      <w:pPr>
        <w:numPr>
          <w:ilvl w:val="0"/>
          <w:numId w:val="1"/>
        </w:numPr>
        <w:ind w:firstLine="273"/>
        <w:contextualSpacing/>
        <w:jc w:val="both"/>
        <w:rPr>
          <w:b/>
          <w:sz w:val="22"/>
          <w:szCs w:val="22"/>
        </w:rPr>
      </w:pPr>
      <w:r w:rsidRPr="00DE0A9C">
        <w:rPr>
          <w:b/>
          <w:sz w:val="22"/>
          <w:szCs w:val="22"/>
        </w:rPr>
        <w:t xml:space="preserve">OPIS </w:t>
      </w:r>
      <w:r w:rsidR="00C01C35" w:rsidRPr="00DE0A9C">
        <w:rPr>
          <w:b/>
          <w:sz w:val="22"/>
          <w:szCs w:val="22"/>
        </w:rPr>
        <w:t>PRZEDMIOT</w:t>
      </w:r>
      <w:r w:rsidRPr="00DE0A9C">
        <w:rPr>
          <w:b/>
          <w:sz w:val="22"/>
          <w:szCs w:val="22"/>
        </w:rPr>
        <w:t>U</w:t>
      </w:r>
      <w:r w:rsidR="00C01C35" w:rsidRPr="00DE0A9C">
        <w:rPr>
          <w:b/>
          <w:sz w:val="22"/>
          <w:szCs w:val="22"/>
        </w:rPr>
        <w:t xml:space="preserve"> ZAMÓWIENIA: </w:t>
      </w:r>
    </w:p>
    <w:p w14:paraId="79359B09" w14:textId="77777777" w:rsidR="00045E5F" w:rsidRPr="00DE0A9C" w:rsidRDefault="00045E5F" w:rsidP="002E1DC5">
      <w:pPr>
        <w:pStyle w:val="Akapitzlist"/>
        <w:numPr>
          <w:ilvl w:val="0"/>
          <w:numId w:val="2"/>
        </w:numPr>
        <w:tabs>
          <w:tab w:val="left" w:pos="1134"/>
        </w:tabs>
        <w:spacing w:line="240" w:lineRule="auto"/>
        <w:ind w:hanging="295"/>
        <w:jc w:val="both"/>
        <w:rPr>
          <w:rFonts w:ascii="Times New Roman" w:eastAsia="Times New Roman" w:hAnsi="Times New Roman"/>
          <w:bCs/>
          <w:lang w:eastAsia="pl-PL"/>
        </w:rPr>
      </w:pPr>
      <w:r w:rsidRPr="00DE0A9C">
        <w:rPr>
          <w:rFonts w:ascii="Times New Roman" w:eastAsia="Times New Roman" w:hAnsi="Times New Roman"/>
          <w:bCs/>
          <w:lang w:eastAsia="pl-PL"/>
        </w:rPr>
        <w:t>Szczegółowy opis przedmiotu zamówienia, opis wymagań Zamawiającego w zakresie realizacji określają:</w:t>
      </w:r>
    </w:p>
    <w:p w14:paraId="1889A57A" w14:textId="77777777" w:rsidR="00045E5F" w:rsidRPr="00F15AB8" w:rsidRDefault="00045E5F" w:rsidP="00FA132E">
      <w:pPr>
        <w:pStyle w:val="Akapitzlist"/>
        <w:numPr>
          <w:ilvl w:val="0"/>
          <w:numId w:val="4"/>
        </w:numPr>
        <w:tabs>
          <w:tab w:val="left" w:pos="1276"/>
          <w:tab w:val="left" w:pos="1418"/>
        </w:tabs>
        <w:spacing w:line="240" w:lineRule="auto"/>
        <w:ind w:left="1418" w:hanging="425"/>
        <w:jc w:val="both"/>
        <w:rPr>
          <w:rFonts w:ascii="Times New Roman" w:eastAsia="Times New Roman" w:hAnsi="Times New Roman"/>
          <w:bCs/>
          <w:lang w:eastAsia="pl-PL"/>
        </w:rPr>
      </w:pPr>
      <w:r w:rsidRPr="00DE0A9C">
        <w:rPr>
          <w:rFonts w:ascii="Times New Roman" w:eastAsia="Times New Roman" w:hAnsi="Times New Roman"/>
          <w:bCs/>
          <w:lang w:eastAsia="pl-PL"/>
        </w:rPr>
        <w:t xml:space="preserve">Opis przedmiotu zamówienia – </w:t>
      </w:r>
      <w:r w:rsidRPr="00F15AB8">
        <w:rPr>
          <w:rFonts w:ascii="Times New Roman" w:eastAsia="Times New Roman" w:hAnsi="Times New Roman"/>
          <w:bCs/>
          <w:lang w:eastAsia="pl-PL"/>
        </w:rPr>
        <w:t>załącznik nr 1 do SWZ,</w:t>
      </w:r>
    </w:p>
    <w:p w14:paraId="739E00E0" w14:textId="7CA68E9A" w:rsidR="00045E5F" w:rsidRPr="00F15AB8" w:rsidRDefault="00045E5F" w:rsidP="00FA132E">
      <w:pPr>
        <w:pStyle w:val="Akapitzlist"/>
        <w:numPr>
          <w:ilvl w:val="0"/>
          <w:numId w:val="4"/>
        </w:numPr>
        <w:tabs>
          <w:tab w:val="left" w:pos="1276"/>
          <w:tab w:val="left" w:pos="1418"/>
        </w:tabs>
        <w:spacing w:line="240" w:lineRule="auto"/>
        <w:ind w:left="1418" w:hanging="425"/>
        <w:jc w:val="both"/>
        <w:rPr>
          <w:rFonts w:ascii="Times New Roman" w:eastAsia="Times New Roman" w:hAnsi="Times New Roman"/>
          <w:bCs/>
          <w:lang w:eastAsia="pl-PL"/>
        </w:rPr>
      </w:pPr>
      <w:r w:rsidRPr="00F15AB8">
        <w:rPr>
          <w:rFonts w:ascii="Times New Roman" w:eastAsia="Times New Roman" w:hAnsi="Times New Roman"/>
          <w:bCs/>
          <w:lang w:eastAsia="pl-PL"/>
        </w:rPr>
        <w:t xml:space="preserve">Projektowane postanowienia umowy – załącznik nr </w:t>
      </w:r>
      <w:r w:rsidR="00A64F15" w:rsidRPr="00F15AB8">
        <w:rPr>
          <w:rFonts w:ascii="Times New Roman" w:eastAsia="Times New Roman" w:hAnsi="Times New Roman"/>
          <w:bCs/>
          <w:lang w:eastAsia="pl-PL"/>
        </w:rPr>
        <w:t>2</w:t>
      </w:r>
      <w:r w:rsidRPr="00F15AB8">
        <w:rPr>
          <w:rFonts w:ascii="Times New Roman" w:eastAsia="Times New Roman" w:hAnsi="Times New Roman"/>
          <w:bCs/>
          <w:lang w:eastAsia="pl-PL"/>
        </w:rPr>
        <w:t xml:space="preserve"> do SWZ</w:t>
      </w:r>
    </w:p>
    <w:p w14:paraId="0F947D20" w14:textId="5FE45871" w:rsidR="00045E5F" w:rsidRPr="00DE0A9C" w:rsidRDefault="00045E5F" w:rsidP="002E1DC5">
      <w:pPr>
        <w:pStyle w:val="Akapitzlist"/>
        <w:numPr>
          <w:ilvl w:val="0"/>
          <w:numId w:val="2"/>
        </w:numPr>
        <w:tabs>
          <w:tab w:val="left" w:pos="1276"/>
          <w:tab w:val="left" w:pos="1418"/>
        </w:tabs>
        <w:spacing w:line="240" w:lineRule="auto"/>
        <w:ind w:hanging="295"/>
        <w:jc w:val="both"/>
        <w:rPr>
          <w:rFonts w:ascii="Times New Roman" w:eastAsia="Times New Roman" w:hAnsi="Times New Roman"/>
          <w:bCs/>
          <w:lang w:eastAsia="pl-PL"/>
        </w:rPr>
      </w:pPr>
      <w:r w:rsidRPr="00DE0A9C">
        <w:rPr>
          <w:rFonts w:ascii="Times New Roman" w:eastAsia="Times New Roman" w:hAnsi="Times New Roman"/>
          <w:bCs/>
          <w:lang w:eastAsia="pl-PL"/>
        </w:rPr>
        <w:t>Wszystkie wymagania określone w dokumentach wskazanych powyżej stanowią wymagania minimalne, a</w:t>
      </w:r>
      <w:r w:rsidR="0043005A">
        <w:rPr>
          <w:rFonts w:ascii="Times New Roman" w:eastAsia="Times New Roman" w:hAnsi="Times New Roman"/>
          <w:bCs/>
          <w:lang w:eastAsia="pl-PL"/>
        </w:rPr>
        <w:t> </w:t>
      </w:r>
      <w:r w:rsidRPr="00DE0A9C">
        <w:rPr>
          <w:rFonts w:ascii="Times New Roman" w:eastAsia="Times New Roman" w:hAnsi="Times New Roman"/>
          <w:bCs/>
          <w:lang w:eastAsia="pl-PL"/>
        </w:rPr>
        <w:t xml:space="preserve">ich spełnienie jest obligatoryjne. Niespełnienie ww. wymagań minimalnych będzie skutkować odrzuceniem oferty jako niezgodnej z warunkami zamówienia na podstawie art. 226 ust. 1 pkt 5 ustawy </w:t>
      </w:r>
      <w:proofErr w:type="spellStart"/>
      <w:r w:rsidRPr="00DE0A9C">
        <w:rPr>
          <w:rFonts w:ascii="Times New Roman" w:eastAsia="Times New Roman" w:hAnsi="Times New Roman"/>
          <w:bCs/>
          <w:lang w:eastAsia="pl-PL"/>
        </w:rPr>
        <w:t>Pzp</w:t>
      </w:r>
      <w:proofErr w:type="spellEnd"/>
      <w:r w:rsidRPr="00DE0A9C">
        <w:rPr>
          <w:rFonts w:ascii="Times New Roman" w:eastAsia="Times New Roman" w:hAnsi="Times New Roman"/>
          <w:bCs/>
          <w:lang w:eastAsia="pl-PL"/>
        </w:rPr>
        <w:t>.</w:t>
      </w:r>
    </w:p>
    <w:p w14:paraId="38910993" w14:textId="77777777" w:rsidR="003B39E8" w:rsidRPr="00DE0A9C" w:rsidRDefault="003B39E8" w:rsidP="002E1DC5">
      <w:pPr>
        <w:pStyle w:val="Akapitzlist"/>
        <w:numPr>
          <w:ilvl w:val="0"/>
          <w:numId w:val="2"/>
        </w:numPr>
        <w:tabs>
          <w:tab w:val="left" w:pos="1276"/>
          <w:tab w:val="left" w:pos="1418"/>
        </w:tabs>
        <w:spacing w:line="240" w:lineRule="auto"/>
        <w:ind w:hanging="295"/>
        <w:jc w:val="both"/>
        <w:rPr>
          <w:rFonts w:ascii="Times New Roman" w:eastAsia="Times New Roman" w:hAnsi="Times New Roman"/>
          <w:bCs/>
          <w:lang w:eastAsia="pl-PL"/>
        </w:rPr>
      </w:pPr>
      <w:r w:rsidRPr="00DE0A9C">
        <w:rPr>
          <w:rFonts w:ascii="Times New Roman" w:eastAsia="Times New Roman" w:hAnsi="Times New Roman"/>
          <w:bCs/>
          <w:lang w:eastAsia="pl-PL"/>
        </w:rPr>
        <w:t xml:space="preserve">Oznaczenie przedmiotu zamówienia według wspólnego słownika zamówień CPV: </w:t>
      </w:r>
    </w:p>
    <w:p w14:paraId="2F2914B6" w14:textId="574254CB" w:rsidR="003B39E8" w:rsidRPr="00DE0A9C" w:rsidRDefault="00F239FF"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r w:rsidRPr="00DE0A9C">
        <w:rPr>
          <w:rFonts w:ascii="Times New Roman" w:eastAsia="Times New Roman" w:hAnsi="Times New Roman"/>
          <w:bCs/>
          <w:lang w:eastAsia="pl-PL"/>
        </w:rPr>
        <w:t xml:space="preserve">30213000-5 </w:t>
      </w:r>
      <w:r w:rsidR="00B800F7" w:rsidRPr="00DE0A9C">
        <w:rPr>
          <w:rFonts w:ascii="Times New Roman" w:eastAsia="Times New Roman" w:hAnsi="Times New Roman"/>
          <w:bCs/>
          <w:lang w:eastAsia="pl-PL"/>
        </w:rPr>
        <w:t xml:space="preserve">- </w:t>
      </w:r>
      <w:r w:rsidR="00FE2833" w:rsidRPr="00DE0A9C">
        <w:rPr>
          <w:rFonts w:ascii="Times New Roman" w:eastAsia="Times New Roman" w:hAnsi="Times New Roman"/>
          <w:bCs/>
          <w:lang w:eastAsia="pl-PL"/>
        </w:rPr>
        <w:t>komputery osobiste</w:t>
      </w:r>
      <w:r w:rsidR="003B39E8" w:rsidRPr="00DE0A9C">
        <w:rPr>
          <w:rFonts w:ascii="Times New Roman" w:eastAsia="Times New Roman" w:hAnsi="Times New Roman"/>
          <w:bCs/>
          <w:lang w:eastAsia="pl-PL"/>
        </w:rPr>
        <w:t>,</w:t>
      </w:r>
    </w:p>
    <w:p w14:paraId="2FF1BEAF" w14:textId="4093588C" w:rsidR="00F239FF" w:rsidRPr="00DE0A9C" w:rsidRDefault="00F239FF"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r w:rsidRPr="00DE0A9C">
        <w:rPr>
          <w:rFonts w:ascii="Times New Roman" w:eastAsia="Times New Roman" w:hAnsi="Times New Roman"/>
          <w:bCs/>
          <w:lang w:eastAsia="pl-PL"/>
        </w:rPr>
        <w:t>30213100-6 - komputery przenośne</w:t>
      </w:r>
      <w:r w:rsidR="00FE2833" w:rsidRPr="00DE0A9C">
        <w:rPr>
          <w:rFonts w:ascii="Times New Roman" w:eastAsia="Times New Roman" w:hAnsi="Times New Roman"/>
          <w:bCs/>
          <w:lang w:eastAsia="pl-PL"/>
        </w:rPr>
        <w:t>,</w:t>
      </w:r>
    </w:p>
    <w:p w14:paraId="6FB8DAB5" w14:textId="45FAE907" w:rsidR="00FE2833" w:rsidRPr="00DE0A9C" w:rsidRDefault="00FE2833"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r w:rsidRPr="00DE0A9C">
        <w:rPr>
          <w:rFonts w:ascii="Times New Roman" w:eastAsia="Times New Roman" w:hAnsi="Times New Roman"/>
          <w:bCs/>
          <w:lang w:eastAsia="pl-PL"/>
        </w:rPr>
        <w:t xml:space="preserve">42962000-7 - </w:t>
      </w:r>
      <w:r w:rsidR="00B800F7" w:rsidRPr="00DE0A9C">
        <w:rPr>
          <w:rFonts w:ascii="Times New Roman" w:eastAsia="Times New Roman" w:hAnsi="Times New Roman"/>
          <w:bCs/>
          <w:lang w:eastAsia="pl-PL"/>
        </w:rPr>
        <w:t>urządzenia drukujące i graficzne</w:t>
      </w:r>
      <w:r w:rsidR="00FB2D6F" w:rsidRPr="00DE0A9C">
        <w:rPr>
          <w:rFonts w:ascii="Times New Roman" w:eastAsia="Times New Roman" w:hAnsi="Times New Roman"/>
          <w:bCs/>
          <w:lang w:eastAsia="pl-PL"/>
        </w:rPr>
        <w:t>,</w:t>
      </w:r>
    </w:p>
    <w:p w14:paraId="45CA8F47" w14:textId="6550B32B" w:rsidR="00FB2D6F" w:rsidRPr="00DE0A9C" w:rsidRDefault="00FB2D6F"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r w:rsidRPr="00DE0A9C">
        <w:rPr>
          <w:rFonts w:ascii="Times New Roman" w:eastAsia="Times New Roman" w:hAnsi="Times New Roman"/>
          <w:bCs/>
          <w:lang w:eastAsia="pl-PL"/>
        </w:rPr>
        <w:t>48761000-0 - pakiety oprogramowania antywirusowego</w:t>
      </w:r>
      <w:r w:rsidR="00F0697B" w:rsidRPr="00DE0A9C">
        <w:rPr>
          <w:rFonts w:ascii="Times New Roman" w:eastAsia="Times New Roman" w:hAnsi="Times New Roman"/>
          <w:bCs/>
          <w:lang w:eastAsia="pl-PL"/>
        </w:rPr>
        <w:t>,</w:t>
      </w:r>
    </w:p>
    <w:p w14:paraId="6F26A559" w14:textId="2E9BD59F" w:rsidR="008404C5" w:rsidRDefault="0034548D"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r w:rsidRPr="00DE0A9C">
        <w:rPr>
          <w:rFonts w:ascii="Times New Roman" w:eastAsia="Times New Roman" w:hAnsi="Times New Roman"/>
          <w:bCs/>
          <w:lang w:eastAsia="pl-PL"/>
        </w:rPr>
        <w:t xml:space="preserve">48730000-4 - </w:t>
      </w:r>
      <w:r w:rsidR="00CB217C" w:rsidRPr="00DE0A9C">
        <w:rPr>
          <w:rFonts w:ascii="Times New Roman" w:eastAsia="Times New Roman" w:hAnsi="Times New Roman"/>
          <w:bCs/>
          <w:lang w:eastAsia="pl-PL"/>
        </w:rPr>
        <w:t>pakiety oprogramowania zabezpieczającego.</w:t>
      </w:r>
    </w:p>
    <w:p w14:paraId="2B5EF820" w14:textId="77777777" w:rsidR="00DE0A9C" w:rsidRPr="00DE0A9C" w:rsidRDefault="00DE0A9C" w:rsidP="00C74DE6">
      <w:pPr>
        <w:pStyle w:val="Akapitzlist"/>
        <w:tabs>
          <w:tab w:val="left" w:pos="1276"/>
          <w:tab w:val="left" w:pos="1418"/>
        </w:tabs>
        <w:spacing w:line="240" w:lineRule="auto"/>
        <w:ind w:left="1004"/>
        <w:jc w:val="both"/>
        <w:rPr>
          <w:rFonts w:ascii="Times New Roman" w:eastAsia="Times New Roman" w:hAnsi="Times New Roman"/>
          <w:bCs/>
          <w:lang w:eastAsia="pl-PL"/>
        </w:rPr>
      </w:pPr>
    </w:p>
    <w:p w14:paraId="5ED4A9D5" w14:textId="125FE98B" w:rsidR="00DF201C" w:rsidRPr="00DE0A9C" w:rsidRDefault="00DF201C" w:rsidP="00C74DE6">
      <w:pPr>
        <w:pStyle w:val="Akapitzlist"/>
        <w:numPr>
          <w:ilvl w:val="0"/>
          <w:numId w:val="1"/>
        </w:numPr>
        <w:tabs>
          <w:tab w:val="left" w:pos="709"/>
          <w:tab w:val="left" w:pos="1418"/>
        </w:tabs>
        <w:spacing w:line="240" w:lineRule="auto"/>
        <w:ind w:firstLine="273"/>
        <w:jc w:val="both"/>
        <w:rPr>
          <w:rFonts w:ascii="Times New Roman" w:eastAsia="Times New Roman" w:hAnsi="Times New Roman"/>
          <w:b/>
          <w:lang w:eastAsia="pl-PL"/>
        </w:rPr>
      </w:pPr>
      <w:r w:rsidRPr="00DE0A9C">
        <w:rPr>
          <w:rFonts w:ascii="Times New Roman" w:eastAsia="Times New Roman" w:hAnsi="Times New Roman"/>
          <w:b/>
          <w:lang w:eastAsia="pl-PL"/>
        </w:rPr>
        <w:t>TERMIN</w:t>
      </w:r>
      <w:r w:rsidR="00FA0ADD">
        <w:rPr>
          <w:rFonts w:ascii="Times New Roman" w:eastAsia="Times New Roman" w:hAnsi="Times New Roman"/>
          <w:b/>
          <w:lang w:eastAsia="pl-PL"/>
        </w:rPr>
        <w:t>Y</w:t>
      </w:r>
      <w:r w:rsidRPr="00DE0A9C">
        <w:rPr>
          <w:rFonts w:ascii="Times New Roman" w:eastAsia="Times New Roman" w:hAnsi="Times New Roman"/>
          <w:b/>
          <w:lang w:eastAsia="pl-PL"/>
        </w:rPr>
        <w:t xml:space="preserve"> WYKONANIA ZAMÓWIENIA:</w:t>
      </w:r>
    </w:p>
    <w:p w14:paraId="4DA2B2E5" w14:textId="03C60E04" w:rsidR="002D7ACD" w:rsidRDefault="00A9686A" w:rsidP="00FA132E">
      <w:pPr>
        <w:pStyle w:val="Akapitzlist"/>
        <w:numPr>
          <w:ilvl w:val="0"/>
          <w:numId w:val="5"/>
        </w:numPr>
        <w:tabs>
          <w:tab w:val="left" w:pos="993"/>
          <w:tab w:val="left" w:pos="1418"/>
        </w:tabs>
        <w:spacing w:line="240" w:lineRule="auto"/>
        <w:ind w:hanging="22"/>
        <w:jc w:val="both"/>
        <w:rPr>
          <w:rFonts w:ascii="Times New Roman" w:eastAsia="Times New Roman" w:hAnsi="Times New Roman"/>
          <w:bCs/>
          <w:lang w:eastAsia="pl-PL"/>
        </w:rPr>
      </w:pPr>
      <w:r>
        <w:rPr>
          <w:rFonts w:ascii="Times New Roman" w:eastAsia="Times New Roman" w:hAnsi="Times New Roman"/>
          <w:bCs/>
          <w:lang w:eastAsia="pl-PL"/>
        </w:rPr>
        <w:t xml:space="preserve">Zakup i dostawa oprogramowania antywirusowego </w:t>
      </w:r>
      <w:r w:rsidR="008B2486">
        <w:rPr>
          <w:rFonts w:ascii="Times New Roman" w:eastAsia="Times New Roman" w:hAnsi="Times New Roman"/>
          <w:bCs/>
          <w:lang w:eastAsia="pl-PL"/>
        </w:rPr>
        <w:t xml:space="preserve">– do 30.07.2021 r. </w:t>
      </w:r>
      <w:r w:rsidR="002D7ACD">
        <w:rPr>
          <w:rFonts w:ascii="Times New Roman" w:eastAsia="Times New Roman" w:hAnsi="Times New Roman"/>
          <w:bCs/>
          <w:lang w:eastAsia="pl-PL"/>
        </w:rPr>
        <w:t xml:space="preserve"> </w:t>
      </w:r>
    </w:p>
    <w:p w14:paraId="1F844652" w14:textId="6FD15715" w:rsidR="00DF201C" w:rsidRPr="002D7ACD" w:rsidRDefault="002D7ACD" w:rsidP="00FA132E">
      <w:pPr>
        <w:pStyle w:val="Akapitzlist"/>
        <w:numPr>
          <w:ilvl w:val="0"/>
          <w:numId w:val="5"/>
        </w:numPr>
        <w:tabs>
          <w:tab w:val="left" w:pos="993"/>
          <w:tab w:val="left" w:pos="1418"/>
        </w:tabs>
        <w:spacing w:line="240" w:lineRule="auto"/>
        <w:ind w:hanging="22"/>
        <w:jc w:val="both"/>
        <w:rPr>
          <w:rFonts w:ascii="Times New Roman" w:eastAsia="Times New Roman" w:hAnsi="Times New Roman"/>
          <w:bCs/>
          <w:lang w:eastAsia="pl-PL"/>
        </w:rPr>
      </w:pPr>
      <w:r>
        <w:rPr>
          <w:rFonts w:ascii="Times New Roman" w:eastAsia="Times New Roman" w:hAnsi="Times New Roman"/>
          <w:bCs/>
          <w:lang w:eastAsia="pl-PL"/>
        </w:rPr>
        <w:t xml:space="preserve">Zakup i dostawa </w:t>
      </w:r>
      <w:r w:rsidR="00DF201C" w:rsidRPr="00DE0A9C">
        <w:rPr>
          <w:rFonts w:ascii="Times New Roman" w:eastAsia="Times New Roman" w:hAnsi="Times New Roman"/>
          <w:bCs/>
          <w:lang w:eastAsia="pl-PL"/>
        </w:rPr>
        <w:t>licencj</w:t>
      </w:r>
      <w:r w:rsidR="00A9686A">
        <w:rPr>
          <w:rFonts w:ascii="Times New Roman" w:eastAsia="Times New Roman" w:hAnsi="Times New Roman"/>
          <w:bCs/>
          <w:lang w:eastAsia="pl-PL"/>
        </w:rPr>
        <w:t>i</w:t>
      </w:r>
      <w:r w:rsidR="00DF201C" w:rsidRPr="00DE0A9C">
        <w:rPr>
          <w:rFonts w:ascii="Times New Roman" w:eastAsia="Times New Roman" w:hAnsi="Times New Roman"/>
          <w:bCs/>
          <w:lang w:eastAsia="pl-PL"/>
        </w:rPr>
        <w:t xml:space="preserve"> </w:t>
      </w:r>
      <w:proofErr w:type="spellStart"/>
      <w:r w:rsidR="00DF201C" w:rsidRPr="00DE0A9C">
        <w:rPr>
          <w:rFonts w:ascii="Times New Roman" w:eastAsia="Times New Roman" w:hAnsi="Times New Roman"/>
          <w:bCs/>
          <w:lang w:eastAsia="pl-PL"/>
        </w:rPr>
        <w:t>Fortigate</w:t>
      </w:r>
      <w:proofErr w:type="spellEnd"/>
      <w:r w:rsidR="00DF201C" w:rsidRPr="00DE0A9C">
        <w:rPr>
          <w:rFonts w:ascii="Times New Roman" w:eastAsia="Times New Roman" w:hAnsi="Times New Roman"/>
          <w:bCs/>
          <w:lang w:eastAsia="pl-PL"/>
        </w:rPr>
        <w:t xml:space="preserve"> </w:t>
      </w:r>
      <w:r w:rsidR="00A9686A" w:rsidRPr="002D7ACD">
        <w:rPr>
          <w:rFonts w:ascii="Times New Roman" w:eastAsia="Times New Roman" w:hAnsi="Times New Roman"/>
          <w:bCs/>
          <w:lang w:eastAsia="pl-PL"/>
        </w:rPr>
        <w:t xml:space="preserve">- </w:t>
      </w:r>
      <w:r w:rsidR="00DF201C" w:rsidRPr="002D7ACD">
        <w:rPr>
          <w:rFonts w:ascii="Times New Roman" w:eastAsia="Times New Roman" w:hAnsi="Times New Roman"/>
          <w:bCs/>
          <w:lang w:eastAsia="pl-PL"/>
        </w:rPr>
        <w:t>do 1</w:t>
      </w:r>
      <w:r w:rsidR="008B2486" w:rsidRPr="002D7ACD">
        <w:rPr>
          <w:rFonts w:ascii="Times New Roman" w:eastAsia="Times New Roman" w:hAnsi="Times New Roman"/>
          <w:bCs/>
          <w:lang w:eastAsia="pl-PL"/>
        </w:rPr>
        <w:t>2</w:t>
      </w:r>
      <w:r w:rsidR="00DF201C" w:rsidRPr="002D7ACD">
        <w:rPr>
          <w:rFonts w:ascii="Times New Roman" w:eastAsia="Times New Roman" w:hAnsi="Times New Roman"/>
          <w:bCs/>
          <w:lang w:eastAsia="pl-PL"/>
        </w:rPr>
        <w:t>.0</w:t>
      </w:r>
      <w:r w:rsidR="008B2486" w:rsidRPr="002D7ACD">
        <w:rPr>
          <w:rFonts w:ascii="Times New Roman" w:eastAsia="Times New Roman" w:hAnsi="Times New Roman"/>
          <w:bCs/>
          <w:lang w:eastAsia="pl-PL"/>
        </w:rPr>
        <w:t>9</w:t>
      </w:r>
      <w:r w:rsidR="00DF201C" w:rsidRPr="002D7ACD">
        <w:rPr>
          <w:rFonts w:ascii="Times New Roman" w:eastAsia="Times New Roman" w:hAnsi="Times New Roman"/>
          <w:bCs/>
          <w:lang w:eastAsia="pl-PL"/>
        </w:rPr>
        <w:t xml:space="preserve">.2021 </w:t>
      </w:r>
      <w:r w:rsidRPr="002D7ACD">
        <w:rPr>
          <w:rFonts w:ascii="Times New Roman" w:eastAsia="Times New Roman" w:hAnsi="Times New Roman"/>
          <w:bCs/>
          <w:lang w:eastAsia="pl-PL"/>
        </w:rPr>
        <w:t>r.</w:t>
      </w:r>
    </w:p>
    <w:p w14:paraId="4225C326" w14:textId="5238D448" w:rsidR="00DF201C" w:rsidRPr="008231E2" w:rsidRDefault="00A9686A" w:rsidP="00FA132E">
      <w:pPr>
        <w:pStyle w:val="Akapitzlist"/>
        <w:numPr>
          <w:ilvl w:val="0"/>
          <w:numId w:val="5"/>
        </w:numPr>
        <w:tabs>
          <w:tab w:val="left" w:pos="993"/>
          <w:tab w:val="left" w:pos="1418"/>
        </w:tabs>
        <w:spacing w:line="240" w:lineRule="auto"/>
        <w:ind w:hanging="22"/>
        <w:jc w:val="both"/>
        <w:rPr>
          <w:rFonts w:ascii="Times New Roman" w:eastAsia="Times New Roman" w:hAnsi="Times New Roman"/>
          <w:bCs/>
          <w:lang w:eastAsia="pl-PL"/>
        </w:rPr>
      </w:pPr>
      <w:r w:rsidRPr="002D7ACD">
        <w:rPr>
          <w:rFonts w:ascii="Times New Roman" w:eastAsia="Times New Roman" w:hAnsi="Times New Roman"/>
          <w:bCs/>
          <w:lang w:eastAsia="pl-PL"/>
        </w:rPr>
        <w:t>Zakup i dostawa s</w:t>
      </w:r>
      <w:r w:rsidR="00DF201C" w:rsidRPr="002D7ACD">
        <w:rPr>
          <w:rFonts w:ascii="Times New Roman" w:eastAsia="Times New Roman" w:hAnsi="Times New Roman"/>
          <w:bCs/>
          <w:lang w:eastAsia="pl-PL"/>
        </w:rPr>
        <w:t>przęt</w:t>
      </w:r>
      <w:r w:rsidRPr="002D7ACD">
        <w:rPr>
          <w:rFonts w:ascii="Times New Roman" w:eastAsia="Times New Roman" w:hAnsi="Times New Roman"/>
          <w:bCs/>
          <w:lang w:eastAsia="pl-PL"/>
        </w:rPr>
        <w:t>u</w:t>
      </w:r>
      <w:r w:rsidR="00DF201C" w:rsidRPr="002D7ACD">
        <w:rPr>
          <w:rFonts w:ascii="Times New Roman" w:eastAsia="Times New Roman" w:hAnsi="Times New Roman"/>
          <w:bCs/>
          <w:lang w:eastAsia="pl-PL"/>
        </w:rPr>
        <w:t xml:space="preserve"> komputerow</w:t>
      </w:r>
      <w:r w:rsidRPr="002D7ACD">
        <w:rPr>
          <w:rFonts w:ascii="Times New Roman" w:eastAsia="Times New Roman" w:hAnsi="Times New Roman"/>
          <w:bCs/>
          <w:lang w:eastAsia="pl-PL"/>
        </w:rPr>
        <w:t>ego</w:t>
      </w:r>
      <w:r w:rsidR="00DF201C" w:rsidRPr="002D7ACD">
        <w:rPr>
          <w:rFonts w:ascii="Times New Roman" w:eastAsia="Times New Roman" w:hAnsi="Times New Roman"/>
          <w:bCs/>
          <w:lang w:eastAsia="pl-PL"/>
        </w:rPr>
        <w:t xml:space="preserve"> </w:t>
      </w:r>
      <w:r w:rsidRPr="002D7ACD">
        <w:rPr>
          <w:rFonts w:ascii="Times New Roman" w:eastAsia="Times New Roman" w:hAnsi="Times New Roman"/>
          <w:bCs/>
          <w:lang w:eastAsia="pl-PL"/>
        </w:rPr>
        <w:t>oraz</w:t>
      </w:r>
      <w:r w:rsidR="00DF201C" w:rsidRPr="002D7ACD">
        <w:rPr>
          <w:rFonts w:ascii="Times New Roman" w:eastAsia="Times New Roman" w:hAnsi="Times New Roman"/>
          <w:bCs/>
          <w:lang w:eastAsia="pl-PL"/>
        </w:rPr>
        <w:t xml:space="preserve"> drukar</w:t>
      </w:r>
      <w:r w:rsidRPr="002D7ACD">
        <w:rPr>
          <w:rFonts w:ascii="Times New Roman" w:eastAsia="Times New Roman" w:hAnsi="Times New Roman"/>
          <w:bCs/>
          <w:lang w:eastAsia="pl-PL"/>
        </w:rPr>
        <w:t xml:space="preserve">ek </w:t>
      </w:r>
      <w:r w:rsidR="00E31F46" w:rsidRPr="002D7ACD">
        <w:rPr>
          <w:rFonts w:ascii="Times New Roman" w:eastAsia="Times New Roman" w:hAnsi="Times New Roman"/>
          <w:bCs/>
          <w:lang w:eastAsia="pl-PL"/>
        </w:rPr>
        <w:t>–</w:t>
      </w:r>
      <w:r w:rsidRPr="002D7ACD">
        <w:rPr>
          <w:rFonts w:ascii="Times New Roman" w:eastAsia="Times New Roman" w:hAnsi="Times New Roman"/>
          <w:bCs/>
          <w:lang w:eastAsia="pl-PL"/>
        </w:rPr>
        <w:t xml:space="preserve"> </w:t>
      </w:r>
      <w:r w:rsidR="00B52801" w:rsidRPr="008231E2">
        <w:rPr>
          <w:rFonts w:ascii="Times New Roman" w:eastAsia="Times New Roman" w:hAnsi="Times New Roman"/>
          <w:bCs/>
          <w:lang w:eastAsia="pl-PL"/>
        </w:rPr>
        <w:t>2</w:t>
      </w:r>
      <w:r w:rsidR="009129F2">
        <w:rPr>
          <w:rFonts w:ascii="Times New Roman" w:eastAsia="Times New Roman" w:hAnsi="Times New Roman"/>
          <w:bCs/>
          <w:lang w:eastAsia="pl-PL"/>
        </w:rPr>
        <w:t>2</w:t>
      </w:r>
      <w:r w:rsidR="00E31F46" w:rsidRPr="008231E2">
        <w:rPr>
          <w:rFonts w:ascii="Times New Roman" w:eastAsia="Times New Roman" w:hAnsi="Times New Roman"/>
          <w:bCs/>
          <w:lang w:eastAsia="pl-PL"/>
        </w:rPr>
        <w:t>.</w:t>
      </w:r>
      <w:r w:rsidR="002D7ACD" w:rsidRPr="008231E2">
        <w:rPr>
          <w:rFonts w:ascii="Times New Roman" w:eastAsia="Times New Roman" w:hAnsi="Times New Roman"/>
          <w:bCs/>
          <w:lang w:eastAsia="pl-PL"/>
        </w:rPr>
        <w:t>10</w:t>
      </w:r>
      <w:r w:rsidR="00E31F46" w:rsidRPr="008231E2">
        <w:rPr>
          <w:rFonts w:ascii="Times New Roman" w:eastAsia="Times New Roman" w:hAnsi="Times New Roman"/>
          <w:bCs/>
          <w:lang w:eastAsia="pl-PL"/>
        </w:rPr>
        <w:t>.2021 r.</w:t>
      </w:r>
    </w:p>
    <w:p w14:paraId="4139B163" w14:textId="77777777" w:rsidR="000C2059" w:rsidRPr="00DE0A9C" w:rsidRDefault="000C2059" w:rsidP="00DE0A9C">
      <w:pPr>
        <w:tabs>
          <w:tab w:val="left" w:pos="993"/>
          <w:tab w:val="left" w:pos="1418"/>
        </w:tabs>
        <w:ind w:left="709"/>
        <w:jc w:val="both"/>
        <w:rPr>
          <w:bCs/>
        </w:rPr>
      </w:pPr>
    </w:p>
    <w:p w14:paraId="004A1844" w14:textId="25CDE931" w:rsidR="00821FC9" w:rsidRPr="00DE0A9C" w:rsidRDefault="000C2059" w:rsidP="0043005A">
      <w:pPr>
        <w:pStyle w:val="Akapitzlist"/>
        <w:numPr>
          <w:ilvl w:val="0"/>
          <w:numId w:val="1"/>
        </w:numPr>
        <w:spacing w:after="0"/>
        <w:ind w:firstLine="131"/>
        <w:jc w:val="both"/>
        <w:rPr>
          <w:rFonts w:ascii="Times New Roman" w:eastAsia="Times New Roman" w:hAnsi="Times New Roman"/>
          <w:b/>
          <w:lang w:eastAsia="pl-PL"/>
        </w:rPr>
      </w:pPr>
      <w:r w:rsidRPr="00DE0A9C">
        <w:rPr>
          <w:rFonts w:ascii="Times New Roman" w:eastAsia="Times New Roman" w:hAnsi="Times New Roman"/>
          <w:b/>
          <w:lang w:eastAsia="pl-PL"/>
        </w:rPr>
        <w:t>PODSTAWY WYKLUCZENIA:</w:t>
      </w:r>
    </w:p>
    <w:p w14:paraId="35918CAB" w14:textId="48D5C5F1" w:rsidR="00821FC9" w:rsidRPr="00821FC9" w:rsidRDefault="00821FC9" w:rsidP="0043005A">
      <w:pPr>
        <w:numPr>
          <w:ilvl w:val="0"/>
          <w:numId w:val="6"/>
        </w:numPr>
        <w:contextualSpacing/>
        <w:jc w:val="both"/>
        <w:rPr>
          <w:sz w:val="22"/>
          <w:szCs w:val="22"/>
        </w:rPr>
      </w:pPr>
      <w:r w:rsidRPr="00821FC9">
        <w:rPr>
          <w:sz w:val="22"/>
          <w:szCs w:val="22"/>
        </w:rPr>
        <w:t>Zamawiający wykluczy z postępowania Wykonawców, wobec których zachodzą podstawy</w:t>
      </w:r>
      <w:r w:rsidR="00C7483E">
        <w:rPr>
          <w:sz w:val="22"/>
          <w:szCs w:val="22"/>
        </w:rPr>
        <w:t xml:space="preserve"> </w:t>
      </w:r>
      <w:r w:rsidRPr="00821FC9">
        <w:rPr>
          <w:sz w:val="22"/>
          <w:szCs w:val="22"/>
        </w:rPr>
        <w:t>wykluczenia, o</w:t>
      </w:r>
      <w:r w:rsidR="00C74DE6">
        <w:rPr>
          <w:sz w:val="22"/>
          <w:szCs w:val="22"/>
        </w:rPr>
        <w:t> </w:t>
      </w:r>
      <w:r w:rsidRPr="00821FC9">
        <w:rPr>
          <w:sz w:val="22"/>
          <w:szCs w:val="22"/>
        </w:rPr>
        <w:t xml:space="preserve">których mowa w art. 108 ust. 1 – 6) oraz art. 109 ust. 1 pkt 5) ustawy </w:t>
      </w:r>
      <w:proofErr w:type="spellStart"/>
      <w:r w:rsidRPr="00821FC9">
        <w:rPr>
          <w:sz w:val="22"/>
          <w:szCs w:val="22"/>
        </w:rPr>
        <w:t>Pzp</w:t>
      </w:r>
      <w:proofErr w:type="spellEnd"/>
      <w:r w:rsidRPr="00821FC9">
        <w:rPr>
          <w:sz w:val="22"/>
          <w:szCs w:val="22"/>
        </w:rPr>
        <w:t xml:space="preserve">. </w:t>
      </w:r>
    </w:p>
    <w:p w14:paraId="320B2EAD" w14:textId="77777777" w:rsidR="00C74DE6" w:rsidRDefault="00821FC9" w:rsidP="00FA132E">
      <w:pPr>
        <w:numPr>
          <w:ilvl w:val="0"/>
          <w:numId w:val="6"/>
        </w:numPr>
        <w:jc w:val="both"/>
        <w:rPr>
          <w:sz w:val="22"/>
          <w:szCs w:val="22"/>
        </w:rPr>
      </w:pPr>
      <w:r w:rsidRPr="00821FC9">
        <w:rPr>
          <w:sz w:val="22"/>
          <w:szCs w:val="22"/>
        </w:rPr>
        <w:t xml:space="preserve">Podstawy wykluczenia art. 108 ust. 1. </w:t>
      </w:r>
    </w:p>
    <w:p w14:paraId="26D89203" w14:textId="60EAFD7A" w:rsidR="00821FC9" w:rsidRPr="00821FC9" w:rsidRDefault="00821FC9" w:rsidP="00C74DE6">
      <w:pPr>
        <w:ind w:left="1080"/>
        <w:jc w:val="both"/>
        <w:rPr>
          <w:sz w:val="22"/>
          <w:szCs w:val="22"/>
        </w:rPr>
      </w:pPr>
      <w:r w:rsidRPr="00821FC9">
        <w:rPr>
          <w:sz w:val="22"/>
          <w:szCs w:val="22"/>
        </w:rPr>
        <w:lastRenderedPageBreak/>
        <w:t xml:space="preserve">Z postępowania o udzielenie zamówienia wyklucza się Wykonawcę: </w:t>
      </w:r>
    </w:p>
    <w:p w14:paraId="5D6645B2" w14:textId="77777777" w:rsidR="00821FC9" w:rsidRPr="00821FC9" w:rsidRDefault="00821FC9" w:rsidP="00FA132E">
      <w:pPr>
        <w:numPr>
          <w:ilvl w:val="0"/>
          <w:numId w:val="7"/>
        </w:numPr>
        <w:ind w:left="1276" w:hanging="425"/>
        <w:jc w:val="both"/>
        <w:rPr>
          <w:sz w:val="22"/>
          <w:szCs w:val="22"/>
        </w:rPr>
      </w:pPr>
      <w:r w:rsidRPr="00821FC9">
        <w:rPr>
          <w:sz w:val="22"/>
          <w:szCs w:val="22"/>
        </w:rPr>
        <w:t xml:space="preserve">będącego osobą fizyczną, którego prawomocnie skazano za przestępstwo: </w:t>
      </w:r>
    </w:p>
    <w:p w14:paraId="378C97E1" w14:textId="77777777" w:rsidR="00821FC9" w:rsidRPr="00821FC9" w:rsidRDefault="00821FC9" w:rsidP="00FA132E">
      <w:pPr>
        <w:numPr>
          <w:ilvl w:val="0"/>
          <w:numId w:val="8"/>
        </w:numPr>
        <w:jc w:val="both"/>
        <w:rPr>
          <w:sz w:val="22"/>
          <w:szCs w:val="22"/>
        </w:rPr>
      </w:pPr>
      <w:r w:rsidRPr="00821FC9">
        <w:rPr>
          <w:sz w:val="22"/>
          <w:szCs w:val="22"/>
        </w:rPr>
        <w:t xml:space="preserve">udziału w zorganizowanej grupie przestępczej albo związku mającym na celu popełnienie przestępstwa lub przestępstwa skarbowego, o którym mowa w art. 258 Kodeksu karnego; </w:t>
      </w:r>
    </w:p>
    <w:p w14:paraId="27AB60E4" w14:textId="77777777" w:rsidR="00821FC9" w:rsidRPr="00821FC9" w:rsidRDefault="00821FC9" w:rsidP="00FA132E">
      <w:pPr>
        <w:numPr>
          <w:ilvl w:val="0"/>
          <w:numId w:val="8"/>
        </w:numPr>
        <w:jc w:val="both"/>
        <w:rPr>
          <w:sz w:val="22"/>
          <w:szCs w:val="22"/>
        </w:rPr>
      </w:pPr>
      <w:r w:rsidRPr="00821FC9">
        <w:rPr>
          <w:sz w:val="22"/>
          <w:szCs w:val="22"/>
        </w:rPr>
        <w:t xml:space="preserve">handlu ludźmi, o którym mowa w art. 189a Kodeksu karnego; </w:t>
      </w:r>
    </w:p>
    <w:p w14:paraId="74B0CF9C" w14:textId="77777777" w:rsidR="00821FC9" w:rsidRPr="00821FC9" w:rsidRDefault="00821FC9" w:rsidP="00FA132E">
      <w:pPr>
        <w:numPr>
          <w:ilvl w:val="0"/>
          <w:numId w:val="8"/>
        </w:numPr>
        <w:jc w:val="both"/>
        <w:rPr>
          <w:sz w:val="22"/>
          <w:szCs w:val="22"/>
        </w:rPr>
      </w:pPr>
      <w:r w:rsidRPr="00821FC9">
        <w:rPr>
          <w:sz w:val="22"/>
          <w:szCs w:val="22"/>
        </w:rPr>
        <w:t xml:space="preserve">o którym mowa w art. 228–230a, art. 250a Kodeksu karnego lub w art. 46 lub art. 48 ustawy z dnia 25 czerwca 2010 r. o sporcie; </w:t>
      </w:r>
    </w:p>
    <w:p w14:paraId="3E198A22" w14:textId="77777777" w:rsidR="00821FC9" w:rsidRPr="00821FC9" w:rsidRDefault="00821FC9" w:rsidP="00FA132E">
      <w:pPr>
        <w:numPr>
          <w:ilvl w:val="0"/>
          <w:numId w:val="8"/>
        </w:numPr>
        <w:jc w:val="both"/>
        <w:rPr>
          <w:sz w:val="22"/>
          <w:szCs w:val="22"/>
        </w:rPr>
      </w:pPr>
      <w:r w:rsidRPr="00821FC9">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4D51AEE" w14:textId="77777777" w:rsidR="00821FC9" w:rsidRPr="00821FC9" w:rsidRDefault="00821FC9" w:rsidP="00FA132E">
      <w:pPr>
        <w:numPr>
          <w:ilvl w:val="0"/>
          <w:numId w:val="8"/>
        </w:numPr>
        <w:jc w:val="both"/>
        <w:rPr>
          <w:sz w:val="22"/>
          <w:szCs w:val="22"/>
        </w:rPr>
      </w:pPr>
      <w:r w:rsidRPr="00821FC9">
        <w:rPr>
          <w:sz w:val="22"/>
          <w:szCs w:val="22"/>
        </w:rPr>
        <w:t xml:space="preserve">o charakterze terrorystycznym, o którym mowa w art. 115 § 20 Kodeksu karnego, lub mające na celu popełnienie tego przestępstwa; </w:t>
      </w:r>
    </w:p>
    <w:p w14:paraId="2E7721D6" w14:textId="77777777" w:rsidR="00821FC9" w:rsidRPr="00821FC9" w:rsidRDefault="00821FC9" w:rsidP="00FA132E">
      <w:pPr>
        <w:numPr>
          <w:ilvl w:val="0"/>
          <w:numId w:val="8"/>
        </w:numPr>
        <w:jc w:val="both"/>
        <w:rPr>
          <w:sz w:val="22"/>
          <w:szCs w:val="22"/>
        </w:rPr>
      </w:pPr>
      <w:r w:rsidRPr="00821FC9">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59CE82" w14:textId="77777777" w:rsidR="00821FC9" w:rsidRPr="00821FC9" w:rsidRDefault="00821FC9" w:rsidP="00FA132E">
      <w:pPr>
        <w:numPr>
          <w:ilvl w:val="0"/>
          <w:numId w:val="8"/>
        </w:numPr>
        <w:jc w:val="both"/>
        <w:rPr>
          <w:sz w:val="22"/>
          <w:szCs w:val="22"/>
        </w:rPr>
      </w:pPr>
      <w:r w:rsidRPr="00821FC9">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541ACF" w14:textId="77777777" w:rsidR="00821FC9" w:rsidRPr="00821FC9" w:rsidRDefault="00821FC9" w:rsidP="00FA132E">
      <w:pPr>
        <w:numPr>
          <w:ilvl w:val="0"/>
          <w:numId w:val="8"/>
        </w:numPr>
        <w:jc w:val="both"/>
        <w:rPr>
          <w:sz w:val="22"/>
          <w:szCs w:val="22"/>
        </w:rPr>
      </w:pPr>
      <w:r w:rsidRPr="00821FC9">
        <w:rPr>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89538E9" w14:textId="77777777" w:rsidR="00821FC9" w:rsidRPr="00821FC9" w:rsidRDefault="00821FC9" w:rsidP="00FA132E">
      <w:pPr>
        <w:numPr>
          <w:ilvl w:val="0"/>
          <w:numId w:val="7"/>
        </w:numPr>
        <w:ind w:left="1276" w:hanging="425"/>
        <w:jc w:val="both"/>
        <w:rPr>
          <w:sz w:val="22"/>
          <w:szCs w:val="22"/>
        </w:rPr>
      </w:pPr>
      <w:r w:rsidRPr="00821FC9">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FB527F3" w14:textId="75102049" w:rsidR="00821FC9" w:rsidRPr="00821FC9" w:rsidRDefault="00821FC9" w:rsidP="00FA132E">
      <w:pPr>
        <w:numPr>
          <w:ilvl w:val="0"/>
          <w:numId w:val="7"/>
        </w:numPr>
        <w:ind w:left="1276" w:hanging="425"/>
        <w:jc w:val="both"/>
        <w:rPr>
          <w:sz w:val="22"/>
          <w:szCs w:val="22"/>
        </w:rPr>
      </w:pPr>
      <w:r w:rsidRPr="00821FC9">
        <w:rPr>
          <w:sz w:val="22"/>
          <w:szCs w:val="22"/>
        </w:rPr>
        <w:t>wobec którego wydano prawomocny wyrok sądu lub ostateczną decyzję administracyjną o zaleganiu z</w:t>
      </w:r>
      <w:r w:rsidR="004367FC">
        <w:rPr>
          <w:sz w:val="22"/>
          <w:szCs w:val="22"/>
        </w:rPr>
        <w:t> </w:t>
      </w:r>
      <w:r w:rsidRPr="00821FC9">
        <w:rPr>
          <w:sz w:val="22"/>
          <w:szCs w:val="22"/>
        </w:rPr>
        <w:t>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3CA5EF0" w14:textId="77777777" w:rsidR="00821FC9" w:rsidRPr="00821FC9" w:rsidRDefault="00821FC9" w:rsidP="00FA132E">
      <w:pPr>
        <w:numPr>
          <w:ilvl w:val="0"/>
          <w:numId w:val="7"/>
        </w:numPr>
        <w:ind w:left="1276" w:hanging="425"/>
        <w:jc w:val="both"/>
        <w:rPr>
          <w:sz w:val="22"/>
          <w:szCs w:val="22"/>
        </w:rPr>
      </w:pPr>
      <w:r w:rsidRPr="00821FC9">
        <w:rPr>
          <w:sz w:val="22"/>
          <w:szCs w:val="22"/>
        </w:rPr>
        <w:t xml:space="preserve">wobec którego prawomocnie orzeczono zakaz ubiegania się o zamówienia publiczne; </w:t>
      </w:r>
    </w:p>
    <w:p w14:paraId="05A8BF82" w14:textId="2E3D4390" w:rsidR="00821FC9" w:rsidRPr="00821FC9" w:rsidRDefault="00821FC9" w:rsidP="00FA132E">
      <w:pPr>
        <w:numPr>
          <w:ilvl w:val="0"/>
          <w:numId w:val="7"/>
        </w:numPr>
        <w:ind w:left="1276" w:hanging="425"/>
        <w:jc w:val="both"/>
        <w:rPr>
          <w:sz w:val="22"/>
          <w:szCs w:val="22"/>
        </w:rPr>
      </w:pPr>
      <w:r w:rsidRPr="00821FC9">
        <w:rPr>
          <w:sz w:val="22"/>
          <w:szCs w:val="22"/>
        </w:rPr>
        <w:t>jeżeli zamawiający może stwierdzić, na podstawie wiarygodnych przesłanek, że wykonawca zawarł z</w:t>
      </w:r>
      <w:r w:rsidR="004367FC">
        <w:rPr>
          <w:sz w:val="22"/>
          <w:szCs w:val="22"/>
        </w:rPr>
        <w:t> </w:t>
      </w:r>
      <w:r w:rsidRPr="00821FC9">
        <w:rPr>
          <w:sz w:val="22"/>
          <w:szCs w:val="22"/>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A33370" w14:textId="0D7950D0" w:rsidR="003E7EDA" w:rsidRDefault="003E7EDA" w:rsidP="00FA132E">
      <w:pPr>
        <w:numPr>
          <w:ilvl w:val="0"/>
          <w:numId w:val="7"/>
        </w:numPr>
        <w:ind w:left="1276" w:hanging="425"/>
        <w:jc w:val="both"/>
        <w:rPr>
          <w:sz w:val="22"/>
          <w:szCs w:val="22"/>
        </w:rPr>
      </w:pPr>
      <w:r>
        <w:rPr>
          <w:sz w:val="22"/>
          <w:szCs w:val="22"/>
        </w:rPr>
        <w:t>jeżeli, w przypadkach, o których mowa w art. 85 ust. 1, doszło do zakłócenia konkurencji wynikającego z wcześniejszego zaangażowania tego wykonawcy lub podmiotu</w:t>
      </w:r>
      <w:r w:rsidR="00D05DED">
        <w:rPr>
          <w:sz w:val="22"/>
          <w:szCs w:val="22"/>
        </w:rPr>
        <w:t>, który należy z wykonawcą do tej samej grupy kapitałowej w rozumieniu ustawy z dnia 16 lutego 2007 r. o ochronie konkurencji i konsumentów, chyba że</w:t>
      </w:r>
      <w:r w:rsidR="00E65F1A">
        <w:rPr>
          <w:sz w:val="22"/>
          <w:szCs w:val="22"/>
        </w:rPr>
        <w:t xml:space="preserve"> spowodowane tym zakłócenie konkurencji może być wyeliminowane w inny sposób niż przez wykluczenie wykonawcy  z udziału w postępowaniu o udzielenie zamówienia.</w:t>
      </w:r>
    </w:p>
    <w:p w14:paraId="18C425E9" w14:textId="77777777" w:rsidR="00B92E16" w:rsidRDefault="00B92E16" w:rsidP="00FA132E">
      <w:pPr>
        <w:pStyle w:val="Akapitzlist"/>
        <w:numPr>
          <w:ilvl w:val="0"/>
          <w:numId w:val="6"/>
        </w:numPr>
        <w:spacing w:line="240" w:lineRule="auto"/>
        <w:ind w:left="1077" w:hanging="357"/>
        <w:jc w:val="both"/>
        <w:rPr>
          <w:rFonts w:ascii="Times New Roman" w:eastAsia="Times New Roman" w:hAnsi="Times New Roman"/>
          <w:lang w:eastAsia="pl-PL"/>
        </w:rPr>
      </w:pPr>
      <w:r w:rsidRPr="00B92E16">
        <w:rPr>
          <w:rFonts w:ascii="Times New Roman" w:eastAsia="Times New Roman" w:hAnsi="Times New Roman"/>
          <w:lang w:eastAsia="pl-PL"/>
        </w:rPr>
        <w:t xml:space="preserve">Z postępowania o udzielenie zamówienia Zamawiający wykluczy również Wykonawcę z art. 109 ust. 1 pkt 5 ustawy </w:t>
      </w:r>
      <w:proofErr w:type="spellStart"/>
      <w:r w:rsidRPr="00B92E16">
        <w:rPr>
          <w:rFonts w:ascii="Times New Roman" w:eastAsia="Times New Roman" w:hAnsi="Times New Roman"/>
          <w:lang w:eastAsia="pl-PL"/>
        </w:rPr>
        <w:t>Pzp</w:t>
      </w:r>
      <w:proofErr w:type="spellEnd"/>
      <w:r w:rsidRPr="00B92E16">
        <w:rPr>
          <w:rFonts w:ascii="Times New Roman" w:eastAsia="Times New Roman" w:hAnsi="Times New Roman"/>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58607C" w14:textId="1C342D8C" w:rsidR="00821FC9" w:rsidRPr="00B92E16" w:rsidRDefault="00821FC9" w:rsidP="00FA132E">
      <w:pPr>
        <w:pStyle w:val="Akapitzlist"/>
        <w:numPr>
          <w:ilvl w:val="0"/>
          <w:numId w:val="6"/>
        </w:numPr>
        <w:spacing w:line="240" w:lineRule="auto"/>
        <w:ind w:left="1077" w:hanging="357"/>
        <w:jc w:val="both"/>
        <w:rPr>
          <w:rFonts w:ascii="Times New Roman" w:eastAsia="Times New Roman" w:hAnsi="Times New Roman"/>
          <w:lang w:eastAsia="pl-PL"/>
        </w:rPr>
      </w:pPr>
      <w:r w:rsidRPr="00A75DAD">
        <w:rPr>
          <w:rFonts w:ascii="Times New Roman" w:eastAsia="Times New Roman" w:hAnsi="Times New Roman"/>
          <w:b/>
          <w:bCs/>
          <w:lang w:eastAsia="pl-PL"/>
        </w:rPr>
        <w:t>Samooczyszczenie</w:t>
      </w:r>
      <w:r w:rsidRPr="00A75DAD">
        <w:rPr>
          <w:rFonts w:ascii="Times New Roman" w:eastAsia="Times New Roman" w:hAnsi="Times New Roman"/>
          <w:lang w:eastAsia="pl-PL"/>
        </w:rPr>
        <w:t xml:space="preserve"> – w okolicznościach określonych w art. 108 ust. 1 pkt 1, 2 i 5 lub art. 109 ust. 1 pkt 5 ustawy </w:t>
      </w:r>
      <w:proofErr w:type="spellStart"/>
      <w:r w:rsidRPr="00A75DAD">
        <w:rPr>
          <w:rFonts w:ascii="Times New Roman" w:eastAsia="Times New Roman" w:hAnsi="Times New Roman"/>
          <w:lang w:eastAsia="pl-PL"/>
        </w:rPr>
        <w:t>Pzp</w:t>
      </w:r>
      <w:proofErr w:type="spellEnd"/>
      <w:r w:rsidRPr="00A75DAD">
        <w:rPr>
          <w:rFonts w:ascii="Times New Roman" w:eastAsia="Times New Roman" w:hAnsi="Times New Roman"/>
          <w:lang w:eastAsia="pl-PL"/>
        </w:rPr>
        <w:t xml:space="preserve"> Wykonawca nie podlega wykluczeniu, jeżeli udowodni Zamawiającemu, że spełnił łącznie następujące przesłanki: </w:t>
      </w:r>
    </w:p>
    <w:p w14:paraId="177A67FD" w14:textId="77777777" w:rsidR="00821FC9" w:rsidRPr="00821FC9" w:rsidRDefault="00821FC9" w:rsidP="00FA132E">
      <w:pPr>
        <w:numPr>
          <w:ilvl w:val="0"/>
          <w:numId w:val="9"/>
        </w:numPr>
        <w:ind w:left="1418" w:hanging="284"/>
        <w:contextualSpacing/>
        <w:jc w:val="both"/>
        <w:rPr>
          <w:sz w:val="22"/>
          <w:szCs w:val="22"/>
        </w:rPr>
      </w:pPr>
      <w:r w:rsidRPr="00821FC9">
        <w:rPr>
          <w:sz w:val="22"/>
          <w:szCs w:val="22"/>
        </w:rPr>
        <w:t xml:space="preserve">naprawił lub zobowiązał się do naprawienia szkody wyrządzonej przestępstwem, wykroczeniem lub swoim nieprawidłowym postępowaniem, w tym poprzez zadośćuczynienie pieniężne; </w:t>
      </w:r>
    </w:p>
    <w:p w14:paraId="4DF420D0" w14:textId="77777777" w:rsidR="00821FC9" w:rsidRPr="00821FC9" w:rsidRDefault="00821FC9" w:rsidP="00FA132E">
      <w:pPr>
        <w:numPr>
          <w:ilvl w:val="0"/>
          <w:numId w:val="9"/>
        </w:numPr>
        <w:ind w:left="1418" w:hanging="284"/>
        <w:jc w:val="both"/>
        <w:rPr>
          <w:sz w:val="22"/>
          <w:szCs w:val="22"/>
        </w:rPr>
      </w:pPr>
      <w:r w:rsidRPr="00821FC9">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99BA57A" w14:textId="77777777" w:rsidR="00821FC9" w:rsidRPr="00821FC9" w:rsidRDefault="00821FC9" w:rsidP="00FA132E">
      <w:pPr>
        <w:numPr>
          <w:ilvl w:val="0"/>
          <w:numId w:val="9"/>
        </w:numPr>
        <w:ind w:left="1418" w:hanging="284"/>
        <w:jc w:val="both"/>
        <w:rPr>
          <w:sz w:val="22"/>
          <w:szCs w:val="22"/>
        </w:rPr>
      </w:pPr>
      <w:r w:rsidRPr="00821FC9">
        <w:rPr>
          <w:sz w:val="22"/>
          <w:szCs w:val="22"/>
        </w:rPr>
        <w:lastRenderedPageBreak/>
        <w:t>podjął konkretne środki techniczne, organizacyjne i kadrowe, odpowiednie dla zapobiegania dalszym przestępstwom, wykroczeniom lub nieprawidłowemu postępowaniu, w szczególności:</w:t>
      </w:r>
    </w:p>
    <w:p w14:paraId="532811F6" w14:textId="77777777" w:rsidR="00821FC9" w:rsidRPr="00821FC9" w:rsidRDefault="00821FC9" w:rsidP="00FA132E">
      <w:pPr>
        <w:numPr>
          <w:ilvl w:val="0"/>
          <w:numId w:val="9"/>
        </w:numPr>
        <w:ind w:left="1418" w:hanging="284"/>
        <w:jc w:val="both"/>
        <w:rPr>
          <w:sz w:val="22"/>
          <w:szCs w:val="22"/>
        </w:rPr>
      </w:pPr>
      <w:r w:rsidRPr="00821FC9">
        <w:rPr>
          <w:sz w:val="22"/>
          <w:szCs w:val="22"/>
        </w:rPr>
        <w:t>zerwał wszelkie powiązania z osobami lub podmiotami odpowiedzialnymi za nieprawidłowe postępowanie Wykonawcy;</w:t>
      </w:r>
    </w:p>
    <w:p w14:paraId="4345DFA3" w14:textId="77777777" w:rsidR="00821FC9" w:rsidRPr="00821FC9" w:rsidRDefault="00821FC9" w:rsidP="00FA132E">
      <w:pPr>
        <w:numPr>
          <w:ilvl w:val="0"/>
          <w:numId w:val="9"/>
        </w:numPr>
        <w:ind w:left="1418" w:hanging="284"/>
        <w:jc w:val="both"/>
        <w:rPr>
          <w:sz w:val="22"/>
          <w:szCs w:val="22"/>
        </w:rPr>
      </w:pPr>
      <w:r w:rsidRPr="00821FC9">
        <w:rPr>
          <w:sz w:val="22"/>
          <w:szCs w:val="22"/>
        </w:rPr>
        <w:t>zreorganizował personel;</w:t>
      </w:r>
    </w:p>
    <w:p w14:paraId="6AA13ED0" w14:textId="77777777" w:rsidR="00821FC9" w:rsidRPr="00821FC9" w:rsidRDefault="00821FC9" w:rsidP="00FA132E">
      <w:pPr>
        <w:numPr>
          <w:ilvl w:val="0"/>
          <w:numId w:val="9"/>
        </w:numPr>
        <w:ind w:left="1418" w:hanging="284"/>
        <w:jc w:val="both"/>
        <w:rPr>
          <w:sz w:val="22"/>
          <w:szCs w:val="22"/>
        </w:rPr>
      </w:pPr>
      <w:r w:rsidRPr="00821FC9">
        <w:rPr>
          <w:sz w:val="22"/>
          <w:szCs w:val="22"/>
        </w:rPr>
        <w:t>wdrożył system sprawozdawczości i kontroli;</w:t>
      </w:r>
    </w:p>
    <w:p w14:paraId="46F3A028" w14:textId="77777777" w:rsidR="00821FC9" w:rsidRPr="00821FC9" w:rsidRDefault="00821FC9" w:rsidP="00FA132E">
      <w:pPr>
        <w:numPr>
          <w:ilvl w:val="0"/>
          <w:numId w:val="9"/>
        </w:numPr>
        <w:ind w:left="1418" w:hanging="284"/>
        <w:jc w:val="both"/>
        <w:rPr>
          <w:sz w:val="22"/>
          <w:szCs w:val="22"/>
        </w:rPr>
      </w:pPr>
      <w:r w:rsidRPr="00821FC9">
        <w:rPr>
          <w:sz w:val="22"/>
          <w:szCs w:val="22"/>
        </w:rPr>
        <w:t>utworzył struktury audytu wewnętrznego do monitorowania przestrzegania przepisów, wewnętrznych regulacji lub standardów;</w:t>
      </w:r>
    </w:p>
    <w:p w14:paraId="0B53FC45" w14:textId="77777777" w:rsidR="00821FC9" w:rsidRPr="00821FC9" w:rsidRDefault="00821FC9" w:rsidP="00FA132E">
      <w:pPr>
        <w:numPr>
          <w:ilvl w:val="0"/>
          <w:numId w:val="9"/>
        </w:numPr>
        <w:ind w:left="1418" w:hanging="284"/>
        <w:jc w:val="both"/>
        <w:rPr>
          <w:sz w:val="22"/>
          <w:szCs w:val="22"/>
        </w:rPr>
      </w:pPr>
      <w:r w:rsidRPr="00821FC9">
        <w:rPr>
          <w:sz w:val="22"/>
          <w:szCs w:val="22"/>
        </w:rPr>
        <w:t>wprowadził wewnętrzne regulacje dotyczące odpowiedzialności i odszkodowań za nieprzestrzeganie przepisów, wewnętrznych regulacji lub standardów;</w:t>
      </w:r>
    </w:p>
    <w:p w14:paraId="30019F76" w14:textId="77777777" w:rsidR="00821FC9" w:rsidRPr="00821FC9" w:rsidRDefault="00821FC9" w:rsidP="00FA132E">
      <w:pPr>
        <w:numPr>
          <w:ilvl w:val="0"/>
          <w:numId w:val="9"/>
        </w:numPr>
        <w:ind w:left="1418" w:hanging="284"/>
        <w:jc w:val="both"/>
        <w:rPr>
          <w:sz w:val="22"/>
          <w:szCs w:val="22"/>
        </w:rPr>
      </w:pPr>
      <w:r w:rsidRPr="00821FC9">
        <w:rPr>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94F34C7" w14:textId="77777777" w:rsidR="00821FC9" w:rsidRPr="00821FC9" w:rsidRDefault="00821FC9" w:rsidP="00821FC9">
      <w:pPr>
        <w:ind w:left="1854"/>
        <w:jc w:val="both"/>
        <w:rPr>
          <w:sz w:val="22"/>
          <w:szCs w:val="22"/>
        </w:rPr>
      </w:pPr>
    </w:p>
    <w:p w14:paraId="24DC0C72" w14:textId="0951EFA5" w:rsidR="00821FC9" w:rsidRPr="00EE13E2" w:rsidRDefault="00EE13E2" w:rsidP="00EE13E2">
      <w:pPr>
        <w:pStyle w:val="Akapitzlist"/>
        <w:numPr>
          <w:ilvl w:val="0"/>
          <w:numId w:val="1"/>
        </w:numPr>
        <w:ind w:firstLine="273"/>
        <w:jc w:val="both"/>
        <w:rPr>
          <w:rFonts w:ascii="Times New Roman" w:eastAsia="Times New Roman" w:hAnsi="Times New Roman"/>
          <w:b/>
          <w:lang w:eastAsia="pl-PL"/>
        </w:rPr>
      </w:pPr>
      <w:r w:rsidRPr="00C31B89">
        <w:rPr>
          <w:rFonts w:ascii="Times New Roman" w:eastAsia="Times New Roman" w:hAnsi="Times New Roman"/>
          <w:b/>
          <w:lang w:eastAsia="pl-PL"/>
        </w:rPr>
        <w:t>WARUNKI UDZIAŁU W POSTĘPOWANIU O UDZIELENIE ZAMÓWIENIA:</w:t>
      </w:r>
    </w:p>
    <w:p w14:paraId="28D6402A" w14:textId="77777777" w:rsidR="00821FC9" w:rsidRPr="00821FC9" w:rsidRDefault="00821FC9" w:rsidP="00FA132E">
      <w:pPr>
        <w:numPr>
          <w:ilvl w:val="0"/>
          <w:numId w:val="29"/>
        </w:numPr>
        <w:ind w:left="1134" w:hanging="425"/>
        <w:jc w:val="both"/>
        <w:rPr>
          <w:sz w:val="22"/>
          <w:szCs w:val="22"/>
        </w:rPr>
      </w:pPr>
      <w:r w:rsidRPr="00821FC9">
        <w:rPr>
          <w:sz w:val="22"/>
          <w:szCs w:val="22"/>
        </w:rPr>
        <w:t>O udzielenie zamówienia mogą ubiegać się Wykonawcy, którzy:</w:t>
      </w:r>
    </w:p>
    <w:p w14:paraId="3E68616D" w14:textId="77777777" w:rsidR="00821FC9" w:rsidRPr="00821FC9" w:rsidRDefault="00821FC9" w:rsidP="00FA132E">
      <w:pPr>
        <w:numPr>
          <w:ilvl w:val="0"/>
          <w:numId w:val="30"/>
        </w:numPr>
        <w:ind w:left="1418" w:hanging="284"/>
        <w:jc w:val="both"/>
        <w:rPr>
          <w:sz w:val="22"/>
          <w:szCs w:val="22"/>
        </w:rPr>
      </w:pPr>
      <w:r w:rsidRPr="00821FC9">
        <w:rPr>
          <w:sz w:val="22"/>
          <w:szCs w:val="22"/>
        </w:rPr>
        <w:t xml:space="preserve">nie podlegają wykluczeniu na podstawie art. 108 ust. 1 – 6) oraz 109 ust. 1 pkt 5 ustawy </w:t>
      </w:r>
      <w:proofErr w:type="spellStart"/>
      <w:r w:rsidRPr="00821FC9">
        <w:rPr>
          <w:sz w:val="22"/>
          <w:szCs w:val="22"/>
        </w:rPr>
        <w:t>Pzp</w:t>
      </w:r>
      <w:proofErr w:type="spellEnd"/>
      <w:r w:rsidRPr="00821FC9">
        <w:rPr>
          <w:sz w:val="22"/>
          <w:szCs w:val="22"/>
        </w:rPr>
        <w:t>,</w:t>
      </w:r>
    </w:p>
    <w:p w14:paraId="456E6817" w14:textId="77777777" w:rsidR="00821FC9" w:rsidRPr="00821FC9" w:rsidRDefault="00821FC9" w:rsidP="00FA132E">
      <w:pPr>
        <w:numPr>
          <w:ilvl w:val="0"/>
          <w:numId w:val="30"/>
        </w:numPr>
        <w:tabs>
          <w:tab w:val="left" w:pos="1418"/>
        </w:tabs>
        <w:ind w:hanging="294"/>
        <w:jc w:val="both"/>
        <w:rPr>
          <w:sz w:val="22"/>
          <w:szCs w:val="22"/>
        </w:rPr>
      </w:pPr>
      <w:r w:rsidRPr="00821FC9">
        <w:rPr>
          <w:sz w:val="22"/>
          <w:szCs w:val="22"/>
        </w:rPr>
        <w:t>spełniają warunki udziału w postępowaniu.</w:t>
      </w:r>
    </w:p>
    <w:p w14:paraId="379C1DDC" w14:textId="77777777" w:rsidR="00821FC9" w:rsidRPr="00821FC9" w:rsidRDefault="00821FC9" w:rsidP="00FA132E">
      <w:pPr>
        <w:numPr>
          <w:ilvl w:val="0"/>
          <w:numId w:val="29"/>
        </w:numPr>
        <w:ind w:left="1134" w:hanging="425"/>
        <w:jc w:val="both"/>
        <w:rPr>
          <w:sz w:val="22"/>
          <w:szCs w:val="22"/>
        </w:rPr>
      </w:pPr>
      <w:r w:rsidRPr="00821FC9">
        <w:rPr>
          <w:sz w:val="22"/>
          <w:szCs w:val="22"/>
        </w:rPr>
        <w:t xml:space="preserve">O udzielenie zamówienia mogą ubiegać się Wykonawcy, którzy spełniają warunki udziału w postępowaniu dotyczące: </w:t>
      </w:r>
    </w:p>
    <w:p w14:paraId="7B326326" w14:textId="77777777" w:rsidR="00821FC9" w:rsidRPr="00821FC9" w:rsidRDefault="00821FC9" w:rsidP="00FA132E">
      <w:pPr>
        <w:numPr>
          <w:ilvl w:val="0"/>
          <w:numId w:val="10"/>
        </w:numPr>
        <w:tabs>
          <w:tab w:val="left" w:pos="1418"/>
          <w:tab w:val="left" w:pos="1560"/>
        </w:tabs>
        <w:ind w:left="1276" w:hanging="142"/>
        <w:jc w:val="both"/>
        <w:rPr>
          <w:sz w:val="22"/>
          <w:szCs w:val="22"/>
        </w:rPr>
      </w:pPr>
      <w:bookmarkStart w:id="1" w:name="_Hlk64547044"/>
      <w:r w:rsidRPr="00821FC9">
        <w:rPr>
          <w:b/>
          <w:bCs/>
          <w:sz w:val="22"/>
          <w:szCs w:val="22"/>
        </w:rPr>
        <w:t>Zdolności do występowania w obrocie gospodarczym</w:t>
      </w:r>
      <w:bookmarkEnd w:id="1"/>
      <w:r w:rsidRPr="00821FC9">
        <w:rPr>
          <w:b/>
          <w:bCs/>
          <w:sz w:val="22"/>
          <w:szCs w:val="22"/>
        </w:rPr>
        <w:t>:</w:t>
      </w:r>
      <w:r w:rsidRPr="00821FC9">
        <w:rPr>
          <w:sz w:val="22"/>
          <w:szCs w:val="22"/>
        </w:rPr>
        <w:t xml:space="preserve"> </w:t>
      </w:r>
    </w:p>
    <w:p w14:paraId="5712AE07" w14:textId="27296958" w:rsidR="00821FC9" w:rsidRPr="00821FC9" w:rsidRDefault="00821FC9" w:rsidP="00821FC9">
      <w:pPr>
        <w:ind w:left="1418"/>
        <w:jc w:val="both"/>
        <w:rPr>
          <w:sz w:val="22"/>
          <w:szCs w:val="22"/>
        </w:rPr>
      </w:pPr>
      <w:r w:rsidRPr="00821FC9">
        <w:rPr>
          <w:sz w:val="22"/>
          <w:szCs w:val="22"/>
        </w:rPr>
        <w:t>O udzielenie zamówienia mogą się ubiegać Wykonawcy prowadzący działalność gospodarczą lub zawodową wpisani do jednego z rejestrów zawodowych lub handlowych prowadzonych w kraju, w</w:t>
      </w:r>
      <w:r w:rsidR="00EE13E2">
        <w:rPr>
          <w:sz w:val="22"/>
          <w:szCs w:val="22"/>
        </w:rPr>
        <w:t> </w:t>
      </w:r>
      <w:r w:rsidRPr="00821FC9">
        <w:rPr>
          <w:sz w:val="22"/>
          <w:szCs w:val="22"/>
        </w:rPr>
        <w:t>którym mają siedzibę lub miejsce zamieszkania.</w:t>
      </w:r>
    </w:p>
    <w:p w14:paraId="3BBFEA02" w14:textId="77777777" w:rsidR="00821FC9" w:rsidRPr="00821FC9" w:rsidRDefault="00821FC9" w:rsidP="00FA132E">
      <w:pPr>
        <w:numPr>
          <w:ilvl w:val="0"/>
          <w:numId w:val="10"/>
        </w:numPr>
        <w:tabs>
          <w:tab w:val="left" w:pos="1276"/>
        </w:tabs>
        <w:ind w:left="1418" w:hanging="284"/>
        <w:jc w:val="both"/>
        <w:rPr>
          <w:sz w:val="22"/>
          <w:szCs w:val="22"/>
        </w:rPr>
      </w:pPr>
      <w:r w:rsidRPr="00821FC9">
        <w:rPr>
          <w:b/>
          <w:bCs/>
          <w:sz w:val="22"/>
          <w:szCs w:val="22"/>
        </w:rPr>
        <w:t>Sytuacji ekonomicznej lub finansowej</w:t>
      </w:r>
      <w:r w:rsidRPr="00821FC9">
        <w:rPr>
          <w:sz w:val="22"/>
          <w:szCs w:val="22"/>
        </w:rPr>
        <w:t xml:space="preserve">: </w:t>
      </w:r>
    </w:p>
    <w:p w14:paraId="4C812C76" w14:textId="3A823C4C" w:rsidR="00821FC9" w:rsidRPr="00821FC9" w:rsidRDefault="00821FC9" w:rsidP="00821FC9">
      <w:pPr>
        <w:ind w:left="1418" w:hanging="425"/>
        <w:jc w:val="both"/>
        <w:rPr>
          <w:sz w:val="22"/>
          <w:szCs w:val="22"/>
        </w:rPr>
      </w:pPr>
      <w:r w:rsidRPr="00821FC9">
        <w:rPr>
          <w:b/>
          <w:bCs/>
          <w:sz w:val="22"/>
          <w:szCs w:val="22"/>
        </w:rPr>
        <w:tab/>
      </w:r>
      <w:r w:rsidRPr="00821FC9">
        <w:rPr>
          <w:sz w:val="22"/>
          <w:szCs w:val="22"/>
        </w:rPr>
        <w:t>O udzielenie  zamówienia mogą ubiegać się Wykonawcy, którzy złożą oświadczenie, że</w:t>
      </w:r>
      <w:r w:rsidRPr="00821FC9">
        <w:rPr>
          <w:rFonts w:ascii="Arial" w:hAnsi="Arial" w:cs="Arial"/>
          <w:sz w:val="25"/>
          <w:szCs w:val="25"/>
        </w:rPr>
        <w:t xml:space="preserve"> </w:t>
      </w:r>
      <w:bookmarkStart w:id="2" w:name="_Hlk64547139"/>
      <w:r w:rsidRPr="00821FC9">
        <w:rPr>
          <w:sz w:val="22"/>
          <w:szCs w:val="22"/>
        </w:rPr>
        <w:t>znajdują się</w:t>
      </w:r>
      <w:r w:rsidRPr="00821FC9">
        <w:rPr>
          <w:rFonts w:ascii="Arial" w:hAnsi="Arial" w:cs="Arial"/>
          <w:sz w:val="25"/>
          <w:szCs w:val="25"/>
        </w:rPr>
        <w:t xml:space="preserve"> </w:t>
      </w:r>
      <w:r w:rsidRPr="00821FC9">
        <w:rPr>
          <w:sz w:val="22"/>
          <w:szCs w:val="22"/>
        </w:rPr>
        <w:t>w</w:t>
      </w:r>
      <w:r w:rsidR="00827F2E">
        <w:rPr>
          <w:sz w:val="22"/>
          <w:szCs w:val="22"/>
        </w:rPr>
        <w:t> </w:t>
      </w:r>
      <w:r w:rsidRPr="00821FC9">
        <w:rPr>
          <w:sz w:val="22"/>
          <w:szCs w:val="22"/>
        </w:rPr>
        <w:t>sytuacji ekonomicznej i finansowej pozwalającej na realizację pełnego zakresu przedmiotu zamówienia</w:t>
      </w:r>
      <w:bookmarkEnd w:id="2"/>
      <w:r w:rsidRPr="00821FC9">
        <w:rPr>
          <w:sz w:val="22"/>
          <w:szCs w:val="22"/>
        </w:rPr>
        <w:t xml:space="preserve">. </w:t>
      </w:r>
    </w:p>
    <w:p w14:paraId="12938DA0" w14:textId="77777777" w:rsidR="00821FC9" w:rsidRPr="00821FC9" w:rsidRDefault="00821FC9" w:rsidP="00FA132E">
      <w:pPr>
        <w:numPr>
          <w:ilvl w:val="0"/>
          <w:numId w:val="10"/>
        </w:numPr>
        <w:tabs>
          <w:tab w:val="left" w:pos="1276"/>
          <w:tab w:val="left" w:pos="1418"/>
        </w:tabs>
        <w:ind w:left="1701" w:hanging="567"/>
        <w:jc w:val="both"/>
        <w:rPr>
          <w:b/>
          <w:bCs/>
          <w:sz w:val="22"/>
          <w:szCs w:val="22"/>
        </w:rPr>
      </w:pPr>
      <w:bookmarkStart w:id="3" w:name="_Hlk64547189"/>
      <w:r w:rsidRPr="00821FC9">
        <w:rPr>
          <w:b/>
          <w:bCs/>
          <w:sz w:val="22"/>
          <w:szCs w:val="22"/>
        </w:rPr>
        <w:t>Zdolności technicznej i zawodowej</w:t>
      </w:r>
      <w:bookmarkEnd w:id="3"/>
      <w:r w:rsidRPr="00821FC9">
        <w:rPr>
          <w:b/>
          <w:bCs/>
          <w:sz w:val="22"/>
          <w:szCs w:val="22"/>
        </w:rPr>
        <w:t>:</w:t>
      </w:r>
    </w:p>
    <w:p w14:paraId="236798FA" w14:textId="21D33AB0" w:rsidR="00821FC9" w:rsidRPr="00821FC9" w:rsidRDefault="00821FC9" w:rsidP="00382843">
      <w:pPr>
        <w:tabs>
          <w:tab w:val="left" w:pos="1418"/>
        </w:tabs>
        <w:ind w:left="1418"/>
        <w:jc w:val="both"/>
        <w:rPr>
          <w:b/>
          <w:bCs/>
          <w:sz w:val="22"/>
          <w:szCs w:val="22"/>
        </w:rPr>
      </w:pPr>
      <w:r w:rsidRPr="00821FC9">
        <w:rPr>
          <w:sz w:val="22"/>
          <w:szCs w:val="22"/>
        </w:rPr>
        <w:t>O udzielenie zamówienia mogą ubiegać się Wykonawcy, którzy wykażą się doświadczeniem w</w:t>
      </w:r>
      <w:bookmarkStart w:id="4" w:name="_Hlk64463327"/>
      <w:r w:rsidR="00827F2E">
        <w:rPr>
          <w:sz w:val="22"/>
          <w:szCs w:val="22"/>
        </w:rPr>
        <w:t> </w:t>
      </w:r>
      <w:r w:rsidRPr="00821FC9">
        <w:rPr>
          <w:sz w:val="22"/>
          <w:szCs w:val="22"/>
        </w:rPr>
        <w:t xml:space="preserve">realizacji w okresie ostatnich 3 lat </w:t>
      </w:r>
      <w:bookmarkStart w:id="5" w:name="_Hlk65052182"/>
      <w:r w:rsidRPr="00821FC9">
        <w:rPr>
          <w:sz w:val="22"/>
          <w:szCs w:val="22"/>
        </w:rPr>
        <w:t xml:space="preserve">przed upływem terminu składania ofert, a jeżeli okres prowadzenia działalności jest krótszy – w tym okresie, należycie wykonali </w:t>
      </w:r>
      <w:r w:rsidRPr="00821FC9">
        <w:rPr>
          <w:b/>
          <w:bCs/>
          <w:sz w:val="22"/>
          <w:szCs w:val="22"/>
        </w:rPr>
        <w:t xml:space="preserve">co najmniej: </w:t>
      </w:r>
      <w:r w:rsidR="00827F2E">
        <w:rPr>
          <w:sz w:val="22"/>
          <w:szCs w:val="22"/>
        </w:rPr>
        <w:t>trzy</w:t>
      </w:r>
      <w:r w:rsidRPr="00821FC9">
        <w:rPr>
          <w:sz w:val="22"/>
          <w:szCs w:val="22"/>
        </w:rPr>
        <w:t xml:space="preserve"> zamówienia </w:t>
      </w:r>
      <w:r w:rsidR="00B31F5F">
        <w:rPr>
          <w:sz w:val="22"/>
          <w:szCs w:val="22"/>
        </w:rPr>
        <w:t>w kwocie min. 100.000</w:t>
      </w:r>
      <w:r w:rsidR="007B0BC9">
        <w:rPr>
          <w:sz w:val="22"/>
          <w:szCs w:val="22"/>
        </w:rPr>
        <w:t>,00</w:t>
      </w:r>
      <w:r w:rsidR="00B31F5F">
        <w:rPr>
          <w:sz w:val="22"/>
          <w:szCs w:val="22"/>
        </w:rPr>
        <w:t xml:space="preserve"> zł brutto każde </w:t>
      </w:r>
      <w:r w:rsidRPr="00821FC9">
        <w:rPr>
          <w:sz w:val="22"/>
          <w:szCs w:val="22"/>
        </w:rPr>
        <w:t xml:space="preserve">obejmujące </w:t>
      </w:r>
      <w:bookmarkEnd w:id="5"/>
      <w:r w:rsidR="00C32714">
        <w:rPr>
          <w:sz w:val="22"/>
          <w:szCs w:val="22"/>
        </w:rPr>
        <w:t xml:space="preserve">ww. </w:t>
      </w:r>
      <w:r w:rsidR="006B35B0">
        <w:rPr>
          <w:sz w:val="22"/>
          <w:szCs w:val="22"/>
        </w:rPr>
        <w:t>przedmiot zamówienia</w:t>
      </w:r>
      <w:r w:rsidR="00B31F5F">
        <w:rPr>
          <w:sz w:val="22"/>
          <w:szCs w:val="22"/>
        </w:rPr>
        <w:t xml:space="preserve"> zrealizowane dla instytucji budżetowych </w:t>
      </w:r>
    </w:p>
    <w:bookmarkEnd w:id="4"/>
    <w:p w14:paraId="58648343" w14:textId="77777777" w:rsidR="00821FC9" w:rsidRPr="00821FC9" w:rsidRDefault="00821FC9" w:rsidP="00FA132E">
      <w:pPr>
        <w:numPr>
          <w:ilvl w:val="0"/>
          <w:numId w:val="29"/>
        </w:numPr>
        <w:tabs>
          <w:tab w:val="left" w:pos="1134"/>
          <w:tab w:val="left" w:pos="1276"/>
        </w:tabs>
        <w:ind w:left="1134" w:hanging="425"/>
        <w:jc w:val="both"/>
        <w:rPr>
          <w:sz w:val="22"/>
          <w:szCs w:val="22"/>
        </w:rPr>
      </w:pPr>
      <w:r w:rsidRPr="00821FC9">
        <w:rPr>
          <w:sz w:val="22"/>
          <w:szCs w:val="22"/>
        </w:rPr>
        <w:t xml:space="preserve">W celu spełnienia warunków udziału w postępowaniu oraz braku podstaw do wykluczenia Zamawiający żąda złożenia oświadczenia, o którym mowa w art.125 ust. 1 ustawy </w:t>
      </w:r>
      <w:proofErr w:type="spellStart"/>
      <w:r w:rsidRPr="00821FC9">
        <w:rPr>
          <w:sz w:val="22"/>
          <w:szCs w:val="22"/>
        </w:rPr>
        <w:t>Pzp</w:t>
      </w:r>
      <w:proofErr w:type="spellEnd"/>
      <w:r w:rsidRPr="00821FC9">
        <w:rPr>
          <w:sz w:val="22"/>
          <w:szCs w:val="22"/>
        </w:rPr>
        <w:t xml:space="preserve"> oraz podmiotowych środków dowodowych wymienionych w rozdziale VII SWZ.</w:t>
      </w:r>
    </w:p>
    <w:p w14:paraId="230C9661" w14:textId="77777777" w:rsidR="00821FC9" w:rsidRPr="00821FC9" w:rsidRDefault="00821FC9" w:rsidP="00FA132E">
      <w:pPr>
        <w:numPr>
          <w:ilvl w:val="0"/>
          <w:numId w:val="29"/>
        </w:numPr>
        <w:tabs>
          <w:tab w:val="left" w:pos="1134"/>
        </w:tabs>
        <w:ind w:left="1134" w:hanging="425"/>
        <w:jc w:val="both"/>
        <w:rPr>
          <w:sz w:val="22"/>
          <w:szCs w:val="22"/>
        </w:rPr>
      </w:pPr>
      <w:r w:rsidRPr="00821FC9">
        <w:rPr>
          <w:sz w:val="22"/>
          <w:szCs w:val="22"/>
        </w:rPr>
        <w:t>Zamawiający dokona oceny spełnienia przez Wykonawców warunków udziału w postępowaniu oraz braku podstaw do wykluczenia w oparciu o złożone oświadczenia i dokumenty wg metody „spełnia/nie spełnia”.</w:t>
      </w:r>
    </w:p>
    <w:p w14:paraId="34F1D670" w14:textId="77777777" w:rsidR="00821FC9" w:rsidRPr="00821FC9" w:rsidRDefault="00821FC9" w:rsidP="00821FC9">
      <w:pPr>
        <w:jc w:val="both"/>
        <w:rPr>
          <w:sz w:val="22"/>
          <w:szCs w:val="22"/>
        </w:rPr>
      </w:pPr>
    </w:p>
    <w:p w14:paraId="2503E97F" w14:textId="6BDB5A17" w:rsidR="00F05FEB" w:rsidRDefault="00342522" w:rsidP="00F05FEB">
      <w:pPr>
        <w:numPr>
          <w:ilvl w:val="0"/>
          <w:numId w:val="1"/>
        </w:numPr>
        <w:ind w:left="709" w:hanging="425"/>
        <w:jc w:val="both"/>
        <w:rPr>
          <w:b/>
          <w:bCs/>
          <w:sz w:val="22"/>
          <w:szCs w:val="22"/>
          <w:u w:val="single"/>
        </w:rPr>
      </w:pPr>
      <w:r w:rsidRPr="00821FC9">
        <w:rPr>
          <w:b/>
          <w:bCs/>
          <w:sz w:val="22"/>
          <w:szCs w:val="22"/>
          <w:u w:val="single"/>
        </w:rPr>
        <w:t>WYKAZ PODMIOTOWYCH ŚRODKÓW DOWODOWYCH/DOKUMENTY SKŁADANE WRAZ Z</w:t>
      </w:r>
      <w:r w:rsidR="00E40664">
        <w:rPr>
          <w:b/>
          <w:bCs/>
          <w:sz w:val="22"/>
          <w:szCs w:val="22"/>
          <w:u w:val="single"/>
        </w:rPr>
        <w:t> </w:t>
      </w:r>
      <w:r w:rsidRPr="00821FC9">
        <w:rPr>
          <w:b/>
          <w:bCs/>
          <w:sz w:val="22"/>
          <w:szCs w:val="22"/>
          <w:u w:val="single"/>
        </w:rPr>
        <w:t>OFERTĄ:</w:t>
      </w:r>
    </w:p>
    <w:p w14:paraId="591C071C" w14:textId="77777777" w:rsidR="00E40664" w:rsidRPr="00E40664" w:rsidRDefault="00E40664" w:rsidP="00E40664">
      <w:pPr>
        <w:ind w:left="709"/>
        <w:jc w:val="both"/>
        <w:rPr>
          <w:b/>
          <w:bCs/>
          <w:sz w:val="22"/>
          <w:szCs w:val="22"/>
          <w:u w:val="single"/>
        </w:rPr>
      </w:pPr>
    </w:p>
    <w:p w14:paraId="75E5C432" w14:textId="56257A70" w:rsidR="00821FC9" w:rsidRPr="00E5120D" w:rsidRDefault="00821FC9" w:rsidP="004938AC">
      <w:pPr>
        <w:ind w:left="709"/>
        <w:jc w:val="both"/>
        <w:rPr>
          <w:sz w:val="22"/>
          <w:szCs w:val="22"/>
        </w:rPr>
      </w:pPr>
      <w:r w:rsidRPr="00821FC9">
        <w:rPr>
          <w:sz w:val="22"/>
          <w:szCs w:val="22"/>
        </w:rPr>
        <w:t>Do oferty każdy Wykonawca musi dołączyć aktualne na dzień składania ofert oświadczenie, o którym mowa w</w:t>
      </w:r>
      <w:r w:rsidR="001104F9">
        <w:rPr>
          <w:sz w:val="22"/>
          <w:szCs w:val="22"/>
        </w:rPr>
        <w:t> </w:t>
      </w:r>
      <w:r w:rsidRPr="00821FC9">
        <w:rPr>
          <w:sz w:val="22"/>
          <w:szCs w:val="22"/>
        </w:rPr>
        <w:t xml:space="preserve">art. 125 ust. 1 ustawy, stanowiący załącznik nr </w:t>
      </w:r>
      <w:r w:rsidR="00B875D3" w:rsidRPr="00E5120D">
        <w:rPr>
          <w:sz w:val="22"/>
          <w:szCs w:val="22"/>
        </w:rPr>
        <w:t>4</w:t>
      </w:r>
      <w:r w:rsidRPr="00E5120D">
        <w:rPr>
          <w:sz w:val="22"/>
          <w:szCs w:val="22"/>
        </w:rPr>
        <w:t xml:space="preserve">, </w:t>
      </w:r>
      <w:r w:rsidR="00B875D3" w:rsidRPr="00E5120D">
        <w:rPr>
          <w:sz w:val="22"/>
          <w:szCs w:val="22"/>
        </w:rPr>
        <w:t>5</w:t>
      </w:r>
      <w:r w:rsidRPr="00E5120D">
        <w:rPr>
          <w:sz w:val="22"/>
          <w:szCs w:val="22"/>
        </w:rPr>
        <w:t xml:space="preserve"> i </w:t>
      </w:r>
      <w:r w:rsidR="00B875D3" w:rsidRPr="00E5120D">
        <w:rPr>
          <w:sz w:val="22"/>
          <w:szCs w:val="22"/>
        </w:rPr>
        <w:t>6</w:t>
      </w:r>
      <w:r w:rsidRPr="00E5120D">
        <w:rPr>
          <w:sz w:val="22"/>
          <w:szCs w:val="22"/>
        </w:rPr>
        <w:t xml:space="preserve"> do SWZ. Wykonawca wraz z ofertą złoży również dokument Wykaz wykonanych usług stanowiący załącznik nr </w:t>
      </w:r>
      <w:r w:rsidR="00B875D3" w:rsidRPr="00E5120D">
        <w:rPr>
          <w:sz w:val="22"/>
          <w:szCs w:val="22"/>
        </w:rPr>
        <w:t>7</w:t>
      </w:r>
      <w:r w:rsidRPr="00E5120D">
        <w:rPr>
          <w:sz w:val="22"/>
          <w:szCs w:val="22"/>
        </w:rPr>
        <w:t xml:space="preserve"> do SWZ potwierdzający realizację w</w:t>
      </w:r>
      <w:r w:rsidR="005C3416" w:rsidRPr="00E5120D">
        <w:rPr>
          <w:sz w:val="22"/>
          <w:szCs w:val="22"/>
        </w:rPr>
        <w:t> </w:t>
      </w:r>
      <w:r w:rsidRPr="00E5120D">
        <w:rPr>
          <w:sz w:val="22"/>
          <w:szCs w:val="22"/>
        </w:rPr>
        <w:t>okresie ostatnich 3 lat przed upływem terminu składania ofert, a jeżeli okres prowadzenia działalności jest krótszy – w</w:t>
      </w:r>
      <w:r w:rsidR="001104F9" w:rsidRPr="00E5120D">
        <w:rPr>
          <w:sz w:val="22"/>
          <w:szCs w:val="22"/>
        </w:rPr>
        <w:t> </w:t>
      </w:r>
      <w:r w:rsidRPr="00E5120D">
        <w:rPr>
          <w:sz w:val="22"/>
          <w:szCs w:val="22"/>
        </w:rPr>
        <w:t xml:space="preserve">tym okresie, należytego wykonania </w:t>
      </w:r>
      <w:r w:rsidRPr="00E5120D">
        <w:rPr>
          <w:b/>
          <w:bCs/>
          <w:sz w:val="22"/>
          <w:szCs w:val="22"/>
        </w:rPr>
        <w:t xml:space="preserve">co najmniej: </w:t>
      </w:r>
      <w:r w:rsidR="005C3416" w:rsidRPr="00E5120D">
        <w:rPr>
          <w:sz w:val="22"/>
          <w:szCs w:val="22"/>
        </w:rPr>
        <w:t>trzech</w:t>
      </w:r>
      <w:r w:rsidRPr="00E5120D">
        <w:rPr>
          <w:sz w:val="22"/>
          <w:szCs w:val="22"/>
        </w:rPr>
        <w:t xml:space="preserve"> zamówień obejmujących </w:t>
      </w:r>
      <w:r w:rsidR="005C3416" w:rsidRPr="00E5120D">
        <w:rPr>
          <w:sz w:val="22"/>
          <w:szCs w:val="22"/>
        </w:rPr>
        <w:t>przedmiot zamówienia</w:t>
      </w:r>
      <w:r w:rsidRPr="00E5120D">
        <w:rPr>
          <w:sz w:val="22"/>
          <w:szCs w:val="22"/>
        </w:rPr>
        <w:t>.</w:t>
      </w:r>
      <w:r w:rsidR="0087771D">
        <w:rPr>
          <w:sz w:val="22"/>
          <w:szCs w:val="22"/>
        </w:rPr>
        <w:t xml:space="preserve"> </w:t>
      </w:r>
    </w:p>
    <w:p w14:paraId="0AA4A5A2" w14:textId="77777777" w:rsidR="00821FC9" w:rsidRPr="00821FC9" w:rsidRDefault="00821FC9" w:rsidP="005C3416">
      <w:pPr>
        <w:ind w:left="709"/>
        <w:jc w:val="both"/>
        <w:rPr>
          <w:sz w:val="22"/>
          <w:szCs w:val="22"/>
        </w:rPr>
      </w:pPr>
      <w:r w:rsidRPr="00E5120D">
        <w:rPr>
          <w:sz w:val="22"/>
          <w:szCs w:val="22"/>
        </w:rPr>
        <w:t>Oświadczenie oraz dokument Wykaz wykonanych usług wskazane powyżej stanowią dowód potwierdzający brak podstaw wykluczenia oraz spełnienia warunków w postępowaniu odpowiednio na dzień składania ofert.</w:t>
      </w:r>
      <w:r w:rsidRPr="00821FC9">
        <w:rPr>
          <w:sz w:val="22"/>
          <w:szCs w:val="22"/>
        </w:rPr>
        <w:t xml:space="preserve"> </w:t>
      </w:r>
    </w:p>
    <w:p w14:paraId="3771672C" w14:textId="77777777" w:rsidR="00821FC9" w:rsidRPr="00821FC9" w:rsidRDefault="00821FC9" w:rsidP="008534AB">
      <w:pPr>
        <w:tabs>
          <w:tab w:val="left" w:pos="284"/>
          <w:tab w:val="left" w:pos="851"/>
        </w:tabs>
        <w:jc w:val="both"/>
        <w:rPr>
          <w:sz w:val="22"/>
          <w:szCs w:val="22"/>
        </w:rPr>
      </w:pPr>
    </w:p>
    <w:p w14:paraId="148FE61E" w14:textId="5AFA6063" w:rsidR="00821FC9" w:rsidRPr="00821FC9" w:rsidRDefault="002A5A92" w:rsidP="008534AB">
      <w:pPr>
        <w:numPr>
          <w:ilvl w:val="0"/>
          <w:numId w:val="1"/>
        </w:numPr>
        <w:tabs>
          <w:tab w:val="left" w:pos="709"/>
        </w:tabs>
        <w:ind w:left="709" w:hanging="425"/>
        <w:jc w:val="both"/>
        <w:rPr>
          <w:b/>
          <w:bCs/>
          <w:sz w:val="22"/>
          <w:szCs w:val="22"/>
        </w:rPr>
      </w:pPr>
      <w:r w:rsidRPr="00821FC9">
        <w:rPr>
          <w:b/>
          <w:bCs/>
          <w:sz w:val="22"/>
          <w:szCs w:val="22"/>
        </w:rPr>
        <w:t xml:space="preserve">INFORMACJA O ŚRODKACH KOMUNIKACJI ELEKTRONICZNEJ, PRZY UŻYCIU KTÓRYCH ZAMAWIAJĄCY BĘDZIE KOMUNIKOWAŁ SIĘ Z WYKONAWCAMI ORAZ INFORMACJE </w:t>
      </w:r>
      <w:r w:rsidRPr="00821FC9">
        <w:rPr>
          <w:b/>
          <w:bCs/>
          <w:sz w:val="22"/>
          <w:szCs w:val="22"/>
        </w:rPr>
        <w:lastRenderedPageBreak/>
        <w:t>O</w:t>
      </w:r>
      <w:r w:rsidR="002E07F1">
        <w:rPr>
          <w:b/>
          <w:bCs/>
          <w:sz w:val="22"/>
          <w:szCs w:val="22"/>
        </w:rPr>
        <w:t> </w:t>
      </w:r>
      <w:r w:rsidRPr="00821FC9">
        <w:rPr>
          <w:b/>
          <w:bCs/>
          <w:sz w:val="22"/>
          <w:szCs w:val="22"/>
        </w:rPr>
        <w:t>WYMAGANIACH TECHNICZNYCH I ORGANIZACYJNYCH SPORZĄDZANIA, WYSYŁANIA I ODBIERANIA KORESPONDENCJI ELEKTRONICZNEJ:</w:t>
      </w:r>
    </w:p>
    <w:p w14:paraId="6F7BCC49" w14:textId="77777777" w:rsidR="00821FC9" w:rsidRPr="00821FC9" w:rsidRDefault="00821FC9" w:rsidP="00821FC9">
      <w:pPr>
        <w:tabs>
          <w:tab w:val="left" w:pos="709"/>
        </w:tabs>
        <w:ind w:left="720"/>
        <w:jc w:val="both"/>
        <w:rPr>
          <w:b/>
          <w:bCs/>
          <w:sz w:val="22"/>
          <w:szCs w:val="22"/>
        </w:rPr>
      </w:pPr>
    </w:p>
    <w:p w14:paraId="7B58FFFB" w14:textId="77777777" w:rsidR="00821FC9" w:rsidRPr="00821FC9" w:rsidRDefault="00821FC9" w:rsidP="00FA132E">
      <w:pPr>
        <w:numPr>
          <w:ilvl w:val="0"/>
          <w:numId w:val="12"/>
        </w:numPr>
        <w:tabs>
          <w:tab w:val="left" w:pos="709"/>
        </w:tabs>
        <w:ind w:left="993" w:hanging="284"/>
        <w:jc w:val="both"/>
        <w:rPr>
          <w:sz w:val="22"/>
          <w:szCs w:val="22"/>
        </w:rPr>
      </w:pPr>
      <w:bookmarkStart w:id="6" w:name="_Hlk64540402"/>
      <w:r w:rsidRPr="00821FC9">
        <w:rPr>
          <w:sz w:val="22"/>
          <w:szCs w:val="22"/>
        </w:rPr>
        <w:t>Postępowanie prowadzone jest w języku polskim w formie elektronicznej za pośrednictwem platformy zakupowej (dalej jako „Platforma”) pod adresem https://platformazakupowa.pl/pup_wejherowo.</w:t>
      </w:r>
    </w:p>
    <w:p w14:paraId="20613CF1" w14:textId="77777777" w:rsidR="00821FC9" w:rsidRPr="00821FC9" w:rsidRDefault="00821FC9" w:rsidP="00FA132E">
      <w:pPr>
        <w:numPr>
          <w:ilvl w:val="0"/>
          <w:numId w:val="12"/>
        </w:numPr>
        <w:tabs>
          <w:tab w:val="left" w:pos="709"/>
          <w:tab w:val="left" w:pos="993"/>
        </w:tabs>
        <w:ind w:left="993" w:hanging="284"/>
        <w:jc w:val="both"/>
        <w:rPr>
          <w:sz w:val="22"/>
          <w:szCs w:val="22"/>
        </w:rPr>
      </w:pPr>
      <w:r w:rsidRPr="00821FC9">
        <w:rPr>
          <w:sz w:val="22"/>
          <w:szCs w:val="22"/>
        </w:rPr>
        <w:t>W celu skrócenia czasu udzielenia odpowiedzi na pytania preferuje się, aby komunikacja między Zamawiającym a Wykonawcami, w tym wszelkie oświadczenia, wnioski, zawiadomienia oraz informacje, przekazywane były w formie elektronicznej za pośrednictwem platformy zakupowej i formularza „Wyślij wiadomość do Zamawiającego”.</w:t>
      </w:r>
    </w:p>
    <w:p w14:paraId="4D6BADA9" w14:textId="77777777" w:rsidR="00821FC9" w:rsidRPr="00821FC9" w:rsidRDefault="00821FC9" w:rsidP="00821FC9">
      <w:pPr>
        <w:tabs>
          <w:tab w:val="left" w:pos="709"/>
          <w:tab w:val="left" w:pos="993"/>
        </w:tabs>
        <w:ind w:left="993"/>
        <w:jc w:val="both"/>
        <w:rPr>
          <w:sz w:val="22"/>
          <w:szCs w:val="22"/>
        </w:rPr>
      </w:pPr>
      <w:r w:rsidRPr="00821FC9">
        <w:rPr>
          <w:sz w:val="22"/>
          <w:szCs w:val="22"/>
        </w:rPr>
        <w:t xml:space="preserve">Za datę przekazania (wpływu) oświadczeń, wniosków, zawiadomień oraz informacji przyjmuje się datę ich przesłania za pośrednictwem </w:t>
      </w:r>
      <w:r w:rsidRPr="00821FC9">
        <w:rPr>
          <w:sz w:val="22"/>
          <w:szCs w:val="22"/>
          <w:u w:val="single"/>
        </w:rPr>
        <w:t>platformazakupowa.pl</w:t>
      </w:r>
      <w:r w:rsidRPr="00821FC9">
        <w:rPr>
          <w:sz w:val="22"/>
          <w:szCs w:val="22"/>
        </w:rPr>
        <w:t xml:space="preserve"> poprzez kliknięcie przycisku „Wyślij wiadomość do Zamawiającego”, po których pojawi się komunikat, że wiadomość została wysłana do Zamawiającego.</w:t>
      </w:r>
    </w:p>
    <w:p w14:paraId="36F20A81" w14:textId="77777777" w:rsidR="00821FC9" w:rsidRPr="00821FC9" w:rsidRDefault="00821FC9" w:rsidP="00FA132E">
      <w:pPr>
        <w:numPr>
          <w:ilvl w:val="0"/>
          <w:numId w:val="12"/>
        </w:numPr>
        <w:tabs>
          <w:tab w:val="left" w:pos="709"/>
        </w:tabs>
        <w:ind w:left="993" w:hanging="284"/>
        <w:jc w:val="both"/>
        <w:rPr>
          <w:sz w:val="22"/>
          <w:szCs w:val="22"/>
        </w:rPr>
      </w:pPr>
      <w:r w:rsidRPr="00821FC9">
        <w:rPr>
          <w:sz w:val="22"/>
          <w:szCs w:val="22"/>
        </w:rPr>
        <w:t xml:space="preserve">Zamawiający będzie przekazywał Wykonawcom informacje w formie elektronicznej za pośrednictwem </w:t>
      </w:r>
      <w:r w:rsidRPr="00821FC9">
        <w:rPr>
          <w:sz w:val="22"/>
          <w:szCs w:val="22"/>
          <w:u w:val="single"/>
        </w:rPr>
        <w:t>platformazakupowa.pl.</w:t>
      </w:r>
      <w:r w:rsidRPr="00821FC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821FC9">
        <w:rPr>
          <w:sz w:val="22"/>
          <w:szCs w:val="22"/>
          <w:u w:val="single"/>
        </w:rPr>
        <w:t>platformazakupowa.pl</w:t>
      </w:r>
      <w:r w:rsidRPr="00821FC9">
        <w:rPr>
          <w:sz w:val="22"/>
          <w:szCs w:val="22"/>
        </w:rPr>
        <w:t xml:space="preserve"> do konkretnego Wykonawcy.</w:t>
      </w:r>
    </w:p>
    <w:p w14:paraId="7E89D618" w14:textId="77777777" w:rsidR="00821FC9" w:rsidRPr="00821FC9" w:rsidRDefault="00821FC9" w:rsidP="00FA132E">
      <w:pPr>
        <w:numPr>
          <w:ilvl w:val="0"/>
          <w:numId w:val="12"/>
        </w:numPr>
        <w:tabs>
          <w:tab w:val="left" w:pos="709"/>
        </w:tabs>
        <w:ind w:left="993" w:hanging="284"/>
        <w:jc w:val="both"/>
        <w:rPr>
          <w:sz w:val="22"/>
          <w:szCs w:val="22"/>
        </w:rPr>
      </w:pPr>
      <w:r w:rsidRPr="00821FC9">
        <w:rPr>
          <w:sz w:val="22"/>
          <w:szCs w:val="22"/>
        </w:rPr>
        <w:t xml:space="preserve">Wykonawca jako podmiot profesjonalny ma obowiązek sprawdzania komunikatów i wiadomości bezpośrednio na </w:t>
      </w:r>
      <w:r w:rsidRPr="00821FC9">
        <w:rPr>
          <w:sz w:val="22"/>
          <w:szCs w:val="22"/>
          <w:u w:val="single"/>
        </w:rPr>
        <w:t>platformazakupowa.pl</w:t>
      </w:r>
      <w:r w:rsidRPr="00821FC9">
        <w:rPr>
          <w:sz w:val="22"/>
          <w:szCs w:val="22"/>
        </w:rPr>
        <w:t xml:space="preserve"> przesłanych przez Zamawiającego, gdyż system powiadomień może ulec awarii lub powiadomienie może trafić do </w:t>
      </w:r>
      <w:bookmarkStart w:id="7" w:name="_Hlk64443034"/>
      <w:r w:rsidRPr="00821FC9">
        <w:rPr>
          <w:sz w:val="22"/>
          <w:szCs w:val="22"/>
        </w:rPr>
        <w:t xml:space="preserve">folderu </w:t>
      </w:r>
      <w:bookmarkEnd w:id="7"/>
      <w:r w:rsidRPr="00821FC9">
        <w:rPr>
          <w:sz w:val="22"/>
          <w:szCs w:val="22"/>
        </w:rPr>
        <w:t>SPAM.</w:t>
      </w:r>
    </w:p>
    <w:p w14:paraId="08E751C1" w14:textId="7BC9F778" w:rsidR="00821FC9" w:rsidRPr="00821FC9" w:rsidRDefault="00821FC9" w:rsidP="00FA132E">
      <w:pPr>
        <w:numPr>
          <w:ilvl w:val="0"/>
          <w:numId w:val="12"/>
        </w:numPr>
        <w:tabs>
          <w:tab w:val="left" w:pos="709"/>
        </w:tabs>
        <w:ind w:left="993" w:hanging="284"/>
        <w:jc w:val="both"/>
        <w:rPr>
          <w:sz w:val="22"/>
          <w:szCs w:val="22"/>
        </w:rPr>
      </w:pPr>
      <w:r w:rsidRPr="00821FC9">
        <w:rPr>
          <w:sz w:val="22"/>
          <w:szCs w:val="22"/>
        </w:rPr>
        <w:t>Zamawiający, zgodnie z Rozporządzeniem Prezesa Rady Ministrów w sprawie sposobu sporządzania i</w:t>
      </w:r>
      <w:r w:rsidR="00DA14F9">
        <w:rPr>
          <w:sz w:val="22"/>
          <w:szCs w:val="22"/>
        </w:rPr>
        <w:t> </w:t>
      </w:r>
      <w:r w:rsidRPr="00821FC9">
        <w:rPr>
          <w:sz w:val="22"/>
          <w:szCs w:val="22"/>
        </w:rPr>
        <w:t xml:space="preserve">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Pr="00821FC9">
        <w:rPr>
          <w:sz w:val="22"/>
          <w:szCs w:val="22"/>
          <w:u w:val="single"/>
        </w:rPr>
        <w:t>platformazakupowa.pl</w:t>
      </w:r>
      <w:r w:rsidRPr="00821FC9">
        <w:rPr>
          <w:sz w:val="22"/>
          <w:szCs w:val="22"/>
        </w:rPr>
        <w:t xml:space="preserve"> tj.:</w:t>
      </w:r>
    </w:p>
    <w:p w14:paraId="2D38167B" w14:textId="77777777" w:rsidR="00821FC9" w:rsidRPr="00821FC9" w:rsidRDefault="00821FC9" w:rsidP="00FA132E">
      <w:pPr>
        <w:numPr>
          <w:ilvl w:val="0"/>
          <w:numId w:val="20"/>
        </w:numPr>
        <w:tabs>
          <w:tab w:val="left" w:pos="709"/>
          <w:tab w:val="left" w:pos="1560"/>
        </w:tabs>
        <w:ind w:left="1560" w:hanging="284"/>
        <w:jc w:val="both"/>
        <w:rPr>
          <w:sz w:val="22"/>
          <w:szCs w:val="22"/>
        </w:rPr>
      </w:pPr>
      <w:r w:rsidRPr="00821FC9">
        <w:rPr>
          <w:sz w:val="22"/>
          <w:szCs w:val="22"/>
        </w:rPr>
        <w:t xml:space="preserve">Stały dostęp do sieci Internet o gwarantowanej przepustowości nie mniejszej niż 512 </w:t>
      </w:r>
      <w:proofErr w:type="spellStart"/>
      <w:r w:rsidRPr="00821FC9">
        <w:rPr>
          <w:sz w:val="22"/>
          <w:szCs w:val="22"/>
        </w:rPr>
        <w:t>kb</w:t>
      </w:r>
      <w:proofErr w:type="spellEnd"/>
      <w:r w:rsidRPr="00821FC9">
        <w:rPr>
          <w:sz w:val="22"/>
          <w:szCs w:val="22"/>
        </w:rPr>
        <w:t>/s,</w:t>
      </w:r>
    </w:p>
    <w:p w14:paraId="5BC33D74" w14:textId="77777777" w:rsidR="00821FC9" w:rsidRPr="00821FC9" w:rsidRDefault="00821FC9" w:rsidP="00FA132E">
      <w:pPr>
        <w:numPr>
          <w:ilvl w:val="0"/>
          <w:numId w:val="20"/>
        </w:numPr>
        <w:tabs>
          <w:tab w:val="left" w:pos="709"/>
          <w:tab w:val="left" w:pos="1276"/>
        </w:tabs>
        <w:ind w:left="1560" w:hanging="284"/>
        <w:jc w:val="both"/>
        <w:rPr>
          <w:sz w:val="22"/>
          <w:szCs w:val="22"/>
        </w:rPr>
      </w:pPr>
      <w:r w:rsidRPr="00821FC9">
        <w:rPr>
          <w:sz w:val="22"/>
          <w:szCs w:val="22"/>
        </w:rPr>
        <w:t>Komputer klasy PC lub MAC o następującej konfiguracji: pamięć min. 2 GB Ram, procesor Intel IV 2 GHZ lub jego nowsza wersja, jeden z systemów operacyjnych – MS Windows 7, Mac Os x,</w:t>
      </w:r>
    </w:p>
    <w:p w14:paraId="6C1983FF" w14:textId="77777777" w:rsidR="00821FC9" w:rsidRPr="00821FC9" w:rsidRDefault="00821FC9" w:rsidP="00FA132E">
      <w:pPr>
        <w:numPr>
          <w:ilvl w:val="0"/>
          <w:numId w:val="20"/>
        </w:numPr>
        <w:tabs>
          <w:tab w:val="left" w:pos="709"/>
          <w:tab w:val="left" w:pos="1276"/>
        </w:tabs>
        <w:ind w:left="1560" w:hanging="284"/>
        <w:jc w:val="both"/>
        <w:rPr>
          <w:sz w:val="22"/>
          <w:szCs w:val="22"/>
        </w:rPr>
      </w:pPr>
      <w:r w:rsidRPr="00821FC9">
        <w:rPr>
          <w:sz w:val="22"/>
          <w:szCs w:val="22"/>
        </w:rPr>
        <w:t>Zainstalowana dowolna przeglądarka internetowa, w przypadku Internet Explorer minimalnie wersja 10 0.,</w:t>
      </w:r>
    </w:p>
    <w:p w14:paraId="29E9CD51" w14:textId="77777777" w:rsidR="00821FC9" w:rsidRPr="00821FC9" w:rsidRDefault="00821FC9" w:rsidP="00FA132E">
      <w:pPr>
        <w:numPr>
          <w:ilvl w:val="0"/>
          <w:numId w:val="20"/>
        </w:numPr>
        <w:tabs>
          <w:tab w:val="left" w:pos="709"/>
          <w:tab w:val="left" w:pos="1276"/>
        </w:tabs>
        <w:ind w:left="1560" w:hanging="284"/>
        <w:jc w:val="both"/>
        <w:rPr>
          <w:sz w:val="22"/>
          <w:szCs w:val="22"/>
        </w:rPr>
      </w:pPr>
      <w:r w:rsidRPr="00821FC9">
        <w:rPr>
          <w:sz w:val="22"/>
          <w:szCs w:val="22"/>
        </w:rPr>
        <w:t>Włączona obsługa JavaScript,</w:t>
      </w:r>
    </w:p>
    <w:p w14:paraId="097663B0" w14:textId="77777777" w:rsidR="00821FC9" w:rsidRPr="00821FC9" w:rsidRDefault="00821FC9" w:rsidP="00FA132E">
      <w:pPr>
        <w:numPr>
          <w:ilvl w:val="0"/>
          <w:numId w:val="20"/>
        </w:numPr>
        <w:tabs>
          <w:tab w:val="left" w:pos="709"/>
          <w:tab w:val="left" w:pos="1276"/>
        </w:tabs>
        <w:ind w:left="1560" w:hanging="284"/>
        <w:jc w:val="both"/>
        <w:rPr>
          <w:sz w:val="22"/>
          <w:szCs w:val="22"/>
        </w:rPr>
      </w:pPr>
      <w:r w:rsidRPr="00821FC9">
        <w:rPr>
          <w:sz w:val="22"/>
          <w:szCs w:val="22"/>
        </w:rPr>
        <w:t xml:space="preserve">Zainstalowany program Adobe </w:t>
      </w:r>
      <w:proofErr w:type="spellStart"/>
      <w:r w:rsidRPr="00821FC9">
        <w:rPr>
          <w:sz w:val="22"/>
          <w:szCs w:val="22"/>
        </w:rPr>
        <w:t>Acrobat</w:t>
      </w:r>
      <w:proofErr w:type="spellEnd"/>
      <w:r w:rsidRPr="00821FC9">
        <w:rPr>
          <w:sz w:val="22"/>
          <w:szCs w:val="22"/>
        </w:rPr>
        <w:t xml:space="preserve"> Reader lub inny obsługujący format plików pdf.,</w:t>
      </w:r>
    </w:p>
    <w:p w14:paraId="1DDB0073" w14:textId="77777777" w:rsidR="00821FC9" w:rsidRPr="00821FC9" w:rsidRDefault="00821FC9" w:rsidP="00FA132E">
      <w:pPr>
        <w:numPr>
          <w:ilvl w:val="0"/>
          <w:numId w:val="20"/>
        </w:numPr>
        <w:tabs>
          <w:tab w:val="left" w:pos="709"/>
          <w:tab w:val="left" w:pos="1276"/>
        </w:tabs>
        <w:ind w:left="1560" w:hanging="284"/>
        <w:jc w:val="both"/>
        <w:rPr>
          <w:sz w:val="22"/>
          <w:szCs w:val="22"/>
        </w:rPr>
      </w:pPr>
      <w:r w:rsidRPr="00821FC9">
        <w:rPr>
          <w:sz w:val="22"/>
          <w:szCs w:val="22"/>
          <w:u w:val="single"/>
        </w:rPr>
        <w:t>Platformazakupowa.pl</w:t>
      </w:r>
      <w:r w:rsidRPr="00821FC9">
        <w:rPr>
          <w:sz w:val="22"/>
          <w:szCs w:val="22"/>
        </w:rPr>
        <w:t xml:space="preserve"> działa według standardu przyjętego w komunikacji sieciowej – kodowanie UTF,</w:t>
      </w:r>
    </w:p>
    <w:p w14:paraId="75AD0761" w14:textId="77777777" w:rsidR="00821FC9" w:rsidRPr="00821FC9" w:rsidRDefault="00821FC9" w:rsidP="00FA132E">
      <w:pPr>
        <w:numPr>
          <w:ilvl w:val="0"/>
          <w:numId w:val="20"/>
        </w:numPr>
        <w:tabs>
          <w:tab w:val="left" w:pos="1276"/>
        </w:tabs>
        <w:ind w:left="1560" w:hanging="284"/>
        <w:jc w:val="both"/>
        <w:rPr>
          <w:sz w:val="22"/>
          <w:szCs w:val="22"/>
        </w:rPr>
      </w:pPr>
      <w:r w:rsidRPr="00821FC9">
        <w:rPr>
          <w:sz w:val="22"/>
          <w:szCs w:val="22"/>
        </w:rPr>
        <w:t>Oznaczenie czasu odbioru danych przez platformę zakupową stanowi datę oraz dokładny czas (</w:t>
      </w:r>
      <w:proofErr w:type="spellStart"/>
      <w:r w:rsidRPr="00821FC9">
        <w:rPr>
          <w:sz w:val="22"/>
          <w:szCs w:val="22"/>
        </w:rPr>
        <w:t>hh:mm:ss</w:t>
      </w:r>
      <w:proofErr w:type="spellEnd"/>
      <w:r w:rsidRPr="00821FC9">
        <w:rPr>
          <w:sz w:val="22"/>
          <w:szCs w:val="22"/>
        </w:rPr>
        <w:t xml:space="preserve">) generowany wg. czasu lokalnego serwera synchronizowanego z zegarem Głównego Urzędu Miar. </w:t>
      </w:r>
    </w:p>
    <w:p w14:paraId="0A00F8A5" w14:textId="77777777" w:rsidR="00821FC9" w:rsidRPr="00821FC9" w:rsidRDefault="00821FC9" w:rsidP="00FA132E">
      <w:pPr>
        <w:numPr>
          <w:ilvl w:val="0"/>
          <w:numId w:val="12"/>
        </w:numPr>
        <w:tabs>
          <w:tab w:val="left" w:pos="709"/>
          <w:tab w:val="left" w:pos="993"/>
        </w:tabs>
        <w:ind w:left="993" w:hanging="284"/>
        <w:jc w:val="both"/>
        <w:rPr>
          <w:sz w:val="22"/>
          <w:szCs w:val="22"/>
        </w:rPr>
      </w:pPr>
      <w:r w:rsidRPr="00821FC9">
        <w:rPr>
          <w:sz w:val="22"/>
          <w:szCs w:val="22"/>
        </w:rPr>
        <w:t>Wykonawca, przystępując do niniejszego postępowania o udzielenie zamówienia publicznego:</w:t>
      </w:r>
    </w:p>
    <w:p w14:paraId="624F94B3" w14:textId="77777777" w:rsidR="00821FC9" w:rsidRPr="00821FC9" w:rsidRDefault="00821FC9" w:rsidP="00FA132E">
      <w:pPr>
        <w:numPr>
          <w:ilvl w:val="0"/>
          <w:numId w:val="21"/>
        </w:numPr>
        <w:tabs>
          <w:tab w:val="left" w:pos="1276"/>
          <w:tab w:val="left" w:pos="1560"/>
        </w:tabs>
        <w:ind w:left="1560" w:hanging="284"/>
        <w:jc w:val="both"/>
        <w:rPr>
          <w:sz w:val="22"/>
          <w:szCs w:val="22"/>
        </w:rPr>
      </w:pPr>
      <w:r w:rsidRPr="00821FC9">
        <w:rPr>
          <w:sz w:val="22"/>
          <w:szCs w:val="22"/>
        </w:rPr>
        <w:t xml:space="preserve">Akceptuje warunki korzystania z </w:t>
      </w:r>
      <w:r w:rsidRPr="00821FC9">
        <w:rPr>
          <w:sz w:val="22"/>
          <w:szCs w:val="22"/>
          <w:u w:val="single"/>
        </w:rPr>
        <w:t>platformazakupowa.pl</w:t>
      </w:r>
      <w:r w:rsidRPr="00821FC9">
        <w:rPr>
          <w:sz w:val="22"/>
          <w:szCs w:val="22"/>
        </w:rPr>
        <w:t xml:space="preserve"> określone w „Regulaminie Internetowej Platformy Zakupowej </w:t>
      </w:r>
      <w:hyperlink r:id="rId9" w:history="1">
        <w:r w:rsidRPr="00821FC9">
          <w:rPr>
            <w:color w:val="0000FF"/>
            <w:sz w:val="22"/>
            <w:szCs w:val="22"/>
            <w:u w:val="single"/>
          </w:rPr>
          <w:t>www.platformazakupowa.pl</w:t>
        </w:r>
      </w:hyperlink>
      <w:r w:rsidRPr="00821FC9">
        <w:rPr>
          <w:sz w:val="22"/>
          <w:szCs w:val="22"/>
        </w:rPr>
        <w:t xml:space="preserve"> Open </w:t>
      </w:r>
      <w:proofErr w:type="spellStart"/>
      <w:r w:rsidRPr="00821FC9">
        <w:rPr>
          <w:sz w:val="22"/>
          <w:szCs w:val="22"/>
        </w:rPr>
        <w:t>Nexux</w:t>
      </w:r>
      <w:proofErr w:type="spellEnd"/>
      <w:r w:rsidRPr="00821FC9">
        <w:rPr>
          <w:sz w:val="22"/>
          <w:szCs w:val="22"/>
        </w:rPr>
        <w:t xml:space="preserve"> Sp. z o.o.” zamieszczonym na stronie internetowej </w:t>
      </w:r>
      <w:r w:rsidRPr="00821FC9">
        <w:rPr>
          <w:sz w:val="22"/>
          <w:szCs w:val="22"/>
          <w:u w:val="single"/>
        </w:rPr>
        <w:t>pod linkiem</w:t>
      </w:r>
      <w:r w:rsidRPr="00821FC9">
        <w:rPr>
          <w:sz w:val="22"/>
          <w:szCs w:val="22"/>
        </w:rPr>
        <w:t xml:space="preserve"> w zakładce „Regulamin” oraz uznaje go za wiążący,</w:t>
      </w:r>
    </w:p>
    <w:p w14:paraId="2208912A" w14:textId="795E7DB1" w:rsidR="00821FC9" w:rsidRPr="00821FC9" w:rsidRDefault="00821FC9" w:rsidP="00FA132E">
      <w:pPr>
        <w:numPr>
          <w:ilvl w:val="0"/>
          <w:numId w:val="21"/>
        </w:numPr>
        <w:tabs>
          <w:tab w:val="left" w:pos="1276"/>
          <w:tab w:val="left" w:pos="1560"/>
        </w:tabs>
        <w:ind w:left="1560" w:hanging="284"/>
        <w:jc w:val="both"/>
        <w:rPr>
          <w:sz w:val="22"/>
          <w:szCs w:val="22"/>
        </w:rPr>
      </w:pPr>
      <w:r w:rsidRPr="00821FC9">
        <w:rPr>
          <w:sz w:val="22"/>
          <w:szCs w:val="22"/>
        </w:rPr>
        <w:t xml:space="preserve">Zapoznał i stosuje się do „Instrukcji składania oferty dla Wykonawcy” dostępnej </w:t>
      </w:r>
      <w:r w:rsidRPr="00821FC9">
        <w:rPr>
          <w:sz w:val="22"/>
          <w:szCs w:val="22"/>
          <w:u w:val="single"/>
        </w:rPr>
        <w:t>pod linkiem</w:t>
      </w:r>
      <w:r w:rsidRPr="00821FC9">
        <w:rPr>
          <w:sz w:val="22"/>
          <w:szCs w:val="22"/>
        </w:rPr>
        <w:t xml:space="preserve"> w</w:t>
      </w:r>
      <w:r w:rsidR="00804F07">
        <w:rPr>
          <w:sz w:val="22"/>
          <w:szCs w:val="22"/>
        </w:rPr>
        <w:t> </w:t>
      </w:r>
      <w:r w:rsidRPr="00821FC9">
        <w:rPr>
          <w:sz w:val="22"/>
          <w:szCs w:val="22"/>
        </w:rPr>
        <w:t>zakładce „Instrukcje”</w:t>
      </w:r>
    </w:p>
    <w:p w14:paraId="3DB5AE95" w14:textId="77777777" w:rsidR="00821FC9" w:rsidRPr="00821FC9" w:rsidRDefault="00821FC9" w:rsidP="00FA132E">
      <w:pPr>
        <w:numPr>
          <w:ilvl w:val="0"/>
          <w:numId w:val="12"/>
        </w:numPr>
        <w:tabs>
          <w:tab w:val="left" w:pos="993"/>
          <w:tab w:val="left" w:pos="1134"/>
          <w:tab w:val="left" w:pos="1560"/>
        </w:tabs>
        <w:ind w:left="993" w:hanging="284"/>
        <w:jc w:val="both"/>
        <w:rPr>
          <w:sz w:val="22"/>
          <w:szCs w:val="22"/>
        </w:rPr>
      </w:pPr>
      <w:r w:rsidRPr="00821FC9">
        <w:rPr>
          <w:sz w:val="22"/>
          <w:szCs w:val="22"/>
        </w:rPr>
        <w:t xml:space="preserve">Zamawiający nie ponosi odpowiedzialności za złożenie oferty w sposób niezgodny z Instrukcją korzystania z </w:t>
      </w:r>
      <w:r w:rsidRPr="00821FC9">
        <w:rPr>
          <w:sz w:val="22"/>
          <w:szCs w:val="22"/>
          <w:u w:val="single"/>
        </w:rPr>
        <w:t xml:space="preserve">platformazakupowa.pl </w:t>
      </w:r>
      <w:r w:rsidRPr="00821FC9">
        <w:rPr>
          <w:sz w:val="22"/>
          <w:szCs w:val="22"/>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postepowaniu ponieważ nie został spełniony obowiązek narzucony w art. 221 Ustawy Prawo Zamówień Publicznych.</w:t>
      </w:r>
    </w:p>
    <w:p w14:paraId="7DF7580D" w14:textId="77777777" w:rsidR="00821FC9" w:rsidRPr="00821FC9" w:rsidRDefault="00821FC9" w:rsidP="00FA132E">
      <w:pPr>
        <w:numPr>
          <w:ilvl w:val="0"/>
          <w:numId w:val="12"/>
        </w:numPr>
        <w:tabs>
          <w:tab w:val="left" w:pos="851"/>
          <w:tab w:val="left" w:pos="993"/>
        </w:tabs>
        <w:ind w:left="993" w:hanging="284"/>
        <w:jc w:val="both"/>
        <w:rPr>
          <w:sz w:val="22"/>
          <w:szCs w:val="22"/>
        </w:rPr>
      </w:pPr>
      <w:r w:rsidRPr="00821FC9">
        <w:rPr>
          <w:sz w:val="22"/>
          <w:szCs w:val="22"/>
        </w:rPr>
        <w:t xml:space="preserve">Zamawiający informuje, że instrukcje korzystania z </w:t>
      </w:r>
      <w:r w:rsidRPr="00821FC9">
        <w:rPr>
          <w:sz w:val="22"/>
          <w:szCs w:val="22"/>
          <w:u w:val="single"/>
        </w:rPr>
        <w:t>platformazakupowa.pl</w:t>
      </w:r>
      <w:r w:rsidRPr="00821FC9">
        <w:rPr>
          <w:sz w:val="22"/>
          <w:szCs w:val="22"/>
        </w:rPr>
        <w:t xml:space="preserve"> dotyczące w szczególności logowania, składania wniosków o wyjaśnienie treści SWZ, składania ofert oraz innych czynności podejmowanych w niniejszym postępowaniu przy użyciu </w:t>
      </w:r>
      <w:r w:rsidRPr="00821FC9">
        <w:rPr>
          <w:sz w:val="22"/>
          <w:szCs w:val="22"/>
          <w:u w:val="single"/>
        </w:rPr>
        <w:t>platformazakupowa.pl</w:t>
      </w:r>
      <w:r w:rsidRPr="00821FC9">
        <w:rPr>
          <w:sz w:val="22"/>
          <w:szCs w:val="22"/>
        </w:rPr>
        <w:t xml:space="preserve"> znajdują się w zakładce </w:t>
      </w:r>
      <w:r w:rsidRPr="00821FC9">
        <w:rPr>
          <w:sz w:val="22"/>
          <w:szCs w:val="22"/>
        </w:rPr>
        <w:lastRenderedPageBreak/>
        <w:t>„Instrukcje dla Wykonawców” na stronie internetowej pod adresem:</w:t>
      </w:r>
      <w:r w:rsidRPr="00821FC9">
        <w:t xml:space="preserve"> </w:t>
      </w:r>
      <w:r w:rsidRPr="00821FC9">
        <w:rPr>
          <w:sz w:val="22"/>
          <w:szCs w:val="22"/>
          <w:u w:val="single"/>
        </w:rPr>
        <w:t>https://platformazakupowa.pl/strona/45-instrukcje</w:t>
      </w:r>
      <w:r w:rsidRPr="00821FC9">
        <w:rPr>
          <w:sz w:val="22"/>
          <w:szCs w:val="22"/>
        </w:rPr>
        <w:t>.</w:t>
      </w:r>
      <w:bookmarkEnd w:id="6"/>
    </w:p>
    <w:p w14:paraId="14F9E755" w14:textId="77777777" w:rsidR="00821FC9" w:rsidRPr="00821FC9" w:rsidRDefault="00821FC9" w:rsidP="00821FC9">
      <w:pPr>
        <w:tabs>
          <w:tab w:val="left" w:pos="709"/>
          <w:tab w:val="left" w:pos="1276"/>
        </w:tabs>
        <w:ind w:left="1276"/>
        <w:jc w:val="both"/>
        <w:rPr>
          <w:sz w:val="22"/>
          <w:szCs w:val="22"/>
        </w:rPr>
      </w:pPr>
    </w:p>
    <w:p w14:paraId="522C5E0D" w14:textId="47E09963" w:rsidR="00821FC9" w:rsidRPr="00821FC9" w:rsidRDefault="00804F07" w:rsidP="00804F07">
      <w:pPr>
        <w:numPr>
          <w:ilvl w:val="0"/>
          <w:numId w:val="1"/>
        </w:numPr>
        <w:tabs>
          <w:tab w:val="left" w:pos="709"/>
          <w:tab w:val="left" w:pos="1276"/>
        </w:tabs>
        <w:ind w:left="709" w:hanging="425"/>
        <w:jc w:val="both"/>
        <w:rPr>
          <w:b/>
          <w:bCs/>
          <w:sz w:val="22"/>
          <w:szCs w:val="22"/>
        </w:rPr>
      </w:pPr>
      <w:r w:rsidRPr="00821FC9">
        <w:rPr>
          <w:b/>
          <w:bCs/>
          <w:sz w:val="22"/>
          <w:szCs w:val="22"/>
        </w:rPr>
        <w:t>INFORMACJA O SPOSOBIE KOMUNIKOWANIA SIĘ ZAMAWIAJĄCEGO Z WYKONAWCAMI W INNY SPOSÓB NIŻ PRZY UŻYCIU ŚRODKÓW KOMUNIKACJI ELEKTRONICZNEJ W</w:t>
      </w:r>
      <w:r w:rsidR="00FE67B2">
        <w:rPr>
          <w:b/>
          <w:bCs/>
          <w:sz w:val="22"/>
          <w:szCs w:val="22"/>
        </w:rPr>
        <w:t> </w:t>
      </w:r>
      <w:r w:rsidRPr="00821FC9">
        <w:rPr>
          <w:b/>
          <w:bCs/>
          <w:sz w:val="22"/>
          <w:szCs w:val="22"/>
        </w:rPr>
        <w:t>PRZYPADKU ZAISTNIENIA JEDNEJ Z SYTUACJI OKREŚLONYCH W ART. 65 UST. 1, ART. 66 I ART. 69:</w:t>
      </w:r>
    </w:p>
    <w:p w14:paraId="0B20FF14" w14:textId="77777777" w:rsidR="00821FC9" w:rsidRPr="00821FC9" w:rsidRDefault="00821FC9" w:rsidP="00821FC9">
      <w:pPr>
        <w:tabs>
          <w:tab w:val="left" w:pos="709"/>
          <w:tab w:val="left" w:pos="1276"/>
        </w:tabs>
        <w:ind w:left="720"/>
        <w:jc w:val="both"/>
        <w:rPr>
          <w:b/>
          <w:bCs/>
          <w:sz w:val="22"/>
          <w:szCs w:val="22"/>
        </w:rPr>
      </w:pPr>
    </w:p>
    <w:p w14:paraId="0BE65A64" w14:textId="77777777" w:rsidR="00821FC9" w:rsidRPr="00821FC9" w:rsidRDefault="00821FC9" w:rsidP="00821FC9">
      <w:pPr>
        <w:tabs>
          <w:tab w:val="left" w:pos="709"/>
          <w:tab w:val="left" w:pos="1276"/>
        </w:tabs>
        <w:ind w:left="720"/>
        <w:jc w:val="both"/>
        <w:rPr>
          <w:sz w:val="22"/>
          <w:szCs w:val="22"/>
        </w:rPr>
      </w:pPr>
      <w:r w:rsidRPr="00821FC9">
        <w:rPr>
          <w:sz w:val="22"/>
          <w:szCs w:val="22"/>
        </w:rPr>
        <w:t>Nie dotyczy.</w:t>
      </w:r>
    </w:p>
    <w:p w14:paraId="1F2663AE" w14:textId="77777777" w:rsidR="00821FC9" w:rsidRPr="00821FC9" w:rsidRDefault="00821FC9" w:rsidP="00821FC9">
      <w:pPr>
        <w:tabs>
          <w:tab w:val="left" w:pos="709"/>
          <w:tab w:val="left" w:pos="1276"/>
        </w:tabs>
        <w:ind w:left="720"/>
        <w:jc w:val="both"/>
        <w:rPr>
          <w:b/>
          <w:bCs/>
          <w:sz w:val="22"/>
          <w:szCs w:val="22"/>
        </w:rPr>
      </w:pPr>
    </w:p>
    <w:p w14:paraId="1ECACA47" w14:textId="6D538761" w:rsidR="00821FC9" w:rsidRPr="00821FC9" w:rsidRDefault="0060293F" w:rsidP="0060293F">
      <w:pPr>
        <w:numPr>
          <w:ilvl w:val="0"/>
          <w:numId w:val="1"/>
        </w:numPr>
        <w:tabs>
          <w:tab w:val="left" w:pos="709"/>
          <w:tab w:val="left" w:pos="1276"/>
        </w:tabs>
        <w:ind w:firstLine="273"/>
        <w:jc w:val="both"/>
        <w:rPr>
          <w:b/>
          <w:bCs/>
          <w:sz w:val="22"/>
          <w:szCs w:val="22"/>
        </w:rPr>
      </w:pPr>
      <w:r w:rsidRPr="00821FC9">
        <w:rPr>
          <w:b/>
          <w:bCs/>
          <w:sz w:val="22"/>
          <w:szCs w:val="22"/>
        </w:rPr>
        <w:t>WSKAZANIE OSÓB UPRAWNIONYCH DO KOMUNIKOWANIA SIĘ Z WYKONAWCAMI:</w:t>
      </w:r>
    </w:p>
    <w:p w14:paraId="64BEC4E1" w14:textId="77777777" w:rsidR="00821FC9" w:rsidRPr="00821FC9" w:rsidRDefault="00821FC9" w:rsidP="00821FC9">
      <w:pPr>
        <w:tabs>
          <w:tab w:val="left" w:pos="709"/>
          <w:tab w:val="left" w:pos="1276"/>
        </w:tabs>
        <w:ind w:left="720"/>
        <w:jc w:val="both"/>
        <w:rPr>
          <w:b/>
          <w:bCs/>
          <w:sz w:val="22"/>
          <w:szCs w:val="22"/>
        </w:rPr>
      </w:pPr>
    </w:p>
    <w:p w14:paraId="0593E9B2" w14:textId="3E8B4D0E" w:rsidR="00821FC9" w:rsidRPr="00821FC9" w:rsidRDefault="00821FC9" w:rsidP="00821FC9">
      <w:pPr>
        <w:tabs>
          <w:tab w:val="left" w:pos="709"/>
          <w:tab w:val="left" w:pos="1276"/>
        </w:tabs>
        <w:ind w:left="720"/>
        <w:jc w:val="both"/>
        <w:rPr>
          <w:sz w:val="22"/>
          <w:szCs w:val="22"/>
        </w:rPr>
      </w:pPr>
      <w:r w:rsidRPr="00821FC9">
        <w:rPr>
          <w:sz w:val="22"/>
          <w:szCs w:val="22"/>
        </w:rPr>
        <w:t>Ze strony Zamawiającego osobą uprawnioną do porozumiewania się w niniejszym postępowaniu z</w:t>
      </w:r>
      <w:r w:rsidR="002500A9">
        <w:rPr>
          <w:sz w:val="22"/>
          <w:szCs w:val="22"/>
        </w:rPr>
        <w:t> </w:t>
      </w:r>
      <w:r w:rsidRPr="00821FC9">
        <w:rPr>
          <w:sz w:val="22"/>
          <w:szCs w:val="22"/>
        </w:rPr>
        <w:t>Wykonawcami, w tym do komunikacji na platformie jest: Katarzyna Nowicka.</w:t>
      </w:r>
    </w:p>
    <w:p w14:paraId="1679121B" w14:textId="77777777" w:rsidR="00821FC9" w:rsidRPr="00821FC9" w:rsidRDefault="00821FC9" w:rsidP="006C49AE">
      <w:pPr>
        <w:tabs>
          <w:tab w:val="left" w:pos="709"/>
          <w:tab w:val="left" w:pos="1276"/>
        </w:tabs>
        <w:jc w:val="both"/>
        <w:rPr>
          <w:sz w:val="22"/>
          <w:szCs w:val="22"/>
        </w:rPr>
      </w:pPr>
    </w:p>
    <w:p w14:paraId="3DB85161" w14:textId="106B1109" w:rsidR="00821FC9" w:rsidRPr="00821FC9" w:rsidRDefault="002500A9" w:rsidP="002500A9">
      <w:pPr>
        <w:numPr>
          <w:ilvl w:val="0"/>
          <w:numId w:val="1"/>
        </w:numPr>
        <w:tabs>
          <w:tab w:val="left" w:pos="709"/>
          <w:tab w:val="left" w:pos="851"/>
          <w:tab w:val="left" w:pos="1276"/>
        </w:tabs>
        <w:ind w:firstLine="273"/>
        <w:jc w:val="both"/>
        <w:rPr>
          <w:b/>
          <w:bCs/>
          <w:sz w:val="22"/>
          <w:szCs w:val="22"/>
        </w:rPr>
      </w:pPr>
      <w:r w:rsidRPr="00821FC9">
        <w:rPr>
          <w:b/>
          <w:bCs/>
          <w:sz w:val="22"/>
          <w:szCs w:val="22"/>
        </w:rPr>
        <w:t>OPIS SPOSOBU PRZYGOTOWANIA OFERTY:</w:t>
      </w:r>
    </w:p>
    <w:p w14:paraId="6316B939" w14:textId="77777777" w:rsidR="00821FC9" w:rsidRPr="00821FC9" w:rsidRDefault="00821FC9" w:rsidP="00821FC9">
      <w:pPr>
        <w:tabs>
          <w:tab w:val="left" w:pos="709"/>
          <w:tab w:val="left" w:pos="1276"/>
        </w:tabs>
        <w:ind w:left="720"/>
        <w:jc w:val="both"/>
        <w:rPr>
          <w:b/>
          <w:bCs/>
          <w:sz w:val="22"/>
          <w:szCs w:val="22"/>
        </w:rPr>
      </w:pPr>
    </w:p>
    <w:p w14:paraId="79CCA861" w14:textId="77777777" w:rsidR="00821FC9" w:rsidRPr="00821FC9" w:rsidRDefault="00821FC9" w:rsidP="00FA132E">
      <w:pPr>
        <w:numPr>
          <w:ilvl w:val="0"/>
          <w:numId w:val="13"/>
        </w:numPr>
        <w:tabs>
          <w:tab w:val="left" w:pos="709"/>
          <w:tab w:val="left" w:pos="993"/>
          <w:tab w:val="left" w:pos="1418"/>
        </w:tabs>
        <w:ind w:left="993" w:hanging="284"/>
        <w:jc w:val="both"/>
        <w:rPr>
          <w:b/>
          <w:bCs/>
          <w:sz w:val="22"/>
          <w:szCs w:val="22"/>
        </w:rPr>
      </w:pPr>
      <w:r w:rsidRPr="00821FC9">
        <w:rPr>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r w:rsidRPr="00821FC9">
        <w:rPr>
          <w:sz w:val="22"/>
          <w:szCs w:val="22"/>
          <w:u w:val="single"/>
        </w:rPr>
        <w:t>platformazakupowa.pl</w:t>
      </w:r>
      <w:r w:rsidRPr="00821FC9">
        <w:rPr>
          <w:sz w:val="22"/>
          <w:szCs w:val="22"/>
        </w:rPr>
        <w:t xml:space="preserve">) oraz dodatkowo dla całego pakietu dokumentów w kroku </w:t>
      </w:r>
      <w:r w:rsidRPr="00821FC9">
        <w:rPr>
          <w:b/>
          <w:bCs/>
          <w:sz w:val="22"/>
          <w:szCs w:val="22"/>
        </w:rPr>
        <w:t xml:space="preserve">2 Formularza składania oferty </w:t>
      </w:r>
      <w:r w:rsidRPr="00821FC9">
        <w:rPr>
          <w:sz w:val="22"/>
          <w:szCs w:val="22"/>
        </w:rPr>
        <w:t>(po kliknięciu w przycisk</w:t>
      </w:r>
      <w:r w:rsidRPr="00821FC9">
        <w:rPr>
          <w:b/>
          <w:bCs/>
          <w:sz w:val="22"/>
          <w:szCs w:val="22"/>
        </w:rPr>
        <w:t xml:space="preserve"> Przejdź do podsumowania).</w:t>
      </w:r>
    </w:p>
    <w:p w14:paraId="3B6487ED" w14:textId="77777777" w:rsidR="00821FC9" w:rsidRPr="00821FC9" w:rsidRDefault="00821FC9" w:rsidP="00FA132E">
      <w:pPr>
        <w:numPr>
          <w:ilvl w:val="0"/>
          <w:numId w:val="13"/>
        </w:numPr>
        <w:tabs>
          <w:tab w:val="left" w:pos="709"/>
          <w:tab w:val="left" w:pos="993"/>
          <w:tab w:val="left" w:pos="1418"/>
        </w:tabs>
        <w:ind w:left="993" w:hanging="284"/>
        <w:jc w:val="both"/>
        <w:rPr>
          <w:sz w:val="22"/>
          <w:szCs w:val="22"/>
        </w:rPr>
      </w:pPr>
      <w:r w:rsidRPr="00821FC9">
        <w:rPr>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ABF5E26" w14:textId="77777777" w:rsidR="00821FC9" w:rsidRPr="00821FC9" w:rsidRDefault="00821FC9" w:rsidP="00FA132E">
      <w:pPr>
        <w:numPr>
          <w:ilvl w:val="0"/>
          <w:numId w:val="13"/>
        </w:numPr>
        <w:tabs>
          <w:tab w:val="left" w:pos="709"/>
          <w:tab w:val="left" w:pos="993"/>
          <w:tab w:val="left" w:pos="1418"/>
        </w:tabs>
        <w:ind w:left="1276" w:hanging="567"/>
        <w:jc w:val="both"/>
        <w:rPr>
          <w:sz w:val="22"/>
          <w:szCs w:val="22"/>
        </w:rPr>
      </w:pPr>
      <w:r w:rsidRPr="00821FC9">
        <w:rPr>
          <w:sz w:val="22"/>
          <w:szCs w:val="22"/>
        </w:rPr>
        <w:t>Oferta powinna być:</w:t>
      </w:r>
    </w:p>
    <w:p w14:paraId="3A8BA37C" w14:textId="77777777" w:rsidR="00821FC9" w:rsidRPr="00821FC9" w:rsidRDefault="00821FC9" w:rsidP="00FA132E">
      <w:pPr>
        <w:numPr>
          <w:ilvl w:val="0"/>
          <w:numId w:val="22"/>
        </w:numPr>
        <w:tabs>
          <w:tab w:val="left" w:pos="709"/>
          <w:tab w:val="left" w:pos="1276"/>
          <w:tab w:val="left" w:pos="1560"/>
        </w:tabs>
        <w:ind w:left="1701" w:hanging="283"/>
        <w:jc w:val="both"/>
        <w:rPr>
          <w:sz w:val="22"/>
          <w:szCs w:val="22"/>
        </w:rPr>
      </w:pPr>
      <w:r w:rsidRPr="00821FC9">
        <w:rPr>
          <w:sz w:val="22"/>
          <w:szCs w:val="22"/>
        </w:rPr>
        <w:t>sporządzona na podstawie załączników niniejszej SWZ w języku polskim,</w:t>
      </w:r>
    </w:p>
    <w:p w14:paraId="1A0B910F" w14:textId="77777777" w:rsidR="00821FC9" w:rsidRPr="00821FC9" w:rsidRDefault="00821FC9" w:rsidP="00FA132E">
      <w:pPr>
        <w:numPr>
          <w:ilvl w:val="0"/>
          <w:numId w:val="22"/>
        </w:numPr>
        <w:tabs>
          <w:tab w:val="left" w:pos="709"/>
          <w:tab w:val="left" w:pos="1276"/>
          <w:tab w:val="left" w:pos="1418"/>
        </w:tabs>
        <w:ind w:left="1701" w:hanging="283"/>
        <w:jc w:val="both"/>
        <w:rPr>
          <w:sz w:val="22"/>
          <w:szCs w:val="22"/>
        </w:rPr>
      </w:pPr>
      <w:r w:rsidRPr="00821FC9">
        <w:rPr>
          <w:sz w:val="22"/>
          <w:szCs w:val="22"/>
        </w:rPr>
        <w:t xml:space="preserve">złożona przy użyciu środków komunikacji elektronicznej tzn. za pośrednictwem </w:t>
      </w:r>
      <w:r w:rsidRPr="00821FC9">
        <w:rPr>
          <w:sz w:val="22"/>
          <w:szCs w:val="22"/>
          <w:u w:val="single"/>
        </w:rPr>
        <w:t>platformazakupowa.pl.</w:t>
      </w:r>
      <w:r w:rsidRPr="00821FC9">
        <w:rPr>
          <w:sz w:val="22"/>
          <w:szCs w:val="22"/>
        </w:rPr>
        <w:t>,</w:t>
      </w:r>
    </w:p>
    <w:p w14:paraId="48C8AB17" w14:textId="77777777" w:rsidR="00821FC9" w:rsidRPr="00821FC9" w:rsidRDefault="00821FC9" w:rsidP="00FA132E">
      <w:pPr>
        <w:numPr>
          <w:ilvl w:val="0"/>
          <w:numId w:val="22"/>
        </w:numPr>
        <w:tabs>
          <w:tab w:val="left" w:pos="709"/>
          <w:tab w:val="left" w:pos="1276"/>
          <w:tab w:val="left" w:pos="1418"/>
        </w:tabs>
        <w:ind w:left="1701" w:hanging="283"/>
        <w:jc w:val="both"/>
        <w:rPr>
          <w:sz w:val="22"/>
          <w:szCs w:val="22"/>
        </w:rPr>
      </w:pPr>
      <w:r w:rsidRPr="00821FC9">
        <w:rPr>
          <w:sz w:val="22"/>
          <w:szCs w:val="22"/>
        </w:rPr>
        <w:t>podpisana kwalifikowanym podpisem elektronicznym lub podpisem zaufanym lub podpisem osobistym przez osobę/osoby upoważnioną/upoważnione.</w:t>
      </w:r>
    </w:p>
    <w:p w14:paraId="55586580" w14:textId="51256745" w:rsidR="00821FC9" w:rsidRPr="00821FC9" w:rsidRDefault="00821FC9" w:rsidP="00FA132E">
      <w:pPr>
        <w:numPr>
          <w:ilvl w:val="0"/>
          <w:numId w:val="13"/>
        </w:numPr>
        <w:tabs>
          <w:tab w:val="left" w:pos="709"/>
          <w:tab w:val="left" w:pos="1276"/>
          <w:tab w:val="left" w:pos="1418"/>
        </w:tabs>
        <w:ind w:left="1276" w:hanging="425"/>
        <w:jc w:val="both"/>
        <w:rPr>
          <w:sz w:val="22"/>
          <w:szCs w:val="22"/>
        </w:rPr>
      </w:pPr>
      <w:r w:rsidRPr="00821FC9">
        <w:rPr>
          <w:sz w:val="22"/>
          <w:szCs w:val="22"/>
        </w:rPr>
        <w:t>Podpisy kwalifikowane wykorzystywane przez wykonawców do podpisywania wszelkich plików muszą spełniać „Rozporządzenie Parlamentu Europejskiego i Rady w sprawie identyfikacji elektronicznej i</w:t>
      </w:r>
      <w:r w:rsidR="0031493E">
        <w:rPr>
          <w:sz w:val="22"/>
          <w:szCs w:val="22"/>
        </w:rPr>
        <w:t> </w:t>
      </w:r>
      <w:r w:rsidRPr="00821FC9">
        <w:rPr>
          <w:sz w:val="22"/>
          <w:szCs w:val="22"/>
        </w:rPr>
        <w:t>usług zaufania w odniesieniu do transakcji elektronicznych na rynku wewnętrznym (</w:t>
      </w:r>
      <w:proofErr w:type="spellStart"/>
      <w:r w:rsidRPr="00821FC9">
        <w:rPr>
          <w:sz w:val="22"/>
          <w:szCs w:val="22"/>
        </w:rPr>
        <w:t>elDAS</w:t>
      </w:r>
      <w:proofErr w:type="spellEnd"/>
      <w:r w:rsidRPr="00821FC9">
        <w:rPr>
          <w:sz w:val="22"/>
          <w:szCs w:val="22"/>
        </w:rPr>
        <w:t>) (UE) nr 910/2014- od 1 lipca 2016 roku”.</w:t>
      </w:r>
    </w:p>
    <w:p w14:paraId="3B3AB8AA" w14:textId="77777777" w:rsidR="00821FC9" w:rsidRPr="00821FC9" w:rsidRDefault="00821FC9" w:rsidP="00FA132E">
      <w:pPr>
        <w:numPr>
          <w:ilvl w:val="0"/>
          <w:numId w:val="13"/>
        </w:numPr>
        <w:tabs>
          <w:tab w:val="left" w:pos="709"/>
          <w:tab w:val="left" w:pos="1276"/>
          <w:tab w:val="left" w:pos="1418"/>
        </w:tabs>
        <w:ind w:left="1276" w:hanging="425"/>
        <w:jc w:val="both"/>
        <w:rPr>
          <w:sz w:val="22"/>
          <w:szCs w:val="22"/>
        </w:rPr>
      </w:pPr>
      <w:r w:rsidRPr="00821FC9">
        <w:rPr>
          <w:sz w:val="22"/>
          <w:szCs w:val="22"/>
        </w:rPr>
        <w:t xml:space="preserve">W przypadku wykorzystania formatu podpisu zewnętrznego </w:t>
      </w:r>
      <w:proofErr w:type="spellStart"/>
      <w:r w:rsidRPr="00821FC9">
        <w:rPr>
          <w:sz w:val="22"/>
          <w:szCs w:val="22"/>
        </w:rPr>
        <w:t>XAsES</w:t>
      </w:r>
      <w:proofErr w:type="spellEnd"/>
      <w:r w:rsidRPr="00821FC9">
        <w:rPr>
          <w:sz w:val="22"/>
          <w:szCs w:val="22"/>
        </w:rPr>
        <w:t xml:space="preserve"> Zamawiający wymaga dołączenia odpowiedniej ilości plików, podpisywanych.</w:t>
      </w:r>
    </w:p>
    <w:p w14:paraId="56CB3171" w14:textId="56EE87CE" w:rsidR="00821FC9" w:rsidRPr="00821FC9" w:rsidRDefault="00821FC9" w:rsidP="00FA132E">
      <w:pPr>
        <w:numPr>
          <w:ilvl w:val="0"/>
          <w:numId w:val="13"/>
        </w:numPr>
        <w:tabs>
          <w:tab w:val="left" w:pos="709"/>
          <w:tab w:val="left" w:pos="1276"/>
          <w:tab w:val="left" w:pos="1418"/>
        </w:tabs>
        <w:ind w:left="1276" w:hanging="425"/>
        <w:jc w:val="both"/>
        <w:rPr>
          <w:sz w:val="22"/>
          <w:szCs w:val="22"/>
        </w:rPr>
      </w:pPr>
      <w:r w:rsidRPr="00821FC9">
        <w:rPr>
          <w:sz w:val="22"/>
          <w:szCs w:val="22"/>
        </w:rPr>
        <w:t xml:space="preserve">Wykonawca, za pośrednictwem </w:t>
      </w:r>
      <w:r w:rsidRPr="00821FC9">
        <w:rPr>
          <w:sz w:val="22"/>
          <w:szCs w:val="22"/>
          <w:u w:val="single"/>
        </w:rPr>
        <w:t>platformazakupowa.pl</w:t>
      </w:r>
      <w:r w:rsidRPr="00821FC9">
        <w:rPr>
          <w:sz w:val="22"/>
          <w:szCs w:val="22"/>
        </w:rPr>
        <w:t xml:space="preserve"> może przed upływem terminu do składania ofert zmienić lub wycofać ofertę. Sposób dokonywania zmiany lub wycofania oferty zamieszczono w</w:t>
      </w:r>
      <w:r w:rsidR="00527D70">
        <w:rPr>
          <w:sz w:val="22"/>
          <w:szCs w:val="22"/>
        </w:rPr>
        <w:t> </w:t>
      </w:r>
      <w:r w:rsidRPr="00821FC9">
        <w:rPr>
          <w:sz w:val="22"/>
          <w:szCs w:val="22"/>
        </w:rPr>
        <w:t xml:space="preserve">instrukcji zamieszczonej na stronie internetowej pod adresem: </w:t>
      </w:r>
      <w:hyperlink r:id="rId10" w:history="1">
        <w:r w:rsidRPr="00821FC9">
          <w:rPr>
            <w:color w:val="0000FF"/>
            <w:sz w:val="22"/>
            <w:szCs w:val="22"/>
            <w:u w:val="single"/>
          </w:rPr>
          <w:t>https://platformazakupowa.pl/strona/45-instrukcje</w:t>
        </w:r>
      </w:hyperlink>
      <w:r w:rsidRPr="00821FC9">
        <w:rPr>
          <w:sz w:val="22"/>
          <w:szCs w:val="22"/>
          <w:u w:val="single"/>
        </w:rPr>
        <w:t>,</w:t>
      </w:r>
    </w:p>
    <w:p w14:paraId="4C34942B"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Każdy z Wykonawców może złożyć tylko jedną ofertę. Złożenie większej liczby ofert lub oferty zawierającej propozycje wariantowe podlegać będzie odrzuceniu.</w:t>
      </w:r>
    </w:p>
    <w:p w14:paraId="1825007A"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Ceny oferty muszą zawierać wszystkie koszty, jakie musi ponieść Wykonawca, aby zrealizować zamówienie z najwyższą starannością oraz ewentualne rabaty,</w:t>
      </w:r>
    </w:p>
    <w:p w14:paraId="5E900D67"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75F1463"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lastRenderedPageBreak/>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759E1059"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Maksymalny rozmiar jednego pliku przesyłanego za pośrednictwem dedykowanych formularzy do: złożenia, zmiany, wycofania oferty wynosi 150 MB natomiast przy komunikacji wielkość pliku to maksymalnie 500 MB.</w:t>
      </w:r>
    </w:p>
    <w:p w14:paraId="4BE6263C" w14:textId="3A3477D5"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Formaty plików wykorzystywanych przez Wykonawców powinny być zgodne z „Rozporządzeniem Rady Ministrów z dnia 12 kwietnia 2012 r. (</w:t>
      </w:r>
      <w:r w:rsidR="00611D3E">
        <w:rPr>
          <w:sz w:val="22"/>
          <w:szCs w:val="22"/>
        </w:rPr>
        <w:t xml:space="preserve">Tekst jednolity: </w:t>
      </w:r>
      <w:r w:rsidRPr="00821FC9">
        <w:rPr>
          <w:sz w:val="22"/>
          <w:szCs w:val="22"/>
        </w:rPr>
        <w:t>Dz. U. z 2017 r. poz. 2247</w:t>
      </w:r>
      <w:r w:rsidR="00611D3E">
        <w:rPr>
          <w:sz w:val="22"/>
          <w:szCs w:val="22"/>
        </w:rPr>
        <w:t xml:space="preserve"> ze zm.</w:t>
      </w:r>
      <w:r w:rsidRPr="00821FC9">
        <w:rPr>
          <w:sz w:val="22"/>
          <w:szCs w:val="22"/>
        </w:rPr>
        <w:t>) w sprawie Krajowych Ram Interoperacyjności, minimalnych wymagań dla rejestrów publicznych i wymiany informacji w postaci elektronicznej oraz minimalnych wymagań dla systemów teleinformatycznych”.</w:t>
      </w:r>
    </w:p>
    <w:p w14:paraId="5755A808"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Zalecenia:</w:t>
      </w:r>
    </w:p>
    <w:p w14:paraId="0C1C2BC0"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Zamawiający rekomenduje wykorzystanie formatów: .pdf .</w:t>
      </w:r>
      <w:proofErr w:type="spellStart"/>
      <w:r w:rsidRPr="00821FC9">
        <w:rPr>
          <w:sz w:val="22"/>
          <w:szCs w:val="22"/>
        </w:rPr>
        <w:t>doc</w:t>
      </w:r>
      <w:proofErr w:type="spellEnd"/>
      <w:r w:rsidRPr="00821FC9">
        <w:rPr>
          <w:sz w:val="22"/>
          <w:szCs w:val="22"/>
        </w:rPr>
        <w:t xml:space="preserve"> .xls .jpg (</w:t>
      </w:r>
      <w:proofErr w:type="spellStart"/>
      <w:r w:rsidRPr="00821FC9">
        <w:rPr>
          <w:sz w:val="22"/>
          <w:szCs w:val="22"/>
        </w:rPr>
        <w:t>jpeg</w:t>
      </w:r>
      <w:proofErr w:type="spellEnd"/>
      <w:r w:rsidRPr="00821FC9">
        <w:rPr>
          <w:sz w:val="22"/>
          <w:szCs w:val="22"/>
        </w:rPr>
        <w:t>) ze szczególnym wskazaniem .pdf.</w:t>
      </w:r>
    </w:p>
    <w:p w14:paraId="2FC72D5B"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 xml:space="preserve">W celu ewentualnej kompresji danych Zamawiający rekomenduje wykorzystanie jednego z formatów: </w:t>
      </w:r>
    </w:p>
    <w:p w14:paraId="0723D647" w14:textId="77777777" w:rsidR="00821FC9" w:rsidRPr="00821FC9" w:rsidRDefault="00821FC9" w:rsidP="00FA132E">
      <w:pPr>
        <w:numPr>
          <w:ilvl w:val="0"/>
          <w:numId w:val="24"/>
        </w:numPr>
        <w:tabs>
          <w:tab w:val="left" w:pos="709"/>
          <w:tab w:val="left" w:pos="1276"/>
          <w:tab w:val="left" w:pos="1843"/>
        </w:tabs>
        <w:ind w:left="2410" w:hanging="850"/>
        <w:jc w:val="both"/>
        <w:rPr>
          <w:sz w:val="22"/>
          <w:szCs w:val="22"/>
        </w:rPr>
      </w:pPr>
      <w:r w:rsidRPr="00821FC9">
        <w:rPr>
          <w:sz w:val="22"/>
          <w:szCs w:val="22"/>
        </w:rPr>
        <w:t>.zip</w:t>
      </w:r>
    </w:p>
    <w:p w14:paraId="04E00995" w14:textId="77777777" w:rsidR="00821FC9" w:rsidRPr="00821FC9" w:rsidRDefault="00821FC9" w:rsidP="00FA132E">
      <w:pPr>
        <w:numPr>
          <w:ilvl w:val="0"/>
          <w:numId w:val="24"/>
        </w:numPr>
        <w:tabs>
          <w:tab w:val="left" w:pos="709"/>
          <w:tab w:val="left" w:pos="1276"/>
          <w:tab w:val="left" w:pos="1843"/>
        </w:tabs>
        <w:ind w:left="2410" w:hanging="850"/>
        <w:jc w:val="both"/>
        <w:rPr>
          <w:sz w:val="22"/>
          <w:szCs w:val="22"/>
        </w:rPr>
      </w:pPr>
      <w:r w:rsidRPr="00821FC9">
        <w:rPr>
          <w:sz w:val="22"/>
          <w:szCs w:val="22"/>
        </w:rPr>
        <w:t>.7Z</w:t>
      </w:r>
    </w:p>
    <w:p w14:paraId="21DC5DEA"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 xml:space="preserve">Wśród formatów powszechnych a </w:t>
      </w:r>
      <w:r w:rsidRPr="00821FC9">
        <w:rPr>
          <w:b/>
          <w:bCs/>
          <w:sz w:val="22"/>
          <w:szCs w:val="22"/>
        </w:rPr>
        <w:t>NIE</w:t>
      </w:r>
      <w:r w:rsidRPr="00821FC9">
        <w:rPr>
          <w:sz w:val="22"/>
          <w:szCs w:val="22"/>
        </w:rPr>
        <w:t xml:space="preserve"> występujących w rozporządzeniu występują: .</w:t>
      </w:r>
      <w:proofErr w:type="spellStart"/>
      <w:r w:rsidRPr="00821FC9">
        <w:rPr>
          <w:sz w:val="22"/>
          <w:szCs w:val="22"/>
        </w:rPr>
        <w:t>rar</w:t>
      </w:r>
      <w:proofErr w:type="spellEnd"/>
      <w:r w:rsidRPr="00821FC9">
        <w:rPr>
          <w:sz w:val="22"/>
          <w:szCs w:val="22"/>
        </w:rPr>
        <w:t xml:space="preserve"> .gif .</w:t>
      </w:r>
      <w:proofErr w:type="spellStart"/>
      <w:r w:rsidRPr="00821FC9">
        <w:rPr>
          <w:sz w:val="22"/>
          <w:szCs w:val="22"/>
        </w:rPr>
        <w:t>bmp</w:t>
      </w:r>
      <w:proofErr w:type="spellEnd"/>
      <w:r w:rsidRPr="00821FC9">
        <w:rPr>
          <w:sz w:val="22"/>
          <w:szCs w:val="22"/>
        </w:rPr>
        <w:t xml:space="preserve"> .</w:t>
      </w:r>
      <w:proofErr w:type="spellStart"/>
      <w:r w:rsidRPr="00821FC9">
        <w:rPr>
          <w:sz w:val="22"/>
          <w:szCs w:val="22"/>
        </w:rPr>
        <w:t>numbers</w:t>
      </w:r>
      <w:proofErr w:type="spellEnd"/>
      <w:r w:rsidRPr="00821FC9">
        <w:rPr>
          <w:sz w:val="22"/>
          <w:szCs w:val="22"/>
        </w:rPr>
        <w:t xml:space="preserve"> .</w:t>
      </w:r>
      <w:proofErr w:type="spellStart"/>
      <w:r w:rsidRPr="00821FC9">
        <w:rPr>
          <w:sz w:val="22"/>
          <w:szCs w:val="22"/>
        </w:rPr>
        <w:t>pages</w:t>
      </w:r>
      <w:proofErr w:type="spellEnd"/>
      <w:r w:rsidRPr="00821FC9">
        <w:rPr>
          <w:sz w:val="22"/>
          <w:szCs w:val="22"/>
        </w:rPr>
        <w:t xml:space="preserve">. Dokumenty złożone w takich plikach zostaną uznane za </w:t>
      </w:r>
      <w:r w:rsidRPr="00821FC9">
        <w:rPr>
          <w:sz w:val="22"/>
          <w:szCs w:val="22"/>
          <w:u w:val="single"/>
        </w:rPr>
        <w:t>złożone nieskutecznie</w:t>
      </w:r>
      <w:r w:rsidRPr="00821FC9">
        <w:rPr>
          <w:sz w:val="22"/>
          <w:szCs w:val="22"/>
        </w:rPr>
        <w:t>.</w:t>
      </w:r>
    </w:p>
    <w:p w14:paraId="1E0BAA1C"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21FC9">
        <w:rPr>
          <w:sz w:val="22"/>
          <w:szCs w:val="22"/>
        </w:rPr>
        <w:t>eDoApp</w:t>
      </w:r>
      <w:proofErr w:type="spellEnd"/>
      <w:r w:rsidRPr="00821FC9">
        <w:rPr>
          <w:sz w:val="22"/>
          <w:szCs w:val="22"/>
        </w:rPr>
        <w:t xml:space="preserve"> służącej do składania podpisu osobistego, który wynosi max 5MB.</w:t>
      </w:r>
    </w:p>
    <w:p w14:paraId="4089AE51"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21FC9">
        <w:rPr>
          <w:sz w:val="22"/>
          <w:szCs w:val="22"/>
        </w:rPr>
        <w:t>PAdES</w:t>
      </w:r>
      <w:proofErr w:type="spellEnd"/>
      <w:r w:rsidRPr="00821FC9">
        <w:rPr>
          <w:sz w:val="22"/>
          <w:szCs w:val="22"/>
        </w:rPr>
        <w:t>.</w:t>
      </w:r>
    </w:p>
    <w:p w14:paraId="7CF13177"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 xml:space="preserve">Pliki w innych formatach niż PDF zaleca się opatrzyć zewnętrznym podpisem </w:t>
      </w:r>
      <w:proofErr w:type="spellStart"/>
      <w:r w:rsidRPr="00821FC9">
        <w:rPr>
          <w:sz w:val="22"/>
          <w:szCs w:val="22"/>
        </w:rPr>
        <w:t>XAdES</w:t>
      </w:r>
      <w:proofErr w:type="spellEnd"/>
      <w:r w:rsidRPr="00821FC9">
        <w:rPr>
          <w:sz w:val="22"/>
          <w:szCs w:val="22"/>
        </w:rPr>
        <w:t>. Wykonawca powinien pamiętać, aby plik z podpisem przekazywać łącznie z dokumentem podpisywanym.</w:t>
      </w:r>
    </w:p>
    <w:p w14:paraId="4C038C7A"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3F31140A"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Zamawiający zaleca, aby Wykonawca z odpowiednim wyprzedzeniem przetestował możliwość prawidłowego wykorzystania wybranej metody podpisania plików oferty.</w:t>
      </w:r>
    </w:p>
    <w:p w14:paraId="58DA96CD" w14:textId="77777777" w:rsidR="00821FC9" w:rsidRPr="00821FC9" w:rsidRDefault="00821FC9" w:rsidP="00FA132E">
      <w:pPr>
        <w:numPr>
          <w:ilvl w:val="0"/>
          <w:numId w:val="23"/>
        </w:numPr>
        <w:tabs>
          <w:tab w:val="left" w:pos="709"/>
          <w:tab w:val="left" w:pos="1276"/>
          <w:tab w:val="left" w:pos="1560"/>
        </w:tabs>
        <w:ind w:left="1560" w:hanging="284"/>
        <w:jc w:val="both"/>
        <w:rPr>
          <w:sz w:val="22"/>
          <w:szCs w:val="22"/>
        </w:rPr>
      </w:pPr>
      <w:r w:rsidRPr="00821FC9">
        <w:rPr>
          <w:sz w:val="22"/>
          <w:szCs w:val="22"/>
        </w:rPr>
        <w:t>Zaleca się, aby komunikacja z Wykonawcami odbywała się tylko na Platformie za pośrednictwem formularza „Wyślij wiadomość do Zamawiającego”, nie za pośrednictwem adresu mail.</w:t>
      </w:r>
    </w:p>
    <w:p w14:paraId="54D82823" w14:textId="77777777" w:rsidR="00821FC9" w:rsidRPr="00821FC9" w:rsidRDefault="00821FC9" w:rsidP="00FA132E">
      <w:pPr>
        <w:numPr>
          <w:ilvl w:val="0"/>
          <w:numId w:val="23"/>
        </w:numPr>
        <w:tabs>
          <w:tab w:val="left" w:pos="709"/>
          <w:tab w:val="left" w:pos="1276"/>
          <w:tab w:val="left" w:pos="1560"/>
        </w:tabs>
        <w:ind w:left="1843" w:hanging="709"/>
        <w:jc w:val="both"/>
        <w:rPr>
          <w:sz w:val="22"/>
          <w:szCs w:val="22"/>
        </w:rPr>
      </w:pPr>
      <w:r w:rsidRPr="00821FC9">
        <w:rPr>
          <w:sz w:val="22"/>
          <w:szCs w:val="22"/>
        </w:rPr>
        <w:t>Osobą składającą ofertę powinna być osoba kontaktowa podawana w dokumentacji.</w:t>
      </w:r>
    </w:p>
    <w:p w14:paraId="0388B59D" w14:textId="77777777" w:rsidR="00821FC9" w:rsidRPr="00821FC9" w:rsidRDefault="00821FC9" w:rsidP="00FA132E">
      <w:pPr>
        <w:numPr>
          <w:ilvl w:val="0"/>
          <w:numId w:val="23"/>
        </w:numPr>
        <w:tabs>
          <w:tab w:val="left" w:pos="709"/>
          <w:tab w:val="left" w:pos="1276"/>
          <w:tab w:val="left" w:pos="1418"/>
          <w:tab w:val="left" w:pos="1560"/>
        </w:tabs>
        <w:ind w:left="1560" w:hanging="426"/>
        <w:jc w:val="both"/>
        <w:rPr>
          <w:sz w:val="22"/>
          <w:szCs w:val="22"/>
        </w:rPr>
      </w:pPr>
      <w:r w:rsidRPr="00821FC9">
        <w:rPr>
          <w:sz w:val="22"/>
          <w:szCs w:val="22"/>
        </w:rPr>
        <w:t xml:space="preserve">Ofertę należy przygotować z należytą starannością dla podmiotu ubiegającego się </w:t>
      </w:r>
      <w:r w:rsidRPr="00821FC9">
        <w:t>o udzielenie</w:t>
      </w:r>
      <w:r w:rsidRPr="00821FC9">
        <w:rPr>
          <w:sz w:val="22"/>
          <w:szCs w:val="22"/>
        </w:rPr>
        <w:t xml:space="preserve"> zamówienia publicznego i zachowaniem odpowiedniego odstępu czasu do zakończenia przyjmowania ofert/wniosków. Sugerujemy złożenie oferty na 24 godziny przed terminem składania ofert/wniosków. </w:t>
      </w:r>
    </w:p>
    <w:p w14:paraId="2EABF4EB" w14:textId="77777777" w:rsidR="00821FC9" w:rsidRPr="00821FC9" w:rsidRDefault="00821FC9" w:rsidP="00FA132E">
      <w:pPr>
        <w:numPr>
          <w:ilvl w:val="0"/>
          <w:numId w:val="23"/>
        </w:numPr>
        <w:tabs>
          <w:tab w:val="left" w:pos="709"/>
          <w:tab w:val="left" w:pos="1276"/>
          <w:tab w:val="left" w:pos="1560"/>
        </w:tabs>
        <w:ind w:left="1560" w:hanging="426"/>
        <w:jc w:val="both"/>
        <w:rPr>
          <w:sz w:val="22"/>
          <w:szCs w:val="22"/>
        </w:rPr>
      </w:pPr>
      <w:r w:rsidRPr="00821FC9">
        <w:rPr>
          <w:sz w:val="22"/>
          <w:szCs w:val="22"/>
        </w:rPr>
        <w:t>Podczas podpisywania plików zaleca się stosowanie algorytmu skrótu SHA2 zamiast SHA1.</w:t>
      </w:r>
    </w:p>
    <w:p w14:paraId="15DFADA5" w14:textId="77777777" w:rsidR="00821FC9" w:rsidRPr="00821FC9" w:rsidRDefault="00821FC9" w:rsidP="00FA132E">
      <w:pPr>
        <w:numPr>
          <w:ilvl w:val="0"/>
          <w:numId w:val="23"/>
        </w:numPr>
        <w:tabs>
          <w:tab w:val="left" w:pos="709"/>
          <w:tab w:val="left" w:pos="1276"/>
          <w:tab w:val="left" w:pos="1560"/>
        </w:tabs>
        <w:ind w:left="1560" w:hanging="426"/>
        <w:jc w:val="both"/>
        <w:rPr>
          <w:sz w:val="22"/>
          <w:szCs w:val="22"/>
        </w:rPr>
      </w:pPr>
      <w:r w:rsidRPr="00821FC9">
        <w:rPr>
          <w:sz w:val="22"/>
          <w:szCs w:val="22"/>
        </w:rPr>
        <w:t>Jeżeli Wykonawca pakuje dokumenty np. w plik ZIP zalecamy wcześniejsze podpisanie każdego ze skompresowanych plików.</w:t>
      </w:r>
    </w:p>
    <w:p w14:paraId="4115575A" w14:textId="77777777" w:rsidR="00821FC9" w:rsidRPr="00821FC9" w:rsidRDefault="00821FC9" w:rsidP="00FA132E">
      <w:pPr>
        <w:numPr>
          <w:ilvl w:val="0"/>
          <w:numId w:val="23"/>
        </w:numPr>
        <w:tabs>
          <w:tab w:val="left" w:pos="709"/>
          <w:tab w:val="left" w:pos="1276"/>
          <w:tab w:val="left" w:pos="1560"/>
        </w:tabs>
        <w:ind w:left="1560" w:hanging="426"/>
        <w:jc w:val="both"/>
        <w:rPr>
          <w:sz w:val="22"/>
          <w:szCs w:val="22"/>
        </w:rPr>
      </w:pPr>
      <w:r w:rsidRPr="00821FC9">
        <w:rPr>
          <w:sz w:val="22"/>
          <w:szCs w:val="22"/>
        </w:rPr>
        <w:t>Zamawiający rekomenduje wykorzystanie podpisu z kwalifikowanym znacznikiem czasu.</w:t>
      </w:r>
    </w:p>
    <w:p w14:paraId="6AC4EB50" w14:textId="4AE478C4" w:rsidR="00821FC9" w:rsidRPr="00821FC9" w:rsidRDefault="00821FC9" w:rsidP="00FA132E">
      <w:pPr>
        <w:numPr>
          <w:ilvl w:val="0"/>
          <w:numId w:val="23"/>
        </w:numPr>
        <w:tabs>
          <w:tab w:val="left" w:pos="709"/>
          <w:tab w:val="left" w:pos="1276"/>
          <w:tab w:val="left" w:pos="1560"/>
        </w:tabs>
        <w:ind w:left="1560" w:hanging="426"/>
        <w:jc w:val="both"/>
        <w:rPr>
          <w:sz w:val="22"/>
          <w:szCs w:val="22"/>
        </w:rPr>
      </w:pPr>
      <w:r w:rsidRPr="00821FC9">
        <w:rPr>
          <w:sz w:val="22"/>
          <w:szCs w:val="22"/>
        </w:rPr>
        <w:t>Zamawiający zaleca aby nie wprowadzać jakichkolwiek zmian w plikach po podpisaniu ich podpisem</w:t>
      </w:r>
      <w:r w:rsidR="00900FF9">
        <w:rPr>
          <w:sz w:val="22"/>
          <w:szCs w:val="22"/>
        </w:rPr>
        <w:t> </w:t>
      </w:r>
      <w:r w:rsidRPr="00821FC9">
        <w:rPr>
          <w:sz w:val="22"/>
          <w:szCs w:val="22"/>
        </w:rPr>
        <w:t>kwalifikowanym. Może to skutkować naruszeniem integralności plików co równoważne będzie z koniecznością odrzucenia oferty w postepowaniu.</w:t>
      </w:r>
    </w:p>
    <w:p w14:paraId="1F84512D" w14:textId="77777777" w:rsidR="00821FC9" w:rsidRPr="00821FC9" w:rsidRDefault="00821FC9" w:rsidP="00FA132E">
      <w:pPr>
        <w:numPr>
          <w:ilvl w:val="0"/>
          <w:numId w:val="13"/>
        </w:numPr>
        <w:tabs>
          <w:tab w:val="left" w:pos="709"/>
          <w:tab w:val="left" w:pos="1276"/>
          <w:tab w:val="left" w:pos="1843"/>
        </w:tabs>
        <w:ind w:hanging="1309"/>
        <w:jc w:val="both"/>
        <w:rPr>
          <w:sz w:val="22"/>
          <w:szCs w:val="22"/>
        </w:rPr>
      </w:pPr>
      <w:r w:rsidRPr="00821FC9">
        <w:rPr>
          <w:sz w:val="22"/>
          <w:szCs w:val="22"/>
        </w:rPr>
        <w:t>Dokumenty stanowiące ofertę, które należy złożyć:</w:t>
      </w:r>
    </w:p>
    <w:p w14:paraId="322B0197" w14:textId="4B7E5263" w:rsidR="00821FC9" w:rsidRPr="00961214" w:rsidRDefault="00821FC9" w:rsidP="00FA132E">
      <w:pPr>
        <w:numPr>
          <w:ilvl w:val="0"/>
          <w:numId w:val="25"/>
        </w:numPr>
        <w:tabs>
          <w:tab w:val="left" w:pos="709"/>
          <w:tab w:val="left" w:pos="1276"/>
          <w:tab w:val="left" w:pos="1560"/>
        </w:tabs>
        <w:ind w:hanging="1658"/>
        <w:jc w:val="both"/>
        <w:rPr>
          <w:sz w:val="22"/>
          <w:szCs w:val="22"/>
        </w:rPr>
      </w:pPr>
      <w:r w:rsidRPr="00821FC9">
        <w:rPr>
          <w:sz w:val="22"/>
          <w:szCs w:val="22"/>
        </w:rPr>
        <w:t xml:space="preserve">Formularz ofertowy stanowiący </w:t>
      </w:r>
      <w:r w:rsidRPr="00961214">
        <w:rPr>
          <w:sz w:val="22"/>
          <w:szCs w:val="22"/>
        </w:rPr>
        <w:t xml:space="preserve">- załącznik nr </w:t>
      </w:r>
      <w:r w:rsidR="00B574CA" w:rsidRPr="00961214">
        <w:rPr>
          <w:sz w:val="22"/>
          <w:szCs w:val="22"/>
        </w:rPr>
        <w:t>3</w:t>
      </w:r>
      <w:r w:rsidRPr="00961214">
        <w:rPr>
          <w:sz w:val="22"/>
          <w:szCs w:val="22"/>
        </w:rPr>
        <w:t xml:space="preserve"> do SWZ,</w:t>
      </w:r>
    </w:p>
    <w:p w14:paraId="36E8DA51" w14:textId="4814B830" w:rsidR="00821FC9" w:rsidRPr="00961214" w:rsidRDefault="00821FC9" w:rsidP="00FA132E">
      <w:pPr>
        <w:numPr>
          <w:ilvl w:val="0"/>
          <w:numId w:val="25"/>
        </w:numPr>
        <w:tabs>
          <w:tab w:val="left" w:pos="709"/>
          <w:tab w:val="left" w:pos="1276"/>
          <w:tab w:val="left" w:pos="1560"/>
        </w:tabs>
        <w:ind w:left="1560" w:hanging="284"/>
        <w:jc w:val="both"/>
        <w:rPr>
          <w:sz w:val="22"/>
          <w:szCs w:val="22"/>
        </w:rPr>
      </w:pPr>
      <w:r w:rsidRPr="00961214">
        <w:rPr>
          <w:sz w:val="22"/>
          <w:szCs w:val="22"/>
        </w:rPr>
        <w:t xml:space="preserve">Oświadczenie Wykonawcy o niepodleganiu wykluczeniu w postepowaniu - załącznik nr </w:t>
      </w:r>
      <w:r w:rsidR="00B574CA" w:rsidRPr="00961214">
        <w:rPr>
          <w:sz w:val="22"/>
          <w:szCs w:val="22"/>
        </w:rPr>
        <w:t>4</w:t>
      </w:r>
      <w:r w:rsidRPr="00961214">
        <w:rPr>
          <w:sz w:val="22"/>
          <w:szCs w:val="22"/>
        </w:rPr>
        <w:t xml:space="preserve"> do SWZ,</w:t>
      </w:r>
    </w:p>
    <w:p w14:paraId="1E0C34D0" w14:textId="16ADD183" w:rsidR="00821FC9" w:rsidRPr="00961214" w:rsidRDefault="00821FC9" w:rsidP="00FA132E">
      <w:pPr>
        <w:numPr>
          <w:ilvl w:val="0"/>
          <w:numId w:val="25"/>
        </w:numPr>
        <w:tabs>
          <w:tab w:val="left" w:pos="709"/>
          <w:tab w:val="left" w:pos="1276"/>
          <w:tab w:val="left" w:pos="1560"/>
        </w:tabs>
        <w:ind w:left="1560" w:hanging="284"/>
        <w:jc w:val="both"/>
        <w:rPr>
          <w:sz w:val="22"/>
          <w:szCs w:val="22"/>
        </w:rPr>
      </w:pPr>
      <w:r w:rsidRPr="00961214">
        <w:rPr>
          <w:sz w:val="22"/>
          <w:szCs w:val="22"/>
        </w:rPr>
        <w:t xml:space="preserve">Oświadczenie o przynależności do tej samej grupy kapitałowej /braku przynależności do tej samej grupy kapitałowej ( jeżeli dotyczy) – załącznik nr </w:t>
      </w:r>
      <w:r w:rsidR="00B574CA" w:rsidRPr="00961214">
        <w:rPr>
          <w:sz w:val="22"/>
          <w:szCs w:val="22"/>
        </w:rPr>
        <w:t>5</w:t>
      </w:r>
      <w:r w:rsidRPr="00961214">
        <w:rPr>
          <w:sz w:val="22"/>
          <w:szCs w:val="22"/>
        </w:rPr>
        <w:t xml:space="preserve"> do SWZ,</w:t>
      </w:r>
    </w:p>
    <w:p w14:paraId="5552CBCE" w14:textId="5437EC14" w:rsidR="00821FC9" w:rsidRPr="00961214" w:rsidRDefault="00821FC9" w:rsidP="00FA132E">
      <w:pPr>
        <w:numPr>
          <w:ilvl w:val="0"/>
          <w:numId w:val="25"/>
        </w:numPr>
        <w:tabs>
          <w:tab w:val="left" w:pos="709"/>
          <w:tab w:val="left" w:pos="1276"/>
          <w:tab w:val="left" w:pos="1560"/>
        </w:tabs>
        <w:ind w:left="1560" w:hanging="284"/>
        <w:jc w:val="both"/>
        <w:rPr>
          <w:sz w:val="22"/>
          <w:szCs w:val="22"/>
        </w:rPr>
      </w:pPr>
      <w:r w:rsidRPr="00961214">
        <w:rPr>
          <w:sz w:val="22"/>
          <w:szCs w:val="22"/>
        </w:rPr>
        <w:t xml:space="preserve">Oświadczenie Wykonawcy o spełnianiu warunków udziału w postępowaniu - Załącznik nr  </w:t>
      </w:r>
      <w:r w:rsidR="00B574CA" w:rsidRPr="00961214">
        <w:rPr>
          <w:sz w:val="22"/>
          <w:szCs w:val="22"/>
        </w:rPr>
        <w:t>6</w:t>
      </w:r>
      <w:r w:rsidRPr="00961214">
        <w:rPr>
          <w:sz w:val="22"/>
          <w:szCs w:val="22"/>
        </w:rPr>
        <w:t xml:space="preserve"> do SWZ,</w:t>
      </w:r>
    </w:p>
    <w:p w14:paraId="6461792C" w14:textId="48665062" w:rsidR="00821FC9" w:rsidRPr="00961214" w:rsidRDefault="00821FC9" w:rsidP="00FA132E">
      <w:pPr>
        <w:numPr>
          <w:ilvl w:val="0"/>
          <w:numId w:val="25"/>
        </w:numPr>
        <w:tabs>
          <w:tab w:val="left" w:pos="709"/>
          <w:tab w:val="left" w:pos="1276"/>
          <w:tab w:val="left" w:pos="1560"/>
        </w:tabs>
        <w:ind w:left="1560" w:hanging="284"/>
        <w:jc w:val="both"/>
        <w:rPr>
          <w:sz w:val="22"/>
          <w:szCs w:val="22"/>
        </w:rPr>
      </w:pPr>
      <w:r w:rsidRPr="00961214">
        <w:rPr>
          <w:sz w:val="22"/>
          <w:szCs w:val="22"/>
        </w:rPr>
        <w:t xml:space="preserve">Wykaz wykonanych usług – załącznik nr </w:t>
      </w:r>
      <w:r w:rsidR="00B574CA" w:rsidRPr="00961214">
        <w:rPr>
          <w:sz w:val="22"/>
          <w:szCs w:val="22"/>
        </w:rPr>
        <w:t>7</w:t>
      </w:r>
      <w:r w:rsidRPr="00961214">
        <w:rPr>
          <w:sz w:val="22"/>
          <w:szCs w:val="22"/>
        </w:rPr>
        <w:t xml:space="preserve"> do SWZ,</w:t>
      </w:r>
    </w:p>
    <w:p w14:paraId="0A7276F0" w14:textId="77777777" w:rsidR="00821FC9" w:rsidRPr="00961214" w:rsidRDefault="00821FC9" w:rsidP="00FA132E">
      <w:pPr>
        <w:numPr>
          <w:ilvl w:val="0"/>
          <w:numId w:val="25"/>
        </w:numPr>
        <w:tabs>
          <w:tab w:val="left" w:pos="709"/>
          <w:tab w:val="left" w:pos="1276"/>
          <w:tab w:val="left" w:pos="1560"/>
        </w:tabs>
        <w:ind w:left="1843" w:hanging="567"/>
        <w:jc w:val="both"/>
        <w:rPr>
          <w:sz w:val="22"/>
          <w:szCs w:val="22"/>
        </w:rPr>
      </w:pPr>
      <w:r w:rsidRPr="00961214">
        <w:rPr>
          <w:sz w:val="22"/>
          <w:szCs w:val="22"/>
        </w:rPr>
        <w:t>Pełnomocnictwo upoważniające do złożenia oferty, o ile ofertę składa pełnomocnik.</w:t>
      </w:r>
    </w:p>
    <w:p w14:paraId="64498284" w14:textId="04E8EE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lastRenderedPageBreak/>
        <w:t>Oferta, oświadczenie o niepodleganiu wykluczeniu, oświadczenie o spełnianiu warunków udziału w</w:t>
      </w:r>
      <w:r w:rsidR="00572936">
        <w:rPr>
          <w:sz w:val="22"/>
          <w:szCs w:val="22"/>
        </w:rPr>
        <w:t> </w:t>
      </w:r>
      <w:r w:rsidRPr="00821FC9">
        <w:rPr>
          <w:sz w:val="22"/>
          <w:szCs w:val="22"/>
        </w:rPr>
        <w:t xml:space="preserve">postępowaniu, oświadczenia o przynależności do tej samej grupy kapitałowej /braku przynależności do tej samej grupy kapitałowej oraz wykaz wykonanych usług muszą być złożone w oryginale. </w:t>
      </w:r>
    </w:p>
    <w:p w14:paraId="7320FE08" w14:textId="77777777" w:rsidR="00821FC9" w:rsidRPr="00821FC9" w:rsidRDefault="00821FC9" w:rsidP="00FA132E">
      <w:pPr>
        <w:numPr>
          <w:ilvl w:val="0"/>
          <w:numId w:val="13"/>
        </w:numPr>
        <w:tabs>
          <w:tab w:val="left" w:pos="709"/>
          <w:tab w:val="left" w:pos="1276"/>
          <w:tab w:val="left" w:pos="1843"/>
        </w:tabs>
        <w:ind w:hanging="1309"/>
        <w:jc w:val="both"/>
        <w:rPr>
          <w:sz w:val="22"/>
          <w:szCs w:val="22"/>
        </w:rPr>
      </w:pPr>
      <w:r w:rsidRPr="00821FC9">
        <w:rPr>
          <w:sz w:val="22"/>
          <w:szCs w:val="22"/>
        </w:rPr>
        <w:t>Zamawiający zaleca ponumerowanie stron oferty.</w:t>
      </w:r>
    </w:p>
    <w:p w14:paraId="53BE7151" w14:textId="77777777" w:rsidR="00821FC9" w:rsidRPr="00821FC9" w:rsidRDefault="00821FC9" w:rsidP="00FA132E">
      <w:pPr>
        <w:numPr>
          <w:ilvl w:val="0"/>
          <w:numId w:val="13"/>
        </w:numPr>
        <w:tabs>
          <w:tab w:val="left" w:pos="709"/>
          <w:tab w:val="left" w:pos="1276"/>
          <w:tab w:val="left" w:pos="1843"/>
        </w:tabs>
        <w:ind w:left="1276" w:hanging="425"/>
        <w:jc w:val="both"/>
        <w:rPr>
          <w:sz w:val="22"/>
          <w:szCs w:val="22"/>
        </w:rPr>
      </w:pPr>
      <w:r w:rsidRPr="00821FC9">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0E065E" w14:textId="77777777" w:rsidR="00821FC9" w:rsidRPr="00821FC9" w:rsidRDefault="00821FC9" w:rsidP="00821FC9">
      <w:pPr>
        <w:tabs>
          <w:tab w:val="left" w:pos="709"/>
          <w:tab w:val="left" w:pos="1276"/>
          <w:tab w:val="left" w:pos="1843"/>
        </w:tabs>
        <w:ind w:left="1843"/>
        <w:jc w:val="both"/>
        <w:rPr>
          <w:sz w:val="22"/>
          <w:szCs w:val="22"/>
          <w:highlight w:val="yellow"/>
        </w:rPr>
      </w:pPr>
    </w:p>
    <w:p w14:paraId="51172B19" w14:textId="4F25D25F" w:rsidR="00821FC9" w:rsidRDefault="006009EE" w:rsidP="006009EE">
      <w:pPr>
        <w:numPr>
          <w:ilvl w:val="0"/>
          <w:numId w:val="1"/>
        </w:numPr>
        <w:tabs>
          <w:tab w:val="left" w:pos="709"/>
          <w:tab w:val="left" w:pos="1276"/>
          <w:tab w:val="left" w:pos="1843"/>
        </w:tabs>
        <w:ind w:firstLine="840"/>
        <w:jc w:val="both"/>
        <w:rPr>
          <w:b/>
          <w:bCs/>
          <w:sz w:val="22"/>
          <w:szCs w:val="22"/>
        </w:rPr>
      </w:pPr>
      <w:r w:rsidRPr="00821FC9">
        <w:rPr>
          <w:b/>
          <w:bCs/>
          <w:sz w:val="22"/>
          <w:szCs w:val="22"/>
        </w:rPr>
        <w:t>SPOSÓB ORAZ TERMIN SKŁADANIA OFERT:</w:t>
      </w:r>
    </w:p>
    <w:p w14:paraId="79047434" w14:textId="77777777" w:rsidR="00B45140" w:rsidRPr="00821FC9" w:rsidRDefault="00B45140" w:rsidP="00B45140">
      <w:pPr>
        <w:tabs>
          <w:tab w:val="left" w:pos="709"/>
          <w:tab w:val="left" w:pos="1276"/>
          <w:tab w:val="left" w:pos="1843"/>
        </w:tabs>
        <w:ind w:left="851"/>
        <w:jc w:val="both"/>
        <w:rPr>
          <w:b/>
          <w:bCs/>
          <w:sz w:val="22"/>
          <w:szCs w:val="22"/>
        </w:rPr>
      </w:pPr>
    </w:p>
    <w:p w14:paraId="00DD4DF4" w14:textId="254E5285" w:rsidR="00821FC9" w:rsidRPr="00743C9A"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 xml:space="preserve">Ofertę wraz z wymaganymi dokumentami należy umieścić na </w:t>
      </w:r>
      <w:r w:rsidRPr="00821FC9">
        <w:rPr>
          <w:sz w:val="22"/>
          <w:szCs w:val="22"/>
          <w:u w:val="single"/>
        </w:rPr>
        <w:t>platformazakupowa.pl</w:t>
      </w:r>
      <w:r w:rsidRPr="00821FC9">
        <w:rPr>
          <w:sz w:val="22"/>
          <w:szCs w:val="22"/>
        </w:rPr>
        <w:t xml:space="preserve"> pod adresem: </w:t>
      </w:r>
      <w:hyperlink r:id="rId11" w:history="1">
        <w:r w:rsidRPr="00821FC9">
          <w:rPr>
            <w:color w:val="0000FF"/>
            <w:sz w:val="22"/>
            <w:szCs w:val="22"/>
            <w:u w:val="single"/>
          </w:rPr>
          <w:t>https://platformazakupowa.pl/pup_wejherowo</w:t>
        </w:r>
      </w:hyperlink>
      <w:r w:rsidRPr="00821FC9">
        <w:rPr>
          <w:sz w:val="22"/>
          <w:szCs w:val="22"/>
        </w:rPr>
        <w:t xml:space="preserve"> w myśl Ustawy </w:t>
      </w:r>
      <w:proofErr w:type="spellStart"/>
      <w:r w:rsidRPr="00821FC9">
        <w:rPr>
          <w:sz w:val="22"/>
          <w:szCs w:val="22"/>
        </w:rPr>
        <w:t>Pzp</w:t>
      </w:r>
      <w:proofErr w:type="spellEnd"/>
      <w:r w:rsidRPr="00821FC9">
        <w:rPr>
          <w:sz w:val="22"/>
          <w:szCs w:val="22"/>
        </w:rPr>
        <w:t xml:space="preserve"> na stronie internetowej prowadzonego postępowania do dnia </w:t>
      </w:r>
      <w:r w:rsidR="006B4F27">
        <w:rPr>
          <w:b/>
          <w:bCs/>
          <w:sz w:val="22"/>
          <w:szCs w:val="22"/>
          <w:u w:val="single"/>
        </w:rPr>
        <w:t>12</w:t>
      </w:r>
      <w:r w:rsidRPr="00E609A8">
        <w:rPr>
          <w:b/>
          <w:bCs/>
          <w:sz w:val="22"/>
          <w:szCs w:val="22"/>
          <w:u w:val="single"/>
        </w:rPr>
        <w:t xml:space="preserve"> </w:t>
      </w:r>
      <w:r w:rsidR="00DB1F99" w:rsidRPr="00E609A8">
        <w:rPr>
          <w:b/>
          <w:bCs/>
          <w:sz w:val="22"/>
          <w:szCs w:val="22"/>
          <w:u w:val="single"/>
        </w:rPr>
        <w:t>lipca</w:t>
      </w:r>
      <w:r w:rsidRPr="00E609A8">
        <w:rPr>
          <w:b/>
          <w:bCs/>
          <w:sz w:val="22"/>
          <w:szCs w:val="22"/>
          <w:u w:val="single"/>
        </w:rPr>
        <w:t xml:space="preserve"> do godz. 0</w:t>
      </w:r>
      <w:r w:rsidR="00245D04">
        <w:rPr>
          <w:b/>
          <w:bCs/>
          <w:sz w:val="22"/>
          <w:szCs w:val="22"/>
          <w:u w:val="single"/>
        </w:rPr>
        <w:t>8</w:t>
      </w:r>
      <w:r w:rsidRPr="00E609A8">
        <w:rPr>
          <w:b/>
          <w:bCs/>
          <w:sz w:val="22"/>
          <w:szCs w:val="22"/>
          <w:u w:val="single"/>
        </w:rPr>
        <w:t>:00</w:t>
      </w:r>
      <w:r w:rsidRPr="00E609A8">
        <w:rPr>
          <w:sz w:val="22"/>
          <w:szCs w:val="22"/>
          <w:u w:val="single"/>
        </w:rPr>
        <w:t>.</w:t>
      </w:r>
    </w:p>
    <w:p w14:paraId="45044462" w14:textId="77777777" w:rsidR="00821FC9" w:rsidRPr="00821FC9" w:rsidRDefault="00821FC9" w:rsidP="00FA132E">
      <w:pPr>
        <w:numPr>
          <w:ilvl w:val="0"/>
          <w:numId w:val="26"/>
        </w:numPr>
        <w:tabs>
          <w:tab w:val="left" w:pos="709"/>
          <w:tab w:val="left" w:pos="1276"/>
          <w:tab w:val="left" w:pos="1843"/>
        </w:tabs>
        <w:ind w:hanging="447"/>
        <w:jc w:val="both"/>
        <w:rPr>
          <w:sz w:val="22"/>
          <w:szCs w:val="22"/>
        </w:rPr>
      </w:pPr>
      <w:r w:rsidRPr="00821FC9">
        <w:rPr>
          <w:sz w:val="22"/>
          <w:szCs w:val="22"/>
        </w:rPr>
        <w:t>Do oferty należy dołączyć wszystkie wymagane w SWZ dokumenty.</w:t>
      </w:r>
    </w:p>
    <w:p w14:paraId="4FC04D07" w14:textId="77777777" w:rsidR="00821FC9" w:rsidRPr="00821FC9"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Po wypełnieniu Formularza składania oferty i dołączenia wszystkich wymaganych załączników należy kliknąć „Przejdź do podsumowania”.</w:t>
      </w:r>
    </w:p>
    <w:p w14:paraId="1F57DA4A" w14:textId="799121FC" w:rsidR="00821FC9" w:rsidRPr="00821FC9"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 xml:space="preserve">Oferta składana elektronicznie musi zostać podpisana elektronicznym podpisem kwalifikowanym, podpisem zaufanym lub podpisem osobistym. W procesie składania oferty za pośrednictwem </w:t>
      </w:r>
      <w:r w:rsidRPr="00821FC9">
        <w:rPr>
          <w:sz w:val="22"/>
          <w:szCs w:val="22"/>
          <w:u w:val="single"/>
        </w:rPr>
        <w:t>platformazakupowa.pl</w:t>
      </w:r>
      <w:r w:rsidRPr="00821FC9">
        <w:rPr>
          <w:sz w:val="22"/>
          <w:szCs w:val="22"/>
        </w:rPr>
        <w:t>. Zalecamy stosowanie podpisu na każdym załączonym pliku osobno, w</w:t>
      </w:r>
      <w:r w:rsidR="00170743">
        <w:rPr>
          <w:sz w:val="22"/>
          <w:szCs w:val="22"/>
        </w:rPr>
        <w:t> </w:t>
      </w:r>
      <w:r w:rsidRPr="00821FC9">
        <w:rPr>
          <w:sz w:val="22"/>
          <w:szCs w:val="22"/>
        </w:rPr>
        <w:t xml:space="preserve">szczególności wskazanych w art. 63 ust. 1 oraz ust. 2 </w:t>
      </w:r>
      <w:proofErr w:type="spellStart"/>
      <w:r w:rsidRPr="00821FC9">
        <w:rPr>
          <w:sz w:val="22"/>
          <w:szCs w:val="22"/>
        </w:rPr>
        <w:t>Pzp</w:t>
      </w:r>
      <w:proofErr w:type="spellEnd"/>
      <w:r w:rsidRPr="00821FC9">
        <w:rPr>
          <w:sz w:val="22"/>
          <w:szCs w:val="22"/>
        </w:rPr>
        <w:t>,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85E0D12" w14:textId="77777777" w:rsidR="00821FC9" w:rsidRPr="00821FC9"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1B282A42" w14:textId="77777777" w:rsidR="00821FC9" w:rsidRPr="00821FC9"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Szczegółowa „Instrukcja dla Wykonawców” dotycząca złożenia, zmiany i wycofania oferty znajduje się na stronie internetowej pod adresem:</w:t>
      </w:r>
      <w:r w:rsidRPr="00821FC9">
        <w:t xml:space="preserve"> </w:t>
      </w:r>
      <w:hyperlink r:id="rId12" w:history="1">
        <w:r w:rsidRPr="00821FC9">
          <w:rPr>
            <w:color w:val="0000FF"/>
            <w:sz w:val="22"/>
            <w:szCs w:val="22"/>
            <w:u w:val="single"/>
          </w:rPr>
          <w:t>https://platformazakupowa.pl/strona/45-instrukcje</w:t>
        </w:r>
      </w:hyperlink>
      <w:r w:rsidRPr="00821FC9">
        <w:rPr>
          <w:sz w:val="22"/>
          <w:szCs w:val="22"/>
          <w:u w:val="single"/>
        </w:rPr>
        <w:t>.</w:t>
      </w:r>
    </w:p>
    <w:p w14:paraId="6EE9DAB9" w14:textId="77777777" w:rsidR="00821FC9" w:rsidRPr="00821FC9" w:rsidRDefault="00821FC9" w:rsidP="00FA132E">
      <w:pPr>
        <w:numPr>
          <w:ilvl w:val="0"/>
          <w:numId w:val="26"/>
        </w:numPr>
        <w:tabs>
          <w:tab w:val="left" w:pos="709"/>
          <w:tab w:val="left" w:pos="1276"/>
          <w:tab w:val="left" w:pos="1843"/>
        </w:tabs>
        <w:ind w:left="1276" w:hanging="283"/>
        <w:jc w:val="both"/>
        <w:rPr>
          <w:sz w:val="22"/>
          <w:szCs w:val="22"/>
        </w:rPr>
      </w:pPr>
      <w:r w:rsidRPr="00821FC9">
        <w:rPr>
          <w:sz w:val="22"/>
          <w:szCs w:val="22"/>
        </w:rPr>
        <w:t>Wykonawca po upływie terminu do składania ofert nie może wycofać złożonej oferty.</w:t>
      </w:r>
    </w:p>
    <w:p w14:paraId="1C78E69E" w14:textId="47A401C5" w:rsidR="00821FC9" w:rsidRPr="00743C9A" w:rsidRDefault="00821FC9" w:rsidP="00FA132E">
      <w:pPr>
        <w:numPr>
          <w:ilvl w:val="0"/>
          <w:numId w:val="26"/>
        </w:numPr>
        <w:tabs>
          <w:tab w:val="left" w:pos="709"/>
          <w:tab w:val="left" w:pos="1276"/>
          <w:tab w:val="left" w:pos="1843"/>
        </w:tabs>
        <w:ind w:left="1276" w:hanging="283"/>
        <w:jc w:val="both"/>
        <w:rPr>
          <w:sz w:val="22"/>
          <w:szCs w:val="22"/>
        </w:rPr>
      </w:pPr>
      <w:r w:rsidRPr="00743C9A">
        <w:rPr>
          <w:sz w:val="22"/>
          <w:szCs w:val="22"/>
        </w:rPr>
        <w:t xml:space="preserve">Wykonawca będzie związany ofertą przez okres 30 dni, tj. do dnia </w:t>
      </w:r>
      <w:r w:rsidR="00D168D4" w:rsidRPr="00743C9A">
        <w:rPr>
          <w:sz w:val="22"/>
          <w:szCs w:val="22"/>
        </w:rPr>
        <w:t>1</w:t>
      </w:r>
      <w:r w:rsidR="00B16198">
        <w:rPr>
          <w:sz w:val="22"/>
          <w:szCs w:val="22"/>
        </w:rPr>
        <w:t>1</w:t>
      </w:r>
      <w:r w:rsidRPr="00743C9A">
        <w:rPr>
          <w:sz w:val="22"/>
          <w:szCs w:val="22"/>
        </w:rPr>
        <w:t xml:space="preserve"> </w:t>
      </w:r>
      <w:r w:rsidR="00D168D4" w:rsidRPr="00743C9A">
        <w:rPr>
          <w:sz w:val="22"/>
          <w:szCs w:val="22"/>
        </w:rPr>
        <w:t>sierpnia</w:t>
      </w:r>
      <w:r w:rsidRPr="00743C9A">
        <w:rPr>
          <w:sz w:val="22"/>
          <w:szCs w:val="22"/>
        </w:rPr>
        <w:t xml:space="preserve"> 2021r.</w:t>
      </w:r>
    </w:p>
    <w:p w14:paraId="6533F52B" w14:textId="77777777" w:rsidR="00821FC9" w:rsidRPr="00743C9A" w:rsidRDefault="00821FC9" w:rsidP="00FA132E">
      <w:pPr>
        <w:numPr>
          <w:ilvl w:val="0"/>
          <w:numId w:val="26"/>
        </w:numPr>
        <w:tabs>
          <w:tab w:val="left" w:pos="993"/>
          <w:tab w:val="left" w:pos="1276"/>
          <w:tab w:val="left" w:pos="1843"/>
        </w:tabs>
        <w:ind w:left="1276" w:hanging="283"/>
        <w:jc w:val="both"/>
        <w:rPr>
          <w:sz w:val="22"/>
          <w:szCs w:val="22"/>
        </w:rPr>
      </w:pPr>
      <w:r w:rsidRPr="00743C9A">
        <w:rPr>
          <w:sz w:val="22"/>
          <w:szCs w:val="22"/>
        </w:rPr>
        <w:t>Bieg terminu związania ofertą rozpoczyna się wraz z upływem terminu składania ofert.</w:t>
      </w:r>
    </w:p>
    <w:p w14:paraId="15514E30" w14:textId="77777777" w:rsidR="00821FC9" w:rsidRPr="00743C9A" w:rsidRDefault="00821FC9" w:rsidP="00821FC9">
      <w:pPr>
        <w:tabs>
          <w:tab w:val="left" w:pos="709"/>
          <w:tab w:val="left" w:pos="1276"/>
          <w:tab w:val="left" w:pos="1843"/>
        </w:tabs>
        <w:ind w:left="1276"/>
        <w:jc w:val="both"/>
        <w:rPr>
          <w:sz w:val="22"/>
          <w:szCs w:val="22"/>
        </w:rPr>
      </w:pPr>
    </w:p>
    <w:p w14:paraId="6B313990" w14:textId="3FA1A789" w:rsidR="00821FC9" w:rsidRPr="00743C9A" w:rsidRDefault="00BC495C" w:rsidP="00B45140">
      <w:pPr>
        <w:numPr>
          <w:ilvl w:val="0"/>
          <w:numId w:val="1"/>
        </w:numPr>
        <w:tabs>
          <w:tab w:val="left" w:pos="709"/>
          <w:tab w:val="left" w:pos="1276"/>
          <w:tab w:val="left" w:pos="1843"/>
        </w:tabs>
        <w:ind w:firstLine="840"/>
        <w:jc w:val="both"/>
        <w:rPr>
          <w:b/>
          <w:bCs/>
          <w:sz w:val="22"/>
          <w:szCs w:val="22"/>
        </w:rPr>
      </w:pPr>
      <w:r w:rsidRPr="00743C9A">
        <w:rPr>
          <w:b/>
          <w:bCs/>
          <w:sz w:val="22"/>
          <w:szCs w:val="22"/>
        </w:rPr>
        <w:t>TERMIN OTWARCIA OFERT:</w:t>
      </w:r>
    </w:p>
    <w:p w14:paraId="5A7A3702" w14:textId="77777777" w:rsidR="00821FC9" w:rsidRPr="00743C9A" w:rsidRDefault="00821FC9" w:rsidP="00821FC9">
      <w:pPr>
        <w:tabs>
          <w:tab w:val="left" w:pos="709"/>
          <w:tab w:val="left" w:pos="1276"/>
          <w:tab w:val="left" w:pos="1843"/>
        </w:tabs>
        <w:ind w:left="720"/>
        <w:jc w:val="both"/>
        <w:rPr>
          <w:b/>
          <w:bCs/>
          <w:sz w:val="22"/>
          <w:szCs w:val="22"/>
        </w:rPr>
      </w:pPr>
    </w:p>
    <w:p w14:paraId="1D9D1E92" w14:textId="19A094A9" w:rsidR="00821FC9" w:rsidRPr="00743C9A" w:rsidRDefault="00821FC9" w:rsidP="00FA132E">
      <w:pPr>
        <w:numPr>
          <w:ilvl w:val="0"/>
          <w:numId w:val="14"/>
        </w:numPr>
        <w:tabs>
          <w:tab w:val="left" w:pos="709"/>
          <w:tab w:val="left" w:pos="1276"/>
          <w:tab w:val="left" w:pos="1843"/>
        </w:tabs>
        <w:ind w:left="1276" w:hanging="425"/>
        <w:jc w:val="both"/>
        <w:rPr>
          <w:sz w:val="22"/>
          <w:szCs w:val="22"/>
        </w:rPr>
      </w:pPr>
      <w:r w:rsidRPr="00743C9A">
        <w:rPr>
          <w:sz w:val="22"/>
          <w:szCs w:val="22"/>
        </w:rPr>
        <w:t xml:space="preserve">Otwarcie ofert nastąpi niezwłocznie po upływie terminu składania ofert, t j </w:t>
      </w:r>
      <w:r w:rsidR="00D168D4" w:rsidRPr="00E609A8">
        <w:rPr>
          <w:b/>
          <w:bCs/>
          <w:sz w:val="22"/>
          <w:szCs w:val="22"/>
          <w:u w:val="single"/>
        </w:rPr>
        <w:t>1</w:t>
      </w:r>
      <w:r w:rsidR="00B16198">
        <w:rPr>
          <w:b/>
          <w:bCs/>
          <w:sz w:val="22"/>
          <w:szCs w:val="22"/>
          <w:u w:val="single"/>
        </w:rPr>
        <w:t>2</w:t>
      </w:r>
      <w:r w:rsidRPr="00E609A8">
        <w:rPr>
          <w:b/>
          <w:bCs/>
          <w:sz w:val="22"/>
          <w:szCs w:val="22"/>
          <w:u w:val="single"/>
        </w:rPr>
        <w:t xml:space="preserve"> </w:t>
      </w:r>
      <w:r w:rsidR="00D168D4" w:rsidRPr="00E609A8">
        <w:rPr>
          <w:b/>
          <w:bCs/>
          <w:sz w:val="22"/>
          <w:szCs w:val="22"/>
          <w:u w:val="single"/>
        </w:rPr>
        <w:t>lipca</w:t>
      </w:r>
      <w:r w:rsidRPr="00E609A8">
        <w:rPr>
          <w:b/>
          <w:bCs/>
          <w:sz w:val="22"/>
          <w:szCs w:val="22"/>
          <w:u w:val="single"/>
        </w:rPr>
        <w:t xml:space="preserve"> </w:t>
      </w:r>
      <w:r w:rsidR="00245D04">
        <w:rPr>
          <w:b/>
          <w:bCs/>
          <w:sz w:val="22"/>
          <w:szCs w:val="22"/>
          <w:u w:val="single"/>
        </w:rPr>
        <w:t>8</w:t>
      </w:r>
      <w:r w:rsidRPr="00E609A8">
        <w:rPr>
          <w:b/>
          <w:bCs/>
          <w:sz w:val="22"/>
          <w:szCs w:val="22"/>
          <w:u w:val="single"/>
        </w:rPr>
        <w:t>:30.</w:t>
      </w:r>
    </w:p>
    <w:p w14:paraId="2FAA8E86"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2A6918"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Zamawiający poinformuje o zmianie terminu otwarcia ofert na stronie internetowej prowadzonego postępowania.</w:t>
      </w:r>
    </w:p>
    <w:p w14:paraId="1F0EA353"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 xml:space="preserve">Zamawiający, najpóźniej przed otwarciem ofert, udostępnia na stronie internetowej prowadzonego postępowania informacje o kwocie, jaką zamierza przeznaczyć na sfinansowanie zamówienia. </w:t>
      </w:r>
    </w:p>
    <w:p w14:paraId="0F9C6652"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Otwarcie ofert jest niejawne.</w:t>
      </w:r>
    </w:p>
    <w:p w14:paraId="7E0E0FFB"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Zamawiający, niezwłocznie po otwarciu ofert, udostępnia na stronie internetowej prowadzonego postępowania informacje o:</w:t>
      </w:r>
    </w:p>
    <w:p w14:paraId="7C881939" w14:textId="77777777" w:rsidR="00821FC9" w:rsidRPr="00821FC9" w:rsidRDefault="00821FC9" w:rsidP="00FA132E">
      <w:pPr>
        <w:numPr>
          <w:ilvl w:val="0"/>
          <w:numId w:val="27"/>
        </w:numPr>
        <w:tabs>
          <w:tab w:val="left" w:pos="709"/>
          <w:tab w:val="left" w:pos="1276"/>
          <w:tab w:val="left" w:pos="1843"/>
        </w:tabs>
        <w:ind w:left="1843" w:hanging="207"/>
        <w:jc w:val="both"/>
        <w:rPr>
          <w:sz w:val="22"/>
          <w:szCs w:val="22"/>
        </w:rPr>
      </w:pPr>
      <w:r w:rsidRPr="00821FC9">
        <w:rPr>
          <w:sz w:val="22"/>
          <w:szCs w:val="22"/>
        </w:rPr>
        <w:t>Nazwach albo imionach i nazwiskach oraz siedzibach lub miejscach prowadzonej działalności gospodarczej albo miejscach zamieszkania Wykonawców, których oferty zostały otwarte,</w:t>
      </w:r>
    </w:p>
    <w:p w14:paraId="0C3CA874" w14:textId="77777777" w:rsidR="00821FC9" w:rsidRPr="00821FC9" w:rsidRDefault="00821FC9" w:rsidP="00FA132E">
      <w:pPr>
        <w:numPr>
          <w:ilvl w:val="0"/>
          <w:numId w:val="27"/>
        </w:numPr>
        <w:tabs>
          <w:tab w:val="left" w:pos="709"/>
          <w:tab w:val="left" w:pos="1276"/>
          <w:tab w:val="left" w:pos="1843"/>
        </w:tabs>
        <w:jc w:val="both"/>
        <w:rPr>
          <w:sz w:val="22"/>
          <w:szCs w:val="22"/>
        </w:rPr>
      </w:pPr>
      <w:r w:rsidRPr="00821FC9">
        <w:rPr>
          <w:sz w:val="22"/>
          <w:szCs w:val="22"/>
        </w:rPr>
        <w:t>Cenach lub kosztach zawartych w ofertach.</w:t>
      </w:r>
    </w:p>
    <w:p w14:paraId="0E1730A7"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lastRenderedPageBreak/>
        <w:t xml:space="preserve">Informacja zostanie opublikowana na stronie postepowania na </w:t>
      </w:r>
      <w:r w:rsidRPr="00821FC9">
        <w:rPr>
          <w:sz w:val="22"/>
          <w:szCs w:val="22"/>
          <w:u w:val="single"/>
        </w:rPr>
        <w:t xml:space="preserve">platformazakupowa.pl </w:t>
      </w:r>
      <w:r w:rsidRPr="00821FC9">
        <w:rPr>
          <w:sz w:val="22"/>
          <w:szCs w:val="22"/>
        </w:rPr>
        <w:t>w sekcji „Komunikaty”.</w:t>
      </w:r>
    </w:p>
    <w:p w14:paraId="2AB22739" w14:textId="77777777" w:rsidR="00821FC9" w:rsidRPr="00821FC9" w:rsidRDefault="00821FC9" w:rsidP="00FA132E">
      <w:pPr>
        <w:numPr>
          <w:ilvl w:val="0"/>
          <w:numId w:val="14"/>
        </w:numPr>
        <w:tabs>
          <w:tab w:val="left" w:pos="709"/>
          <w:tab w:val="left" w:pos="1276"/>
          <w:tab w:val="left" w:pos="1843"/>
        </w:tabs>
        <w:ind w:left="1276" w:hanging="425"/>
        <w:jc w:val="both"/>
        <w:rPr>
          <w:sz w:val="22"/>
          <w:szCs w:val="22"/>
        </w:rPr>
      </w:pPr>
      <w:r w:rsidRPr="00821FC9">
        <w:rPr>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F978429" w14:textId="77777777" w:rsidR="00821FC9" w:rsidRPr="00821FC9" w:rsidRDefault="00821FC9" w:rsidP="00821FC9">
      <w:pPr>
        <w:tabs>
          <w:tab w:val="left" w:pos="709"/>
          <w:tab w:val="left" w:pos="1276"/>
          <w:tab w:val="left" w:pos="1843"/>
        </w:tabs>
        <w:ind w:left="1276"/>
        <w:jc w:val="both"/>
        <w:rPr>
          <w:sz w:val="22"/>
          <w:szCs w:val="22"/>
        </w:rPr>
      </w:pPr>
    </w:p>
    <w:p w14:paraId="42B5D330" w14:textId="1034D629" w:rsidR="00821FC9" w:rsidRPr="00821FC9" w:rsidRDefault="00C3663E" w:rsidP="00C3663E">
      <w:pPr>
        <w:numPr>
          <w:ilvl w:val="0"/>
          <w:numId w:val="1"/>
        </w:numPr>
        <w:tabs>
          <w:tab w:val="left" w:pos="709"/>
          <w:tab w:val="left" w:pos="1276"/>
          <w:tab w:val="left" w:pos="1843"/>
        </w:tabs>
        <w:ind w:firstLine="840"/>
        <w:jc w:val="both"/>
        <w:rPr>
          <w:b/>
          <w:bCs/>
          <w:sz w:val="22"/>
          <w:szCs w:val="22"/>
        </w:rPr>
      </w:pPr>
      <w:r w:rsidRPr="00821FC9">
        <w:rPr>
          <w:b/>
          <w:bCs/>
          <w:sz w:val="22"/>
          <w:szCs w:val="22"/>
        </w:rPr>
        <w:t>OPIS SPOSOBU OBLICZENIA CENY OFERTY:</w:t>
      </w:r>
    </w:p>
    <w:p w14:paraId="5473BE6A" w14:textId="77777777" w:rsidR="00821FC9" w:rsidRPr="00821FC9" w:rsidRDefault="00821FC9" w:rsidP="00821FC9">
      <w:pPr>
        <w:tabs>
          <w:tab w:val="left" w:pos="709"/>
          <w:tab w:val="left" w:pos="1276"/>
          <w:tab w:val="left" w:pos="1843"/>
        </w:tabs>
        <w:ind w:left="720"/>
        <w:jc w:val="both"/>
        <w:rPr>
          <w:b/>
          <w:bCs/>
          <w:sz w:val="22"/>
          <w:szCs w:val="22"/>
        </w:rPr>
      </w:pPr>
    </w:p>
    <w:p w14:paraId="775CCA83" w14:textId="2235AF6B" w:rsidR="00821FC9" w:rsidRPr="00821FC9" w:rsidRDefault="00821FC9" w:rsidP="00FA132E">
      <w:pPr>
        <w:numPr>
          <w:ilvl w:val="0"/>
          <w:numId w:val="15"/>
        </w:numPr>
        <w:tabs>
          <w:tab w:val="left" w:pos="709"/>
          <w:tab w:val="left" w:pos="1276"/>
          <w:tab w:val="left" w:pos="1843"/>
        </w:tabs>
        <w:ind w:left="1276" w:hanging="425"/>
        <w:jc w:val="both"/>
        <w:rPr>
          <w:sz w:val="22"/>
          <w:szCs w:val="22"/>
        </w:rPr>
      </w:pPr>
      <w:r w:rsidRPr="00821FC9">
        <w:rPr>
          <w:sz w:val="22"/>
          <w:szCs w:val="22"/>
        </w:rPr>
        <w:t>Cena oferty musi uwzględniać wszystkie zobowiązania wynikające z umowy, tj. wszystkie koszty i</w:t>
      </w:r>
      <w:r w:rsidR="00C3663E">
        <w:rPr>
          <w:sz w:val="22"/>
          <w:szCs w:val="22"/>
        </w:rPr>
        <w:t> </w:t>
      </w:r>
      <w:r w:rsidRPr="00821FC9">
        <w:rPr>
          <w:sz w:val="22"/>
          <w:szCs w:val="22"/>
        </w:rPr>
        <w:t>składniki związane z wykonaniem zamówienia oraz warunkami SWZ i uwzględniać cały zakres przedmiotu zamówienia (w tym podatki i narzuty). Cena oferty uwzględnia wszystkie zobowiązania, musi być podana w PLN cyfrowo i słownie, z wyodrębnieniem należnego podatku VAT.</w:t>
      </w:r>
    </w:p>
    <w:p w14:paraId="3DD1F3E8" w14:textId="77777777" w:rsidR="00821FC9" w:rsidRPr="00821FC9" w:rsidRDefault="00821FC9" w:rsidP="00FA132E">
      <w:pPr>
        <w:numPr>
          <w:ilvl w:val="0"/>
          <w:numId w:val="15"/>
        </w:numPr>
        <w:tabs>
          <w:tab w:val="left" w:pos="709"/>
          <w:tab w:val="left" w:pos="1276"/>
          <w:tab w:val="left" w:pos="1843"/>
        </w:tabs>
        <w:ind w:left="1276" w:hanging="425"/>
        <w:jc w:val="both"/>
        <w:rPr>
          <w:sz w:val="22"/>
          <w:szCs w:val="22"/>
        </w:rPr>
      </w:pPr>
      <w:r w:rsidRPr="00821FC9">
        <w:rPr>
          <w:sz w:val="22"/>
          <w:szCs w:val="22"/>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3A86EFE9" w14:textId="77777777" w:rsidR="00821FC9" w:rsidRPr="00821FC9" w:rsidRDefault="00821FC9" w:rsidP="00FA132E">
      <w:pPr>
        <w:numPr>
          <w:ilvl w:val="0"/>
          <w:numId w:val="15"/>
        </w:numPr>
        <w:tabs>
          <w:tab w:val="left" w:pos="709"/>
          <w:tab w:val="left" w:pos="1276"/>
          <w:tab w:val="left" w:pos="1843"/>
        </w:tabs>
        <w:ind w:left="1276" w:hanging="425"/>
        <w:jc w:val="both"/>
        <w:rPr>
          <w:sz w:val="22"/>
          <w:szCs w:val="22"/>
        </w:rPr>
      </w:pPr>
      <w:r w:rsidRPr="00821FC9">
        <w:rPr>
          <w:sz w:val="22"/>
          <w:szCs w:val="22"/>
        </w:rPr>
        <w:t>Cena ustalona przez Wykonawcę zostanie ustalona na okres ważności umowy i nie będzie podlegała zmianom.</w:t>
      </w:r>
    </w:p>
    <w:p w14:paraId="65AE954F" w14:textId="2DCDDAEF" w:rsidR="00821FC9" w:rsidRPr="00762382" w:rsidRDefault="00821FC9" w:rsidP="00FA132E">
      <w:pPr>
        <w:numPr>
          <w:ilvl w:val="0"/>
          <w:numId w:val="15"/>
        </w:numPr>
        <w:tabs>
          <w:tab w:val="left" w:pos="709"/>
          <w:tab w:val="left" w:pos="1276"/>
          <w:tab w:val="left" w:pos="1843"/>
        </w:tabs>
        <w:ind w:left="1276" w:hanging="425"/>
        <w:jc w:val="both"/>
        <w:rPr>
          <w:sz w:val="22"/>
          <w:szCs w:val="22"/>
        </w:rPr>
      </w:pPr>
      <w:r w:rsidRPr="00762382">
        <w:rPr>
          <w:sz w:val="22"/>
          <w:szCs w:val="22"/>
        </w:rPr>
        <w:t xml:space="preserve">Podstawą do wyceny usługi, sporządzenia oferty stanowi </w:t>
      </w:r>
      <w:r w:rsidR="00E06D6E" w:rsidRPr="00762382">
        <w:rPr>
          <w:sz w:val="22"/>
          <w:szCs w:val="22"/>
        </w:rPr>
        <w:t>formularz ofertowy</w:t>
      </w:r>
      <w:r w:rsidRPr="00762382">
        <w:rPr>
          <w:sz w:val="22"/>
          <w:szCs w:val="22"/>
        </w:rPr>
        <w:t xml:space="preserve"> stanowiący załącznik nr </w:t>
      </w:r>
      <w:r w:rsidR="00E06D6E" w:rsidRPr="00762382">
        <w:rPr>
          <w:sz w:val="22"/>
          <w:szCs w:val="22"/>
        </w:rPr>
        <w:t>3</w:t>
      </w:r>
      <w:r w:rsidRPr="00762382">
        <w:rPr>
          <w:sz w:val="22"/>
          <w:szCs w:val="22"/>
        </w:rPr>
        <w:t xml:space="preserve"> do  SWZ.</w:t>
      </w:r>
    </w:p>
    <w:p w14:paraId="75A2E577" w14:textId="77777777" w:rsidR="00821FC9" w:rsidRPr="00821FC9" w:rsidRDefault="00821FC9" w:rsidP="00821FC9">
      <w:pPr>
        <w:tabs>
          <w:tab w:val="left" w:pos="709"/>
          <w:tab w:val="left" w:pos="1276"/>
          <w:tab w:val="left" w:pos="1843"/>
        </w:tabs>
        <w:ind w:left="1276"/>
        <w:jc w:val="both"/>
        <w:rPr>
          <w:sz w:val="22"/>
          <w:szCs w:val="22"/>
        </w:rPr>
      </w:pPr>
    </w:p>
    <w:p w14:paraId="047DFB25" w14:textId="77777777" w:rsidR="00821FC9" w:rsidRPr="00821FC9" w:rsidRDefault="00821FC9" w:rsidP="00E20919">
      <w:pPr>
        <w:tabs>
          <w:tab w:val="left" w:pos="709"/>
          <w:tab w:val="left" w:pos="1276"/>
          <w:tab w:val="left" w:pos="1843"/>
        </w:tabs>
        <w:jc w:val="both"/>
        <w:rPr>
          <w:sz w:val="22"/>
          <w:szCs w:val="22"/>
        </w:rPr>
      </w:pPr>
    </w:p>
    <w:p w14:paraId="7018793B" w14:textId="5C31E9EE" w:rsidR="00821FC9" w:rsidRPr="00821FC9" w:rsidRDefault="00E20919" w:rsidP="00E20919">
      <w:pPr>
        <w:numPr>
          <w:ilvl w:val="0"/>
          <w:numId w:val="1"/>
        </w:numPr>
        <w:tabs>
          <w:tab w:val="left" w:pos="709"/>
          <w:tab w:val="left" w:pos="1276"/>
          <w:tab w:val="left" w:pos="1843"/>
        </w:tabs>
        <w:ind w:left="1276" w:hanging="425"/>
        <w:jc w:val="both"/>
        <w:rPr>
          <w:b/>
          <w:bCs/>
          <w:sz w:val="22"/>
          <w:szCs w:val="22"/>
        </w:rPr>
      </w:pPr>
      <w:r w:rsidRPr="00821FC9">
        <w:rPr>
          <w:b/>
          <w:bCs/>
          <w:sz w:val="22"/>
          <w:szCs w:val="22"/>
        </w:rPr>
        <w:t>OPIS KRYTERIÓW OCENY OFERT WRAZ Z PODANIEM WAG TYCH KRYTERIÓW I</w:t>
      </w:r>
      <w:r>
        <w:rPr>
          <w:b/>
          <w:bCs/>
          <w:sz w:val="22"/>
          <w:szCs w:val="22"/>
        </w:rPr>
        <w:t> </w:t>
      </w:r>
      <w:r w:rsidRPr="00821FC9">
        <w:rPr>
          <w:b/>
          <w:bCs/>
          <w:sz w:val="22"/>
          <w:szCs w:val="22"/>
        </w:rPr>
        <w:t>SPOSOBU OCENY OFERT:</w:t>
      </w:r>
    </w:p>
    <w:p w14:paraId="75EFAE83" w14:textId="77777777" w:rsidR="00821FC9" w:rsidRPr="00821FC9" w:rsidRDefault="00821FC9" w:rsidP="00821FC9">
      <w:pPr>
        <w:tabs>
          <w:tab w:val="left" w:pos="709"/>
          <w:tab w:val="left" w:pos="1276"/>
          <w:tab w:val="left" w:pos="1843"/>
        </w:tabs>
        <w:ind w:left="720"/>
        <w:jc w:val="both"/>
        <w:rPr>
          <w:sz w:val="22"/>
          <w:szCs w:val="22"/>
        </w:rPr>
      </w:pPr>
    </w:p>
    <w:p w14:paraId="0706CEF4" w14:textId="77777777" w:rsidR="00821FC9" w:rsidRPr="00821FC9" w:rsidRDefault="00821FC9" w:rsidP="00C25AD2">
      <w:pPr>
        <w:tabs>
          <w:tab w:val="left" w:pos="1276"/>
          <w:tab w:val="left" w:pos="1418"/>
          <w:tab w:val="left" w:pos="1843"/>
        </w:tabs>
        <w:ind w:left="1276"/>
        <w:jc w:val="both"/>
        <w:rPr>
          <w:sz w:val="22"/>
          <w:szCs w:val="22"/>
        </w:rPr>
      </w:pPr>
      <w:bookmarkStart w:id="8" w:name="_Hlk64543438"/>
      <w:r w:rsidRPr="00821FC9">
        <w:rPr>
          <w:sz w:val="22"/>
          <w:szCs w:val="22"/>
        </w:rPr>
        <w:t>Przy wyborze najkorzystniejszej oferty Zamawiający będzie się kierował niżej wymienionymi kryteriami i ich wagami oraz w następujący sposób będzie dokonywał oceny ich spełniania.</w:t>
      </w:r>
    </w:p>
    <w:bookmarkEnd w:id="8"/>
    <w:p w14:paraId="2B3E27C1" w14:textId="77777777" w:rsidR="00821FC9" w:rsidRPr="00821FC9" w:rsidRDefault="00821FC9" w:rsidP="00821FC9">
      <w:pPr>
        <w:tabs>
          <w:tab w:val="left" w:pos="709"/>
          <w:tab w:val="left" w:pos="1276"/>
          <w:tab w:val="left" w:pos="1843"/>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946"/>
        <w:gridCol w:w="766"/>
      </w:tblGrid>
      <w:tr w:rsidR="00821FC9" w:rsidRPr="00821FC9" w14:paraId="43A2D059" w14:textId="77777777" w:rsidTr="00815B3C">
        <w:trPr>
          <w:jc w:val="center"/>
        </w:trPr>
        <w:tc>
          <w:tcPr>
            <w:tcW w:w="240" w:type="dxa"/>
            <w:shd w:val="clear" w:color="auto" w:fill="auto"/>
          </w:tcPr>
          <w:p w14:paraId="0A87EB09" w14:textId="77777777" w:rsidR="00821FC9" w:rsidRPr="00821FC9" w:rsidRDefault="00821FC9" w:rsidP="00821FC9">
            <w:pPr>
              <w:tabs>
                <w:tab w:val="left" w:pos="709"/>
                <w:tab w:val="left" w:pos="1276"/>
                <w:tab w:val="left" w:pos="1843"/>
              </w:tabs>
              <w:jc w:val="center"/>
              <w:rPr>
                <w:sz w:val="22"/>
                <w:szCs w:val="22"/>
              </w:rPr>
            </w:pPr>
            <w:r w:rsidRPr="00821FC9">
              <w:rPr>
                <w:sz w:val="22"/>
                <w:szCs w:val="22"/>
              </w:rPr>
              <w:t>Lp.</w:t>
            </w:r>
          </w:p>
        </w:tc>
        <w:tc>
          <w:tcPr>
            <w:tcW w:w="6946" w:type="dxa"/>
            <w:shd w:val="clear" w:color="auto" w:fill="auto"/>
          </w:tcPr>
          <w:p w14:paraId="1B507C88" w14:textId="77777777" w:rsidR="00821FC9" w:rsidRPr="00821FC9" w:rsidRDefault="00821FC9" w:rsidP="00821FC9">
            <w:pPr>
              <w:tabs>
                <w:tab w:val="left" w:pos="709"/>
                <w:tab w:val="left" w:pos="1276"/>
                <w:tab w:val="left" w:pos="1843"/>
              </w:tabs>
              <w:jc w:val="center"/>
              <w:rPr>
                <w:sz w:val="22"/>
                <w:szCs w:val="22"/>
              </w:rPr>
            </w:pPr>
            <w:r w:rsidRPr="00821FC9">
              <w:rPr>
                <w:b/>
                <w:bCs/>
                <w:sz w:val="22"/>
                <w:szCs w:val="22"/>
              </w:rPr>
              <w:t>Kryterium</w:t>
            </w:r>
          </w:p>
        </w:tc>
        <w:tc>
          <w:tcPr>
            <w:tcW w:w="766" w:type="dxa"/>
            <w:shd w:val="clear" w:color="auto" w:fill="auto"/>
          </w:tcPr>
          <w:p w14:paraId="79C63316" w14:textId="77777777" w:rsidR="00821FC9" w:rsidRPr="00821FC9" w:rsidRDefault="00821FC9" w:rsidP="00821FC9">
            <w:pPr>
              <w:tabs>
                <w:tab w:val="left" w:pos="709"/>
                <w:tab w:val="left" w:pos="1276"/>
                <w:tab w:val="left" w:pos="1843"/>
              </w:tabs>
              <w:jc w:val="center"/>
              <w:rPr>
                <w:sz w:val="22"/>
                <w:szCs w:val="22"/>
              </w:rPr>
            </w:pPr>
            <w:r w:rsidRPr="00821FC9">
              <w:rPr>
                <w:b/>
                <w:bCs/>
                <w:sz w:val="22"/>
                <w:szCs w:val="22"/>
              </w:rPr>
              <w:t>Waga</w:t>
            </w:r>
          </w:p>
        </w:tc>
      </w:tr>
      <w:tr w:rsidR="00821FC9" w:rsidRPr="00821FC9" w14:paraId="11E830B4" w14:textId="77777777" w:rsidTr="00815B3C">
        <w:trPr>
          <w:jc w:val="center"/>
        </w:trPr>
        <w:tc>
          <w:tcPr>
            <w:tcW w:w="240" w:type="dxa"/>
            <w:shd w:val="clear" w:color="auto" w:fill="auto"/>
          </w:tcPr>
          <w:p w14:paraId="581FBBD3" w14:textId="77777777" w:rsidR="00821FC9" w:rsidRPr="00821FC9" w:rsidRDefault="00821FC9" w:rsidP="00821FC9">
            <w:pPr>
              <w:tabs>
                <w:tab w:val="left" w:pos="709"/>
                <w:tab w:val="left" w:pos="1276"/>
                <w:tab w:val="left" w:pos="1843"/>
              </w:tabs>
              <w:jc w:val="center"/>
              <w:rPr>
                <w:sz w:val="22"/>
                <w:szCs w:val="22"/>
              </w:rPr>
            </w:pPr>
            <w:r w:rsidRPr="00821FC9">
              <w:rPr>
                <w:sz w:val="22"/>
                <w:szCs w:val="22"/>
              </w:rPr>
              <w:t>1.</w:t>
            </w:r>
          </w:p>
        </w:tc>
        <w:tc>
          <w:tcPr>
            <w:tcW w:w="6946" w:type="dxa"/>
            <w:shd w:val="clear" w:color="auto" w:fill="auto"/>
          </w:tcPr>
          <w:p w14:paraId="54757128" w14:textId="77777777" w:rsidR="00821FC9" w:rsidRPr="00821FC9" w:rsidRDefault="00821FC9" w:rsidP="00821FC9">
            <w:pPr>
              <w:tabs>
                <w:tab w:val="left" w:pos="709"/>
                <w:tab w:val="left" w:pos="1276"/>
                <w:tab w:val="left" w:pos="1843"/>
              </w:tabs>
              <w:jc w:val="center"/>
              <w:rPr>
                <w:sz w:val="22"/>
                <w:szCs w:val="22"/>
              </w:rPr>
            </w:pPr>
            <w:r w:rsidRPr="00821FC9">
              <w:rPr>
                <w:sz w:val="22"/>
                <w:szCs w:val="22"/>
              </w:rPr>
              <w:t>Cena</w:t>
            </w:r>
          </w:p>
        </w:tc>
        <w:tc>
          <w:tcPr>
            <w:tcW w:w="766" w:type="dxa"/>
            <w:shd w:val="clear" w:color="auto" w:fill="auto"/>
          </w:tcPr>
          <w:p w14:paraId="3882EDC3" w14:textId="77777777" w:rsidR="00821FC9" w:rsidRPr="00821FC9" w:rsidRDefault="00821FC9" w:rsidP="00821FC9">
            <w:pPr>
              <w:tabs>
                <w:tab w:val="left" w:pos="709"/>
                <w:tab w:val="left" w:pos="1276"/>
                <w:tab w:val="left" w:pos="1843"/>
              </w:tabs>
              <w:jc w:val="center"/>
              <w:rPr>
                <w:sz w:val="22"/>
                <w:szCs w:val="22"/>
              </w:rPr>
            </w:pPr>
            <w:r w:rsidRPr="00821FC9">
              <w:rPr>
                <w:sz w:val="22"/>
                <w:szCs w:val="22"/>
              </w:rPr>
              <w:t>60 %</w:t>
            </w:r>
          </w:p>
        </w:tc>
      </w:tr>
      <w:tr w:rsidR="00821FC9" w:rsidRPr="00821FC9" w14:paraId="014B577B" w14:textId="77777777" w:rsidTr="00815B3C">
        <w:trPr>
          <w:trHeight w:val="573"/>
          <w:jc w:val="center"/>
        </w:trPr>
        <w:tc>
          <w:tcPr>
            <w:tcW w:w="240" w:type="dxa"/>
            <w:shd w:val="clear" w:color="auto" w:fill="auto"/>
          </w:tcPr>
          <w:p w14:paraId="13A11B39" w14:textId="77777777" w:rsidR="00821FC9" w:rsidRPr="00821FC9" w:rsidRDefault="00821FC9" w:rsidP="00821FC9">
            <w:pPr>
              <w:tabs>
                <w:tab w:val="left" w:pos="709"/>
                <w:tab w:val="left" w:pos="1276"/>
                <w:tab w:val="left" w:pos="1843"/>
              </w:tabs>
              <w:jc w:val="center"/>
              <w:rPr>
                <w:sz w:val="22"/>
                <w:szCs w:val="22"/>
              </w:rPr>
            </w:pPr>
            <w:r w:rsidRPr="00821FC9">
              <w:rPr>
                <w:sz w:val="22"/>
                <w:szCs w:val="22"/>
              </w:rPr>
              <w:t>2.</w:t>
            </w:r>
          </w:p>
        </w:tc>
        <w:tc>
          <w:tcPr>
            <w:tcW w:w="6946" w:type="dxa"/>
            <w:shd w:val="clear" w:color="auto" w:fill="auto"/>
          </w:tcPr>
          <w:p w14:paraId="269E052B" w14:textId="0935979B" w:rsidR="00821FC9" w:rsidRPr="00762382" w:rsidRDefault="006C6EFB" w:rsidP="00821FC9">
            <w:pPr>
              <w:tabs>
                <w:tab w:val="left" w:pos="709"/>
                <w:tab w:val="left" w:pos="1276"/>
                <w:tab w:val="left" w:pos="1843"/>
              </w:tabs>
              <w:jc w:val="both"/>
              <w:rPr>
                <w:sz w:val="22"/>
                <w:szCs w:val="22"/>
              </w:rPr>
            </w:pPr>
            <w:bookmarkStart w:id="9" w:name="_Hlk74833840"/>
            <w:r w:rsidRPr="00762382">
              <w:rPr>
                <w:sz w:val="22"/>
                <w:szCs w:val="22"/>
              </w:rPr>
              <w:t>Długość gwarancji udzielonej na sprzęt komputerowy i drukarki</w:t>
            </w:r>
            <w:bookmarkEnd w:id="9"/>
          </w:p>
        </w:tc>
        <w:tc>
          <w:tcPr>
            <w:tcW w:w="766" w:type="dxa"/>
            <w:shd w:val="clear" w:color="auto" w:fill="auto"/>
          </w:tcPr>
          <w:p w14:paraId="17390396" w14:textId="77777777" w:rsidR="00821FC9" w:rsidRPr="00762382" w:rsidRDefault="00821FC9" w:rsidP="00821FC9">
            <w:pPr>
              <w:tabs>
                <w:tab w:val="left" w:pos="709"/>
                <w:tab w:val="left" w:pos="1276"/>
                <w:tab w:val="left" w:pos="1843"/>
              </w:tabs>
              <w:jc w:val="center"/>
              <w:rPr>
                <w:sz w:val="22"/>
                <w:szCs w:val="22"/>
              </w:rPr>
            </w:pPr>
            <w:r w:rsidRPr="00762382">
              <w:rPr>
                <w:sz w:val="22"/>
                <w:szCs w:val="22"/>
              </w:rPr>
              <w:t>40 %</w:t>
            </w:r>
          </w:p>
        </w:tc>
      </w:tr>
    </w:tbl>
    <w:p w14:paraId="4267AFD3" w14:textId="77777777" w:rsidR="00821FC9" w:rsidRPr="00821FC9" w:rsidRDefault="00821FC9" w:rsidP="00821FC9">
      <w:pPr>
        <w:tabs>
          <w:tab w:val="left" w:pos="709"/>
          <w:tab w:val="left" w:pos="1276"/>
          <w:tab w:val="left" w:pos="1843"/>
        </w:tabs>
        <w:jc w:val="both"/>
        <w:rPr>
          <w:sz w:val="22"/>
          <w:szCs w:val="22"/>
        </w:rPr>
      </w:pPr>
    </w:p>
    <w:p w14:paraId="1ED0F697" w14:textId="77777777" w:rsidR="00821FC9" w:rsidRPr="00821FC9" w:rsidRDefault="00821FC9" w:rsidP="0007267F">
      <w:pPr>
        <w:tabs>
          <w:tab w:val="left" w:pos="709"/>
          <w:tab w:val="left" w:pos="1276"/>
          <w:tab w:val="left" w:pos="1843"/>
        </w:tabs>
        <w:ind w:left="720" w:firstLine="556"/>
        <w:jc w:val="both"/>
        <w:rPr>
          <w:sz w:val="22"/>
          <w:szCs w:val="22"/>
        </w:rPr>
      </w:pPr>
      <w:r w:rsidRPr="00821FC9">
        <w:rPr>
          <w:sz w:val="22"/>
          <w:szCs w:val="22"/>
        </w:rPr>
        <w:t>Ustalone kryteria nie podlegają zmianie w trakcie prowadzonego postępowania.</w:t>
      </w:r>
    </w:p>
    <w:p w14:paraId="5190C1FE" w14:textId="77777777" w:rsidR="00821FC9" w:rsidRPr="00821FC9" w:rsidRDefault="00821FC9" w:rsidP="0007267F">
      <w:pPr>
        <w:numPr>
          <w:ilvl w:val="0"/>
          <w:numId w:val="16"/>
        </w:numPr>
        <w:tabs>
          <w:tab w:val="left" w:pos="709"/>
          <w:tab w:val="left" w:pos="1276"/>
          <w:tab w:val="left" w:pos="1418"/>
          <w:tab w:val="left" w:pos="1560"/>
        </w:tabs>
        <w:ind w:left="1276" w:firstLine="0"/>
        <w:jc w:val="both"/>
        <w:rPr>
          <w:sz w:val="22"/>
          <w:szCs w:val="22"/>
        </w:rPr>
      </w:pPr>
      <w:r w:rsidRPr="00821FC9">
        <w:rPr>
          <w:sz w:val="22"/>
          <w:szCs w:val="22"/>
        </w:rPr>
        <w:t xml:space="preserve">Cena – waga kryterium max 60 punktów. </w:t>
      </w:r>
    </w:p>
    <w:p w14:paraId="396EFD86" w14:textId="77777777" w:rsidR="00821FC9" w:rsidRPr="00821FC9" w:rsidRDefault="00821FC9" w:rsidP="00821FC9">
      <w:pPr>
        <w:tabs>
          <w:tab w:val="left" w:pos="1276"/>
          <w:tab w:val="left" w:pos="1843"/>
        </w:tabs>
        <w:ind w:left="1276"/>
        <w:jc w:val="both"/>
        <w:rPr>
          <w:sz w:val="22"/>
          <w:szCs w:val="22"/>
        </w:rPr>
      </w:pPr>
      <w:r w:rsidRPr="00821FC9">
        <w:rPr>
          <w:sz w:val="22"/>
          <w:szCs w:val="22"/>
        </w:rPr>
        <w:t>Cena oferty musi zawierać wszystkie koszty związane z prawidłową realizacją zamówienia z uwzględnieniem postanowień zawartych w niniejszym SWZ oraz ogłoszeniu o zamówieniu i nie może ulec zmianie.</w:t>
      </w:r>
    </w:p>
    <w:p w14:paraId="7200C5C2" w14:textId="77777777" w:rsidR="00821FC9" w:rsidRPr="00821FC9" w:rsidRDefault="00821FC9" w:rsidP="00821FC9">
      <w:pPr>
        <w:tabs>
          <w:tab w:val="left" w:pos="1276"/>
        </w:tabs>
        <w:ind w:left="1276" w:hanging="425"/>
        <w:jc w:val="both"/>
        <w:rPr>
          <w:sz w:val="22"/>
          <w:szCs w:val="22"/>
        </w:rPr>
      </w:pPr>
      <w:r w:rsidRPr="00821FC9">
        <w:rPr>
          <w:sz w:val="22"/>
          <w:szCs w:val="22"/>
        </w:rPr>
        <w:tab/>
        <w:t>Cena musi być wyrażona w polskich złotych, liczbowo i słownie z dokładnością do dwóch miejsc po przecinku zgodnie z zasadami przedstawionymi w XIV rozdziale.</w:t>
      </w:r>
    </w:p>
    <w:p w14:paraId="22AF99A4" w14:textId="77777777" w:rsidR="00821FC9" w:rsidRPr="00821FC9" w:rsidRDefault="00821FC9" w:rsidP="00821FC9">
      <w:pPr>
        <w:tabs>
          <w:tab w:val="left" w:pos="1276"/>
        </w:tabs>
        <w:ind w:left="993" w:firstLine="141"/>
        <w:jc w:val="both"/>
        <w:rPr>
          <w:sz w:val="22"/>
          <w:szCs w:val="22"/>
        </w:rPr>
      </w:pPr>
      <w:r w:rsidRPr="00821FC9">
        <w:rPr>
          <w:sz w:val="22"/>
          <w:szCs w:val="22"/>
        </w:rPr>
        <w:tab/>
        <w:t>Ocena kryterium ceny obliczona zostanie według wzoru:</w:t>
      </w:r>
    </w:p>
    <w:p w14:paraId="45A5ED4A" w14:textId="77777777" w:rsidR="00821FC9" w:rsidRPr="00821FC9" w:rsidRDefault="00821FC9" w:rsidP="00821FC9">
      <w:pPr>
        <w:tabs>
          <w:tab w:val="left" w:pos="1276"/>
          <w:tab w:val="left" w:pos="1560"/>
        </w:tabs>
        <w:ind w:left="720" w:firstLine="414"/>
        <w:jc w:val="both"/>
        <w:rPr>
          <w:sz w:val="22"/>
          <w:szCs w:val="22"/>
        </w:rPr>
      </w:pPr>
      <w:r w:rsidRPr="00821FC9">
        <w:rPr>
          <w:sz w:val="22"/>
          <w:szCs w:val="22"/>
        </w:rPr>
        <w:tab/>
      </w:r>
      <w:proofErr w:type="spellStart"/>
      <w:r w:rsidRPr="00821FC9">
        <w:rPr>
          <w:sz w:val="22"/>
          <w:szCs w:val="22"/>
        </w:rPr>
        <w:t>Lp</w:t>
      </w:r>
      <w:proofErr w:type="spellEnd"/>
      <w:r w:rsidRPr="00821FC9">
        <w:rPr>
          <w:sz w:val="22"/>
          <w:szCs w:val="22"/>
        </w:rPr>
        <w:t xml:space="preserve"> = {(</w:t>
      </w:r>
      <w:proofErr w:type="spellStart"/>
      <w:r w:rsidRPr="00821FC9">
        <w:rPr>
          <w:sz w:val="22"/>
          <w:szCs w:val="22"/>
        </w:rPr>
        <w:t>Cn</w:t>
      </w:r>
      <w:proofErr w:type="spellEnd"/>
      <w:r w:rsidRPr="00821FC9">
        <w:rPr>
          <w:sz w:val="22"/>
          <w:szCs w:val="22"/>
        </w:rPr>
        <w:t xml:space="preserve"> / Co) x 60% }x100</w:t>
      </w:r>
    </w:p>
    <w:p w14:paraId="098CF904" w14:textId="77777777" w:rsidR="00821FC9" w:rsidRPr="00821FC9" w:rsidRDefault="00821FC9" w:rsidP="00821FC9">
      <w:pPr>
        <w:tabs>
          <w:tab w:val="left" w:pos="1276"/>
          <w:tab w:val="left" w:pos="1560"/>
        </w:tabs>
        <w:ind w:left="720" w:firstLine="414"/>
        <w:jc w:val="both"/>
        <w:rPr>
          <w:sz w:val="22"/>
          <w:szCs w:val="22"/>
        </w:rPr>
      </w:pPr>
      <w:r w:rsidRPr="00821FC9">
        <w:rPr>
          <w:sz w:val="22"/>
          <w:szCs w:val="22"/>
        </w:rPr>
        <w:tab/>
        <w:t xml:space="preserve">gdzie: </w:t>
      </w:r>
    </w:p>
    <w:p w14:paraId="0039CCB9" w14:textId="77777777" w:rsidR="00821FC9" w:rsidRPr="00821FC9" w:rsidRDefault="00821FC9" w:rsidP="00821FC9">
      <w:pPr>
        <w:tabs>
          <w:tab w:val="left" w:pos="1276"/>
          <w:tab w:val="left" w:pos="1560"/>
        </w:tabs>
        <w:ind w:left="720" w:firstLine="414"/>
        <w:jc w:val="both"/>
        <w:rPr>
          <w:sz w:val="22"/>
          <w:szCs w:val="22"/>
        </w:rPr>
      </w:pPr>
      <w:r w:rsidRPr="00821FC9">
        <w:rPr>
          <w:sz w:val="22"/>
          <w:szCs w:val="22"/>
        </w:rPr>
        <w:tab/>
      </w:r>
      <w:proofErr w:type="spellStart"/>
      <w:r w:rsidRPr="00821FC9">
        <w:rPr>
          <w:sz w:val="22"/>
          <w:szCs w:val="22"/>
        </w:rPr>
        <w:t>Lp</w:t>
      </w:r>
      <w:proofErr w:type="spellEnd"/>
      <w:r w:rsidRPr="00821FC9">
        <w:rPr>
          <w:sz w:val="22"/>
          <w:szCs w:val="22"/>
        </w:rPr>
        <w:t xml:space="preserve"> – liczba punktów,</w:t>
      </w:r>
    </w:p>
    <w:p w14:paraId="446F8683" w14:textId="77777777" w:rsidR="00821FC9" w:rsidRPr="00821FC9" w:rsidRDefault="00821FC9" w:rsidP="00821FC9">
      <w:pPr>
        <w:tabs>
          <w:tab w:val="left" w:pos="1276"/>
          <w:tab w:val="left" w:pos="1560"/>
        </w:tabs>
        <w:ind w:left="720" w:firstLine="556"/>
        <w:jc w:val="both"/>
        <w:rPr>
          <w:sz w:val="22"/>
          <w:szCs w:val="22"/>
        </w:rPr>
      </w:pPr>
      <w:proofErr w:type="spellStart"/>
      <w:r w:rsidRPr="00821FC9">
        <w:rPr>
          <w:sz w:val="22"/>
          <w:szCs w:val="22"/>
        </w:rPr>
        <w:t>Cn</w:t>
      </w:r>
      <w:proofErr w:type="spellEnd"/>
      <w:r w:rsidRPr="00821FC9">
        <w:rPr>
          <w:sz w:val="22"/>
          <w:szCs w:val="22"/>
        </w:rPr>
        <w:t xml:space="preserve"> – cena brutto najniższa wśród ofert,</w:t>
      </w:r>
    </w:p>
    <w:p w14:paraId="05881700" w14:textId="77777777" w:rsidR="00821FC9" w:rsidRPr="00821FC9" w:rsidRDefault="00821FC9" w:rsidP="00821FC9">
      <w:pPr>
        <w:tabs>
          <w:tab w:val="left" w:pos="1276"/>
          <w:tab w:val="left" w:pos="1560"/>
        </w:tabs>
        <w:ind w:left="720" w:firstLine="556"/>
        <w:jc w:val="both"/>
        <w:rPr>
          <w:sz w:val="22"/>
          <w:szCs w:val="22"/>
        </w:rPr>
      </w:pPr>
      <w:r w:rsidRPr="00821FC9">
        <w:rPr>
          <w:sz w:val="22"/>
          <w:szCs w:val="22"/>
        </w:rPr>
        <w:t>Co – cena brutto danego Wykonawcy.</w:t>
      </w:r>
    </w:p>
    <w:p w14:paraId="50E720D5" w14:textId="77777777" w:rsidR="00821FC9" w:rsidRPr="00821FC9" w:rsidRDefault="00821FC9" w:rsidP="00821FC9">
      <w:pPr>
        <w:tabs>
          <w:tab w:val="left" w:pos="1276"/>
          <w:tab w:val="left" w:pos="1560"/>
        </w:tabs>
        <w:ind w:left="720" w:firstLine="556"/>
        <w:jc w:val="both"/>
        <w:rPr>
          <w:sz w:val="22"/>
          <w:szCs w:val="22"/>
        </w:rPr>
      </w:pPr>
      <w:r w:rsidRPr="00821FC9">
        <w:rPr>
          <w:sz w:val="22"/>
          <w:szCs w:val="22"/>
        </w:rPr>
        <w:t>Otrzymana ilość punktów zostanie zaokrąglona do dwóch miejsc po przecinku.</w:t>
      </w:r>
    </w:p>
    <w:p w14:paraId="4DE3704F" w14:textId="342C4EDD" w:rsidR="00821FC9" w:rsidRPr="00821FC9" w:rsidRDefault="00821FC9" w:rsidP="0007267F">
      <w:pPr>
        <w:tabs>
          <w:tab w:val="left" w:pos="1276"/>
          <w:tab w:val="left" w:pos="1418"/>
          <w:tab w:val="left" w:pos="1560"/>
        </w:tabs>
        <w:ind w:left="1276"/>
        <w:jc w:val="both"/>
        <w:rPr>
          <w:sz w:val="22"/>
          <w:szCs w:val="22"/>
        </w:rPr>
      </w:pPr>
      <w:r w:rsidRPr="00821FC9">
        <w:rPr>
          <w:sz w:val="22"/>
          <w:szCs w:val="22"/>
        </w:rPr>
        <w:t>2)</w:t>
      </w:r>
      <w:r w:rsidRPr="00821FC9">
        <w:rPr>
          <w:sz w:val="22"/>
          <w:szCs w:val="22"/>
        </w:rPr>
        <w:tab/>
      </w:r>
      <w:r w:rsidR="004305EA" w:rsidRPr="00E36739">
        <w:rPr>
          <w:sz w:val="22"/>
          <w:szCs w:val="22"/>
        </w:rPr>
        <w:t xml:space="preserve">Długość gwarancji udzielonej </w:t>
      </w:r>
      <w:r w:rsidR="00F34734">
        <w:rPr>
          <w:sz w:val="22"/>
          <w:szCs w:val="22"/>
        </w:rPr>
        <w:t xml:space="preserve">w miesiącach </w:t>
      </w:r>
      <w:r w:rsidR="004305EA" w:rsidRPr="00E36739">
        <w:rPr>
          <w:sz w:val="22"/>
          <w:szCs w:val="22"/>
        </w:rPr>
        <w:t>na sprzęt komputerowy i drukarki</w:t>
      </w:r>
      <w:r w:rsidR="004305EA" w:rsidRPr="00821FC9">
        <w:rPr>
          <w:sz w:val="22"/>
          <w:szCs w:val="22"/>
        </w:rPr>
        <w:t xml:space="preserve"> </w:t>
      </w:r>
      <w:r w:rsidRPr="00821FC9">
        <w:rPr>
          <w:sz w:val="22"/>
          <w:szCs w:val="22"/>
        </w:rPr>
        <w:t xml:space="preserve">– waga kryterium max 40 punktów. </w:t>
      </w:r>
    </w:p>
    <w:p w14:paraId="295853E1" w14:textId="77777777" w:rsidR="00821FC9" w:rsidRPr="00821FC9" w:rsidRDefault="00821FC9" w:rsidP="00821FC9">
      <w:pPr>
        <w:tabs>
          <w:tab w:val="left" w:pos="1276"/>
          <w:tab w:val="left" w:pos="1418"/>
        </w:tabs>
        <w:ind w:left="1276" w:hanging="283"/>
        <w:jc w:val="both"/>
        <w:rPr>
          <w:sz w:val="22"/>
          <w:szCs w:val="22"/>
        </w:rPr>
      </w:pPr>
      <w:r w:rsidRPr="00821FC9">
        <w:rPr>
          <w:sz w:val="22"/>
          <w:szCs w:val="22"/>
        </w:rPr>
        <w:tab/>
        <w:t>Ocena ww. kryterium obliczona zostanie według wzoru:</w:t>
      </w:r>
    </w:p>
    <w:p w14:paraId="3C9695A9" w14:textId="003E8069" w:rsidR="00821FC9" w:rsidRPr="00821FC9" w:rsidRDefault="00C04AF0" w:rsidP="00736293">
      <w:pPr>
        <w:tabs>
          <w:tab w:val="left" w:pos="709"/>
          <w:tab w:val="left" w:pos="1276"/>
          <w:tab w:val="left" w:pos="1418"/>
          <w:tab w:val="left" w:pos="1560"/>
        </w:tabs>
        <w:ind w:left="720" w:firstLine="556"/>
        <w:jc w:val="both"/>
        <w:rPr>
          <w:sz w:val="22"/>
          <w:szCs w:val="22"/>
        </w:rPr>
      </w:pPr>
      <w:proofErr w:type="spellStart"/>
      <w:r>
        <w:rPr>
          <w:sz w:val="22"/>
          <w:szCs w:val="22"/>
        </w:rPr>
        <w:t>Lp</w:t>
      </w:r>
      <w:proofErr w:type="spellEnd"/>
      <w:r w:rsidR="00821FC9" w:rsidRPr="00821FC9">
        <w:rPr>
          <w:sz w:val="22"/>
          <w:szCs w:val="22"/>
        </w:rPr>
        <w:t xml:space="preserve"> = {(</w:t>
      </w:r>
      <w:proofErr w:type="spellStart"/>
      <w:r w:rsidR="00D97830">
        <w:rPr>
          <w:sz w:val="22"/>
          <w:szCs w:val="22"/>
        </w:rPr>
        <w:t>Dg</w:t>
      </w:r>
      <w:proofErr w:type="spellEnd"/>
      <w:r w:rsidR="00821FC9" w:rsidRPr="00821FC9">
        <w:rPr>
          <w:sz w:val="22"/>
          <w:szCs w:val="22"/>
        </w:rPr>
        <w:t xml:space="preserve"> / </w:t>
      </w:r>
      <w:r w:rsidR="00736293">
        <w:rPr>
          <w:sz w:val="22"/>
          <w:szCs w:val="22"/>
        </w:rPr>
        <w:t>60</w:t>
      </w:r>
      <w:r w:rsidR="00821FC9" w:rsidRPr="00821FC9">
        <w:rPr>
          <w:sz w:val="22"/>
          <w:szCs w:val="22"/>
        </w:rPr>
        <w:t>) x 40% }x100</w:t>
      </w:r>
    </w:p>
    <w:p w14:paraId="77F853B3" w14:textId="77777777" w:rsidR="00821FC9" w:rsidRPr="00821FC9" w:rsidRDefault="00821FC9" w:rsidP="00821FC9">
      <w:pPr>
        <w:tabs>
          <w:tab w:val="left" w:pos="709"/>
          <w:tab w:val="left" w:pos="1276"/>
          <w:tab w:val="left" w:pos="1418"/>
          <w:tab w:val="left" w:pos="1560"/>
        </w:tabs>
        <w:ind w:left="720" w:firstLine="556"/>
        <w:jc w:val="both"/>
        <w:rPr>
          <w:sz w:val="22"/>
          <w:szCs w:val="22"/>
        </w:rPr>
      </w:pPr>
      <w:r w:rsidRPr="00821FC9">
        <w:rPr>
          <w:sz w:val="22"/>
          <w:szCs w:val="22"/>
        </w:rPr>
        <w:t>gdzie:</w:t>
      </w:r>
    </w:p>
    <w:p w14:paraId="0CAFFC08" w14:textId="776C24ED" w:rsidR="00821FC9" w:rsidRPr="00821FC9" w:rsidRDefault="00C04AF0" w:rsidP="00821FC9">
      <w:pPr>
        <w:tabs>
          <w:tab w:val="left" w:pos="709"/>
          <w:tab w:val="left" w:pos="993"/>
          <w:tab w:val="left" w:pos="1276"/>
          <w:tab w:val="left" w:pos="1418"/>
          <w:tab w:val="left" w:pos="1560"/>
        </w:tabs>
        <w:ind w:left="720" w:firstLine="556"/>
        <w:jc w:val="both"/>
        <w:rPr>
          <w:sz w:val="22"/>
          <w:szCs w:val="22"/>
        </w:rPr>
      </w:pPr>
      <w:proofErr w:type="spellStart"/>
      <w:r>
        <w:rPr>
          <w:sz w:val="22"/>
          <w:szCs w:val="22"/>
        </w:rPr>
        <w:t>Lp</w:t>
      </w:r>
      <w:proofErr w:type="spellEnd"/>
      <w:r w:rsidR="00821FC9" w:rsidRPr="00821FC9">
        <w:rPr>
          <w:sz w:val="22"/>
          <w:szCs w:val="22"/>
        </w:rPr>
        <w:t xml:space="preserve"> –</w:t>
      </w:r>
      <w:r>
        <w:rPr>
          <w:sz w:val="22"/>
          <w:szCs w:val="22"/>
        </w:rPr>
        <w:t xml:space="preserve"> Liczba punktów</w:t>
      </w:r>
      <w:r w:rsidR="00821FC9" w:rsidRPr="00821FC9">
        <w:rPr>
          <w:sz w:val="22"/>
          <w:szCs w:val="22"/>
        </w:rPr>
        <w:t>,</w:t>
      </w:r>
    </w:p>
    <w:p w14:paraId="56647813" w14:textId="0A154BF3" w:rsidR="00821FC9" w:rsidRPr="00821FC9" w:rsidRDefault="00D97830" w:rsidP="00821FC9">
      <w:pPr>
        <w:tabs>
          <w:tab w:val="left" w:pos="709"/>
          <w:tab w:val="left" w:pos="1276"/>
          <w:tab w:val="left" w:pos="1418"/>
          <w:tab w:val="left" w:pos="1560"/>
        </w:tabs>
        <w:ind w:left="720" w:firstLine="556"/>
        <w:jc w:val="both"/>
        <w:rPr>
          <w:sz w:val="22"/>
          <w:szCs w:val="22"/>
        </w:rPr>
      </w:pPr>
      <w:proofErr w:type="spellStart"/>
      <w:r>
        <w:rPr>
          <w:sz w:val="22"/>
          <w:szCs w:val="22"/>
        </w:rPr>
        <w:t>Dg</w:t>
      </w:r>
      <w:proofErr w:type="spellEnd"/>
      <w:r w:rsidR="00821FC9" w:rsidRPr="00821FC9">
        <w:rPr>
          <w:sz w:val="22"/>
          <w:szCs w:val="22"/>
        </w:rPr>
        <w:t xml:space="preserve"> – </w:t>
      </w:r>
      <w:r w:rsidRPr="00D97830">
        <w:rPr>
          <w:sz w:val="22"/>
          <w:szCs w:val="22"/>
        </w:rPr>
        <w:t>Długość gwarancji</w:t>
      </w:r>
      <w:r w:rsidR="00821FC9" w:rsidRPr="00D97830">
        <w:rPr>
          <w:sz w:val="22"/>
          <w:szCs w:val="22"/>
        </w:rPr>
        <w:t xml:space="preserve"> wskazana </w:t>
      </w:r>
      <w:r w:rsidRPr="00D97830">
        <w:rPr>
          <w:sz w:val="22"/>
          <w:szCs w:val="22"/>
        </w:rPr>
        <w:t xml:space="preserve">w ofercie </w:t>
      </w:r>
      <w:r w:rsidR="00821FC9" w:rsidRPr="00D97830">
        <w:rPr>
          <w:sz w:val="22"/>
          <w:szCs w:val="22"/>
        </w:rPr>
        <w:t>przez danego Wykonawcę</w:t>
      </w:r>
      <w:r>
        <w:rPr>
          <w:sz w:val="22"/>
          <w:szCs w:val="22"/>
        </w:rPr>
        <w:t>,</w:t>
      </w:r>
    </w:p>
    <w:p w14:paraId="1D34DE92" w14:textId="77777777" w:rsidR="00B83E62" w:rsidRDefault="00A84EE3" w:rsidP="00CC53B8">
      <w:pPr>
        <w:tabs>
          <w:tab w:val="left" w:pos="1276"/>
          <w:tab w:val="left" w:pos="1418"/>
          <w:tab w:val="left" w:pos="1560"/>
        </w:tabs>
        <w:ind w:left="1276"/>
        <w:jc w:val="both"/>
        <w:rPr>
          <w:sz w:val="22"/>
          <w:szCs w:val="22"/>
        </w:rPr>
      </w:pPr>
      <w:r>
        <w:rPr>
          <w:sz w:val="22"/>
          <w:szCs w:val="22"/>
        </w:rPr>
        <w:lastRenderedPageBreak/>
        <w:t>60</w:t>
      </w:r>
      <w:r w:rsidR="00821FC9" w:rsidRPr="00821FC9">
        <w:rPr>
          <w:sz w:val="22"/>
          <w:szCs w:val="22"/>
        </w:rPr>
        <w:t xml:space="preserve"> – </w:t>
      </w:r>
      <w:r w:rsidR="008D52B3">
        <w:rPr>
          <w:sz w:val="22"/>
          <w:szCs w:val="22"/>
        </w:rPr>
        <w:t xml:space="preserve"> </w:t>
      </w:r>
      <w:r w:rsidRPr="00533CA6">
        <w:rPr>
          <w:sz w:val="22"/>
          <w:szCs w:val="22"/>
        </w:rPr>
        <w:t xml:space="preserve">Limit okresu gwarancji </w:t>
      </w:r>
      <w:r w:rsidR="00533CA6">
        <w:rPr>
          <w:sz w:val="22"/>
          <w:szCs w:val="22"/>
        </w:rPr>
        <w:t xml:space="preserve">w miesiącach </w:t>
      </w:r>
      <w:r w:rsidRPr="00533CA6">
        <w:rPr>
          <w:sz w:val="22"/>
          <w:szCs w:val="22"/>
        </w:rPr>
        <w:t>ustalony przez Zamawiaj</w:t>
      </w:r>
      <w:r w:rsidR="00533CA6" w:rsidRPr="00533CA6">
        <w:rPr>
          <w:sz w:val="22"/>
          <w:szCs w:val="22"/>
        </w:rPr>
        <w:t>ącego</w:t>
      </w:r>
      <w:r w:rsidR="00821FC9" w:rsidRPr="00533CA6">
        <w:rPr>
          <w:sz w:val="22"/>
          <w:szCs w:val="22"/>
        </w:rPr>
        <w:t>.</w:t>
      </w:r>
      <w:r w:rsidR="00F34734">
        <w:rPr>
          <w:sz w:val="22"/>
          <w:szCs w:val="22"/>
        </w:rPr>
        <w:t xml:space="preserve"> </w:t>
      </w:r>
    </w:p>
    <w:p w14:paraId="675F6171" w14:textId="1B295F2C" w:rsidR="00821FC9" w:rsidRPr="00821FC9" w:rsidRDefault="00F34734" w:rsidP="00CC53B8">
      <w:pPr>
        <w:tabs>
          <w:tab w:val="left" w:pos="1276"/>
          <w:tab w:val="left" w:pos="1418"/>
          <w:tab w:val="left" w:pos="1560"/>
        </w:tabs>
        <w:ind w:left="1276"/>
        <w:jc w:val="both"/>
        <w:rPr>
          <w:sz w:val="22"/>
          <w:szCs w:val="22"/>
        </w:rPr>
      </w:pPr>
      <w:r>
        <w:rPr>
          <w:sz w:val="22"/>
          <w:szCs w:val="22"/>
        </w:rPr>
        <w:t xml:space="preserve">W przypadku </w:t>
      </w:r>
      <w:r w:rsidR="00054D29">
        <w:rPr>
          <w:sz w:val="22"/>
          <w:szCs w:val="22"/>
        </w:rPr>
        <w:t>podania</w:t>
      </w:r>
      <w:r>
        <w:rPr>
          <w:sz w:val="22"/>
          <w:szCs w:val="22"/>
        </w:rPr>
        <w:t xml:space="preserve"> przez Wykonawcę </w:t>
      </w:r>
      <w:r w:rsidR="00054D29">
        <w:rPr>
          <w:sz w:val="22"/>
          <w:szCs w:val="22"/>
        </w:rPr>
        <w:t xml:space="preserve">gwarancji dłuższej niż </w:t>
      </w:r>
      <w:r w:rsidR="00CC53B8">
        <w:rPr>
          <w:sz w:val="22"/>
          <w:szCs w:val="22"/>
        </w:rPr>
        <w:t>60 miesięcy Zamawiający uzna</w:t>
      </w:r>
      <w:r w:rsidR="00B83E62">
        <w:rPr>
          <w:sz w:val="22"/>
          <w:szCs w:val="22"/>
        </w:rPr>
        <w:t>, że Wykonawca podał maksymalny limit gwarancji – 60 miesięcy.</w:t>
      </w:r>
    </w:p>
    <w:p w14:paraId="512A2582" w14:textId="77777777" w:rsidR="00821FC9" w:rsidRPr="00821FC9" w:rsidRDefault="00821FC9" w:rsidP="00FA132E">
      <w:pPr>
        <w:numPr>
          <w:ilvl w:val="0"/>
          <w:numId w:val="21"/>
        </w:numPr>
        <w:tabs>
          <w:tab w:val="left" w:pos="851"/>
          <w:tab w:val="left" w:pos="1276"/>
        </w:tabs>
        <w:ind w:left="1276" w:hanging="283"/>
        <w:jc w:val="both"/>
        <w:rPr>
          <w:sz w:val="22"/>
          <w:szCs w:val="22"/>
        </w:rPr>
      </w:pPr>
      <w:r w:rsidRPr="00821FC9">
        <w:rPr>
          <w:sz w:val="22"/>
          <w:szCs w:val="22"/>
        </w:rPr>
        <w:t>Za najkorzystniejszą ofertę zostanie uznana oferta, w której Wykonawca otrzyma najwyższą ilość punktów za wykonanie przedmiotu zamówienia – maksymalnie 100 punktów.</w:t>
      </w:r>
    </w:p>
    <w:p w14:paraId="58EDD6EC" w14:textId="77777777" w:rsidR="00821FC9" w:rsidRPr="00821FC9" w:rsidRDefault="00821FC9" w:rsidP="00821FC9">
      <w:pPr>
        <w:tabs>
          <w:tab w:val="left" w:pos="851"/>
          <w:tab w:val="left" w:pos="1276"/>
        </w:tabs>
        <w:ind w:left="1276"/>
        <w:jc w:val="both"/>
        <w:rPr>
          <w:sz w:val="22"/>
          <w:szCs w:val="22"/>
        </w:rPr>
      </w:pPr>
      <w:r w:rsidRPr="00821FC9">
        <w:rPr>
          <w:sz w:val="22"/>
          <w:szCs w:val="22"/>
        </w:rPr>
        <w:t>Jeżeli nie będzie można wybrać oferty najkorzystniejszej z uwagi na to, że dwie lub więcej ofert przedstawia taki sam bilans ceny i kryterium dodatkowego oceny ofert, Zamawiający spośród tych ofert wybierze ofertę z najniższą ceną.</w:t>
      </w:r>
    </w:p>
    <w:p w14:paraId="375B0EC0" w14:textId="77777777" w:rsidR="00821FC9" w:rsidRPr="00821FC9" w:rsidRDefault="00821FC9" w:rsidP="00821FC9">
      <w:pPr>
        <w:tabs>
          <w:tab w:val="left" w:pos="993"/>
          <w:tab w:val="left" w:pos="1276"/>
          <w:tab w:val="left" w:pos="1843"/>
        </w:tabs>
        <w:ind w:left="1276"/>
        <w:jc w:val="both"/>
        <w:rPr>
          <w:sz w:val="22"/>
          <w:szCs w:val="22"/>
        </w:rPr>
      </w:pPr>
    </w:p>
    <w:p w14:paraId="3B51AE9F" w14:textId="3A53AEDC" w:rsidR="00821FC9" w:rsidRPr="00821FC9" w:rsidRDefault="00C25AD2" w:rsidP="00C25AD2">
      <w:pPr>
        <w:numPr>
          <w:ilvl w:val="0"/>
          <w:numId w:val="1"/>
        </w:numPr>
        <w:tabs>
          <w:tab w:val="left" w:pos="709"/>
          <w:tab w:val="left" w:pos="993"/>
          <w:tab w:val="left" w:pos="1843"/>
        </w:tabs>
        <w:ind w:left="709" w:hanging="349"/>
        <w:jc w:val="both"/>
        <w:rPr>
          <w:b/>
          <w:bCs/>
          <w:sz w:val="22"/>
          <w:szCs w:val="22"/>
        </w:rPr>
      </w:pPr>
      <w:r w:rsidRPr="00821FC9">
        <w:rPr>
          <w:b/>
          <w:bCs/>
          <w:sz w:val="22"/>
          <w:szCs w:val="22"/>
        </w:rPr>
        <w:t>INFORMACJE O FORMALNOŚCIACH, JAKIE MUSZĄ ZOSTAĆ DOPEŁNIONE PO WYBORZE OFERTY W CELU ZAWARCIA UMOWY W SPRAWIE ZAMÓWIENIA PUBLICZNEGO:</w:t>
      </w:r>
    </w:p>
    <w:p w14:paraId="47A4DF8E" w14:textId="77777777" w:rsidR="00821FC9" w:rsidRPr="00821FC9" w:rsidRDefault="00821FC9" w:rsidP="00821FC9">
      <w:pPr>
        <w:tabs>
          <w:tab w:val="left" w:pos="993"/>
          <w:tab w:val="left" w:pos="1276"/>
          <w:tab w:val="left" w:pos="1843"/>
        </w:tabs>
        <w:ind w:left="1276"/>
        <w:jc w:val="both"/>
        <w:rPr>
          <w:sz w:val="22"/>
          <w:szCs w:val="22"/>
        </w:rPr>
      </w:pPr>
    </w:p>
    <w:p w14:paraId="1B21239A" w14:textId="6665696C" w:rsidR="00821FC9" w:rsidRPr="00821FC9" w:rsidRDefault="00821FC9" w:rsidP="00FA132E">
      <w:pPr>
        <w:numPr>
          <w:ilvl w:val="0"/>
          <w:numId w:val="17"/>
        </w:numPr>
        <w:tabs>
          <w:tab w:val="left" w:pos="993"/>
          <w:tab w:val="left" w:pos="1276"/>
          <w:tab w:val="left" w:pos="1843"/>
        </w:tabs>
        <w:ind w:left="1276" w:hanging="425"/>
        <w:jc w:val="both"/>
        <w:rPr>
          <w:sz w:val="22"/>
          <w:szCs w:val="22"/>
        </w:rPr>
      </w:pPr>
      <w:r w:rsidRPr="00821FC9">
        <w:rPr>
          <w:sz w:val="22"/>
          <w:szCs w:val="22"/>
        </w:rPr>
        <w:t xml:space="preserve">Zamawiający zawiera umowę w sprawie zamówienia publicznego, z uwzględnieniem art. 577 </w:t>
      </w:r>
      <w:proofErr w:type="spellStart"/>
      <w:r w:rsidRPr="00821FC9">
        <w:rPr>
          <w:sz w:val="22"/>
          <w:szCs w:val="22"/>
        </w:rPr>
        <w:t>pzp</w:t>
      </w:r>
      <w:proofErr w:type="spellEnd"/>
      <w:r w:rsidRPr="00821FC9">
        <w:rPr>
          <w:sz w:val="22"/>
          <w:szCs w:val="22"/>
        </w:rPr>
        <w:t>, w</w:t>
      </w:r>
      <w:r w:rsidR="002042FF">
        <w:rPr>
          <w:sz w:val="22"/>
          <w:szCs w:val="22"/>
        </w:rPr>
        <w:t> </w:t>
      </w:r>
      <w:r w:rsidRPr="00821FC9">
        <w:rPr>
          <w:sz w:val="22"/>
          <w:szCs w:val="22"/>
        </w:rPr>
        <w:t xml:space="preserve">terminie nie krótszym niż 5 dni od dnia przesłania zawiadomienia o wyborze najkorzystniejszej oferty, jeżeli zawiadomienie to zostało przesłane przy użyciu środków komunikacji elektronicznej. </w:t>
      </w:r>
    </w:p>
    <w:p w14:paraId="615F9CB1" w14:textId="639CCC74" w:rsidR="00821FC9" w:rsidRPr="00821FC9" w:rsidRDefault="00821FC9" w:rsidP="00FA132E">
      <w:pPr>
        <w:numPr>
          <w:ilvl w:val="0"/>
          <w:numId w:val="17"/>
        </w:numPr>
        <w:tabs>
          <w:tab w:val="left" w:pos="993"/>
          <w:tab w:val="left" w:pos="1276"/>
          <w:tab w:val="left" w:pos="1418"/>
          <w:tab w:val="left" w:pos="1843"/>
        </w:tabs>
        <w:ind w:left="1276" w:hanging="425"/>
        <w:jc w:val="both"/>
        <w:rPr>
          <w:sz w:val="22"/>
          <w:szCs w:val="22"/>
        </w:rPr>
      </w:pPr>
      <w:r w:rsidRPr="00821FC9">
        <w:rPr>
          <w:sz w:val="22"/>
          <w:szCs w:val="22"/>
        </w:rPr>
        <w:t>Zamawiający może zawrzeć umowę w sprawie zamówienia publicznego przed upływem terminu, o</w:t>
      </w:r>
      <w:r w:rsidR="002042FF">
        <w:rPr>
          <w:sz w:val="22"/>
          <w:szCs w:val="22"/>
        </w:rPr>
        <w:t> </w:t>
      </w:r>
      <w:r w:rsidRPr="00821FC9">
        <w:rPr>
          <w:sz w:val="22"/>
          <w:szCs w:val="22"/>
        </w:rPr>
        <w:t>którym mowa w ust. 1, jeżeli w postępowaniu o udzielenie zamówienia złożono tylko jedną ofertę.</w:t>
      </w:r>
    </w:p>
    <w:p w14:paraId="2C0B12A9" w14:textId="77777777" w:rsidR="00821FC9" w:rsidRPr="00821FC9" w:rsidRDefault="00821FC9" w:rsidP="00FA132E">
      <w:pPr>
        <w:numPr>
          <w:ilvl w:val="0"/>
          <w:numId w:val="17"/>
        </w:numPr>
        <w:tabs>
          <w:tab w:val="left" w:pos="993"/>
          <w:tab w:val="left" w:pos="1276"/>
          <w:tab w:val="left" w:pos="1843"/>
        </w:tabs>
        <w:ind w:left="1276" w:hanging="425"/>
        <w:jc w:val="both"/>
        <w:rPr>
          <w:sz w:val="22"/>
          <w:szCs w:val="22"/>
        </w:rPr>
      </w:pPr>
      <w:r w:rsidRPr="00821FC9">
        <w:rPr>
          <w:sz w:val="22"/>
          <w:szCs w:val="22"/>
        </w:rPr>
        <w:t>Wykonawca, którego oferta została wybrana jako najkorzystniejsza, zostanie poinformowany przez Zamawiającego o miejscu i terminie podpisania umowy.</w:t>
      </w:r>
    </w:p>
    <w:p w14:paraId="3FD7A780" w14:textId="77C09AE9" w:rsidR="00821FC9" w:rsidRPr="00821FC9" w:rsidRDefault="00821FC9" w:rsidP="00FA132E">
      <w:pPr>
        <w:numPr>
          <w:ilvl w:val="0"/>
          <w:numId w:val="17"/>
        </w:numPr>
        <w:tabs>
          <w:tab w:val="left" w:pos="993"/>
          <w:tab w:val="left" w:pos="1276"/>
          <w:tab w:val="left" w:pos="1843"/>
        </w:tabs>
        <w:ind w:left="1276" w:hanging="425"/>
        <w:jc w:val="both"/>
        <w:rPr>
          <w:sz w:val="22"/>
          <w:szCs w:val="22"/>
        </w:rPr>
      </w:pPr>
      <w:r w:rsidRPr="00821FC9">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4F41A5A0" w14:textId="77777777" w:rsidR="00821FC9" w:rsidRPr="00821FC9" w:rsidRDefault="00821FC9" w:rsidP="00FA132E">
      <w:pPr>
        <w:numPr>
          <w:ilvl w:val="0"/>
          <w:numId w:val="17"/>
        </w:numPr>
        <w:tabs>
          <w:tab w:val="left" w:pos="993"/>
          <w:tab w:val="left" w:pos="1276"/>
          <w:tab w:val="left" w:pos="1843"/>
        </w:tabs>
        <w:ind w:left="1276" w:hanging="425"/>
        <w:jc w:val="both"/>
        <w:rPr>
          <w:sz w:val="22"/>
          <w:szCs w:val="22"/>
        </w:rPr>
      </w:pPr>
      <w:r w:rsidRPr="00821FC9">
        <w:rPr>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w:t>
      </w:r>
      <w:proofErr w:type="spellStart"/>
      <w:r w:rsidRPr="00821FC9">
        <w:rPr>
          <w:sz w:val="22"/>
          <w:szCs w:val="22"/>
        </w:rPr>
        <w:t>Pzp</w:t>
      </w:r>
      <w:proofErr w:type="spellEnd"/>
      <w:r w:rsidRPr="00821FC9">
        <w:rPr>
          <w:sz w:val="22"/>
          <w:szCs w:val="22"/>
        </w:rPr>
        <w:t>.</w:t>
      </w:r>
    </w:p>
    <w:p w14:paraId="247BD9F2" w14:textId="77777777" w:rsidR="00821FC9" w:rsidRPr="00821FC9" w:rsidRDefault="00821FC9" w:rsidP="00821FC9">
      <w:pPr>
        <w:autoSpaceDE w:val="0"/>
        <w:autoSpaceDN w:val="0"/>
        <w:adjustRightInd w:val="0"/>
        <w:rPr>
          <w:rFonts w:ascii="Fira Sans" w:hAnsi="Fira Sans" w:cs="Fira Sans"/>
          <w:color w:val="000000"/>
          <w:sz w:val="19"/>
          <w:szCs w:val="19"/>
        </w:rPr>
      </w:pPr>
    </w:p>
    <w:p w14:paraId="3E64E531" w14:textId="0B7750F7" w:rsidR="00821FC9" w:rsidRPr="00821FC9" w:rsidRDefault="002042FF" w:rsidP="00C31B89">
      <w:pPr>
        <w:numPr>
          <w:ilvl w:val="0"/>
          <w:numId w:val="1"/>
        </w:numPr>
        <w:tabs>
          <w:tab w:val="left" w:pos="851"/>
          <w:tab w:val="left" w:pos="1843"/>
        </w:tabs>
        <w:ind w:left="851" w:hanging="491"/>
        <w:jc w:val="both"/>
        <w:rPr>
          <w:b/>
          <w:bCs/>
          <w:sz w:val="22"/>
          <w:szCs w:val="22"/>
        </w:rPr>
      </w:pPr>
      <w:r w:rsidRPr="00821FC9">
        <w:rPr>
          <w:b/>
          <w:bCs/>
          <w:sz w:val="22"/>
          <w:szCs w:val="22"/>
        </w:rPr>
        <w:t>PROJEKTOWANE POSTANOWIENIA UMOWY W SPRAWIE ZAMÓWIENIA PUBLICZNEGO, KTÓRE ZOSTANĄ WPROWADZONE DO UMOWY W SPRAWIE ZAMÓWIENIA PUBLICZNEGO:</w:t>
      </w:r>
    </w:p>
    <w:p w14:paraId="3FB95F32" w14:textId="77777777" w:rsidR="00821FC9" w:rsidRPr="00821FC9" w:rsidRDefault="00821FC9" w:rsidP="00821FC9">
      <w:pPr>
        <w:tabs>
          <w:tab w:val="left" w:pos="993"/>
          <w:tab w:val="left" w:pos="1843"/>
        </w:tabs>
        <w:ind w:left="993"/>
        <w:jc w:val="both"/>
        <w:rPr>
          <w:b/>
          <w:bCs/>
          <w:sz w:val="22"/>
          <w:szCs w:val="22"/>
        </w:rPr>
      </w:pPr>
    </w:p>
    <w:p w14:paraId="4585C533" w14:textId="7A4F802E" w:rsidR="00821FC9" w:rsidRPr="00821FC9" w:rsidRDefault="00821FC9" w:rsidP="00FA132E">
      <w:pPr>
        <w:numPr>
          <w:ilvl w:val="0"/>
          <w:numId w:val="28"/>
        </w:numPr>
        <w:tabs>
          <w:tab w:val="left" w:pos="1276"/>
        </w:tabs>
        <w:ind w:left="1276" w:hanging="425"/>
        <w:jc w:val="both"/>
        <w:rPr>
          <w:sz w:val="22"/>
          <w:szCs w:val="22"/>
        </w:rPr>
      </w:pPr>
      <w:r w:rsidRPr="00821FC9">
        <w:rPr>
          <w:sz w:val="22"/>
          <w:szCs w:val="22"/>
        </w:rPr>
        <w:t>Zamawiający wymaga, aby wybrany Wykonawca zawarł z nim umowę na warunkach określonych w</w:t>
      </w:r>
      <w:r w:rsidR="002042FF">
        <w:rPr>
          <w:sz w:val="22"/>
          <w:szCs w:val="22"/>
        </w:rPr>
        <w:t> </w:t>
      </w:r>
      <w:r w:rsidRPr="00821FC9">
        <w:rPr>
          <w:sz w:val="22"/>
          <w:szCs w:val="22"/>
        </w:rPr>
        <w:t xml:space="preserve">projekcie umowy stanowiącym załącznik </w:t>
      </w:r>
      <w:r w:rsidR="00E96728">
        <w:rPr>
          <w:sz w:val="22"/>
          <w:szCs w:val="22"/>
        </w:rPr>
        <w:t xml:space="preserve">nr 2 </w:t>
      </w:r>
      <w:r w:rsidRPr="00821FC9">
        <w:rPr>
          <w:sz w:val="22"/>
          <w:szCs w:val="22"/>
        </w:rPr>
        <w:t>do SWZ.</w:t>
      </w:r>
    </w:p>
    <w:p w14:paraId="37EB0CAB" w14:textId="77777777" w:rsidR="00821FC9" w:rsidRPr="00821FC9" w:rsidRDefault="00821FC9" w:rsidP="00FA132E">
      <w:pPr>
        <w:numPr>
          <w:ilvl w:val="0"/>
          <w:numId w:val="28"/>
        </w:numPr>
        <w:tabs>
          <w:tab w:val="left" w:pos="1276"/>
        </w:tabs>
        <w:ind w:left="1276" w:hanging="425"/>
        <w:jc w:val="both"/>
        <w:rPr>
          <w:sz w:val="22"/>
          <w:szCs w:val="22"/>
        </w:rPr>
      </w:pPr>
      <w:r w:rsidRPr="00821FC9">
        <w:rPr>
          <w:sz w:val="22"/>
          <w:szCs w:val="22"/>
        </w:rPr>
        <w:t>Zamawiający zastrzega sobie, iż ostateczna treść umowy w stosunku do projektu umowy może ulec zmianie, jednakże wyłącznie w zakresie nie zmieniającym istotnych warunków złożonej oferty i SWZ.</w:t>
      </w:r>
    </w:p>
    <w:p w14:paraId="4F51DF7A" w14:textId="3A02AB9A" w:rsidR="00821FC9" w:rsidRPr="00821FC9" w:rsidRDefault="00821FC9" w:rsidP="00FA132E">
      <w:pPr>
        <w:numPr>
          <w:ilvl w:val="0"/>
          <w:numId w:val="28"/>
        </w:numPr>
        <w:tabs>
          <w:tab w:val="left" w:pos="1276"/>
        </w:tabs>
        <w:ind w:left="1276" w:hanging="425"/>
        <w:jc w:val="both"/>
        <w:rPr>
          <w:sz w:val="22"/>
          <w:szCs w:val="22"/>
        </w:rPr>
      </w:pPr>
      <w:r w:rsidRPr="00821FC9">
        <w:rPr>
          <w:sz w:val="22"/>
          <w:szCs w:val="22"/>
        </w:rPr>
        <w:t xml:space="preserve">Zamawiający, zgodnie z art. 454 ust. 1 ustawy </w:t>
      </w:r>
      <w:proofErr w:type="spellStart"/>
      <w:r w:rsidRPr="00821FC9">
        <w:rPr>
          <w:sz w:val="22"/>
          <w:szCs w:val="22"/>
        </w:rPr>
        <w:t>Pzp</w:t>
      </w:r>
      <w:proofErr w:type="spellEnd"/>
      <w:r w:rsidRPr="00821FC9">
        <w:rPr>
          <w:sz w:val="22"/>
          <w:szCs w:val="22"/>
        </w:rPr>
        <w:t>, przewiduje możliwość dokonania zmian postanowień zawartej umowy w sprawie zamówienia publicznego, w sposób i na warunkach określonych w</w:t>
      </w:r>
      <w:r w:rsidR="00E96728">
        <w:rPr>
          <w:sz w:val="22"/>
          <w:szCs w:val="22"/>
        </w:rPr>
        <w:t> </w:t>
      </w:r>
      <w:r w:rsidR="00D06A3C">
        <w:rPr>
          <w:sz w:val="22"/>
          <w:szCs w:val="22"/>
        </w:rPr>
        <w:t>projektowanych</w:t>
      </w:r>
      <w:r w:rsidRPr="00821FC9">
        <w:rPr>
          <w:sz w:val="22"/>
          <w:szCs w:val="22"/>
        </w:rPr>
        <w:t xml:space="preserve"> postanowieniach umowy stanowiących załącznik do SWZ. </w:t>
      </w:r>
    </w:p>
    <w:p w14:paraId="12F71F9E" w14:textId="77777777" w:rsidR="00821FC9" w:rsidRPr="00821FC9" w:rsidRDefault="00821FC9" w:rsidP="00821FC9">
      <w:pPr>
        <w:tabs>
          <w:tab w:val="left" w:pos="993"/>
          <w:tab w:val="left" w:pos="1276"/>
          <w:tab w:val="left" w:pos="1843"/>
        </w:tabs>
        <w:jc w:val="both"/>
        <w:rPr>
          <w:sz w:val="22"/>
          <w:szCs w:val="22"/>
        </w:rPr>
      </w:pPr>
    </w:p>
    <w:p w14:paraId="2D84B123" w14:textId="2BF2FADC" w:rsidR="00821FC9" w:rsidRPr="00821FC9" w:rsidRDefault="00100521" w:rsidP="00100521">
      <w:pPr>
        <w:numPr>
          <w:ilvl w:val="0"/>
          <w:numId w:val="1"/>
        </w:numPr>
        <w:tabs>
          <w:tab w:val="left" w:pos="851"/>
          <w:tab w:val="left" w:pos="1843"/>
        </w:tabs>
        <w:ind w:left="851" w:hanging="491"/>
        <w:jc w:val="both"/>
        <w:rPr>
          <w:b/>
          <w:bCs/>
          <w:sz w:val="22"/>
          <w:szCs w:val="22"/>
        </w:rPr>
      </w:pPr>
      <w:r w:rsidRPr="00821FC9">
        <w:rPr>
          <w:b/>
          <w:bCs/>
          <w:sz w:val="22"/>
          <w:szCs w:val="22"/>
        </w:rPr>
        <w:t>POUCZENIE O ŚRODKACH OCHRONY PRAWNEJ:</w:t>
      </w:r>
    </w:p>
    <w:p w14:paraId="568C6328" w14:textId="77777777" w:rsidR="00821FC9" w:rsidRPr="00821FC9" w:rsidRDefault="00821FC9" w:rsidP="00821FC9">
      <w:pPr>
        <w:tabs>
          <w:tab w:val="left" w:pos="993"/>
          <w:tab w:val="left" w:pos="1276"/>
          <w:tab w:val="left" w:pos="1843"/>
        </w:tabs>
        <w:ind w:left="720"/>
        <w:jc w:val="both"/>
        <w:rPr>
          <w:b/>
          <w:bCs/>
          <w:sz w:val="22"/>
          <w:szCs w:val="22"/>
        </w:rPr>
      </w:pPr>
    </w:p>
    <w:p w14:paraId="500A87D4" w14:textId="50876826" w:rsidR="00C46E69" w:rsidRDefault="00821FC9" w:rsidP="00C46E69">
      <w:pPr>
        <w:pStyle w:val="Akapitzlist"/>
        <w:numPr>
          <w:ilvl w:val="1"/>
          <w:numId w:val="1"/>
        </w:numPr>
        <w:tabs>
          <w:tab w:val="left" w:pos="993"/>
          <w:tab w:val="left" w:pos="1276"/>
        </w:tabs>
        <w:ind w:left="1276" w:hanging="425"/>
        <w:jc w:val="both"/>
        <w:rPr>
          <w:rFonts w:ascii="Times New Roman" w:eastAsia="Times New Roman" w:hAnsi="Times New Roman"/>
          <w:lang w:eastAsia="pl-PL"/>
        </w:rPr>
      </w:pPr>
      <w:r w:rsidRPr="00C46E69">
        <w:rPr>
          <w:rFonts w:ascii="Times New Roman" w:eastAsia="Times New Roman" w:hAnsi="Times New Roman"/>
          <w:lang w:eastAsia="pl-PL"/>
        </w:rPr>
        <w:t xml:space="preserve">Środki  ochrony  prawnej  przysługują  </w:t>
      </w:r>
      <w:r w:rsidR="00C76F9E">
        <w:rPr>
          <w:rFonts w:ascii="Times New Roman" w:eastAsia="Times New Roman" w:hAnsi="Times New Roman"/>
          <w:lang w:eastAsia="pl-PL"/>
        </w:rPr>
        <w:t>W</w:t>
      </w:r>
      <w:r w:rsidRPr="00C46E69">
        <w:rPr>
          <w:rFonts w:ascii="Times New Roman" w:eastAsia="Times New Roman" w:hAnsi="Times New Roman"/>
          <w:lang w:eastAsia="pl-PL"/>
        </w:rPr>
        <w:t xml:space="preserve">ykonawcy,  uczestnikowi  konkursu  oraz  innemu podmiotowi, jeżeli ma lub miał interes w uzyskaniu zamówienia lub nagrody w konkursie oraz poniósł lub może ponieść szkodę w wyniku naruszenia przez Zamawiającego przepisów ustawy. </w:t>
      </w:r>
    </w:p>
    <w:p w14:paraId="0C44C42D" w14:textId="77777777" w:rsidR="00F03531" w:rsidRPr="00F03531" w:rsidRDefault="00821FC9" w:rsidP="00F03531">
      <w:pPr>
        <w:pStyle w:val="Akapitzlist"/>
        <w:numPr>
          <w:ilvl w:val="1"/>
          <w:numId w:val="1"/>
        </w:numPr>
        <w:tabs>
          <w:tab w:val="left" w:pos="993"/>
          <w:tab w:val="left" w:pos="1276"/>
        </w:tabs>
        <w:ind w:left="1276" w:hanging="425"/>
        <w:jc w:val="both"/>
        <w:rPr>
          <w:rFonts w:ascii="Times New Roman" w:eastAsia="Times New Roman" w:hAnsi="Times New Roman"/>
          <w:lang w:eastAsia="pl-PL"/>
        </w:rPr>
      </w:pPr>
      <w:r w:rsidRPr="00F03531">
        <w:rPr>
          <w:rFonts w:ascii="Times New Roman" w:eastAsia="Times New Roman" w:hAnsi="Times New Roman"/>
          <w:lang w:eastAsia="pl-PL"/>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r w:rsidRPr="00C46E69">
        <w:t>.</w:t>
      </w:r>
    </w:p>
    <w:p w14:paraId="28C220E3" w14:textId="3E45867A" w:rsidR="00821FC9" w:rsidRPr="00F03531" w:rsidRDefault="00821FC9" w:rsidP="00F03531">
      <w:pPr>
        <w:pStyle w:val="Akapitzlist"/>
        <w:numPr>
          <w:ilvl w:val="1"/>
          <w:numId w:val="1"/>
        </w:numPr>
        <w:tabs>
          <w:tab w:val="left" w:pos="993"/>
          <w:tab w:val="left" w:pos="1276"/>
        </w:tabs>
        <w:spacing w:after="0"/>
        <w:ind w:left="1276" w:hanging="425"/>
        <w:jc w:val="both"/>
        <w:rPr>
          <w:rFonts w:ascii="Times New Roman" w:eastAsia="Times New Roman" w:hAnsi="Times New Roman"/>
          <w:lang w:eastAsia="pl-PL"/>
        </w:rPr>
      </w:pPr>
      <w:r w:rsidRPr="00F03531">
        <w:rPr>
          <w:rFonts w:ascii="Times New Roman" w:eastAsia="Times New Roman" w:hAnsi="Times New Roman"/>
          <w:lang w:eastAsia="pl-PL"/>
        </w:rPr>
        <w:t>Odwołanie przysługuje na:</w:t>
      </w:r>
    </w:p>
    <w:p w14:paraId="3A746DD2" w14:textId="6544921F" w:rsidR="00821FC9" w:rsidRPr="00821FC9" w:rsidRDefault="00821FC9" w:rsidP="00F03531">
      <w:pPr>
        <w:numPr>
          <w:ilvl w:val="2"/>
          <w:numId w:val="33"/>
        </w:numPr>
        <w:tabs>
          <w:tab w:val="left" w:pos="993"/>
          <w:tab w:val="left" w:pos="1276"/>
          <w:tab w:val="left" w:pos="1560"/>
        </w:tabs>
        <w:ind w:left="1560" w:hanging="289"/>
        <w:jc w:val="both"/>
        <w:rPr>
          <w:sz w:val="22"/>
          <w:szCs w:val="22"/>
        </w:rPr>
      </w:pPr>
      <w:r w:rsidRPr="00821FC9">
        <w:rPr>
          <w:sz w:val="22"/>
          <w:szCs w:val="22"/>
        </w:rPr>
        <w:t>niezgodną z przepisami ustawy czynność Zamawiającego, podjętą w postępowaniu o udzielenie zamówienia, w tym na projektowane postanowienia umowy;</w:t>
      </w:r>
    </w:p>
    <w:p w14:paraId="1FA5E476" w14:textId="77777777" w:rsidR="00821FC9" w:rsidRPr="00821FC9" w:rsidRDefault="00821FC9" w:rsidP="00FE738A">
      <w:pPr>
        <w:numPr>
          <w:ilvl w:val="2"/>
          <w:numId w:val="33"/>
        </w:numPr>
        <w:tabs>
          <w:tab w:val="left" w:pos="993"/>
          <w:tab w:val="left" w:pos="1276"/>
          <w:tab w:val="left" w:pos="1560"/>
        </w:tabs>
        <w:ind w:left="1560" w:hanging="289"/>
        <w:jc w:val="both"/>
        <w:rPr>
          <w:sz w:val="22"/>
          <w:szCs w:val="22"/>
        </w:rPr>
      </w:pPr>
      <w:r w:rsidRPr="00821FC9">
        <w:rPr>
          <w:sz w:val="22"/>
          <w:szCs w:val="22"/>
        </w:rPr>
        <w:t xml:space="preserve">zaniechanie czynności w postępowaniu o udzielenie zamówienia do której  zamawiający był zobowiązany na podstawie ustawy. </w:t>
      </w:r>
    </w:p>
    <w:p w14:paraId="3665FCF7" w14:textId="77777777" w:rsidR="00695751" w:rsidRDefault="00821FC9" w:rsidP="00695751">
      <w:pPr>
        <w:pStyle w:val="Akapitzlist"/>
        <w:numPr>
          <w:ilvl w:val="1"/>
          <w:numId w:val="1"/>
        </w:numPr>
        <w:tabs>
          <w:tab w:val="left" w:pos="993"/>
          <w:tab w:val="left" w:pos="1276"/>
        </w:tabs>
        <w:ind w:left="1276" w:hanging="425"/>
        <w:jc w:val="both"/>
        <w:rPr>
          <w:rFonts w:ascii="Times New Roman" w:eastAsia="Times New Roman" w:hAnsi="Times New Roman"/>
          <w:lang w:eastAsia="pl-PL"/>
        </w:rPr>
      </w:pPr>
      <w:r w:rsidRPr="00F03531">
        <w:rPr>
          <w:rFonts w:ascii="Times New Roman" w:eastAsia="Times New Roman" w:hAnsi="Times New Roman"/>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4715373" w14:textId="20903C59" w:rsidR="00695751" w:rsidRDefault="00821FC9" w:rsidP="00695751">
      <w:pPr>
        <w:pStyle w:val="Akapitzlist"/>
        <w:numPr>
          <w:ilvl w:val="1"/>
          <w:numId w:val="1"/>
        </w:numPr>
        <w:tabs>
          <w:tab w:val="left" w:pos="993"/>
          <w:tab w:val="left" w:pos="1276"/>
        </w:tabs>
        <w:ind w:left="1276" w:hanging="425"/>
        <w:jc w:val="both"/>
        <w:rPr>
          <w:rFonts w:ascii="Times New Roman" w:eastAsia="Times New Roman" w:hAnsi="Times New Roman"/>
          <w:lang w:eastAsia="pl-PL"/>
        </w:rPr>
      </w:pPr>
      <w:r w:rsidRPr="00695751">
        <w:rPr>
          <w:rFonts w:ascii="Times New Roman" w:eastAsia="Times New Roman" w:hAnsi="Times New Roman"/>
          <w:lang w:eastAsia="pl-PL"/>
        </w:rPr>
        <w:t>Odwołanie wobec treści ogłoszenia lub treści specyfikacji wnosi się w terminie 5 dni od dnia zamieszczenia  ogłoszenia w  Biuletynie  Zamówień  Publicznych  lub  treści specyfikacji na stronie internetowej</w:t>
      </w:r>
      <w:r w:rsidR="00695751">
        <w:rPr>
          <w:rFonts w:ascii="Times New Roman" w:eastAsia="Times New Roman" w:hAnsi="Times New Roman"/>
          <w:lang w:eastAsia="pl-PL"/>
        </w:rPr>
        <w:t>.</w:t>
      </w:r>
    </w:p>
    <w:p w14:paraId="46C7B933" w14:textId="3D2C381C" w:rsidR="00821FC9" w:rsidRPr="00695751" w:rsidRDefault="00821FC9" w:rsidP="00695751">
      <w:pPr>
        <w:pStyle w:val="Akapitzlist"/>
        <w:numPr>
          <w:ilvl w:val="1"/>
          <w:numId w:val="1"/>
        </w:numPr>
        <w:tabs>
          <w:tab w:val="left" w:pos="993"/>
          <w:tab w:val="left" w:pos="1276"/>
        </w:tabs>
        <w:spacing w:after="0"/>
        <w:ind w:left="1276" w:hanging="425"/>
        <w:jc w:val="both"/>
        <w:rPr>
          <w:rFonts w:ascii="Times New Roman" w:eastAsia="Times New Roman" w:hAnsi="Times New Roman"/>
          <w:lang w:eastAsia="pl-PL"/>
        </w:rPr>
      </w:pPr>
      <w:r w:rsidRPr="00695751">
        <w:rPr>
          <w:rFonts w:ascii="Times New Roman" w:eastAsia="Times New Roman" w:hAnsi="Times New Roman"/>
          <w:lang w:eastAsia="pl-PL"/>
        </w:rPr>
        <w:t>Odwołanie wnosi się w terminie</w:t>
      </w:r>
      <w:r w:rsidR="003D5677" w:rsidRPr="00695751">
        <w:rPr>
          <w:rFonts w:ascii="Times New Roman" w:eastAsia="Times New Roman" w:hAnsi="Times New Roman"/>
          <w:lang w:eastAsia="pl-PL"/>
        </w:rPr>
        <w:t>:</w:t>
      </w:r>
    </w:p>
    <w:p w14:paraId="7718ABCC" w14:textId="77777777" w:rsidR="00821FC9" w:rsidRPr="00821FC9" w:rsidRDefault="00821FC9" w:rsidP="00695751">
      <w:pPr>
        <w:numPr>
          <w:ilvl w:val="2"/>
          <w:numId w:val="32"/>
        </w:numPr>
        <w:tabs>
          <w:tab w:val="left" w:pos="1134"/>
          <w:tab w:val="left" w:pos="1276"/>
          <w:tab w:val="left" w:pos="1560"/>
        </w:tabs>
        <w:ind w:left="1560" w:hanging="284"/>
        <w:jc w:val="both"/>
        <w:rPr>
          <w:sz w:val="22"/>
          <w:szCs w:val="22"/>
        </w:rPr>
      </w:pPr>
      <w:r w:rsidRPr="00821FC9">
        <w:rPr>
          <w:sz w:val="22"/>
          <w:szCs w:val="22"/>
        </w:rPr>
        <w:t>5 dni od dnia przekazania informacji o czynności Zamawiającego stanowiącej podstawę jego wniesienia,  jeżeli  informacja  została  przekazana przy użyciu  środków  komunikacji elektronicznej,</w:t>
      </w:r>
    </w:p>
    <w:p w14:paraId="08839BE3" w14:textId="77777777" w:rsidR="00821FC9" w:rsidRPr="00821FC9" w:rsidRDefault="00821FC9" w:rsidP="00695751">
      <w:pPr>
        <w:numPr>
          <w:ilvl w:val="2"/>
          <w:numId w:val="32"/>
        </w:numPr>
        <w:tabs>
          <w:tab w:val="left" w:pos="993"/>
          <w:tab w:val="left" w:pos="1276"/>
          <w:tab w:val="left" w:pos="1560"/>
        </w:tabs>
        <w:ind w:left="1560" w:hanging="284"/>
        <w:jc w:val="both"/>
        <w:rPr>
          <w:sz w:val="22"/>
          <w:szCs w:val="22"/>
        </w:rPr>
      </w:pPr>
      <w:r w:rsidRPr="00821FC9">
        <w:rPr>
          <w:sz w:val="22"/>
          <w:szCs w:val="22"/>
        </w:rPr>
        <w:t>10 dni od dnia przekazania informacji o czynności Zamawiającego stanowiącej podstawę jego wniesienia, jeżeli informacja została przekazana w sposób inny niż określony w pkt 1).</w:t>
      </w:r>
    </w:p>
    <w:p w14:paraId="7963BF95" w14:textId="77777777" w:rsidR="00695751" w:rsidRDefault="00821FC9" w:rsidP="00695751">
      <w:pPr>
        <w:pStyle w:val="Akapitzlist"/>
        <w:numPr>
          <w:ilvl w:val="1"/>
          <w:numId w:val="1"/>
        </w:numPr>
        <w:tabs>
          <w:tab w:val="left" w:pos="851"/>
          <w:tab w:val="left" w:pos="993"/>
          <w:tab w:val="left" w:pos="1276"/>
        </w:tabs>
        <w:ind w:left="1276" w:hanging="425"/>
        <w:jc w:val="both"/>
        <w:rPr>
          <w:rFonts w:ascii="Times New Roman" w:eastAsia="Times New Roman" w:hAnsi="Times New Roman"/>
          <w:lang w:eastAsia="pl-PL"/>
        </w:rPr>
      </w:pPr>
      <w:r w:rsidRPr="00695751">
        <w:rPr>
          <w:rFonts w:ascii="Times New Roman" w:eastAsia="Times New Roman" w:hAnsi="Times New Roman"/>
          <w:lang w:eastAsia="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A6F396D" w14:textId="77777777" w:rsidR="00695751" w:rsidRDefault="00821FC9" w:rsidP="00695751">
      <w:pPr>
        <w:pStyle w:val="Akapitzlist"/>
        <w:numPr>
          <w:ilvl w:val="1"/>
          <w:numId w:val="1"/>
        </w:numPr>
        <w:tabs>
          <w:tab w:val="left" w:pos="851"/>
          <w:tab w:val="left" w:pos="993"/>
          <w:tab w:val="left" w:pos="1276"/>
        </w:tabs>
        <w:ind w:left="1276" w:hanging="425"/>
        <w:jc w:val="both"/>
        <w:rPr>
          <w:rFonts w:ascii="Times New Roman" w:eastAsia="Times New Roman" w:hAnsi="Times New Roman"/>
          <w:lang w:eastAsia="pl-PL"/>
        </w:rPr>
      </w:pPr>
      <w:r w:rsidRPr="00695751">
        <w:rPr>
          <w:rFonts w:ascii="Times New Roman" w:eastAsia="Times New Roman" w:hAnsi="Times New Roman"/>
          <w:lang w:eastAsia="pl-PL"/>
        </w:rPr>
        <w:t>Na orzeczenie Izby oraz postanowienie Prezesa Izby, o którym mowa w art. 519 ust. 1ustawy, stronom oraz uczestnikom postępowania odwoławczego przysługuje skarga do sądu.</w:t>
      </w:r>
    </w:p>
    <w:p w14:paraId="0E8FA312" w14:textId="77777777" w:rsidR="009B3BFE" w:rsidRDefault="00821FC9" w:rsidP="009B3BFE">
      <w:pPr>
        <w:pStyle w:val="Akapitzlist"/>
        <w:numPr>
          <w:ilvl w:val="1"/>
          <w:numId w:val="1"/>
        </w:numPr>
        <w:tabs>
          <w:tab w:val="left" w:pos="851"/>
          <w:tab w:val="left" w:pos="993"/>
          <w:tab w:val="left" w:pos="1276"/>
        </w:tabs>
        <w:ind w:left="1276" w:hanging="425"/>
        <w:jc w:val="both"/>
        <w:rPr>
          <w:rFonts w:ascii="Times New Roman" w:eastAsia="Times New Roman" w:hAnsi="Times New Roman"/>
          <w:lang w:eastAsia="pl-PL"/>
        </w:rPr>
      </w:pPr>
      <w:r w:rsidRPr="009B3BFE">
        <w:rPr>
          <w:rFonts w:ascii="Times New Roman" w:eastAsia="Times New Roman" w:hAnsi="Times New Roman"/>
          <w:lang w:eastAsia="pl-PL"/>
        </w:rPr>
        <w:t>Skargę wnosi się do Sądu Okręgowego w Warszawie - sądu zamówień publicznych.</w:t>
      </w:r>
    </w:p>
    <w:p w14:paraId="7DCAF5AD" w14:textId="785B9276" w:rsidR="00821FC9" w:rsidRPr="009B3BFE" w:rsidRDefault="00821FC9" w:rsidP="009B3BFE">
      <w:pPr>
        <w:pStyle w:val="Akapitzlist"/>
        <w:numPr>
          <w:ilvl w:val="1"/>
          <w:numId w:val="1"/>
        </w:numPr>
        <w:tabs>
          <w:tab w:val="left" w:pos="851"/>
          <w:tab w:val="left" w:pos="993"/>
          <w:tab w:val="left" w:pos="1276"/>
        </w:tabs>
        <w:ind w:left="1276" w:hanging="425"/>
        <w:jc w:val="both"/>
        <w:rPr>
          <w:rFonts w:ascii="Times New Roman" w:eastAsia="Times New Roman" w:hAnsi="Times New Roman"/>
          <w:lang w:eastAsia="pl-PL"/>
        </w:rPr>
      </w:pPr>
      <w:r w:rsidRPr="009B3BFE">
        <w:rPr>
          <w:rFonts w:ascii="Times New Roman" w:eastAsia="Times New Roman" w:hAnsi="Times New Roman"/>
          <w:lang w:eastAsia="pl-PL"/>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w:t>
      </w:r>
      <w:r w:rsidR="009B3BFE">
        <w:rPr>
          <w:rFonts w:ascii="Times New Roman" w:eastAsia="Times New Roman" w:hAnsi="Times New Roman"/>
          <w:lang w:eastAsia="pl-PL"/>
        </w:rPr>
        <w:t> </w:t>
      </w:r>
      <w:r w:rsidRPr="009B3BFE">
        <w:rPr>
          <w:rFonts w:ascii="Times New Roman" w:eastAsia="Times New Roman" w:hAnsi="Times New Roman"/>
          <w:lang w:eastAsia="pl-PL"/>
        </w:rPr>
        <w:t>rozumieniu ustawy z dnia 23 listopada 2012 r. - Prawo pocztowe jest równoznaczne z jej wniesieniem.</w:t>
      </w:r>
    </w:p>
    <w:p w14:paraId="6E3FF431" w14:textId="77777777" w:rsidR="00821FC9" w:rsidRPr="00821FC9" w:rsidRDefault="00821FC9" w:rsidP="00821FC9">
      <w:pPr>
        <w:tabs>
          <w:tab w:val="left" w:pos="993"/>
          <w:tab w:val="left" w:pos="1276"/>
          <w:tab w:val="left" w:pos="1843"/>
        </w:tabs>
        <w:ind w:left="1276"/>
        <w:jc w:val="both"/>
        <w:rPr>
          <w:sz w:val="22"/>
          <w:szCs w:val="22"/>
        </w:rPr>
      </w:pPr>
    </w:p>
    <w:p w14:paraId="2687EFDE" w14:textId="35E12D3F" w:rsidR="00821FC9" w:rsidRPr="00821FC9" w:rsidRDefault="00387D8C" w:rsidP="00C31B89">
      <w:pPr>
        <w:numPr>
          <w:ilvl w:val="0"/>
          <w:numId w:val="1"/>
        </w:numPr>
        <w:tabs>
          <w:tab w:val="left" w:pos="851"/>
          <w:tab w:val="left" w:pos="1276"/>
          <w:tab w:val="left" w:pos="1843"/>
        </w:tabs>
        <w:ind w:left="851" w:hanging="425"/>
        <w:jc w:val="both"/>
        <w:rPr>
          <w:b/>
          <w:bCs/>
          <w:sz w:val="22"/>
          <w:szCs w:val="22"/>
        </w:rPr>
      </w:pPr>
      <w:r w:rsidRPr="00821FC9">
        <w:rPr>
          <w:b/>
          <w:bCs/>
          <w:sz w:val="22"/>
          <w:szCs w:val="22"/>
        </w:rPr>
        <w:t>INFORMACJE DODATKOWE:</w:t>
      </w:r>
    </w:p>
    <w:p w14:paraId="4809D910" w14:textId="77777777" w:rsidR="00821FC9" w:rsidRPr="00821FC9" w:rsidRDefault="00821FC9" w:rsidP="00821FC9">
      <w:pPr>
        <w:tabs>
          <w:tab w:val="left" w:pos="993"/>
          <w:tab w:val="left" w:pos="1276"/>
          <w:tab w:val="left" w:pos="1843"/>
        </w:tabs>
        <w:ind w:left="720"/>
        <w:jc w:val="both"/>
        <w:rPr>
          <w:b/>
          <w:bCs/>
          <w:sz w:val="22"/>
          <w:szCs w:val="22"/>
        </w:rPr>
      </w:pPr>
    </w:p>
    <w:p w14:paraId="3CD9043E" w14:textId="77777777" w:rsidR="00821FC9" w:rsidRPr="00821FC9" w:rsidRDefault="00821FC9" w:rsidP="00FA132E">
      <w:pPr>
        <w:numPr>
          <w:ilvl w:val="1"/>
          <w:numId w:val="18"/>
        </w:numPr>
        <w:tabs>
          <w:tab w:val="left" w:pos="993"/>
          <w:tab w:val="left" w:pos="1276"/>
          <w:tab w:val="left" w:pos="1843"/>
        </w:tabs>
        <w:ind w:hanging="1309"/>
        <w:jc w:val="both"/>
        <w:rPr>
          <w:sz w:val="22"/>
          <w:szCs w:val="22"/>
        </w:rPr>
      </w:pPr>
      <w:r w:rsidRPr="00821FC9">
        <w:rPr>
          <w:sz w:val="22"/>
          <w:szCs w:val="22"/>
        </w:rPr>
        <w:t>Zamawiający nie przewiduje zwrotu kosztów udziału w postępowaniu.</w:t>
      </w:r>
    </w:p>
    <w:p w14:paraId="6C8498A9" w14:textId="77777777" w:rsidR="00821FC9" w:rsidRPr="00821FC9" w:rsidRDefault="00821FC9" w:rsidP="00FA132E">
      <w:pPr>
        <w:numPr>
          <w:ilvl w:val="1"/>
          <w:numId w:val="18"/>
        </w:numPr>
        <w:tabs>
          <w:tab w:val="left" w:pos="993"/>
          <w:tab w:val="left" w:pos="1276"/>
          <w:tab w:val="left" w:pos="1843"/>
        </w:tabs>
        <w:ind w:hanging="1309"/>
        <w:jc w:val="both"/>
        <w:rPr>
          <w:sz w:val="22"/>
          <w:szCs w:val="22"/>
        </w:rPr>
      </w:pPr>
      <w:r w:rsidRPr="00821FC9">
        <w:rPr>
          <w:sz w:val="22"/>
          <w:szCs w:val="22"/>
        </w:rPr>
        <w:t>Zamawiający nie dopuszcza składania ofert wariantowych.</w:t>
      </w:r>
    </w:p>
    <w:p w14:paraId="35E178F1" w14:textId="77777777" w:rsidR="00821FC9" w:rsidRPr="00821FC9" w:rsidRDefault="00821FC9" w:rsidP="00FA132E">
      <w:pPr>
        <w:numPr>
          <w:ilvl w:val="1"/>
          <w:numId w:val="18"/>
        </w:numPr>
        <w:tabs>
          <w:tab w:val="left" w:pos="993"/>
          <w:tab w:val="left" w:pos="1276"/>
          <w:tab w:val="left" w:pos="1843"/>
        </w:tabs>
        <w:ind w:hanging="1309"/>
        <w:jc w:val="both"/>
        <w:rPr>
          <w:sz w:val="22"/>
          <w:szCs w:val="22"/>
        </w:rPr>
      </w:pPr>
      <w:r w:rsidRPr="00821FC9">
        <w:rPr>
          <w:sz w:val="22"/>
          <w:szCs w:val="22"/>
        </w:rPr>
        <w:t>Zamawiający nie dokonuje podziału zamówienia na części.</w:t>
      </w:r>
    </w:p>
    <w:p w14:paraId="25E97E9C" w14:textId="77777777" w:rsidR="00821FC9" w:rsidRPr="00821FC9" w:rsidRDefault="00821FC9" w:rsidP="00FA132E">
      <w:pPr>
        <w:numPr>
          <w:ilvl w:val="1"/>
          <w:numId w:val="18"/>
        </w:numPr>
        <w:tabs>
          <w:tab w:val="left" w:pos="993"/>
          <w:tab w:val="left" w:pos="1276"/>
          <w:tab w:val="left" w:pos="1843"/>
        </w:tabs>
        <w:ind w:hanging="1309"/>
        <w:jc w:val="both"/>
        <w:rPr>
          <w:sz w:val="22"/>
          <w:szCs w:val="22"/>
        </w:rPr>
      </w:pPr>
      <w:r w:rsidRPr="00821FC9">
        <w:rPr>
          <w:sz w:val="22"/>
          <w:szCs w:val="22"/>
        </w:rPr>
        <w:t>Zamawiający nie przewiduje rozliczenia w walutach obcych.</w:t>
      </w:r>
    </w:p>
    <w:p w14:paraId="09AADDF9" w14:textId="7E1DB5C5" w:rsidR="00821FC9" w:rsidRPr="00821FC9" w:rsidRDefault="00821FC9" w:rsidP="00FA132E">
      <w:pPr>
        <w:numPr>
          <w:ilvl w:val="1"/>
          <w:numId w:val="18"/>
        </w:numPr>
        <w:tabs>
          <w:tab w:val="left" w:pos="993"/>
          <w:tab w:val="left" w:pos="1276"/>
          <w:tab w:val="left" w:pos="1843"/>
        </w:tabs>
        <w:ind w:left="1276" w:hanging="425"/>
        <w:jc w:val="both"/>
        <w:rPr>
          <w:sz w:val="22"/>
          <w:szCs w:val="22"/>
        </w:rPr>
      </w:pPr>
      <w:r w:rsidRPr="00821FC9">
        <w:rPr>
          <w:sz w:val="22"/>
          <w:szCs w:val="22"/>
        </w:rPr>
        <w:t xml:space="preserve">Do spraw nieuregulowanych w SWZ mają zastosowanie przepisy ustawy z 11 września 2019 r. – Prawo zamówień publicznych ( </w:t>
      </w:r>
      <w:r w:rsidR="009B3BFE">
        <w:rPr>
          <w:sz w:val="22"/>
          <w:szCs w:val="22"/>
        </w:rPr>
        <w:t>t</w:t>
      </w:r>
      <w:r w:rsidR="00C76F9E">
        <w:rPr>
          <w:sz w:val="22"/>
          <w:szCs w:val="22"/>
        </w:rPr>
        <w:t>.</w:t>
      </w:r>
      <w:r w:rsidR="009B3BFE">
        <w:rPr>
          <w:sz w:val="22"/>
          <w:szCs w:val="22"/>
        </w:rPr>
        <w:t xml:space="preserve"> j</w:t>
      </w:r>
      <w:r w:rsidR="00C76F9E">
        <w:rPr>
          <w:sz w:val="22"/>
          <w:szCs w:val="22"/>
        </w:rPr>
        <w:t>.</w:t>
      </w:r>
      <w:r w:rsidR="009B3BFE">
        <w:rPr>
          <w:sz w:val="22"/>
          <w:szCs w:val="22"/>
        </w:rPr>
        <w:t xml:space="preserve"> </w:t>
      </w:r>
      <w:r w:rsidRPr="00821FC9">
        <w:rPr>
          <w:sz w:val="22"/>
          <w:szCs w:val="22"/>
        </w:rPr>
        <w:t>Dz. U. z 20</w:t>
      </w:r>
      <w:r w:rsidR="009B3BFE">
        <w:rPr>
          <w:sz w:val="22"/>
          <w:szCs w:val="22"/>
        </w:rPr>
        <w:t>21</w:t>
      </w:r>
      <w:r w:rsidRPr="00821FC9">
        <w:rPr>
          <w:sz w:val="22"/>
          <w:szCs w:val="22"/>
        </w:rPr>
        <w:t xml:space="preserve"> r. poz. </w:t>
      </w:r>
      <w:r w:rsidR="009B3BFE">
        <w:rPr>
          <w:sz w:val="22"/>
          <w:szCs w:val="22"/>
        </w:rPr>
        <w:t>1129</w:t>
      </w:r>
      <w:r w:rsidRPr="00821FC9">
        <w:rPr>
          <w:sz w:val="22"/>
          <w:szCs w:val="22"/>
        </w:rPr>
        <w:t xml:space="preserve"> z</w:t>
      </w:r>
      <w:r w:rsidR="009B3BFE">
        <w:rPr>
          <w:sz w:val="22"/>
          <w:szCs w:val="22"/>
        </w:rPr>
        <w:t xml:space="preserve"> </w:t>
      </w:r>
      <w:proofErr w:type="spellStart"/>
      <w:r w:rsidR="009B3BFE">
        <w:rPr>
          <w:sz w:val="22"/>
          <w:szCs w:val="22"/>
        </w:rPr>
        <w:t>późn</w:t>
      </w:r>
      <w:proofErr w:type="spellEnd"/>
      <w:r w:rsidR="009B3BFE">
        <w:rPr>
          <w:sz w:val="22"/>
          <w:szCs w:val="22"/>
        </w:rPr>
        <w:t>.</w:t>
      </w:r>
      <w:r w:rsidRPr="00821FC9">
        <w:rPr>
          <w:sz w:val="22"/>
          <w:szCs w:val="22"/>
        </w:rPr>
        <w:t xml:space="preserve"> zm.)</w:t>
      </w:r>
    </w:p>
    <w:p w14:paraId="7B124EE1" w14:textId="77777777" w:rsidR="00821FC9" w:rsidRPr="00821FC9" w:rsidRDefault="00821FC9" w:rsidP="00821FC9">
      <w:pPr>
        <w:tabs>
          <w:tab w:val="left" w:pos="993"/>
          <w:tab w:val="left" w:pos="1276"/>
          <w:tab w:val="left" w:pos="1843"/>
        </w:tabs>
        <w:ind w:left="1276"/>
        <w:jc w:val="both"/>
        <w:rPr>
          <w:sz w:val="22"/>
          <w:szCs w:val="22"/>
        </w:rPr>
      </w:pPr>
    </w:p>
    <w:p w14:paraId="0868FB23" w14:textId="77777777" w:rsidR="00821FC9" w:rsidRPr="00821FC9" w:rsidRDefault="00821FC9" w:rsidP="00387D8C">
      <w:pPr>
        <w:numPr>
          <w:ilvl w:val="0"/>
          <w:numId w:val="1"/>
        </w:numPr>
        <w:tabs>
          <w:tab w:val="left" w:pos="851"/>
          <w:tab w:val="left" w:pos="1276"/>
          <w:tab w:val="left" w:pos="1843"/>
        </w:tabs>
        <w:ind w:left="851" w:hanging="425"/>
        <w:jc w:val="both"/>
        <w:rPr>
          <w:b/>
          <w:bCs/>
          <w:sz w:val="22"/>
          <w:szCs w:val="22"/>
        </w:rPr>
      </w:pPr>
      <w:r w:rsidRPr="00821FC9">
        <w:rPr>
          <w:b/>
          <w:bCs/>
          <w:sz w:val="22"/>
          <w:szCs w:val="22"/>
        </w:rPr>
        <w:t>Ochrona danych osobowych zebranych przez zamawiającego w toku postępowania:</w:t>
      </w:r>
    </w:p>
    <w:p w14:paraId="3E7728AF" w14:textId="77777777" w:rsidR="00821FC9" w:rsidRPr="00821FC9" w:rsidRDefault="00821FC9" w:rsidP="00821FC9">
      <w:pPr>
        <w:ind w:left="720"/>
        <w:rPr>
          <w:sz w:val="22"/>
          <w:szCs w:val="22"/>
        </w:rPr>
      </w:pPr>
    </w:p>
    <w:p w14:paraId="7C609989" w14:textId="77777777" w:rsidR="00821FC9" w:rsidRPr="00821FC9" w:rsidRDefault="00821FC9" w:rsidP="00FA132E">
      <w:pPr>
        <w:numPr>
          <w:ilvl w:val="0"/>
          <w:numId w:val="19"/>
        </w:numPr>
        <w:ind w:left="1276" w:hanging="425"/>
        <w:jc w:val="both"/>
        <w:rPr>
          <w:sz w:val="22"/>
          <w:szCs w:val="22"/>
        </w:rPr>
      </w:pPr>
      <w:bookmarkStart w:id="10" w:name="_Hlk64541067"/>
      <w:r w:rsidRPr="00821FC9">
        <w:rPr>
          <w:sz w:val="22"/>
          <w:szCs w:val="22"/>
        </w:rPr>
        <w:t>Administratorem Pani/Pana danych osobowych jest Powiatowy Urząd Pracy z siedzibą w Wejherowie przy ul. I Brygady Pancernej WP 32;</w:t>
      </w:r>
    </w:p>
    <w:p w14:paraId="20EF266A" w14:textId="77777777" w:rsidR="00821FC9" w:rsidRPr="00821FC9" w:rsidRDefault="00821FC9" w:rsidP="00FA132E">
      <w:pPr>
        <w:numPr>
          <w:ilvl w:val="0"/>
          <w:numId w:val="19"/>
        </w:numPr>
        <w:ind w:left="1276" w:hanging="425"/>
        <w:jc w:val="both"/>
        <w:rPr>
          <w:sz w:val="22"/>
          <w:szCs w:val="22"/>
        </w:rPr>
      </w:pPr>
      <w:r w:rsidRPr="00821FC9">
        <w:rPr>
          <w:sz w:val="22"/>
          <w:szCs w:val="22"/>
        </w:rPr>
        <w:t>W Powiatowym Urzędzie Pracy w Wejherowie został powołany inspektor ochrony danych osobowych, z którym można się skontaktować pod adresem e-mail: iod@pupwejherowo.pl; nr tel. 58/677 63 27;</w:t>
      </w:r>
    </w:p>
    <w:p w14:paraId="11A17DE9" w14:textId="66E04970" w:rsidR="00821FC9" w:rsidRPr="00821FC9" w:rsidRDefault="00821FC9" w:rsidP="00FA132E">
      <w:pPr>
        <w:numPr>
          <w:ilvl w:val="0"/>
          <w:numId w:val="19"/>
        </w:numPr>
        <w:ind w:left="1276" w:hanging="425"/>
        <w:jc w:val="both"/>
        <w:rPr>
          <w:sz w:val="22"/>
          <w:szCs w:val="22"/>
        </w:rPr>
      </w:pPr>
      <w:r w:rsidRPr="00821FC9">
        <w:rPr>
          <w:sz w:val="22"/>
          <w:szCs w:val="22"/>
        </w:rPr>
        <w:t>Pani/Pana dane osobowe przetwarzane będą na podstawie art. 6 ust. 1 lit. b  RODO  w związku z przepisami ustawy z dnia 23 kwietnia 1964 r. Kodeks cywilny (tekst jednolity: Dz. U. z 2020 r. poz. 1740 ze zm.) i ustawy z dnia 27.08.2009 r. o finansach publicznych (tekst jednolity: Dz.U. z 2021 r. poz. 305),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w:t>
      </w:r>
      <w:r w:rsidR="00C76F9E">
        <w:rPr>
          <w:sz w:val="22"/>
          <w:szCs w:val="22"/>
        </w:rPr>
        <w:t xml:space="preserve">. j. </w:t>
      </w:r>
      <w:r w:rsidRPr="00821FC9">
        <w:rPr>
          <w:sz w:val="22"/>
          <w:szCs w:val="22"/>
        </w:rPr>
        <w:t xml:space="preserve"> Dz.U. z 20</w:t>
      </w:r>
      <w:r w:rsidR="00EF65EF">
        <w:rPr>
          <w:sz w:val="22"/>
          <w:szCs w:val="22"/>
        </w:rPr>
        <w:t>21</w:t>
      </w:r>
      <w:r w:rsidRPr="00821FC9">
        <w:rPr>
          <w:sz w:val="22"/>
          <w:szCs w:val="22"/>
        </w:rPr>
        <w:t xml:space="preserve"> r. poz. </w:t>
      </w:r>
      <w:r w:rsidR="00EF65EF">
        <w:rPr>
          <w:sz w:val="22"/>
          <w:szCs w:val="22"/>
        </w:rPr>
        <w:t>1129</w:t>
      </w:r>
      <w:r w:rsidRPr="00821FC9">
        <w:rPr>
          <w:sz w:val="22"/>
          <w:szCs w:val="22"/>
        </w:rPr>
        <w:t xml:space="preserve"> z</w:t>
      </w:r>
      <w:r w:rsidR="00EF65EF">
        <w:rPr>
          <w:sz w:val="22"/>
          <w:szCs w:val="22"/>
        </w:rPr>
        <w:t xml:space="preserve"> </w:t>
      </w:r>
      <w:proofErr w:type="spellStart"/>
      <w:r w:rsidR="00EF65EF">
        <w:rPr>
          <w:sz w:val="22"/>
          <w:szCs w:val="22"/>
        </w:rPr>
        <w:t>późn</w:t>
      </w:r>
      <w:proofErr w:type="spellEnd"/>
      <w:r w:rsidR="00EF65EF">
        <w:rPr>
          <w:sz w:val="22"/>
          <w:szCs w:val="22"/>
        </w:rPr>
        <w:t>.</w:t>
      </w:r>
      <w:r w:rsidRPr="00821FC9">
        <w:rPr>
          <w:sz w:val="22"/>
          <w:szCs w:val="22"/>
        </w:rPr>
        <w:t xml:space="preserve"> zm.). Po zakończeniu sprawy Pani/Pana dane osobowe przetwarzane będą na podstawie i w celach określonych ustawą z dnia 14 lipca 1983 r. o narodowym zasobie archiwalnym i archiwach (tekst jednolity: Dz. U. z 2020, poz. 164 ze zm.);</w:t>
      </w:r>
    </w:p>
    <w:p w14:paraId="7B681F78" w14:textId="77777777" w:rsidR="00821FC9" w:rsidRPr="00821FC9" w:rsidRDefault="00821FC9" w:rsidP="00FA132E">
      <w:pPr>
        <w:numPr>
          <w:ilvl w:val="0"/>
          <w:numId w:val="19"/>
        </w:numPr>
        <w:ind w:left="1276" w:hanging="425"/>
        <w:jc w:val="both"/>
        <w:rPr>
          <w:sz w:val="22"/>
          <w:szCs w:val="22"/>
        </w:rPr>
      </w:pPr>
      <w:r w:rsidRPr="00821FC9">
        <w:rPr>
          <w:sz w:val="22"/>
          <w:szCs w:val="22"/>
        </w:rPr>
        <w:t>Odbiorcami Pani/Pana danych osobowych będą wyłącznie podmioty uprawnione do uzyskania danych osobowych na podstawie przepisów prawa;</w:t>
      </w:r>
    </w:p>
    <w:p w14:paraId="648C37E7" w14:textId="77777777" w:rsidR="00821FC9" w:rsidRPr="00821FC9" w:rsidRDefault="00821FC9" w:rsidP="00FA132E">
      <w:pPr>
        <w:numPr>
          <w:ilvl w:val="0"/>
          <w:numId w:val="19"/>
        </w:numPr>
        <w:ind w:left="1276" w:hanging="425"/>
        <w:jc w:val="both"/>
        <w:rPr>
          <w:sz w:val="22"/>
          <w:szCs w:val="22"/>
        </w:rPr>
      </w:pPr>
      <w:r w:rsidRPr="00821FC9">
        <w:rPr>
          <w:sz w:val="22"/>
          <w:szCs w:val="22"/>
        </w:rPr>
        <w:lastRenderedPageBreak/>
        <w:t xml:space="preserve">Pani/Pana dane osobowe przechowywane będą w czasie określonym przepisami prawa – zgodnie z obowiązującą Instrukcją Kancelaryjną Powiatowego Urzędu Pracy przez okres 5 lat od dnia zakończenia postepowania o udzielenie zamówienia, a jeżeli czas </w:t>
      </w:r>
    </w:p>
    <w:p w14:paraId="724975C0" w14:textId="77777777" w:rsidR="00821FC9" w:rsidRPr="00821FC9" w:rsidRDefault="00821FC9" w:rsidP="00821FC9">
      <w:pPr>
        <w:ind w:left="1276"/>
        <w:jc w:val="both"/>
        <w:rPr>
          <w:sz w:val="22"/>
          <w:szCs w:val="22"/>
        </w:rPr>
      </w:pPr>
      <w:r w:rsidRPr="00821FC9">
        <w:rPr>
          <w:sz w:val="22"/>
          <w:szCs w:val="22"/>
        </w:rPr>
        <w:t>trwania umowy przekracza 5 lat, okres przechowywania obejmuje cały czas trwania umowy;</w:t>
      </w:r>
    </w:p>
    <w:p w14:paraId="073748FB" w14:textId="77777777" w:rsidR="00821FC9" w:rsidRPr="00821FC9" w:rsidRDefault="00821FC9" w:rsidP="00FA132E">
      <w:pPr>
        <w:numPr>
          <w:ilvl w:val="0"/>
          <w:numId w:val="19"/>
        </w:numPr>
        <w:ind w:left="1276" w:hanging="425"/>
        <w:jc w:val="both"/>
        <w:rPr>
          <w:sz w:val="22"/>
          <w:szCs w:val="22"/>
        </w:rPr>
      </w:pPr>
      <w:r w:rsidRPr="00821FC9">
        <w:rPr>
          <w:sz w:val="22"/>
          <w:szCs w:val="22"/>
        </w:rPr>
        <w:t>Posiada Pani/Pan prawo do żądania od administratora dostępu do danych osobowych (art. 15 RODO)*, ich sprostowania (art. 16 RODO)**, oraz ograniczenia przetwarzania danych osobowych z zastrzeżeniem przypadków, o których mowa w art. 18 ust. 2 (art. 18 RODO)***;</w:t>
      </w:r>
    </w:p>
    <w:p w14:paraId="6EF76CF8" w14:textId="77777777" w:rsidR="00821FC9" w:rsidRPr="00821FC9" w:rsidRDefault="00821FC9" w:rsidP="00FA132E">
      <w:pPr>
        <w:numPr>
          <w:ilvl w:val="0"/>
          <w:numId w:val="19"/>
        </w:numPr>
        <w:ind w:left="1276" w:hanging="425"/>
        <w:jc w:val="both"/>
        <w:rPr>
          <w:sz w:val="22"/>
          <w:szCs w:val="22"/>
        </w:rPr>
      </w:pPr>
      <w:r w:rsidRPr="00821FC9">
        <w:rPr>
          <w:sz w:val="22"/>
          <w:szCs w:val="22"/>
        </w:rPr>
        <w:t>Ma Pani/Pan prawo wniesienia skargi do Prezesa Urzędu Ochrony Danych Osobowych w przypadku uznania, iż przetwarzanie przez Administratora Pani/Pana danych osobowych narusza przepisy prawa;</w:t>
      </w:r>
    </w:p>
    <w:p w14:paraId="251C513E" w14:textId="77777777" w:rsidR="00821FC9" w:rsidRPr="00821FC9" w:rsidRDefault="00821FC9" w:rsidP="00FA132E">
      <w:pPr>
        <w:numPr>
          <w:ilvl w:val="0"/>
          <w:numId w:val="19"/>
        </w:numPr>
        <w:ind w:left="1276" w:hanging="425"/>
        <w:jc w:val="both"/>
        <w:rPr>
          <w:sz w:val="22"/>
          <w:szCs w:val="22"/>
        </w:rPr>
      </w:pPr>
      <w:r w:rsidRPr="00821FC9">
        <w:rPr>
          <w:sz w:val="22"/>
          <w:szCs w:val="22"/>
        </w:rPr>
        <w:t>Podanie przez Panią /Pana danych osobowych jest dobrowolne, ale niezbędne do przeprowadzenia postępowania o udzielenie zamówienia publicznego, a w przypadku wyboru Pana/Pani oferty - do zawarcia umowy i wykonania zlecenia.</w:t>
      </w:r>
      <w:bookmarkEnd w:id="10"/>
    </w:p>
    <w:p w14:paraId="4A6587C5" w14:textId="77777777" w:rsidR="00821FC9" w:rsidRPr="00821FC9" w:rsidRDefault="00821FC9" w:rsidP="00821FC9">
      <w:pPr>
        <w:spacing w:after="150"/>
        <w:jc w:val="both"/>
        <w:rPr>
          <w:rFonts w:ascii="Arial" w:hAnsi="Arial" w:cs="Arial"/>
          <w:b/>
          <w:i/>
          <w:sz w:val="14"/>
          <w:szCs w:val="14"/>
          <w:vertAlign w:val="superscript"/>
        </w:rPr>
      </w:pPr>
    </w:p>
    <w:p w14:paraId="34167F03" w14:textId="77777777" w:rsidR="00821FC9" w:rsidRPr="00821FC9" w:rsidRDefault="00821FC9" w:rsidP="00821FC9">
      <w:pPr>
        <w:spacing w:after="150"/>
        <w:ind w:left="993"/>
        <w:jc w:val="both"/>
        <w:rPr>
          <w:rFonts w:ascii="Arial" w:hAnsi="Arial" w:cs="Arial"/>
          <w:b/>
          <w:i/>
          <w:sz w:val="14"/>
          <w:szCs w:val="14"/>
          <w:vertAlign w:val="superscript"/>
        </w:rPr>
      </w:pPr>
    </w:p>
    <w:p w14:paraId="5E1365E3" w14:textId="7A370B73" w:rsidR="00821FC9" w:rsidRDefault="00821FC9" w:rsidP="00821FC9">
      <w:pPr>
        <w:spacing w:after="150"/>
        <w:ind w:left="993"/>
        <w:jc w:val="both"/>
        <w:rPr>
          <w:rFonts w:ascii="Arial" w:hAnsi="Arial" w:cs="Arial"/>
          <w:b/>
          <w:i/>
          <w:sz w:val="14"/>
          <w:szCs w:val="14"/>
          <w:vertAlign w:val="superscript"/>
        </w:rPr>
      </w:pPr>
    </w:p>
    <w:p w14:paraId="2CBF2C12" w14:textId="3D0A7A97" w:rsidR="00387D8C" w:rsidRDefault="00387D8C" w:rsidP="00821FC9">
      <w:pPr>
        <w:spacing w:after="150"/>
        <w:ind w:left="993"/>
        <w:jc w:val="both"/>
        <w:rPr>
          <w:rFonts w:ascii="Arial" w:hAnsi="Arial" w:cs="Arial"/>
          <w:b/>
          <w:i/>
          <w:sz w:val="14"/>
          <w:szCs w:val="14"/>
          <w:vertAlign w:val="superscript"/>
        </w:rPr>
      </w:pPr>
    </w:p>
    <w:p w14:paraId="560DDAB4" w14:textId="77777777" w:rsidR="00387D8C" w:rsidRPr="00821FC9" w:rsidRDefault="00387D8C" w:rsidP="00821FC9">
      <w:pPr>
        <w:spacing w:after="150"/>
        <w:ind w:left="993"/>
        <w:jc w:val="both"/>
        <w:rPr>
          <w:rFonts w:ascii="Arial" w:hAnsi="Arial" w:cs="Arial"/>
          <w:b/>
          <w:i/>
          <w:sz w:val="14"/>
          <w:szCs w:val="14"/>
          <w:vertAlign w:val="superscript"/>
        </w:rPr>
      </w:pPr>
    </w:p>
    <w:p w14:paraId="2938A077" w14:textId="77777777" w:rsidR="00821FC9" w:rsidRPr="00821FC9" w:rsidRDefault="00821FC9" w:rsidP="00821FC9">
      <w:pPr>
        <w:spacing w:after="150"/>
        <w:ind w:left="993"/>
        <w:jc w:val="both"/>
        <w:rPr>
          <w:rFonts w:ascii="Arial" w:hAnsi="Arial" w:cs="Arial"/>
          <w:i/>
          <w:sz w:val="14"/>
          <w:szCs w:val="14"/>
        </w:rPr>
      </w:pPr>
      <w:r w:rsidRPr="00821FC9">
        <w:rPr>
          <w:rFonts w:ascii="Arial" w:hAnsi="Arial" w:cs="Arial"/>
          <w:b/>
          <w:i/>
          <w:sz w:val="14"/>
          <w:szCs w:val="14"/>
          <w:vertAlign w:val="superscript"/>
        </w:rPr>
        <w:t>*</w:t>
      </w:r>
      <w:r w:rsidRPr="00821FC9">
        <w:rPr>
          <w:rFonts w:ascii="Arial" w:hAnsi="Arial" w:cs="Arial"/>
          <w:b/>
          <w:i/>
          <w:sz w:val="14"/>
          <w:szCs w:val="14"/>
        </w:rPr>
        <w:t xml:space="preserve"> Wyjaśnienie:</w:t>
      </w:r>
      <w:r w:rsidRPr="00821FC9">
        <w:rPr>
          <w:rFonts w:ascii="Arial" w:hAnsi="Arial" w:cs="Arial"/>
          <w:i/>
          <w:sz w:val="14"/>
          <w:szCs w:val="14"/>
        </w:rPr>
        <w:t xml:space="preserve"> informacja w tym zakresie jest wymagana, jeżeli w odniesieniu do danego administratora lub podmiotu przetwarzającego istnieje obowiązek wyznaczenia inspektora ochrony danych osobowych.</w:t>
      </w:r>
    </w:p>
    <w:p w14:paraId="7C70B764" w14:textId="77777777" w:rsidR="00821FC9" w:rsidRPr="00821FC9" w:rsidRDefault="00821FC9" w:rsidP="00821FC9">
      <w:pPr>
        <w:ind w:left="993"/>
        <w:jc w:val="both"/>
        <w:rPr>
          <w:rFonts w:ascii="Arial" w:hAnsi="Arial" w:cs="Arial"/>
          <w:i/>
          <w:sz w:val="14"/>
          <w:szCs w:val="14"/>
        </w:rPr>
      </w:pPr>
      <w:r w:rsidRPr="00821FC9">
        <w:rPr>
          <w:rFonts w:ascii="Arial" w:hAnsi="Arial" w:cs="Arial"/>
          <w:b/>
          <w:i/>
          <w:sz w:val="14"/>
          <w:szCs w:val="14"/>
          <w:vertAlign w:val="superscript"/>
        </w:rPr>
        <w:t xml:space="preserve">** </w:t>
      </w:r>
      <w:r w:rsidRPr="00821FC9">
        <w:rPr>
          <w:rFonts w:ascii="Arial" w:hAnsi="Arial" w:cs="Arial"/>
          <w:b/>
          <w:i/>
          <w:sz w:val="14"/>
          <w:szCs w:val="14"/>
        </w:rPr>
        <w:t>Wyjaśnienie:</w:t>
      </w:r>
      <w:r w:rsidRPr="00821FC9">
        <w:rPr>
          <w:rFonts w:ascii="Arial" w:hAnsi="Arial" w:cs="Arial"/>
          <w:i/>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821FC9">
        <w:rPr>
          <w:rFonts w:ascii="Arial" w:hAnsi="Arial" w:cs="Arial"/>
          <w:i/>
          <w:sz w:val="14"/>
          <w:szCs w:val="14"/>
        </w:rPr>
        <w:t>Pzp</w:t>
      </w:r>
      <w:proofErr w:type="spellEnd"/>
      <w:r w:rsidRPr="00821FC9">
        <w:rPr>
          <w:rFonts w:ascii="Arial" w:hAnsi="Arial" w:cs="Arial"/>
          <w:i/>
          <w:sz w:val="14"/>
          <w:szCs w:val="14"/>
        </w:rPr>
        <w:t xml:space="preserve"> oraz nie może naruszać integralności protokołu oraz jego załączników.</w:t>
      </w:r>
    </w:p>
    <w:p w14:paraId="0B386015" w14:textId="77777777" w:rsidR="00821FC9" w:rsidRPr="00821FC9" w:rsidRDefault="00821FC9" w:rsidP="00821FC9">
      <w:pPr>
        <w:ind w:left="993"/>
        <w:jc w:val="both"/>
        <w:rPr>
          <w:sz w:val="14"/>
          <w:szCs w:val="14"/>
        </w:rPr>
      </w:pPr>
      <w:r w:rsidRPr="00821FC9">
        <w:rPr>
          <w:rFonts w:ascii="Arial" w:hAnsi="Arial" w:cs="Arial"/>
          <w:b/>
          <w:i/>
          <w:sz w:val="14"/>
          <w:szCs w:val="14"/>
          <w:vertAlign w:val="superscript"/>
        </w:rPr>
        <w:t xml:space="preserve">*** </w:t>
      </w:r>
      <w:r w:rsidRPr="00821FC9">
        <w:rPr>
          <w:rFonts w:ascii="Arial" w:hAnsi="Arial" w:cs="Arial"/>
          <w:b/>
          <w:i/>
          <w:sz w:val="14"/>
          <w:szCs w:val="14"/>
        </w:rPr>
        <w:t>Wyjaśnienie:</w:t>
      </w:r>
      <w:r w:rsidRPr="00821FC9">
        <w:rPr>
          <w:rFonts w:ascii="Arial" w:hAnsi="Arial"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w:t>
      </w:r>
    </w:p>
    <w:p w14:paraId="0CCAB6B6" w14:textId="77777777" w:rsidR="00821FC9" w:rsidRPr="00821FC9" w:rsidRDefault="00821FC9" w:rsidP="00821FC9">
      <w:pPr>
        <w:spacing w:after="150"/>
        <w:ind w:left="993"/>
        <w:jc w:val="both"/>
        <w:rPr>
          <w:rFonts w:ascii="Arial" w:hAnsi="Arial" w:cs="Arial"/>
          <w:b/>
          <w:i/>
          <w:sz w:val="14"/>
          <w:szCs w:val="14"/>
          <w:vertAlign w:val="superscript"/>
        </w:rPr>
      </w:pPr>
    </w:p>
    <w:p w14:paraId="57D0169E" w14:textId="7A6CDC9D" w:rsidR="00821FC9" w:rsidRDefault="00821FC9" w:rsidP="00821FC9">
      <w:pPr>
        <w:spacing w:after="150"/>
        <w:ind w:left="993"/>
        <w:jc w:val="both"/>
        <w:rPr>
          <w:rFonts w:ascii="Arial" w:hAnsi="Arial" w:cs="Arial"/>
          <w:b/>
          <w:i/>
          <w:sz w:val="14"/>
          <w:szCs w:val="14"/>
          <w:vertAlign w:val="superscript"/>
        </w:rPr>
      </w:pPr>
    </w:p>
    <w:p w14:paraId="3D585FD5" w14:textId="02613E55" w:rsidR="005B049C" w:rsidRDefault="005B049C" w:rsidP="00821FC9">
      <w:pPr>
        <w:spacing w:after="150"/>
        <w:ind w:left="993"/>
        <w:jc w:val="both"/>
        <w:rPr>
          <w:rFonts w:ascii="Arial" w:hAnsi="Arial" w:cs="Arial"/>
          <w:b/>
          <w:i/>
          <w:sz w:val="14"/>
          <w:szCs w:val="14"/>
          <w:vertAlign w:val="superscript"/>
        </w:rPr>
      </w:pPr>
    </w:p>
    <w:p w14:paraId="67A0EF16" w14:textId="2400FF48" w:rsidR="005B049C" w:rsidRDefault="005B049C" w:rsidP="00821FC9">
      <w:pPr>
        <w:spacing w:after="150"/>
        <w:ind w:left="993"/>
        <w:jc w:val="both"/>
        <w:rPr>
          <w:rFonts w:ascii="Arial" w:hAnsi="Arial" w:cs="Arial"/>
          <w:b/>
          <w:i/>
          <w:sz w:val="14"/>
          <w:szCs w:val="14"/>
          <w:vertAlign w:val="superscript"/>
        </w:rPr>
      </w:pPr>
    </w:p>
    <w:p w14:paraId="554E20EE" w14:textId="31523802" w:rsidR="005B049C" w:rsidRDefault="005B049C" w:rsidP="00821FC9">
      <w:pPr>
        <w:spacing w:after="150"/>
        <w:ind w:left="993"/>
        <w:jc w:val="both"/>
        <w:rPr>
          <w:rFonts w:ascii="Arial" w:hAnsi="Arial" w:cs="Arial"/>
          <w:b/>
          <w:i/>
          <w:sz w:val="14"/>
          <w:szCs w:val="14"/>
          <w:vertAlign w:val="superscript"/>
        </w:rPr>
      </w:pPr>
    </w:p>
    <w:p w14:paraId="3A3B6DA2" w14:textId="14E9AF94" w:rsidR="005B049C" w:rsidRDefault="005B049C" w:rsidP="00821FC9">
      <w:pPr>
        <w:spacing w:after="150"/>
        <w:ind w:left="993"/>
        <w:jc w:val="both"/>
        <w:rPr>
          <w:rFonts w:ascii="Arial" w:hAnsi="Arial" w:cs="Arial"/>
          <w:b/>
          <w:i/>
          <w:sz w:val="14"/>
          <w:szCs w:val="14"/>
          <w:vertAlign w:val="superscript"/>
        </w:rPr>
      </w:pPr>
    </w:p>
    <w:p w14:paraId="64017E6E" w14:textId="285C2E9C" w:rsidR="005B049C" w:rsidRDefault="005B049C" w:rsidP="00821FC9">
      <w:pPr>
        <w:spacing w:after="150"/>
        <w:ind w:left="993"/>
        <w:jc w:val="both"/>
        <w:rPr>
          <w:rFonts w:ascii="Arial" w:hAnsi="Arial" w:cs="Arial"/>
          <w:b/>
          <w:i/>
          <w:sz w:val="14"/>
          <w:szCs w:val="14"/>
          <w:vertAlign w:val="superscript"/>
        </w:rPr>
      </w:pPr>
    </w:p>
    <w:p w14:paraId="7374D8AE" w14:textId="64A98C63" w:rsidR="005B049C" w:rsidRDefault="005B049C" w:rsidP="00821FC9">
      <w:pPr>
        <w:spacing w:after="150"/>
        <w:ind w:left="993"/>
        <w:jc w:val="both"/>
        <w:rPr>
          <w:rFonts w:ascii="Arial" w:hAnsi="Arial" w:cs="Arial"/>
          <w:b/>
          <w:i/>
          <w:sz w:val="14"/>
          <w:szCs w:val="14"/>
          <w:vertAlign w:val="superscript"/>
        </w:rPr>
      </w:pPr>
    </w:p>
    <w:p w14:paraId="577B917F" w14:textId="3A89A5AE" w:rsidR="005B049C" w:rsidRDefault="005B049C" w:rsidP="00821FC9">
      <w:pPr>
        <w:spacing w:after="150"/>
        <w:ind w:left="993"/>
        <w:jc w:val="both"/>
        <w:rPr>
          <w:rFonts w:ascii="Arial" w:hAnsi="Arial" w:cs="Arial"/>
          <w:b/>
          <w:i/>
          <w:sz w:val="14"/>
          <w:szCs w:val="14"/>
          <w:vertAlign w:val="superscript"/>
        </w:rPr>
      </w:pPr>
    </w:p>
    <w:p w14:paraId="4DA5D74E" w14:textId="6E41B608" w:rsidR="005B049C" w:rsidRDefault="005B049C" w:rsidP="00821FC9">
      <w:pPr>
        <w:spacing w:after="150"/>
        <w:ind w:left="993"/>
        <w:jc w:val="both"/>
        <w:rPr>
          <w:rFonts w:ascii="Arial" w:hAnsi="Arial" w:cs="Arial"/>
          <w:b/>
          <w:i/>
          <w:sz w:val="14"/>
          <w:szCs w:val="14"/>
          <w:vertAlign w:val="superscript"/>
        </w:rPr>
      </w:pPr>
    </w:p>
    <w:p w14:paraId="69F143EB" w14:textId="67C787AE" w:rsidR="005B049C" w:rsidRDefault="005B049C" w:rsidP="00821FC9">
      <w:pPr>
        <w:spacing w:after="150"/>
        <w:ind w:left="993"/>
        <w:jc w:val="both"/>
        <w:rPr>
          <w:rFonts w:ascii="Arial" w:hAnsi="Arial" w:cs="Arial"/>
          <w:b/>
          <w:i/>
          <w:sz w:val="14"/>
          <w:szCs w:val="14"/>
          <w:vertAlign w:val="superscript"/>
        </w:rPr>
      </w:pPr>
    </w:p>
    <w:p w14:paraId="6CACFAF8" w14:textId="4324F75A" w:rsidR="005B049C" w:rsidRDefault="005B049C" w:rsidP="00821FC9">
      <w:pPr>
        <w:spacing w:after="150"/>
        <w:ind w:left="993"/>
        <w:jc w:val="both"/>
        <w:rPr>
          <w:rFonts w:ascii="Arial" w:hAnsi="Arial" w:cs="Arial"/>
          <w:b/>
          <w:i/>
          <w:sz w:val="14"/>
          <w:szCs w:val="14"/>
          <w:vertAlign w:val="superscript"/>
        </w:rPr>
      </w:pPr>
    </w:p>
    <w:p w14:paraId="7C3209E3" w14:textId="26B253A2" w:rsidR="005B049C" w:rsidRDefault="005B049C" w:rsidP="00821FC9">
      <w:pPr>
        <w:spacing w:after="150"/>
        <w:ind w:left="993"/>
        <w:jc w:val="both"/>
        <w:rPr>
          <w:rFonts w:ascii="Arial" w:hAnsi="Arial" w:cs="Arial"/>
          <w:b/>
          <w:i/>
          <w:sz w:val="14"/>
          <w:szCs w:val="14"/>
          <w:vertAlign w:val="superscript"/>
        </w:rPr>
      </w:pPr>
    </w:p>
    <w:p w14:paraId="223F4598" w14:textId="705DA697" w:rsidR="005B049C" w:rsidRDefault="005B049C" w:rsidP="00821FC9">
      <w:pPr>
        <w:spacing w:after="150"/>
        <w:ind w:left="993"/>
        <w:jc w:val="both"/>
        <w:rPr>
          <w:rFonts w:ascii="Arial" w:hAnsi="Arial" w:cs="Arial"/>
          <w:b/>
          <w:i/>
          <w:sz w:val="14"/>
          <w:szCs w:val="14"/>
          <w:vertAlign w:val="superscript"/>
        </w:rPr>
      </w:pPr>
    </w:p>
    <w:p w14:paraId="14AB6646" w14:textId="77777777" w:rsidR="002C1918" w:rsidRDefault="002C1918" w:rsidP="00AF1B20">
      <w:pPr>
        <w:spacing w:after="150"/>
        <w:jc w:val="both"/>
        <w:rPr>
          <w:b/>
          <w:i/>
          <w:sz w:val="22"/>
          <w:szCs w:val="22"/>
          <w:u w:val="single"/>
        </w:rPr>
      </w:pPr>
    </w:p>
    <w:p w14:paraId="65009592" w14:textId="533ADFE0" w:rsidR="00821FC9" w:rsidRPr="00821FC9" w:rsidRDefault="00821FC9" w:rsidP="00821FC9">
      <w:pPr>
        <w:spacing w:after="150"/>
        <w:ind w:left="993"/>
        <w:jc w:val="both"/>
        <w:rPr>
          <w:b/>
          <w:i/>
          <w:sz w:val="22"/>
          <w:szCs w:val="22"/>
          <w:u w:val="single"/>
        </w:rPr>
      </w:pPr>
      <w:r w:rsidRPr="00821FC9">
        <w:rPr>
          <w:b/>
          <w:i/>
          <w:sz w:val="22"/>
          <w:szCs w:val="22"/>
          <w:u w:val="single"/>
        </w:rPr>
        <w:t>Załączniki:</w:t>
      </w:r>
    </w:p>
    <w:p w14:paraId="6276EAA3" w14:textId="77777777" w:rsidR="00821FC9" w:rsidRPr="00821FC9" w:rsidRDefault="00821FC9" w:rsidP="00821FC9">
      <w:pPr>
        <w:spacing w:after="150"/>
        <w:ind w:left="993"/>
        <w:jc w:val="both"/>
        <w:rPr>
          <w:bCs/>
          <w:iCs/>
          <w:sz w:val="22"/>
          <w:szCs w:val="22"/>
        </w:rPr>
      </w:pPr>
      <w:r w:rsidRPr="00821FC9">
        <w:rPr>
          <w:bCs/>
          <w:iCs/>
          <w:sz w:val="22"/>
          <w:szCs w:val="22"/>
        </w:rPr>
        <w:t>Załącznik nr 1 - Opis przedmiotu zamówienia</w:t>
      </w:r>
    </w:p>
    <w:p w14:paraId="07145EF0" w14:textId="3D51BC42" w:rsidR="00821FC9" w:rsidRPr="00821FC9" w:rsidRDefault="00821FC9" w:rsidP="00821FC9">
      <w:pPr>
        <w:spacing w:after="150"/>
        <w:ind w:left="993"/>
        <w:jc w:val="both"/>
        <w:rPr>
          <w:bCs/>
          <w:iCs/>
          <w:sz w:val="22"/>
          <w:szCs w:val="22"/>
        </w:rPr>
      </w:pPr>
      <w:r w:rsidRPr="00821FC9">
        <w:rPr>
          <w:bCs/>
          <w:iCs/>
          <w:sz w:val="22"/>
          <w:szCs w:val="22"/>
        </w:rPr>
        <w:t xml:space="preserve">Załącznik nr 2 - </w:t>
      </w:r>
      <w:r w:rsidR="00E40664" w:rsidRPr="00821FC9">
        <w:rPr>
          <w:bCs/>
          <w:iCs/>
          <w:sz w:val="22"/>
          <w:szCs w:val="22"/>
        </w:rPr>
        <w:t xml:space="preserve">Projektowane postanowienia umowy </w:t>
      </w:r>
    </w:p>
    <w:p w14:paraId="338AC9FF" w14:textId="283E9D8C" w:rsidR="00821FC9" w:rsidRPr="00821FC9" w:rsidRDefault="00821FC9" w:rsidP="00821FC9">
      <w:pPr>
        <w:spacing w:after="150"/>
        <w:ind w:left="993"/>
        <w:jc w:val="both"/>
        <w:rPr>
          <w:bCs/>
          <w:iCs/>
          <w:sz w:val="22"/>
          <w:szCs w:val="22"/>
        </w:rPr>
      </w:pPr>
      <w:r w:rsidRPr="00821FC9">
        <w:rPr>
          <w:bCs/>
          <w:iCs/>
          <w:sz w:val="22"/>
          <w:szCs w:val="22"/>
        </w:rPr>
        <w:t xml:space="preserve">Załącznik nr 3 </w:t>
      </w:r>
      <w:r w:rsidR="00D06A3C">
        <w:rPr>
          <w:bCs/>
          <w:iCs/>
          <w:sz w:val="22"/>
          <w:szCs w:val="22"/>
        </w:rPr>
        <w:t>–</w:t>
      </w:r>
      <w:r w:rsidRPr="00821FC9">
        <w:rPr>
          <w:bCs/>
          <w:iCs/>
          <w:sz w:val="22"/>
          <w:szCs w:val="22"/>
        </w:rPr>
        <w:t xml:space="preserve"> </w:t>
      </w:r>
      <w:r w:rsidR="00D06A3C">
        <w:rPr>
          <w:bCs/>
          <w:iCs/>
          <w:sz w:val="22"/>
          <w:szCs w:val="22"/>
        </w:rPr>
        <w:t>Formularz ofertowy</w:t>
      </w:r>
    </w:p>
    <w:p w14:paraId="6E7406F0" w14:textId="275A55F5" w:rsidR="00821FC9" w:rsidRPr="00821FC9" w:rsidRDefault="00821FC9" w:rsidP="00821FC9">
      <w:pPr>
        <w:spacing w:after="150"/>
        <w:ind w:left="993"/>
        <w:jc w:val="both"/>
        <w:rPr>
          <w:bCs/>
          <w:iCs/>
          <w:sz w:val="22"/>
          <w:szCs w:val="22"/>
        </w:rPr>
      </w:pPr>
      <w:r w:rsidRPr="00821FC9">
        <w:rPr>
          <w:bCs/>
          <w:iCs/>
          <w:sz w:val="22"/>
          <w:szCs w:val="22"/>
        </w:rPr>
        <w:t xml:space="preserve">Załącznik nr 4 - </w:t>
      </w:r>
      <w:r w:rsidR="00D06A3C" w:rsidRPr="00821FC9">
        <w:rPr>
          <w:bCs/>
          <w:iCs/>
          <w:sz w:val="22"/>
          <w:szCs w:val="22"/>
        </w:rPr>
        <w:t>Oświadczenie art. 108, 109</w:t>
      </w:r>
    </w:p>
    <w:p w14:paraId="743B1414" w14:textId="1AC17466" w:rsidR="00821FC9" w:rsidRPr="00821FC9" w:rsidRDefault="00821FC9" w:rsidP="00821FC9">
      <w:pPr>
        <w:spacing w:after="150"/>
        <w:ind w:left="993"/>
        <w:jc w:val="both"/>
        <w:rPr>
          <w:bCs/>
          <w:iCs/>
          <w:sz w:val="22"/>
          <w:szCs w:val="22"/>
        </w:rPr>
      </w:pPr>
      <w:r w:rsidRPr="00821FC9">
        <w:rPr>
          <w:bCs/>
          <w:iCs/>
          <w:sz w:val="22"/>
          <w:szCs w:val="22"/>
        </w:rPr>
        <w:t xml:space="preserve">Załącznik nr 5 - </w:t>
      </w:r>
      <w:r w:rsidR="002C1918" w:rsidRPr="00821FC9">
        <w:rPr>
          <w:bCs/>
          <w:iCs/>
          <w:sz w:val="22"/>
          <w:szCs w:val="22"/>
        </w:rPr>
        <w:t>Oświadczenie grupa kapitałowa</w:t>
      </w:r>
    </w:p>
    <w:p w14:paraId="197E3CE0" w14:textId="329B5E71" w:rsidR="00821FC9" w:rsidRPr="00821FC9" w:rsidRDefault="00821FC9" w:rsidP="00821FC9">
      <w:pPr>
        <w:spacing w:after="150"/>
        <w:ind w:left="993"/>
        <w:jc w:val="both"/>
        <w:rPr>
          <w:bCs/>
          <w:iCs/>
          <w:sz w:val="22"/>
          <w:szCs w:val="22"/>
        </w:rPr>
      </w:pPr>
      <w:r w:rsidRPr="00821FC9">
        <w:rPr>
          <w:bCs/>
          <w:iCs/>
          <w:sz w:val="22"/>
          <w:szCs w:val="22"/>
        </w:rPr>
        <w:t xml:space="preserve">Załącznik nr 6 - </w:t>
      </w:r>
      <w:r w:rsidR="002C1918" w:rsidRPr="00821FC9">
        <w:rPr>
          <w:bCs/>
          <w:iCs/>
          <w:sz w:val="22"/>
          <w:szCs w:val="22"/>
        </w:rPr>
        <w:t>Oświadczenie o spełnianiu warunków udziału w postepowaniu</w:t>
      </w:r>
    </w:p>
    <w:p w14:paraId="1AF22FB9" w14:textId="0705BCA0" w:rsidR="00821FC9" w:rsidRDefault="00821FC9" w:rsidP="00821FC9">
      <w:pPr>
        <w:spacing w:after="150"/>
        <w:ind w:left="993"/>
        <w:jc w:val="both"/>
        <w:rPr>
          <w:bCs/>
          <w:iCs/>
          <w:sz w:val="22"/>
          <w:szCs w:val="22"/>
        </w:rPr>
      </w:pPr>
      <w:r w:rsidRPr="00821FC9">
        <w:rPr>
          <w:bCs/>
          <w:iCs/>
          <w:sz w:val="22"/>
          <w:szCs w:val="22"/>
        </w:rPr>
        <w:t xml:space="preserve">Załącznik nr 7 </w:t>
      </w:r>
      <w:r w:rsidR="002C1918">
        <w:rPr>
          <w:bCs/>
          <w:iCs/>
          <w:sz w:val="22"/>
          <w:szCs w:val="22"/>
        </w:rPr>
        <w:t>–</w:t>
      </w:r>
      <w:r w:rsidRPr="00821FC9">
        <w:rPr>
          <w:bCs/>
          <w:iCs/>
          <w:sz w:val="22"/>
          <w:szCs w:val="22"/>
        </w:rPr>
        <w:t xml:space="preserve"> </w:t>
      </w:r>
      <w:r w:rsidR="002C1918">
        <w:rPr>
          <w:bCs/>
          <w:iCs/>
          <w:sz w:val="22"/>
          <w:szCs w:val="22"/>
        </w:rPr>
        <w:t>Wykaz wykonanych usług</w:t>
      </w:r>
    </w:p>
    <w:sectPr w:rsidR="00821FC9" w:rsidSect="008D7C11">
      <w:headerReference w:type="default" r:id="rId13"/>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354E" w14:textId="77777777" w:rsidR="00C81E56" w:rsidRDefault="00C81E56" w:rsidP="00831758">
      <w:r>
        <w:separator/>
      </w:r>
    </w:p>
  </w:endnote>
  <w:endnote w:type="continuationSeparator" w:id="0">
    <w:p w14:paraId="12B7BDD7" w14:textId="77777777" w:rsidR="00C81E56" w:rsidRDefault="00C81E56" w:rsidP="0083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Calibri"/>
    <w:charset w:val="EE"/>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91A" w14:textId="77777777" w:rsidR="00C81E56" w:rsidRDefault="00C81E56" w:rsidP="00831758">
      <w:r>
        <w:separator/>
      </w:r>
    </w:p>
  </w:footnote>
  <w:footnote w:type="continuationSeparator" w:id="0">
    <w:p w14:paraId="1458A164" w14:textId="77777777" w:rsidR="00C81E56" w:rsidRDefault="00C81E56" w:rsidP="0083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000000" w:themeColor="text1"/>
      </w:tblBorders>
      <w:tblLook w:val="04A0" w:firstRow="1" w:lastRow="0" w:firstColumn="1" w:lastColumn="0" w:noHBand="0" w:noVBand="1"/>
    </w:tblPr>
    <w:tblGrid>
      <w:gridCol w:w="2190"/>
      <w:gridCol w:w="6908"/>
      <w:gridCol w:w="1368"/>
    </w:tblGrid>
    <w:tr w:rsidR="00CB0B1F" w14:paraId="724A2ECC" w14:textId="77777777" w:rsidTr="00AF2978">
      <w:trPr>
        <w:trHeight w:val="1320"/>
      </w:trPr>
      <w:tc>
        <w:tcPr>
          <w:tcW w:w="1048" w:type="pct"/>
          <w:vAlign w:val="center"/>
        </w:tcPr>
        <w:p w14:paraId="33F2290A" w14:textId="3B6A1C63" w:rsidR="00CB0B1F" w:rsidRDefault="00CB0B1F" w:rsidP="00831758">
          <w:pPr>
            <w:jc w:val="center"/>
            <w:rPr>
              <w:noProof/>
            </w:rPr>
          </w:pPr>
          <w:r>
            <w:rPr>
              <w:noProof/>
            </w:rPr>
            <w:drawing>
              <wp:anchor distT="0" distB="0" distL="114300" distR="114300" simplePos="0" relativeHeight="251658240" behindDoc="0" locked="0" layoutInCell="1" allowOverlap="1" wp14:anchorId="0D361C04" wp14:editId="6BFC418D">
                <wp:simplePos x="0" y="0"/>
                <wp:positionH relativeFrom="column">
                  <wp:posOffset>-133350</wp:posOffset>
                </wp:positionH>
                <wp:positionV relativeFrom="paragraph">
                  <wp:posOffset>-73025</wp:posOffset>
                </wp:positionV>
                <wp:extent cx="1630680" cy="9829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2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2" w:type="pct"/>
          <w:vAlign w:val="center"/>
        </w:tcPr>
        <w:p w14:paraId="6C1D315B" w14:textId="77777777" w:rsidR="00CB0B1F" w:rsidRDefault="00CB0B1F" w:rsidP="006A2C44">
          <w:pPr>
            <w:ind w:hanging="540"/>
            <w:jc w:val="center"/>
            <w:rPr>
              <w:rFonts w:ascii="Arial" w:hAnsi="Arial" w:cs="Arial"/>
              <w:sz w:val="16"/>
              <w:szCs w:val="16"/>
            </w:rPr>
          </w:pPr>
          <w:r w:rsidRPr="006A2C44">
            <w:rPr>
              <w:b/>
            </w:rPr>
            <w:t>POWIATOWY URZĄD PRACY W WEJHEROWIE</w:t>
          </w:r>
        </w:p>
        <w:p w14:paraId="36FB7043" w14:textId="77777777" w:rsidR="00CB0B1F" w:rsidRPr="00FD65A9" w:rsidRDefault="00CB0B1F" w:rsidP="006A2C44">
          <w:pPr>
            <w:ind w:hanging="540"/>
            <w:jc w:val="center"/>
            <w:rPr>
              <w:rFonts w:ascii="Arial" w:hAnsi="Arial" w:cs="Arial"/>
              <w:sz w:val="16"/>
              <w:szCs w:val="16"/>
            </w:rPr>
          </w:pPr>
          <w:r w:rsidRPr="00FD65A9">
            <w:rPr>
              <w:rFonts w:ascii="Arial" w:hAnsi="Arial" w:cs="Arial"/>
              <w:sz w:val="16"/>
              <w:szCs w:val="16"/>
            </w:rPr>
            <w:t>Ul. I Brygady Pancernej WP 32, 84-200 Wejherowo</w:t>
          </w:r>
        </w:p>
        <w:p w14:paraId="670E8C16" w14:textId="77777777" w:rsidR="00CB0B1F" w:rsidRPr="00FC3969" w:rsidRDefault="00CB0B1F" w:rsidP="00FC3969">
          <w:pPr>
            <w:ind w:hanging="540"/>
            <w:jc w:val="center"/>
            <w:rPr>
              <w:rFonts w:ascii="Arial" w:hAnsi="Arial" w:cs="Arial"/>
              <w:sz w:val="16"/>
              <w:szCs w:val="16"/>
              <w:lang w:val="en-US"/>
            </w:rPr>
          </w:pPr>
          <w:r>
            <w:rPr>
              <w:rFonts w:ascii="Arial" w:hAnsi="Arial" w:cs="Arial"/>
              <w:sz w:val="16"/>
              <w:szCs w:val="16"/>
              <w:lang w:val="en-US"/>
            </w:rPr>
            <w:t xml:space="preserve">tel. 58 677 63 00, fax: 58 677 63 </w:t>
          </w:r>
          <w:r w:rsidRPr="000676B1">
            <w:rPr>
              <w:rFonts w:ascii="Arial" w:hAnsi="Arial" w:cs="Arial"/>
              <w:sz w:val="16"/>
              <w:szCs w:val="16"/>
              <w:lang w:val="en-US"/>
            </w:rPr>
            <w:t xml:space="preserve">33, </w:t>
          </w:r>
          <w:r>
            <w:rPr>
              <w:rFonts w:ascii="Arial" w:hAnsi="Arial" w:cs="Arial"/>
              <w:sz w:val="16"/>
              <w:szCs w:val="16"/>
              <w:lang w:val="en-US"/>
            </w:rPr>
            <w:br/>
          </w:r>
          <w:r w:rsidRPr="00FC3969">
            <w:rPr>
              <w:rFonts w:ascii="Arial" w:hAnsi="Arial" w:cs="Arial"/>
              <w:sz w:val="16"/>
              <w:szCs w:val="16"/>
              <w:lang w:val="en-US"/>
            </w:rPr>
            <w:t>www.wejherowo.praca.gov.pl</w:t>
          </w:r>
          <w:r>
            <w:rPr>
              <w:rFonts w:ascii="Arial" w:hAnsi="Arial" w:cs="Arial"/>
              <w:sz w:val="16"/>
              <w:szCs w:val="16"/>
              <w:lang w:val="en-US"/>
            </w:rPr>
            <w:t xml:space="preserve">, </w:t>
          </w:r>
          <w:r w:rsidRPr="00257377">
            <w:rPr>
              <w:rFonts w:ascii="Arial" w:hAnsi="Arial" w:cs="Arial"/>
              <w:sz w:val="16"/>
              <w:szCs w:val="16"/>
              <w:lang w:val="en-US"/>
            </w:rPr>
            <w:t>sekretariat@pupwejherowo.pl</w:t>
          </w:r>
        </w:p>
      </w:tc>
      <w:tc>
        <w:tcPr>
          <w:tcW w:w="650" w:type="pct"/>
          <w:vAlign w:val="center"/>
        </w:tcPr>
        <w:p w14:paraId="3421085A" w14:textId="77777777" w:rsidR="00CB0B1F" w:rsidRDefault="00CB0B1F" w:rsidP="00831758">
          <w:pPr>
            <w:jc w:val="center"/>
            <w:rPr>
              <w:noProof/>
            </w:rPr>
          </w:pPr>
          <w:r>
            <w:rPr>
              <w:noProof/>
            </w:rPr>
            <w:drawing>
              <wp:inline distT="0" distB="0" distL="0" distR="0" wp14:anchorId="1EABF8BE" wp14:editId="46724386">
                <wp:extent cx="731520" cy="834262"/>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25381.png"/>
                        <pic:cNvPicPr/>
                      </pic:nvPicPr>
                      <pic:blipFill>
                        <a:blip r:embed="rId2">
                          <a:extLst>
                            <a:ext uri="{28A0092B-C50C-407E-A947-70E740481C1C}">
                              <a14:useLocalDpi xmlns:a14="http://schemas.microsoft.com/office/drawing/2010/main" val="0"/>
                            </a:ext>
                          </a:extLst>
                        </a:blip>
                        <a:stretch>
                          <a:fillRect/>
                        </a:stretch>
                      </pic:blipFill>
                      <pic:spPr>
                        <a:xfrm>
                          <a:off x="0" y="0"/>
                          <a:ext cx="765051" cy="872502"/>
                        </a:xfrm>
                        <a:prstGeom prst="rect">
                          <a:avLst/>
                        </a:prstGeom>
                      </pic:spPr>
                    </pic:pic>
                  </a:graphicData>
                </a:graphic>
              </wp:inline>
            </w:drawing>
          </w:r>
        </w:p>
      </w:tc>
    </w:tr>
    <w:tr w:rsidR="00CB0B1F" w14:paraId="4BC9D00E" w14:textId="77777777" w:rsidTr="00AF2978">
      <w:trPr>
        <w:trHeight w:val="221"/>
      </w:trPr>
      <w:tc>
        <w:tcPr>
          <w:tcW w:w="1048" w:type="pct"/>
          <w:vAlign w:val="center"/>
        </w:tcPr>
        <w:p w14:paraId="22F23A9A" w14:textId="77777777" w:rsidR="00CB0B1F" w:rsidRDefault="00CB0B1F" w:rsidP="00831758">
          <w:pPr>
            <w:jc w:val="center"/>
            <w:rPr>
              <w:noProof/>
            </w:rPr>
          </w:pPr>
        </w:p>
      </w:tc>
      <w:tc>
        <w:tcPr>
          <w:tcW w:w="3302" w:type="pct"/>
          <w:vAlign w:val="center"/>
        </w:tcPr>
        <w:p w14:paraId="41BEEE67" w14:textId="77777777" w:rsidR="00CB0B1F" w:rsidRPr="006A2C44" w:rsidRDefault="00CB0B1F" w:rsidP="006A2C44">
          <w:pPr>
            <w:ind w:hanging="540"/>
            <w:jc w:val="center"/>
            <w:rPr>
              <w:b/>
            </w:rPr>
          </w:pPr>
        </w:p>
      </w:tc>
      <w:tc>
        <w:tcPr>
          <w:tcW w:w="650" w:type="pct"/>
          <w:vAlign w:val="center"/>
        </w:tcPr>
        <w:p w14:paraId="54CCB1B2" w14:textId="77777777" w:rsidR="00CB0B1F" w:rsidRDefault="00CB0B1F" w:rsidP="00831758">
          <w:pPr>
            <w:jc w:val="center"/>
            <w:rPr>
              <w:noProof/>
            </w:rPr>
          </w:pPr>
        </w:p>
      </w:tc>
    </w:tr>
  </w:tbl>
  <w:p w14:paraId="183F937D" w14:textId="77777777" w:rsidR="00CB0B1F" w:rsidRDefault="00CB0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0D0"/>
    <w:multiLevelType w:val="hybridMultilevel"/>
    <w:tmpl w:val="401035F8"/>
    <w:lvl w:ilvl="0" w:tplc="DE4A39A2">
      <w:start w:val="1"/>
      <w:numFmt w:val="upperRoman"/>
      <w:lvlText w:val="%1."/>
      <w:lvlJc w:val="right"/>
      <w:pPr>
        <w:ind w:left="11" w:hanging="360"/>
      </w:pPr>
      <w:rPr>
        <w:b/>
        <w:sz w:val="24"/>
        <w:szCs w:val="24"/>
      </w:rPr>
    </w:lvl>
    <w:lvl w:ilvl="1" w:tplc="D01672C0">
      <w:start w:val="1"/>
      <w:numFmt w:val="decimal"/>
      <w:lvlText w:val="%2."/>
      <w:lvlJc w:val="left"/>
      <w:pPr>
        <w:ind w:left="731" w:hanging="360"/>
      </w:pPr>
      <w:rPr>
        <w:rFonts w:ascii="Times New Roman" w:eastAsia="Times New Roman" w:hAnsi="Times New Roman" w:cs="Times New Roman"/>
      </w:rPr>
    </w:lvl>
    <w:lvl w:ilvl="2" w:tplc="0415001B">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 w15:restartNumberingAfterBreak="0">
    <w:nsid w:val="07021962"/>
    <w:multiLevelType w:val="hybridMultilevel"/>
    <w:tmpl w:val="FD509C5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08E61498"/>
    <w:multiLevelType w:val="hybridMultilevel"/>
    <w:tmpl w:val="21E6B872"/>
    <w:lvl w:ilvl="0" w:tplc="0415000F">
      <w:start w:val="1"/>
      <w:numFmt w:val="decimal"/>
      <w:lvlText w:val="%1."/>
      <w:lvlJc w:val="left"/>
      <w:pPr>
        <w:ind w:left="1440" w:hanging="360"/>
      </w:pPr>
    </w:lvl>
    <w:lvl w:ilvl="1" w:tplc="5A34E324">
      <w:start w:val="1"/>
      <w:numFmt w:val="decimal"/>
      <w:lvlText w:val="%2."/>
      <w:lvlJc w:val="left"/>
      <w:pPr>
        <w:ind w:left="2160" w:hanging="360"/>
      </w:pPr>
      <w:rPr>
        <w:rFonts w:ascii="Times New Roman" w:eastAsia="Times New Roman" w:hAnsi="Times New Roman" w:cs="Times New Roman"/>
      </w:rPr>
    </w:lvl>
    <w:lvl w:ilvl="2" w:tplc="8B364196">
      <w:start w:val="20"/>
      <w:numFmt w:val="upperRoman"/>
      <w:lvlText w:val="%3&gt;"/>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15D4BA9"/>
    <w:multiLevelType w:val="hybridMultilevel"/>
    <w:tmpl w:val="91BEB31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132B180F"/>
    <w:multiLevelType w:val="hybridMultilevel"/>
    <w:tmpl w:val="656EBAAC"/>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7B51EBC"/>
    <w:multiLevelType w:val="hybridMultilevel"/>
    <w:tmpl w:val="94A8652A"/>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9D41A9F"/>
    <w:multiLevelType w:val="hybridMultilevel"/>
    <w:tmpl w:val="0DC6A8E6"/>
    <w:lvl w:ilvl="0" w:tplc="DE4A39A2">
      <w:start w:val="1"/>
      <w:numFmt w:val="upperRoman"/>
      <w:lvlText w:val="%1."/>
      <w:lvlJc w:val="right"/>
      <w:pPr>
        <w:ind w:left="11" w:hanging="360"/>
      </w:pPr>
      <w:rPr>
        <w:b/>
        <w:sz w:val="24"/>
        <w:szCs w:val="24"/>
      </w:rPr>
    </w:lvl>
    <w:lvl w:ilvl="1" w:tplc="49F25FA8">
      <w:numFmt w:val="bullet"/>
      <w:lvlText w:val="•"/>
      <w:lvlJc w:val="left"/>
      <w:pPr>
        <w:ind w:left="731" w:hanging="360"/>
      </w:pPr>
      <w:rPr>
        <w:rFonts w:ascii="Times New Roman" w:eastAsia="Times New Roman" w:hAnsi="Times New Roman" w:cs="Times New Roman" w:hint="default"/>
      </w:rPr>
    </w:lvl>
    <w:lvl w:ilvl="2" w:tplc="04150011">
      <w:start w:val="1"/>
      <w:numFmt w:val="decimal"/>
      <w:lvlText w:val="%3)"/>
      <w:lvlJc w:val="lef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 w15:restartNumberingAfterBreak="0">
    <w:nsid w:val="1A625CBD"/>
    <w:multiLevelType w:val="hybridMultilevel"/>
    <w:tmpl w:val="03B6AD32"/>
    <w:lvl w:ilvl="0" w:tplc="D880283E">
      <w:start w:val="1"/>
      <w:numFmt w:val="decimal"/>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AD771D7"/>
    <w:multiLevelType w:val="hybridMultilevel"/>
    <w:tmpl w:val="8878F828"/>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F5245C0"/>
    <w:multiLevelType w:val="hybridMultilevel"/>
    <w:tmpl w:val="400C7F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F54372"/>
    <w:multiLevelType w:val="hybridMultilevel"/>
    <w:tmpl w:val="4078B2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E5A79B8"/>
    <w:multiLevelType w:val="hybridMultilevel"/>
    <w:tmpl w:val="BFBC190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48A4BFA"/>
    <w:multiLevelType w:val="hybridMultilevel"/>
    <w:tmpl w:val="9EDA86A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111324"/>
    <w:multiLevelType w:val="hybridMultilevel"/>
    <w:tmpl w:val="E8D490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71262BA"/>
    <w:multiLevelType w:val="hybridMultilevel"/>
    <w:tmpl w:val="0796437C"/>
    <w:lvl w:ilvl="0" w:tplc="04150011">
      <w:start w:val="1"/>
      <w:numFmt w:val="decimal"/>
      <w:lvlText w:val="%1)"/>
      <w:lvlJc w:val="left"/>
      <w:pPr>
        <w:ind w:left="2934" w:hanging="360"/>
      </w:pPr>
    </w:lvl>
    <w:lvl w:ilvl="1" w:tplc="04150019" w:tentative="1">
      <w:start w:val="1"/>
      <w:numFmt w:val="lowerLetter"/>
      <w:lvlText w:val="%2."/>
      <w:lvlJc w:val="left"/>
      <w:pPr>
        <w:ind w:left="3654" w:hanging="360"/>
      </w:pPr>
    </w:lvl>
    <w:lvl w:ilvl="2" w:tplc="0415001B" w:tentative="1">
      <w:start w:val="1"/>
      <w:numFmt w:val="lowerRoman"/>
      <w:lvlText w:val="%3."/>
      <w:lvlJc w:val="right"/>
      <w:pPr>
        <w:ind w:left="4374" w:hanging="180"/>
      </w:pPr>
    </w:lvl>
    <w:lvl w:ilvl="3" w:tplc="0415000F" w:tentative="1">
      <w:start w:val="1"/>
      <w:numFmt w:val="decimal"/>
      <w:lvlText w:val="%4."/>
      <w:lvlJc w:val="left"/>
      <w:pPr>
        <w:ind w:left="5094" w:hanging="360"/>
      </w:pPr>
    </w:lvl>
    <w:lvl w:ilvl="4" w:tplc="04150019" w:tentative="1">
      <w:start w:val="1"/>
      <w:numFmt w:val="lowerLetter"/>
      <w:lvlText w:val="%5."/>
      <w:lvlJc w:val="left"/>
      <w:pPr>
        <w:ind w:left="5814" w:hanging="360"/>
      </w:pPr>
    </w:lvl>
    <w:lvl w:ilvl="5" w:tplc="0415001B" w:tentative="1">
      <w:start w:val="1"/>
      <w:numFmt w:val="lowerRoman"/>
      <w:lvlText w:val="%6."/>
      <w:lvlJc w:val="right"/>
      <w:pPr>
        <w:ind w:left="6534" w:hanging="180"/>
      </w:pPr>
    </w:lvl>
    <w:lvl w:ilvl="6" w:tplc="0415000F" w:tentative="1">
      <w:start w:val="1"/>
      <w:numFmt w:val="decimal"/>
      <w:lvlText w:val="%7."/>
      <w:lvlJc w:val="left"/>
      <w:pPr>
        <w:ind w:left="7254" w:hanging="360"/>
      </w:pPr>
    </w:lvl>
    <w:lvl w:ilvl="7" w:tplc="04150019" w:tentative="1">
      <w:start w:val="1"/>
      <w:numFmt w:val="lowerLetter"/>
      <w:lvlText w:val="%8."/>
      <w:lvlJc w:val="left"/>
      <w:pPr>
        <w:ind w:left="7974" w:hanging="360"/>
      </w:pPr>
    </w:lvl>
    <w:lvl w:ilvl="8" w:tplc="0415001B" w:tentative="1">
      <w:start w:val="1"/>
      <w:numFmt w:val="lowerRoman"/>
      <w:lvlText w:val="%9."/>
      <w:lvlJc w:val="right"/>
      <w:pPr>
        <w:ind w:left="8694" w:hanging="180"/>
      </w:pPr>
    </w:lvl>
  </w:abstractNum>
  <w:abstractNum w:abstractNumId="15" w15:restartNumberingAfterBreak="0">
    <w:nsid w:val="3AB16673"/>
    <w:multiLevelType w:val="hybridMultilevel"/>
    <w:tmpl w:val="386CE3CA"/>
    <w:lvl w:ilvl="0" w:tplc="D424EFB8">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16" w15:restartNumberingAfterBreak="0">
    <w:nsid w:val="41FF1EBC"/>
    <w:multiLevelType w:val="multilevel"/>
    <w:tmpl w:val="70166A76"/>
    <w:lvl w:ilvl="0">
      <w:start w:val="1"/>
      <w:numFmt w:val="decimal"/>
      <w:lvlText w:val="%1."/>
      <w:lvlJc w:val="left"/>
      <w:pPr>
        <w:ind w:left="720" w:hanging="360"/>
      </w:pPr>
      <w:rPr>
        <w:rFonts w:hint="default"/>
        <w:b w:val="0"/>
        <w:bCs w:val="0"/>
      </w:rPr>
    </w:lvl>
    <w:lvl w:ilvl="1">
      <w:start w:val="1"/>
      <w:numFmt w:val="decimal"/>
      <w:isLgl/>
      <w:lvlText w:val="%1.%2"/>
      <w:lvlJc w:val="left"/>
      <w:pPr>
        <w:ind w:left="1944" w:hanging="36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752" w:hanging="720"/>
      </w:pPr>
      <w:rPr>
        <w:rFonts w:hint="default"/>
      </w:rPr>
    </w:lvl>
    <w:lvl w:ilvl="4">
      <w:start w:val="1"/>
      <w:numFmt w:val="decimal"/>
      <w:isLgl/>
      <w:lvlText w:val="%1.%2.%3.%4.%5"/>
      <w:lvlJc w:val="left"/>
      <w:pPr>
        <w:ind w:left="6336"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144" w:hanging="1440"/>
      </w:pPr>
      <w:rPr>
        <w:rFonts w:hint="default"/>
      </w:rPr>
    </w:lvl>
    <w:lvl w:ilvl="7">
      <w:start w:val="1"/>
      <w:numFmt w:val="decimal"/>
      <w:isLgl/>
      <w:lvlText w:val="%1.%2.%3.%4.%5.%6.%7.%8"/>
      <w:lvlJc w:val="left"/>
      <w:pPr>
        <w:ind w:left="10368" w:hanging="1440"/>
      </w:pPr>
      <w:rPr>
        <w:rFonts w:hint="default"/>
      </w:rPr>
    </w:lvl>
    <w:lvl w:ilvl="8">
      <w:start w:val="1"/>
      <w:numFmt w:val="decimal"/>
      <w:isLgl/>
      <w:lvlText w:val="%1.%2.%3.%4.%5.%6.%7.%8.%9"/>
      <w:lvlJc w:val="left"/>
      <w:pPr>
        <w:ind w:left="11592" w:hanging="1440"/>
      </w:pPr>
      <w:rPr>
        <w:rFonts w:hint="default"/>
      </w:rPr>
    </w:lvl>
  </w:abstractNum>
  <w:abstractNum w:abstractNumId="17" w15:restartNumberingAfterBreak="0">
    <w:nsid w:val="4521330D"/>
    <w:multiLevelType w:val="hybridMultilevel"/>
    <w:tmpl w:val="7B5039FA"/>
    <w:lvl w:ilvl="0" w:tplc="DE4A39A2">
      <w:start w:val="1"/>
      <w:numFmt w:val="upperRoman"/>
      <w:lvlText w:val="%1."/>
      <w:lvlJc w:val="right"/>
      <w:pPr>
        <w:ind w:left="11" w:hanging="360"/>
      </w:pPr>
      <w:rPr>
        <w:b/>
        <w:sz w:val="24"/>
        <w:szCs w:val="24"/>
      </w:rPr>
    </w:lvl>
    <w:lvl w:ilvl="1" w:tplc="49F25FA8">
      <w:numFmt w:val="bullet"/>
      <w:lvlText w:val="•"/>
      <w:lvlJc w:val="left"/>
      <w:pPr>
        <w:ind w:left="731" w:hanging="360"/>
      </w:pPr>
      <w:rPr>
        <w:rFonts w:ascii="Times New Roman" w:eastAsia="Times New Roman" w:hAnsi="Times New Roman" w:cs="Times New Roman" w:hint="default"/>
      </w:rPr>
    </w:lvl>
    <w:lvl w:ilvl="2" w:tplc="04150011">
      <w:start w:val="1"/>
      <w:numFmt w:val="decimal"/>
      <w:lvlText w:val="%3)"/>
      <w:lvlJc w:val="lef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8" w15:restartNumberingAfterBreak="0">
    <w:nsid w:val="47EA1269"/>
    <w:multiLevelType w:val="hybridMultilevel"/>
    <w:tmpl w:val="7DA0C7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6345B7"/>
    <w:multiLevelType w:val="hybridMultilevel"/>
    <w:tmpl w:val="80F83F9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4D5861A5"/>
    <w:multiLevelType w:val="hybridMultilevel"/>
    <w:tmpl w:val="1A5EF05A"/>
    <w:lvl w:ilvl="0" w:tplc="2F6EF1A0">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E56FBB"/>
    <w:multiLevelType w:val="hybridMultilevel"/>
    <w:tmpl w:val="03181F5A"/>
    <w:lvl w:ilvl="0" w:tplc="0B0E63AC">
      <w:start w:val="1"/>
      <w:numFmt w:val="decimal"/>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4F9A0940"/>
    <w:multiLevelType w:val="hybridMultilevel"/>
    <w:tmpl w:val="CED68358"/>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533B3D9F"/>
    <w:multiLevelType w:val="hybridMultilevel"/>
    <w:tmpl w:val="034A7C6E"/>
    <w:lvl w:ilvl="0" w:tplc="E196D7D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8673B5"/>
    <w:multiLevelType w:val="hybridMultilevel"/>
    <w:tmpl w:val="8A6E18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DFE7661"/>
    <w:multiLevelType w:val="hybridMultilevel"/>
    <w:tmpl w:val="7AC8BE22"/>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6EA86C79"/>
    <w:multiLevelType w:val="hybridMultilevel"/>
    <w:tmpl w:val="8DCE9150"/>
    <w:lvl w:ilvl="0" w:tplc="348EB68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92A12"/>
    <w:multiLevelType w:val="hybridMultilevel"/>
    <w:tmpl w:val="840EA7D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72E802F1"/>
    <w:multiLevelType w:val="multilevel"/>
    <w:tmpl w:val="FE50FE4A"/>
    <w:lvl w:ilvl="0">
      <w:start w:val="1"/>
      <w:numFmt w:val="decimal"/>
      <w:lvlText w:val="%1."/>
      <w:lvlJc w:val="left"/>
      <w:pPr>
        <w:ind w:left="1004" w:hanging="360"/>
      </w:pPr>
      <w:rPr>
        <w:rFonts w:ascii="Times New Roman" w:hAnsi="Times New Roman" w:cs="Times New Roman" w:hint="default"/>
        <w:b w:val="0"/>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9" w15:restartNumberingAfterBreak="0">
    <w:nsid w:val="7A211B0B"/>
    <w:multiLevelType w:val="hybridMultilevel"/>
    <w:tmpl w:val="6A20A4FE"/>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30" w15:restartNumberingAfterBreak="0">
    <w:nsid w:val="7C4C52E2"/>
    <w:multiLevelType w:val="hybridMultilevel"/>
    <w:tmpl w:val="F56CEAA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D2F3B79"/>
    <w:multiLevelType w:val="hybridMultilevel"/>
    <w:tmpl w:val="73AC319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2" w15:restartNumberingAfterBreak="0">
    <w:nsid w:val="7D822658"/>
    <w:multiLevelType w:val="hybridMultilevel"/>
    <w:tmpl w:val="CB96B4A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8"/>
  </w:num>
  <w:num w:numId="3">
    <w:abstractNumId w:val="28"/>
  </w:num>
  <w:num w:numId="4">
    <w:abstractNumId w:val="15"/>
  </w:num>
  <w:num w:numId="5">
    <w:abstractNumId w:val="25"/>
  </w:num>
  <w:num w:numId="6">
    <w:abstractNumId w:val="23"/>
  </w:num>
  <w:num w:numId="7">
    <w:abstractNumId w:val="32"/>
  </w:num>
  <w:num w:numId="8">
    <w:abstractNumId w:val="10"/>
  </w:num>
  <w:num w:numId="9">
    <w:abstractNumId w:val="1"/>
  </w:num>
  <w:num w:numId="10">
    <w:abstractNumId w:val="7"/>
  </w:num>
  <w:num w:numId="11">
    <w:abstractNumId w:val="16"/>
  </w:num>
  <w:num w:numId="12">
    <w:abstractNumId w:val="13"/>
  </w:num>
  <w:num w:numId="13">
    <w:abstractNumId w:val="21"/>
  </w:num>
  <w:num w:numId="14">
    <w:abstractNumId w:val="12"/>
  </w:num>
  <w:num w:numId="15">
    <w:abstractNumId w:val="9"/>
  </w:num>
  <w:num w:numId="16">
    <w:abstractNumId w:val="30"/>
  </w:num>
  <w:num w:numId="17">
    <w:abstractNumId w:val="5"/>
  </w:num>
  <w:num w:numId="18">
    <w:abstractNumId w:val="2"/>
  </w:num>
  <w:num w:numId="19">
    <w:abstractNumId w:val="24"/>
  </w:num>
  <w:num w:numId="20">
    <w:abstractNumId w:val="8"/>
  </w:num>
  <w:num w:numId="21">
    <w:abstractNumId w:val="31"/>
  </w:num>
  <w:num w:numId="22">
    <w:abstractNumId w:val="27"/>
  </w:num>
  <w:num w:numId="23">
    <w:abstractNumId w:val="22"/>
  </w:num>
  <w:num w:numId="24">
    <w:abstractNumId w:val="29"/>
  </w:num>
  <w:num w:numId="25">
    <w:abstractNumId w:val="14"/>
  </w:num>
  <w:num w:numId="26">
    <w:abstractNumId w:val="26"/>
  </w:num>
  <w:num w:numId="27">
    <w:abstractNumId w:val="19"/>
  </w:num>
  <w:num w:numId="28">
    <w:abstractNumId w:val="20"/>
  </w:num>
  <w:num w:numId="29">
    <w:abstractNumId w:val="4"/>
  </w:num>
  <w:num w:numId="30">
    <w:abstractNumId w:val="11"/>
  </w:num>
  <w:num w:numId="31">
    <w:abstractNumId w:val="3"/>
  </w:num>
  <w:num w:numId="32">
    <w:abstractNumId w:val="6"/>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58"/>
    <w:rsid w:val="00005CBD"/>
    <w:rsid w:val="00013072"/>
    <w:rsid w:val="00016604"/>
    <w:rsid w:val="00021894"/>
    <w:rsid w:val="00045E5F"/>
    <w:rsid w:val="0005380F"/>
    <w:rsid w:val="00054D29"/>
    <w:rsid w:val="00067154"/>
    <w:rsid w:val="0007267F"/>
    <w:rsid w:val="000738C4"/>
    <w:rsid w:val="00073DDA"/>
    <w:rsid w:val="00077D9A"/>
    <w:rsid w:val="00087725"/>
    <w:rsid w:val="000A1C32"/>
    <w:rsid w:val="000A30D9"/>
    <w:rsid w:val="000B2738"/>
    <w:rsid w:val="000B43CF"/>
    <w:rsid w:val="000C2059"/>
    <w:rsid w:val="000C2481"/>
    <w:rsid w:val="000C6186"/>
    <w:rsid w:val="000E51BB"/>
    <w:rsid w:val="000E55AF"/>
    <w:rsid w:val="000F514E"/>
    <w:rsid w:val="00100521"/>
    <w:rsid w:val="001104F9"/>
    <w:rsid w:val="001117C9"/>
    <w:rsid w:val="0012017D"/>
    <w:rsid w:val="00120BA2"/>
    <w:rsid w:val="00121BA6"/>
    <w:rsid w:val="001278A7"/>
    <w:rsid w:val="00131FC4"/>
    <w:rsid w:val="001375EE"/>
    <w:rsid w:val="00157C9A"/>
    <w:rsid w:val="00170743"/>
    <w:rsid w:val="00170A61"/>
    <w:rsid w:val="001746BD"/>
    <w:rsid w:val="0017563A"/>
    <w:rsid w:val="001830FC"/>
    <w:rsid w:val="00191DF9"/>
    <w:rsid w:val="001929DB"/>
    <w:rsid w:val="001A5DD2"/>
    <w:rsid w:val="001A6227"/>
    <w:rsid w:val="001B08C4"/>
    <w:rsid w:val="001B1C50"/>
    <w:rsid w:val="001B28AD"/>
    <w:rsid w:val="001C2EFA"/>
    <w:rsid w:val="001D4FF0"/>
    <w:rsid w:val="001E30D8"/>
    <w:rsid w:val="001F6D5F"/>
    <w:rsid w:val="002003EC"/>
    <w:rsid w:val="002042FF"/>
    <w:rsid w:val="00215DE8"/>
    <w:rsid w:val="00215EB0"/>
    <w:rsid w:val="00217F34"/>
    <w:rsid w:val="00222DB4"/>
    <w:rsid w:val="00226825"/>
    <w:rsid w:val="00234B53"/>
    <w:rsid w:val="0023621E"/>
    <w:rsid w:val="00245D04"/>
    <w:rsid w:val="002477BD"/>
    <w:rsid w:val="002500A9"/>
    <w:rsid w:val="002511C1"/>
    <w:rsid w:val="00257377"/>
    <w:rsid w:val="00267D25"/>
    <w:rsid w:val="002851F6"/>
    <w:rsid w:val="00285B2F"/>
    <w:rsid w:val="00285D82"/>
    <w:rsid w:val="0028756C"/>
    <w:rsid w:val="00291FD7"/>
    <w:rsid w:val="002961E7"/>
    <w:rsid w:val="002A5A92"/>
    <w:rsid w:val="002B51C9"/>
    <w:rsid w:val="002C1918"/>
    <w:rsid w:val="002C20C0"/>
    <w:rsid w:val="002C4731"/>
    <w:rsid w:val="002D7ACD"/>
    <w:rsid w:val="002E07F1"/>
    <w:rsid w:val="002E1DC5"/>
    <w:rsid w:val="002E2F9A"/>
    <w:rsid w:val="002F2A61"/>
    <w:rsid w:val="002F3721"/>
    <w:rsid w:val="00301461"/>
    <w:rsid w:val="0031493E"/>
    <w:rsid w:val="003231B8"/>
    <w:rsid w:val="00327E9B"/>
    <w:rsid w:val="00342522"/>
    <w:rsid w:val="0034548D"/>
    <w:rsid w:val="00365397"/>
    <w:rsid w:val="00370AD3"/>
    <w:rsid w:val="00382843"/>
    <w:rsid w:val="00386250"/>
    <w:rsid w:val="00387341"/>
    <w:rsid w:val="00387D7E"/>
    <w:rsid w:val="00387D8C"/>
    <w:rsid w:val="003A0429"/>
    <w:rsid w:val="003A101F"/>
    <w:rsid w:val="003A4C01"/>
    <w:rsid w:val="003B39E8"/>
    <w:rsid w:val="003D2777"/>
    <w:rsid w:val="003D32A9"/>
    <w:rsid w:val="003D5677"/>
    <w:rsid w:val="003D789E"/>
    <w:rsid w:val="003E7EDA"/>
    <w:rsid w:val="00402F32"/>
    <w:rsid w:val="00410FF5"/>
    <w:rsid w:val="0041706D"/>
    <w:rsid w:val="0043005A"/>
    <w:rsid w:val="004305EA"/>
    <w:rsid w:val="004305EB"/>
    <w:rsid w:val="00430F03"/>
    <w:rsid w:val="004367FC"/>
    <w:rsid w:val="00441CFC"/>
    <w:rsid w:val="004443D1"/>
    <w:rsid w:val="00455C14"/>
    <w:rsid w:val="004776EA"/>
    <w:rsid w:val="00483AFA"/>
    <w:rsid w:val="004938AC"/>
    <w:rsid w:val="004A6A68"/>
    <w:rsid w:val="004C1B0A"/>
    <w:rsid w:val="00511EB8"/>
    <w:rsid w:val="00515F86"/>
    <w:rsid w:val="005170B4"/>
    <w:rsid w:val="00521C0F"/>
    <w:rsid w:val="00524D7C"/>
    <w:rsid w:val="00527D70"/>
    <w:rsid w:val="00533CA6"/>
    <w:rsid w:val="00543E69"/>
    <w:rsid w:val="0054592F"/>
    <w:rsid w:val="00546A39"/>
    <w:rsid w:val="00553823"/>
    <w:rsid w:val="00565461"/>
    <w:rsid w:val="00567CEB"/>
    <w:rsid w:val="005721CE"/>
    <w:rsid w:val="0057226E"/>
    <w:rsid w:val="00572936"/>
    <w:rsid w:val="00572BF0"/>
    <w:rsid w:val="0058534A"/>
    <w:rsid w:val="0058654D"/>
    <w:rsid w:val="00591714"/>
    <w:rsid w:val="005A044E"/>
    <w:rsid w:val="005A11C7"/>
    <w:rsid w:val="005A27B1"/>
    <w:rsid w:val="005A2F33"/>
    <w:rsid w:val="005A69AE"/>
    <w:rsid w:val="005B049C"/>
    <w:rsid w:val="005B71F1"/>
    <w:rsid w:val="005C0225"/>
    <w:rsid w:val="005C3416"/>
    <w:rsid w:val="005C407F"/>
    <w:rsid w:val="005D6EAE"/>
    <w:rsid w:val="005E19B5"/>
    <w:rsid w:val="006009EE"/>
    <w:rsid w:val="0060293F"/>
    <w:rsid w:val="0060759E"/>
    <w:rsid w:val="00611D3E"/>
    <w:rsid w:val="006216EE"/>
    <w:rsid w:val="00634872"/>
    <w:rsid w:val="0064278A"/>
    <w:rsid w:val="00663096"/>
    <w:rsid w:val="00677ABE"/>
    <w:rsid w:val="00695751"/>
    <w:rsid w:val="006A2C44"/>
    <w:rsid w:val="006B35B0"/>
    <w:rsid w:val="006B4F27"/>
    <w:rsid w:val="006C49AE"/>
    <w:rsid w:val="006C6EFB"/>
    <w:rsid w:val="006D0F2A"/>
    <w:rsid w:val="006D1BD0"/>
    <w:rsid w:val="006D62A3"/>
    <w:rsid w:val="0070338E"/>
    <w:rsid w:val="00704053"/>
    <w:rsid w:val="00714CDB"/>
    <w:rsid w:val="00716418"/>
    <w:rsid w:val="0073413D"/>
    <w:rsid w:val="00736293"/>
    <w:rsid w:val="00743C9A"/>
    <w:rsid w:val="00761C56"/>
    <w:rsid w:val="00762382"/>
    <w:rsid w:val="007651BD"/>
    <w:rsid w:val="00772216"/>
    <w:rsid w:val="0078086A"/>
    <w:rsid w:val="0078309F"/>
    <w:rsid w:val="0078385C"/>
    <w:rsid w:val="0078617B"/>
    <w:rsid w:val="00787CD3"/>
    <w:rsid w:val="007901E5"/>
    <w:rsid w:val="007A1BD2"/>
    <w:rsid w:val="007B0BC9"/>
    <w:rsid w:val="007B1273"/>
    <w:rsid w:val="007B20E5"/>
    <w:rsid w:val="007B6B35"/>
    <w:rsid w:val="007C5502"/>
    <w:rsid w:val="007E078D"/>
    <w:rsid w:val="007F59CA"/>
    <w:rsid w:val="00801606"/>
    <w:rsid w:val="00803EDF"/>
    <w:rsid w:val="00804F07"/>
    <w:rsid w:val="00806F26"/>
    <w:rsid w:val="00815B3C"/>
    <w:rsid w:val="008168A4"/>
    <w:rsid w:val="00821915"/>
    <w:rsid w:val="00821FC9"/>
    <w:rsid w:val="008231E2"/>
    <w:rsid w:val="00827F2E"/>
    <w:rsid w:val="00830444"/>
    <w:rsid w:val="00831758"/>
    <w:rsid w:val="008348CE"/>
    <w:rsid w:val="00834C67"/>
    <w:rsid w:val="008404C5"/>
    <w:rsid w:val="008409DF"/>
    <w:rsid w:val="008462D6"/>
    <w:rsid w:val="0084725A"/>
    <w:rsid w:val="00852A08"/>
    <w:rsid w:val="008534AB"/>
    <w:rsid w:val="00854A2A"/>
    <w:rsid w:val="00863328"/>
    <w:rsid w:val="00865004"/>
    <w:rsid w:val="0087771D"/>
    <w:rsid w:val="008859C8"/>
    <w:rsid w:val="00886E3E"/>
    <w:rsid w:val="00887190"/>
    <w:rsid w:val="008930A5"/>
    <w:rsid w:val="0089371A"/>
    <w:rsid w:val="008A5089"/>
    <w:rsid w:val="008B2486"/>
    <w:rsid w:val="008B477C"/>
    <w:rsid w:val="008C1936"/>
    <w:rsid w:val="008C1BBE"/>
    <w:rsid w:val="008D28B2"/>
    <w:rsid w:val="008D52B3"/>
    <w:rsid w:val="008D71E7"/>
    <w:rsid w:val="008D7C11"/>
    <w:rsid w:val="008F183F"/>
    <w:rsid w:val="008F6BA8"/>
    <w:rsid w:val="00900FF9"/>
    <w:rsid w:val="00907158"/>
    <w:rsid w:val="009129F2"/>
    <w:rsid w:val="00912BA6"/>
    <w:rsid w:val="009305CD"/>
    <w:rsid w:val="00932CE2"/>
    <w:rsid w:val="00943E4A"/>
    <w:rsid w:val="00955131"/>
    <w:rsid w:val="00957055"/>
    <w:rsid w:val="00961214"/>
    <w:rsid w:val="0097040E"/>
    <w:rsid w:val="00972877"/>
    <w:rsid w:val="009740AA"/>
    <w:rsid w:val="009A57D5"/>
    <w:rsid w:val="009B3BFE"/>
    <w:rsid w:val="009D2556"/>
    <w:rsid w:val="009D339B"/>
    <w:rsid w:val="009D4FC5"/>
    <w:rsid w:val="009D760D"/>
    <w:rsid w:val="009F171C"/>
    <w:rsid w:val="009F6846"/>
    <w:rsid w:val="00A120EB"/>
    <w:rsid w:val="00A13317"/>
    <w:rsid w:val="00A13E97"/>
    <w:rsid w:val="00A15A70"/>
    <w:rsid w:val="00A231C1"/>
    <w:rsid w:val="00A30C70"/>
    <w:rsid w:val="00A314D5"/>
    <w:rsid w:val="00A33C3C"/>
    <w:rsid w:val="00A34B37"/>
    <w:rsid w:val="00A531CF"/>
    <w:rsid w:val="00A612CA"/>
    <w:rsid w:val="00A63ABE"/>
    <w:rsid w:val="00A64F15"/>
    <w:rsid w:val="00A75DAD"/>
    <w:rsid w:val="00A800B1"/>
    <w:rsid w:val="00A81DFB"/>
    <w:rsid w:val="00A8240E"/>
    <w:rsid w:val="00A84EE3"/>
    <w:rsid w:val="00A85D27"/>
    <w:rsid w:val="00A9686A"/>
    <w:rsid w:val="00AB26F2"/>
    <w:rsid w:val="00AB3C55"/>
    <w:rsid w:val="00AD7EA9"/>
    <w:rsid w:val="00AE196C"/>
    <w:rsid w:val="00AF1B20"/>
    <w:rsid w:val="00AF2978"/>
    <w:rsid w:val="00B05AB1"/>
    <w:rsid w:val="00B12E38"/>
    <w:rsid w:val="00B16198"/>
    <w:rsid w:val="00B217CC"/>
    <w:rsid w:val="00B31A96"/>
    <w:rsid w:val="00B31F5F"/>
    <w:rsid w:val="00B45140"/>
    <w:rsid w:val="00B52801"/>
    <w:rsid w:val="00B533F2"/>
    <w:rsid w:val="00B574CA"/>
    <w:rsid w:val="00B607AC"/>
    <w:rsid w:val="00B657B9"/>
    <w:rsid w:val="00B71148"/>
    <w:rsid w:val="00B800F7"/>
    <w:rsid w:val="00B82F26"/>
    <w:rsid w:val="00B8366A"/>
    <w:rsid w:val="00B83E62"/>
    <w:rsid w:val="00B85B47"/>
    <w:rsid w:val="00B875D3"/>
    <w:rsid w:val="00B87C4D"/>
    <w:rsid w:val="00B92E16"/>
    <w:rsid w:val="00BA08DE"/>
    <w:rsid w:val="00BA1C9B"/>
    <w:rsid w:val="00BA2227"/>
    <w:rsid w:val="00BC495C"/>
    <w:rsid w:val="00BC70DF"/>
    <w:rsid w:val="00BC721D"/>
    <w:rsid w:val="00BD0781"/>
    <w:rsid w:val="00BD612B"/>
    <w:rsid w:val="00C01C35"/>
    <w:rsid w:val="00C04A9B"/>
    <w:rsid w:val="00C04AF0"/>
    <w:rsid w:val="00C10039"/>
    <w:rsid w:val="00C220BF"/>
    <w:rsid w:val="00C2366D"/>
    <w:rsid w:val="00C25AD2"/>
    <w:rsid w:val="00C30320"/>
    <w:rsid w:val="00C30CDE"/>
    <w:rsid w:val="00C31B89"/>
    <w:rsid w:val="00C32714"/>
    <w:rsid w:val="00C3663E"/>
    <w:rsid w:val="00C414E6"/>
    <w:rsid w:val="00C42E97"/>
    <w:rsid w:val="00C46E69"/>
    <w:rsid w:val="00C603D5"/>
    <w:rsid w:val="00C65E26"/>
    <w:rsid w:val="00C7483E"/>
    <w:rsid w:val="00C74DE6"/>
    <w:rsid w:val="00C76F9E"/>
    <w:rsid w:val="00C81E56"/>
    <w:rsid w:val="00C83AB7"/>
    <w:rsid w:val="00C87412"/>
    <w:rsid w:val="00C91639"/>
    <w:rsid w:val="00C948CA"/>
    <w:rsid w:val="00CB0B1F"/>
    <w:rsid w:val="00CB217C"/>
    <w:rsid w:val="00CB4060"/>
    <w:rsid w:val="00CC3EE8"/>
    <w:rsid w:val="00CC53B8"/>
    <w:rsid w:val="00CD399F"/>
    <w:rsid w:val="00CF3636"/>
    <w:rsid w:val="00D05DED"/>
    <w:rsid w:val="00D06382"/>
    <w:rsid w:val="00D06A3C"/>
    <w:rsid w:val="00D12EB2"/>
    <w:rsid w:val="00D168D4"/>
    <w:rsid w:val="00D223C7"/>
    <w:rsid w:val="00D479FB"/>
    <w:rsid w:val="00D50F84"/>
    <w:rsid w:val="00D5512A"/>
    <w:rsid w:val="00D57D29"/>
    <w:rsid w:val="00D67C55"/>
    <w:rsid w:val="00D7425B"/>
    <w:rsid w:val="00D7662B"/>
    <w:rsid w:val="00D76734"/>
    <w:rsid w:val="00D849C3"/>
    <w:rsid w:val="00D97830"/>
    <w:rsid w:val="00DA14F9"/>
    <w:rsid w:val="00DA2B0F"/>
    <w:rsid w:val="00DA7660"/>
    <w:rsid w:val="00DB1F99"/>
    <w:rsid w:val="00DB7723"/>
    <w:rsid w:val="00DB7892"/>
    <w:rsid w:val="00DC2AF2"/>
    <w:rsid w:val="00DD0632"/>
    <w:rsid w:val="00DD0BCD"/>
    <w:rsid w:val="00DD1A6B"/>
    <w:rsid w:val="00DD3DEF"/>
    <w:rsid w:val="00DD5DE3"/>
    <w:rsid w:val="00DD6121"/>
    <w:rsid w:val="00DE0A9C"/>
    <w:rsid w:val="00DE1F27"/>
    <w:rsid w:val="00DF201C"/>
    <w:rsid w:val="00DF4987"/>
    <w:rsid w:val="00DF4FD3"/>
    <w:rsid w:val="00DF5718"/>
    <w:rsid w:val="00DF6D62"/>
    <w:rsid w:val="00E06039"/>
    <w:rsid w:val="00E06D6E"/>
    <w:rsid w:val="00E20919"/>
    <w:rsid w:val="00E2278D"/>
    <w:rsid w:val="00E31F46"/>
    <w:rsid w:val="00E36739"/>
    <w:rsid w:val="00E40664"/>
    <w:rsid w:val="00E5120D"/>
    <w:rsid w:val="00E52375"/>
    <w:rsid w:val="00E578AE"/>
    <w:rsid w:val="00E609A8"/>
    <w:rsid w:val="00E631B7"/>
    <w:rsid w:val="00E65F1A"/>
    <w:rsid w:val="00E868DF"/>
    <w:rsid w:val="00E96728"/>
    <w:rsid w:val="00EA1041"/>
    <w:rsid w:val="00EA708E"/>
    <w:rsid w:val="00EB1B72"/>
    <w:rsid w:val="00ED2BEE"/>
    <w:rsid w:val="00EE13E2"/>
    <w:rsid w:val="00EE20B7"/>
    <w:rsid w:val="00EF1BA5"/>
    <w:rsid w:val="00EF65EF"/>
    <w:rsid w:val="00F03531"/>
    <w:rsid w:val="00F05FEB"/>
    <w:rsid w:val="00F0697B"/>
    <w:rsid w:val="00F12939"/>
    <w:rsid w:val="00F15AB8"/>
    <w:rsid w:val="00F22D93"/>
    <w:rsid w:val="00F239FF"/>
    <w:rsid w:val="00F246A0"/>
    <w:rsid w:val="00F34734"/>
    <w:rsid w:val="00F37C97"/>
    <w:rsid w:val="00F433A5"/>
    <w:rsid w:val="00F46676"/>
    <w:rsid w:val="00F53C2E"/>
    <w:rsid w:val="00F54C90"/>
    <w:rsid w:val="00F62B78"/>
    <w:rsid w:val="00F649C6"/>
    <w:rsid w:val="00F666AE"/>
    <w:rsid w:val="00F74878"/>
    <w:rsid w:val="00F74FED"/>
    <w:rsid w:val="00F8155C"/>
    <w:rsid w:val="00F84774"/>
    <w:rsid w:val="00F922EA"/>
    <w:rsid w:val="00F93973"/>
    <w:rsid w:val="00FA0ADD"/>
    <w:rsid w:val="00FA132E"/>
    <w:rsid w:val="00FB0E71"/>
    <w:rsid w:val="00FB2D6F"/>
    <w:rsid w:val="00FC3969"/>
    <w:rsid w:val="00FE2833"/>
    <w:rsid w:val="00FE2942"/>
    <w:rsid w:val="00FE67B2"/>
    <w:rsid w:val="00FE738A"/>
    <w:rsid w:val="00FF6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74CD"/>
  <w15:chartTrackingRefBased/>
  <w15:docId w15:val="{DA43029F-6C38-4ECD-80BF-456E7D8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C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C3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C01C35"/>
    <w:pPr>
      <w:keepNext/>
      <w:widowControl w:val="0"/>
      <w:spacing w:line="360" w:lineRule="auto"/>
      <w:ind w:left="4956" w:firstLine="708"/>
      <w:jc w:val="both"/>
      <w:outlineLvl w:val="1"/>
    </w:pPr>
    <w:rPr>
      <w:rFonts w:ascii="Ottawa" w:hAnsi="Ottawa"/>
      <w:b/>
      <w:bCs/>
      <w:szCs w:val="20"/>
    </w:rPr>
  </w:style>
  <w:style w:type="paragraph" w:styleId="Nagwek4">
    <w:name w:val="heading 4"/>
    <w:basedOn w:val="Normalny"/>
    <w:next w:val="Normalny"/>
    <w:link w:val="Nagwek4Znak"/>
    <w:qFormat/>
    <w:rsid w:val="00C01C35"/>
    <w:pPr>
      <w:keepNext/>
      <w:widowControl w:val="0"/>
      <w:outlineLvl w:val="3"/>
    </w:pPr>
    <w:rPr>
      <w:rFonts w:ascii="Ottawa" w:hAnsi="Ottawa"/>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C3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C01C35"/>
    <w:rPr>
      <w:rFonts w:ascii="Ottawa" w:eastAsia="Times New Roman" w:hAnsi="Ottawa" w:cs="Times New Roman"/>
      <w:b/>
      <w:bCs/>
      <w:sz w:val="24"/>
      <w:szCs w:val="20"/>
      <w:lang w:eastAsia="pl-PL"/>
    </w:rPr>
  </w:style>
  <w:style w:type="character" w:customStyle="1" w:styleId="Nagwek4Znak">
    <w:name w:val="Nagłówek 4 Znak"/>
    <w:basedOn w:val="Domylnaczcionkaakapitu"/>
    <w:link w:val="Nagwek4"/>
    <w:rsid w:val="00C01C35"/>
    <w:rPr>
      <w:rFonts w:ascii="Ottawa" w:eastAsia="Times New Roman" w:hAnsi="Ottawa" w:cs="Times New Roman"/>
      <w:b/>
      <w:bCs/>
      <w:sz w:val="24"/>
      <w:szCs w:val="20"/>
      <w:lang w:eastAsia="pl-PL"/>
    </w:rPr>
  </w:style>
  <w:style w:type="paragraph" w:styleId="Nagwek">
    <w:name w:val="header"/>
    <w:basedOn w:val="Normalny"/>
    <w:link w:val="NagwekZnak"/>
    <w:unhideWhenUsed/>
    <w:rsid w:val="00831758"/>
    <w:pPr>
      <w:tabs>
        <w:tab w:val="center" w:pos="4536"/>
        <w:tab w:val="right" w:pos="9072"/>
      </w:tabs>
    </w:pPr>
  </w:style>
  <w:style w:type="character" w:customStyle="1" w:styleId="NagwekZnak">
    <w:name w:val="Nagłówek Znak"/>
    <w:basedOn w:val="Domylnaczcionkaakapitu"/>
    <w:link w:val="Nagwek"/>
    <w:rsid w:val="00831758"/>
  </w:style>
  <w:style w:type="paragraph" w:styleId="Stopka">
    <w:name w:val="footer"/>
    <w:basedOn w:val="Normalny"/>
    <w:link w:val="StopkaZnak"/>
    <w:unhideWhenUsed/>
    <w:rsid w:val="00831758"/>
    <w:pPr>
      <w:tabs>
        <w:tab w:val="center" w:pos="4536"/>
        <w:tab w:val="right" w:pos="9072"/>
      </w:tabs>
    </w:pPr>
  </w:style>
  <w:style w:type="character" w:customStyle="1" w:styleId="StopkaZnak">
    <w:name w:val="Stopka Znak"/>
    <w:basedOn w:val="Domylnaczcionkaakapitu"/>
    <w:link w:val="Stopka"/>
    <w:rsid w:val="00831758"/>
  </w:style>
  <w:style w:type="table" w:styleId="Tabela-Siatka">
    <w:name w:val="Table Grid"/>
    <w:basedOn w:val="Standardowy"/>
    <w:rsid w:val="0083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C3969"/>
    <w:rPr>
      <w:color w:val="0563C1" w:themeColor="hyperlink"/>
      <w:u w:val="single"/>
    </w:rPr>
  </w:style>
  <w:style w:type="paragraph" w:styleId="Tekstdymka">
    <w:name w:val="Balloon Text"/>
    <w:basedOn w:val="Normalny"/>
    <w:link w:val="TekstdymkaZnak"/>
    <w:unhideWhenUsed/>
    <w:rsid w:val="00BC721D"/>
    <w:rPr>
      <w:rFonts w:ascii="Segoe UI" w:hAnsi="Segoe UI" w:cs="Segoe UI"/>
      <w:sz w:val="18"/>
      <w:szCs w:val="18"/>
    </w:rPr>
  </w:style>
  <w:style w:type="character" w:customStyle="1" w:styleId="TekstdymkaZnak">
    <w:name w:val="Tekst dymka Znak"/>
    <w:basedOn w:val="Domylnaczcionkaakapitu"/>
    <w:link w:val="Tekstdymka"/>
    <w:rsid w:val="00BC721D"/>
    <w:rPr>
      <w:rFonts w:ascii="Segoe UI" w:hAnsi="Segoe UI" w:cs="Segoe UI"/>
      <w:sz w:val="18"/>
      <w:szCs w:val="18"/>
    </w:rPr>
  </w:style>
  <w:style w:type="character" w:styleId="Nierozpoznanawzmianka">
    <w:name w:val="Unresolved Mention"/>
    <w:basedOn w:val="Domylnaczcionkaakapitu"/>
    <w:uiPriority w:val="99"/>
    <w:semiHidden/>
    <w:unhideWhenUsed/>
    <w:rsid w:val="00217F34"/>
    <w:rPr>
      <w:color w:val="605E5C"/>
      <w:shd w:val="clear" w:color="auto" w:fill="E1DFDD"/>
    </w:rPr>
  </w:style>
  <w:style w:type="paragraph" w:styleId="Tekstpodstawowy">
    <w:name w:val="Body Text"/>
    <w:basedOn w:val="Normalny"/>
    <w:link w:val="TekstpodstawowyZnak"/>
    <w:rsid w:val="00C01C35"/>
    <w:pPr>
      <w:suppressAutoHyphens/>
      <w:jc w:val="both"/>
    </w:pPr>
    <w:rPr>
      <w:rFonts w:ascii="Arial" w:hAnsi="Arial" w:cs="Arial"/>
      <w:sz w:val="22"/>
      <w:szCs w:val="22"/>
      <w:lang w:eastAsia="ar-SA"/>
    </w:rPr>
  </w:style>
  <w:style w:type="character" w:customStyle="1" w:styleId="TekstpodstawowyZnak">
    <w:name w:val="Tekst podstawowy Znak"/>
    <w:basedOn w:val="Domylnaczcionkaakapitu"/>
    <w:link w:val="Tekstpodstawowy"/>
    <w:rsid w:val="00C01C35"/>
    <w:rPr>
      <w:rFonts w:ascii="Arial" w:eastAsia="Times New Roman" w:hAnsi="Arial" w:cs="Arial"/>
      <w:lang w:eastAsia="ar-SA"/>
    </w:rPr>
  </w:style>
  <w:style w:type="character" w:styleId="Pogrubienie">
    <w:name w:val="Strong"/>
    <w:qFormat/>
    <w:rsid w:val="00C01C35"/>
    <w:rPr>
      <w:b/>
      <w:bCs/>
    </w:rPr>
  </w:style>
  <w:style w:type="paragraph" w:customStyle="1" w:styleId="Styl">
    <w:name w:val="Styl"/>
    <w:rsid w:val="00C01C35"/>
    <w:pPr>
      <w:widowControl w:val="0"/>
      <w:autoSpaceDE w:val="0"/>
      <w:autoSpaceDN w:val="0"/>
      <w:adjustRightInd w:val="0"/>
      <w:spacing w:after="0" w:line="276" w:lineRule="auto"/>
      <w:ind w:left="425" w:right="34"/>
      <w:jc w:val="both"/>
    </w:pPr>
    <w:rPr>
      <w:rFonts w:ascii="Arial" w:eastAsia="Times New Roman" w:hAnsi="Arial" w:cs="Arial"/>
      <w:sz w:val="24"/>
      <w:szCs w:val="24"/>
      <w:lang w:eastAsia="pl-PL"/>
    </w:rPr>
  </w:style>
  <w:style w:type="character" w:styleId="UyteHipercze">
    <w:name w:val="FollowedHyperlink"/>
    <w:rsid w:val="00C01C35"/>
    <w:rPr>
      <w:color w:val="954F72"/>
      <w:u w:val="single"/>
    </w:rPr>
  </w:style>
  <w:style w:type="character" w:customStyle="1" w:styleId="pbsemail">
    <w:name w:val="pbsemail"/>
    <w:rsid w:val="00C01C35"/>
  </w:style>
  <w:style w:type="paragraph" w:styleId="Akapitzlist">
    <w:name w:val="List Paragraph"/>
    <w:basedOn w:val="Normalny"/>
    <w:link w:val="AkapitzlistZnak"/>
    <w:uiPriority w:val="34"/>
    <w:qFormat/>
    <w:rsid w:val="00C01C3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C01C35"/>
    <w:rPr>
      <w:rFonts w:ascii="Calibri" w:eastAsia="Calibri" w:hAnsi="Calibri" w:cs="Times New Roman"/>
    </w:rPr>
  </w:style>
  <w:style w:type="paragraph" w:styleId="Tekstpodstawowy2">
    <w:name w:val="Body Text 2"/>
    <w:basedOn w:val="Normalny"/>
    <w:link w:val="Tekstpodstawowy2Znak"/>
    <w:rsid w:val="00C01C35"/>
    <w:pPr>
      <w:spacing w:after="120" w:line="480" w:lineRule="auto"/>
    </w:pPr>
  </w:style>
  <w:style w:type="character" w:customStyle="1" w:styleId="Tekstpodstawowy2Znak">
    <w:name w:val="Tekst podstawowy 2 Znak"/>
    <w:basedOn w:val="Domylnaczcionkaakapitu"/>
    <w:link w:val="Tekstpodstawowy2"/>
    <w:rsid w:val="00C01C3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C01C35"/>
    <w:rPr>
      <w:sz w:val="20"/>
      <w:szCs w:val="20"/>
    </w:rPr>
  </w:style>
  <w:style w:type="character" w:customStyle="1" w:styleId="TekstprzypisukocowegoZnak">
    <w:name w:val="Tekst przypisu końcowego Znak"/>
    <w:basedOn w:val="Domylnaczcionkaakapitu"/>
    <w:link w:val="Tekstprzypisukocowego"/>
    <w:rsid w:val="00C01C35"/>
    <w:rPr>
      <w:rFonts w:ascii="Times New Roman" w:eastAsia="Times New Roman" w:hAnsi="Times New Roman" w:cs="Times New Roman"/>
      <w:sz w:val="20"/>
      <w:szCs w:val="20"/>
      <w:lang w:eastAsia="pl-PL"/>
    </w:rPr>
  </w:style>
  <w:style w:type="character" w:styleId="Odwoanieprzypisukocowego">
    <w:name w:val="endnote reference"/>
    <w:rsid w:val="00C01C35"/>
    <w:rPr>
      <w:vertAlign w:val="superscript"/>
    </w:rPr>
  </w:style>
  <w:style w:type="character" w:styleId="Odwoaniedokomentarza">
    <w:name w:val="annotation reference"/>
    <w:rsid w:val="00C01C35"/>
    <w:rPr>
      <w:sz w:val="16"/>
      <w:szCs w:val="16"/>
    </w:rPr>
  </w:style>
  <w:style w:type="paragraph" w:styleId="Tekstkomentarza">
    <w:name w:val="annotation text"/>
    <w:basedOn w:val="Normalny"/>
    <w:link w:val="TekstkomentarzaZnak"/>
    <w:rsid w:val="00C01C35"/>
    <w:rPr>
      <w:sz w:val="20"/>
      <w:szCs w:val="20"/>
    </w:rPr>
  </w:style>
  <w:style w:type="character" w:customStyle="1" w:styleId="TekstkomentarzaZnak">
    <w:name w:val="Tekst komentarza Znak"/>
    <w:basedOn w:val="Domylnaczcionkaakapitu"/>
    <w:link w:val="Tekstkomentarza"/>
    <w:rsid w:val="00C01C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01C35"/>
    <w:rPr>
      <w:b/>
      <w:bCs/>
    </w:rPr>
  </w:style>
  <w:style w:type="character" w:customStyle="1" w:styleId="TematkomentarzaZnak">
    <w:name w:val="Temat komentarza Znak"/>
    <w:basedOn w:val="TekstkomentarzaZnak"/>
    <w:link w:val="Tematkomentarza"/>
    <w:rsid w:val="00C01C35"/>
    <w:rPr>
      <w:rFonts w:ascii="Times New Roman" w:eastAsia="Times New Roman" w:hAnsi="Times New Roman" w:cs="Times New Roman"/>
      <w:b/>
      <w:bCs/>
      <w:sz w:val="20"/>
      <w:szCs w:val="20"/>
      <w:lang w:eastAsia="pl-PL"/>
    </w:rPr>
  </w:style>
  <w:style w:type="paragraph" w:customStyle="1" w:styleId="Default">
    <w:name w:val="Default"/>
    <w:rsid w:val="00821FC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komentarzaZnak1">
    <w:name w:val="Tekst komentarza Znak1"/>
    <w:basedOn w:val="Domylnaczcionkaakapitu"/>
    <w:rsid w:val="0082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up_wejherow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up_wejherow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D565-4677-4EC5-9016-C8D7E63E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11</Pages>
  <Words>5463</Words>
  <Characters>32779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Rynkowska</cp:lastModifiedBy>
  <cp:revision>42</cp:revision>
  <cp:lastPrinted>2021-07-01T09:10:00Z</cp:lastPrinted>
  <dcterms:created xsi:type="dcterms:W3CDTF">2019-01-03T08:56:00Z</dcterms:created>
  <dcterms:modified xsi:type="dcterms:W3CDTF">2021-07-02T08:00:00Z</dcterms:modified>
</cp:coreProperties>
</file>