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8CE8" w14:textId="715E09CA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910ABC">
        <w:rPr>
          <w:b/>
          <w:iCs/>
          <w:color w:val="000000"/>
          <w:sz w:val="22"/>
          <w:szCs w:val="22"/>
        </w:rPr>
        <w:t>7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E00B4">
        <w:rPr>
          <w:i/>
          <w:iCs/>
          <w:color w:val="000000"/>
        </w:rPr>
        <w:t>Pzp</w:t>
      </w:r>
      <w:proofErr w:type="spellEnd"/>
      <w:r w:rsidRPr="003E00B4">
        <w:rPr>
          <w:i/>
          <w:iCs/>
          <w:color w:val="000000"/>
        </w:rPr>
        <w:t>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38B1772A" w14:textId="7446818E" w:rsidR="00910ABC" w:rsidRPr="0042455B" w:rsidRDefault="00910ABC" w:rsidP="00910ABC">
      <w:pPr>
        <w:widowControl w:val="0"/>
        <w:ind w:left="0" w:firstLine="0"/>
        <w:jc w:val="center"/>
        <w:rPr>
          <w:b/>
          <w:sz w:val="22"/>
          <w:szCs w:val="22"/>
        </w:rPr>
      </w:pPr>
      <w:r w:rsidRPr="00910ABC">
        <w:rPr>
          <w:b/>
          <w:sz w:val="22"/>
          <w:szCs w:val="22"/>
        </w:rPr>
        <w:t>„</w:t>
      </w:r>
      <w:r w:rsidR="0042455B" w:rsidRPr="0042455B">
        <w:rPr>
          <w:rFonts w:ascii="Arial" w:hAnsi="Arial"/>
          <w:b/>
          <w:i/>
          <w:iCs/>
          <w:color w:val="000000"/>
        </w:rPr>
        <w:t xml:space="preserve">Remonty cząstkowe nawierzchni bitumicznych dróg powiatowych mieszanką mineralno-asfaltową na gorąco, profilowanie dróg mieszanką mineralno-asfaltową na gorąco  oraz emulsją asfaltową i grysami przy użyciu </w:t>
      </w:r>
      <w:proofErr w:type="spellStart"/>
      <w:r w:rsidR="0042455B" w:rsidRPr="0042455B">
        <w:rPr>
          <w:rFonts w:ascii="Arial" w:hAnsi="Arial"/>
          <w:b/>
          <w:i/>
          <w:iCs/>
          <w:color w:val="000000"/>
        </w:rPr>
        <w:t>remontera</w:t>
      </w:r>
      <w:proofErr w:type="spellEnd"/>
      <w:r w:rsidR="0042455B" w:rsidRPr="0042455B">
        <w:rPr>
          <w:rFonts w:ascii="Arial" w:hAnsi="Arial"/>
          <w:b/>
          <w:i/>
          <w:iCs/>
          <w:color w:val="000000"/>
        </w:rPr>
        <w:t xml:space="preserve"> drogowego na terenie powiatu gostyńskiego</w:t>
      </w:r>
      <w:r w:rsidRPr="0042455B">
        <w:rPr>
          <w:b/>
          <w:sz w:val="22"/>
          <w:szCs w:val="22"/>
        </w:rPr>
        <w:t>”</w:t>
      </w:r>
    </w:p>
    <w:p w14:paraId="04BE0C97" w14:textId="34724820" w:rsidR="00910ABC" w:rsidRPr="00910ABC" w:rsidRDefault="00910ABC" w:rsidP="00910ABC">
      <w:pPr>
        <w:widowControl w:val="0"/>
        <w:ind w:left="0" w:firstLine="0"/>
        <w:jc w:val="center"/>
        <w:rPr>
          <w:b/>
          <w:sz w:val="22"/>
          <w:szCs w:val="22"/>
        </w:rPr>
      </w:pP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2BB30AF1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 xml:space="preserve">IV ust. 2,  pkt 1-4 Specyfikacji Warunków </w:t>
      </w:r>
      <w:proofErr w:type="spellStart"/>
      <w:r w:rsidR="00910ABC" w:rsidRPr="00910ABC">
        <w:rPr>
          <w:i/>
          <w:iCs/>
        </w:rPr>
        <w:t>Zamówienia.</w:t>
      </w:r>
      <w:r w:rsidRPr="00910ABC">
        <w:rPr>
          <w:i/>
          <w:iCs/>
          <w:color w:val="000000"/>
        </w:rPr>
        <w:t>przez</w:t>
      </w:r>
      <w:proofErr w:type="spellEnd"/>
      <w:r w:rsidRPr="00910ABC">
        <w:rPr>
          <w:i/>
          <w:iCs/>
          <w:color w:val="000000"/>
        </w:rPr>
        <w:t xml:space="preserve">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313387"/>
    <w:rsid w:val="0042455B"/>
    <w:rsid w:val="00910ABC"/>
    <w:rsid w:val="00A255C2"/>
    <w:rsid w:val="00D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mgrzegorzewska</cp:lastModifiedBy>
  <cp:revision>4</cp:revision>
  <dcterms:created xsi:type="dcterms:W3CDTF">2021-02-19T04:57:00Z</dcterms:created>
  <dcterms:modified xsi:type="dcterms:W3CDTF">2021-03-05T08:04:00Z</dcterms:modified>
</cp:coreProperties>
</file>