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A445" w14:textId="49B2018C" w:rsidR="00066465" w:rsidRPr="00066465" w:rsidRDefault="00066465" w:rsidP="00C50614">
      <w:pPr>
        <w:tabs>
          <w:tab w:val="left" w:pos="5812"/>
        </w:tabs>
        <w:spacing w:after="120" w:line="276" w:lineRule="auto"/>
        <w:ind w:right="425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bookmarkStart w:id="0" w:name="_Hlk135826625"/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Znak sprawy: WK .271.30.2024</w:t>
      </w:r>
    </w:p>
    <w:p w14:paraId="3DE8C8BA" w14:textId="77777777" w:rsidR="00066465" w:rsidRPr="00066465" w:rsidRDefault="00066465" w:rsidP="00066465">
      <w:pPr>
        <w:spacing w:after="160" w:line="276" w:lineRule="auto"/>
        <w:ind w:left="5387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Zamawiający: </w:t>
      </w:r>
    </w:p>
    <w:p w14:paraId="2669635C" w14:textId="77777777" w:rsidR="00066465" w:rsidRPr="00066465" w:rsidRDefault="00066465" w:rsidP="00C50614">
      <w:pPr>
        <w:spacing w:after="120" w:line="276" w:lineRule="auto"/>
        <w:ind w:left="5387"/>
        <w:rPr>
          <w:rFonts w:eastAsiaTheme="minorHAnsi" w:cs="Arial"/>
          <w:color w:val="0000FF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Gmina Miasto Zgierz, </w:t>
      </w:r>
    </w:p>
    <w:p w14:paraId="34158774" w14:textId="77777777" w:rsidR="00066465" w:rsidRPr="00066465" w:rsidRDefault="00066465" w:rsidP="00066465">
      <w:pPr>
        <w:spacing w:before="120" w:after="120" w:line="360" w:lineRule="auto"/>
        <w:ind w:right="424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Nazwa albo imię i nazwisko: …………………………………………………………………….</w:t>
      </w:r>
    </w:p>
    <w:p w14:paraId="38FA4E79" w14:textId="77777777" w:rsidR="00066465" w:rsidRPr="00066465" w:rsidRDefault="00066465" w:rsidP="00C50614">
      <w:pPr>
        <w:spacing w:after="120" w:line="360" w:lineRule="auto"/>
        <w:ind w:right="425"/>
        <w:rPr>
          <w:rFonts w:eastAsiaTheme="minorHAnsi" w:cs="Arial"/>
          <w:kern w:val="2"/>
          <w:szCs w:val="24"/>
          <w:lang w:eastAsia="en-US"/>
          <w14:ligatures w14:val="standardContextual"/>
        </w:rPr>
      </w:pPr>
      <w:r w:rsidRPr="00066465">
        <w:rPr>
          <w:rFonts w:eastAsiaTheme="minorHAnsi" w:cs="Arial"/>
          <w:kern w:val="2"/>
          <w:szCs w:val="24"/>
          <w:lang w:eastAsia="en-US"/>
          <w14:ligatures w14:val="standardContextual"/>
        </w:rPr>
        <w:t>Siedziba/ miejsce działalności gospodarczej/ miejsce zamieszkania: ………………………</w:t>
      </w:r>
    </w:p>
    <w:p w14:paraId="64E16BBC" w14:textId="7F261EAB" w:rsidR="00066465" w:rsidRPr="00107A2A" w:rsidRDefault="00066465" w:rsidP="00107A2A">
      <w:pPr>
        <w:spacing w:after="120"/>
        <w:jc w:val="center"/>
        <w:rPr>
          <w:rFonts w:cs="Arial"/>
          <w:bCs/>
          <w:szCs w:val="24"/>
        </w:rPr>
      </w:pPr>
      <w:r w:rsidRPr="00107A2A">
        <w:rPr>
          <w:rFonts w:cs="Arial"/>
          <w:bCs/>
          <w:szCs w:val="24"/>
        </w:rPr>
        <w:t xml:space="preserve">Oświadczenie </w:t>
      </w:r>
      <w:r w:rsidR="00D33673" w:rsidRPr="00107A2A">
        <w:rPr>
          <w:rFonts w:cs="Arial"/>
          <w:bCs/>
          <w:szCs w:val="24"/>
        </w:rPr>
        <w:t>podmiotu udostępniającego zasoby</w:t>
      </w:r>
      <w:r w:rsidRPr="00107A2A">
        <w:rPr>
          <w:rFonts w:cs="Arial"/>
          <w:bCs/>
          <w:szCs w:val="24"/>
        </w:rPr>
        <w:t xml:space="preserve"> o aktualności informacji zawartych w oświadczeniu, o którym mowa w art. 125 ust 1 ustawy PZP dotyczące przesłanek wykluczenia oraz przesłanek wykluczenia z art. 7 ust. 1 pkt 1 – 3 ustawy z dnia 13 kwietnia 2022 r. o szczególnych rozwiązaniach w zakresie przeciwdziałania wspieraniu agresji na Ukrainę oraz służących ochronie bezpieczeństwa narodowego</w:t>
      </w:r>
      <w:r w:rsidRPr="00107A2A">
        <w:rPr>
          <w:rFonts w:cs="Arial"/>
          <w:bCs/>
          <w:i/>
          <w:szCs w:val="24"/>
        </w:rPr>
        <w:t xml:space="preserve"> </w:t>
      </w:r>
      <w:r w:rsidRPr="00107A2A">
        <w:rPr>
          <w:rFonts w:cs="Arial"/>
          <w:bCs/>
          <w:szCs w:val="24"/>
        </w:rPr>
        <w:t>i</w:t>
      </w:r>
      <w:r w:rsidR="00107A2A">
        <w:rPr>
          <w:rFonts w:cs="Arial"/>
          <w:bCs/>
          <w:szCs w:val="24"/>
        </w:rPr>
        <w:t xml:space="preserve">  </w:t>
      </w:r>
      <w:r w:rsidRPr="00107A2A">
        <w:rPr>
          <w:rFonts w:cs="Arial"/>
          <w:bCs/>
          <w:szCs w:val="24"/>
        </w:rPr>
        <w:t>z art. 5k rozporządzenia Rady (UE)</w:t>
      </w:r>
      <w:r w:rsidRPr="00107A2A">
        <w:rPr>
          <w:rFonts w:cs="Arial"/>
          <w:bCs/>
          <w:color w:val="FF0000"/>
          <w:szCs w:val="24"/>
        </w:rPr>
        <w:t xml:space="preserve"> </w:t>
      </w:r>
      <w:r w:rsidRPr="00107A2A">
        <w:rPr>
          <w:rFonts w:cs="Arial"/>
          <w:bCs/>
          <w:szCs w:val="24"/>
        </w:rPr>
        <w:t>833/2014 z dnia 31 lipca 2014 r.,</w:t>
      </w:r>
      <w:r w:rsidRPr="00107A2A">
        <w:rPr>
          <w:rFonts w:cs="Arial"/>
          <w:bCs/>
          <w:iCs/>
          <w:szCs w:val="24"/>
          <w:lang w:eastAsia="x-none"/>
        </w:rPr>
        <w:t xml:space="preserve"> w brzmieniu nadanym rozporządzeniem 2022/576</w:t>
      </w:r>
    </w:p>
    <w:p w14:paraId="310362A0" w14:textId="14D2ED41" w:rsidR="00066465" w:rsidRPr="00E027C3" w:rsidRDefault="00066465" w:rsidP="00066465">
      <w:pPr>
        <w:rPr>
          <w:rFonts w:cs="Arial"/>
          <w:b/>
          <w:szCs w:val="24"/>
        </w:rPr>
      </w:pPr>
      <w:r w:rsidRPr="00E027C3">
        <w:rPr>
          <w:rFonts w:eastAsiaTheme="minorHAnsi" w:cs="Arial"/>
          <w:kern w:val="2"/>
          <w:szCs w:val="24"/>
          <w:lang w:eastAsia="en-US"/>
          <w14:ligatures w14:val="standardContextual"/>
        </w:rPr>
        <w:t xml:space="preserve">Przystępując do postępowania o udzielenie zamówienia publicznego pn. </w:t>
      </w:r>
      <w:r w:rsidRPr="00E027C3">
        <w:rPr>
          <w:rFonts w:eastAsiaTheme="minorHAnsi" w:cs="Arial"/>
          <w:b/>
          <w:bCs/>
          <w:kern w:val="2"/>
          <w:szCs w:val="24"/>
          <w:u w:val="single"/>
          <w:lang w:eastAsia="en-US"/>
          <w14:ligatures w14:val="standardContextual"/>
        </w:rPr>
        <w:t>„</w:t>
      </w:r>
      <w:r w:rsidRPr="00E027C3">
        <w:rPr>
          <w:rFonts w:eastAsiaTheme="minorHAnsi" w:cs="Arial"/>
          <w:b/>
          <w:bCs/>
          <w:kern w:val="2"/>
          <w:szCs w:val="24"/>
          <w:lang w:eastAsia="en-US"/>
          <w14:ligatures w14:val="standardContextual"/>
        </w:rPr>
        <w:t>Ubezpieczenie grupowe na życie dla pracowników Urzędu Miasta Zgierza, jednostek organizacyjnych Gminy Miasto Zgierz oraz „Wodociągi i Kanalizacja – Zgierz” Sp. z o.o.”</w:t>
      </w:r>
      <w:r w:rsidRPr="00E027C3">
        <w:rPr>
          <w:rFonts w:cs="Arial"/>
          <w:b/>
          <w:szCs w:val="24"/>
        </w:rPr>
        <w:t xml:space="preserve">, </w:t>
      </w:r>
      <w:r w:rsidRPr="00E027C3">
        <w:rPr>
          <w:rFonts w:cs="Arial"/>
          <w:szCs w:val="24"/>
        </w:rPr>
        <w:t>oświadczam (oświadczamy), że informacje zawarte w</w:t>
      </w:r>
      <w:r w:rsidR="00461A90" w:rsidRPr="00E027C3">
        <w:rPr>
          <w:rFonts w:cs="Arial"/>
          <w:szCs w:val="24"/>
        </w:rPr>
        <w:t> </w:t>
      </w:r>
      <w:r w:rsidRPr="00E027C3">
        <w:rPr>
          <w:rFonts w:cs="Arial"/>
          <w:szCs w:val="24"/>
        </w:rPr>
        <w:t>oświadczeniu, o którym mowa w art. 125 ust 1 (JEDZ) ustawy P</w:t>
      </w:r>
      <w:r w:rsidR="00461A90" w:rsidRPr="00E027C3">
        <w:rPr>
          <w:rFonts w:cs="Arial"/>
          <w:szCs w:val="24"/>
        </w:rPr>
        <w:t>zp</w:t>
      </w:r>
      <w:r w:rsidRPr="00E027C3">
        <w:rPr>
          <w:rFonts w:cs="Arial"/>
          <w:szCs w:val="24"/>
        </w:rPr>
        <w:t xml:space="preserve"> w zakresie podstaw wykluczenia z postępowania wskazanych przez Zamawiającego, o których mowa w:</w:t>
      </w:r>
    </w:p>
    <w:p w14:paraId="69EB58E8" w14:textId="144D3436" w:rsidR="00066465" w:rsidRPr="00E83102" w:rsidRDefault="00D8416B" w:rsidP="00066465">
      <w:pPr>
        <w:numPr>
          <w:ilvl w:val="4"/>
          <w:numId w:val="2"/>
        </w:numPr>
        <w:spacing w:before="120" w:after="60"/>
        <w:ind w:left="709" w:hanging="425"/>
        <w:rPr>
          <w:rFonts w:cs="Arial"/>
          <w:szCs w:val="24"/>
        </w:rPr>
      </w:pPr>
      <w:hyperlink r:id="rId7" w:anchor="/document/17337528?unitId=art(108)ust(1)pkt(3)&amp;cm=DOCUMENT" w:history="1">
        <w:r w:rsidR="00066465" w:rsidRPr="00E83102">
          <w:rPr>
            <w:rStyle w:val="Hipercze"/>
            <w:rFonts w:cs="Arial"/>
            <w:color w:val="000000"/>
            <w:szCs w:val="24"/>
            <w:u w:val="none"/>
          </w:rPr>
          <w:t>art. 108 ust. 1 pkt 3</w:t>
        </w:r>
      </w:hyperlink>
      <w:r w:rsidR="00066465" w:rsidRPr="00E83102">
        <w:rPr>
          <w:rFonts w:cs="Arial"/>
          <w:color w:val="000000"/>
          <w:szCs w:val="24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04BEB2BF" w14:textId="555EEAAF" w:rsidR="00066465" w:rsidRPr="00E83102" w:rsidRDefault="00D8416B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color w:val="000000"/>
          <w:szCs w:val="24"/>
          <w:lang w:val="x-none" w:eastAsia="x-none"/>
        </w:rPr>
      </w:pPr>
      <w:hyperlink r:id="rId8" w:anchor="/document/17337528?unitId=art(108)ust(1)pkt(4)&amp;cm=DOCUMENT" w:history="1">
        <w:r w:rsidR="00066465" w:rsidRPr="00E83102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4</w:t>
        </w:r>
      </w:hyperlink>
      <w:r w:rsidR="00066465" w:rsidRPr="00E83102">
        <w:rPr>
          <w:rFonts w:cs="Arial"/>
          <w:color w:val="000000"/>
          <w:szCs w:val="24"/>
          <w:lang w:val="x-none" w:eastAsia="x-none"/>
        </w:rPr>
        <w:t xml:space="preserve"> ustawy Pzp, dotyczących orzeczenia zakazu ubiegania się</w:t>
      </w:r>
      <w:r>
        <w:rPr>
          <w:rFonts w:cs="Arial"/>
          <w:color w:val="000000"/>
          <w:szCs w:val="24"/>
          <w:lang w:val="x-none" w:eastAsia="x-none"/>
        </w:rPr>
        <w:t> </w:t>
      </w:r>
      <w:r w:rsidR="00066465" w:rsidRPr="00E83102">
        <w:rPr>
          <w:rFonts w:cs="Arial"/>
          <w:color w:val="000000"/>
          <w:szCs w:val="24"/>
          <w:lang w:val="x-none" w:eastAsia="x-none"/>
        </w:rPr>
        <w:t>o zamówienie publiczne tytułem środka zapobiegawczego,</w:t>
      </w:r>
    </w:p>
    <w:p w14:paraId="22DC0388" w14:textId="7E78E993" w:rsidR="00066465" w:rsidRPr="00E83102" w:rsidRDefault="00D8416B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color w:val="000000"/>
          <w:szCs w:val="24"/>
          <w:lang w:val="x-none" w:eastAsia="x-none"/>
        </w:rPr>
      </w:pPr>
      <w:hyperlink r:id="rId9" w:anchor="/document/17337528?unitId=art(108)ust(1)pkt(5)&amp;cm=DOCUMENT" w:history="1">
        <w:r w:rsidR="00066465" w:rsidRPr="00E83102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5</w:t>
        </w:r>
      </w:hyperlink>
      <w:r w:rsidR="00066465" w:rsidRPr="00E83102">
        <w:rPr>
          <w:rFonts w:cs="Arial"/>
          <w:color w:val="000000"/>
          <w:szCs w:val="24"/>
          <w:lang w:val="x-none" w:eastAsia="x-none"/>
        </w:rPr>
        <w:t xml:space="preserve"> ustawy Pzp, dotyczących zawarcia z innymi Wykonawcami porozumienia mającego na celu zakłócenie konkurencji,</w:t>
      </w:r>
    </w:p>
    <w:p w14:paraId="6D805072" w14:textId="47E57AF5" w:rsidR="00066465" w:rsidRPr="00E027C3" w:rsidRDefault="00D8416B" w:rsidP="00066465">
      <w:pPr>
        <w:numPr>
          <w:ilvl w:val="4"/>
          <w:numId w:val="2"/>
        </w:numPr>
        <w:suppressAutoHyphens/>
        <w:overflowPunct w:val="0"/>
        <w:autoSpaceDE w:val="0"/>
        <w:spacing w:after="60"/>
        <w:ind w:left="709" w:hanging="425"/>
        <w:textAlignment w:val="baseline"/>
        <w:rPr>
          <w:rFonts w:cs="Arial"/>
          <w:szCs w:val="24"/>
          <w:lang w:val="x-none" w:eastAsia="x-none"/>
        </w:rPr>
      </w:pPr>
      <w:hyperlink r:id="rId10" w:anchor="/document/17337528?unitId=art(108)ust(1)pkt(6)&amp;cm=DOCUMENT" w:history="1">
        <w:r w:rsidR="00066465" w:rsidRPr="00E83102">
          <w:rPr>
            <w:rStyle w:val="Hipercze"/>
            <w:rFonts w:cs="Arial"/>
            <w:color w:val="000000"/>
            <w:szCs w:val="24"/>
            <w:u w:val="none"/>
            <w:lang w:val="x-none" w:eastAsia="x-none"/>
          </w:rPr>
          <w:t>art. 108 ust. 1 pkt 6</w:t>
        </w:r>
      </w:hyperlink>
      <w:r w:rsidR="00066465" w:rsidRPr="00E83102">
        <w:rPr>
          <w:rFonts w:cs="Arial"/>
          <w:szCs w:val="24"/>
          <w:lang w:val="x-none" w:eastAsia="x-none"/>
        </w:rPr>
        <w:t xml:space="preserve"> ustawy Pzp,</w:t>
      </w:r>
      <w:r w:rsidR="00066465" w:rsidRPr="00E83102">
        <w:rPr>
          <w:rFonts w:cs="Arial"/>
          <w:szCs w:val="24"/>
          <w:lang w:eastAsia="x-none"/>
        </w:rPr>
        <w:t xml:space="preserve"> dotyczących zakłócenia konkurencji wynikającego z wcześ</w:t>
      </w:r>
      <w:r w:rsidR="00066465" w:rsidRPr="00E027C3">
        <w:rPr>
          <w:rFonts w:cs="Arial"/>
          <w:szCs w:val="24"/>
          <w:lang w:eastAsia="x-none"/>
        </w:rPr>
        <w:t>niejszego zaangażowania Wykonawcy lub podmiotu, który należy z Wykonawcą do tej samej grupy kapitałowej, w przygotowanie postepowania o udzielenie zamówienia,</w:t>
      </w:r>
    </w:p>
    <w:p w14:paraId="6E9B0FA9" w14:textId="77777777" w:rsidR="00066465" w:rsidRPr="00E027C3" w:rsidRDefault="00066465" w:rsidP="00C50614">
      <w:pPr>
        <w:numPr>
          <w:ilvl w:val="4"/>
          <w:numId w:val="2"/>
        </w:numPr>
        <w:spacing w:after="120"/>
        <w:ind w:left="709" w:hanging="425"/>
        <w:rPr>
          <w:rFonts w:cs="Arial"/>
          <w:szCs w:val="24"/>
        </w:rPr>
      </w:pPr>
      <w:r w:rsidRPr="00E027C3">
        <w:rPr>
          <w:rFonts w:cs="Arial"/>
          <w:bCs/>
          <w:iCs/>
          <w:szCs w:val="24"/>
          <w:lang w:eastAsia="x-none"/>
        </w:rPr>
        <w:t>art. 5k rozporządzenia 833/2014 w brzmieniu nadanym rozporządzeniem 2022/576 oraz art. 7 ust. 1 ustawy o szczególnych rozwiązaniach w zakresie przeciwdziałania wspieraniu agresji na Ukrainę oraz służących ochronie bezpieczeństwa narodowego</w:t>
      </w:r>
    </w:p>
    <w:p w14:paraId="648C483F" w14:textId="062B3AAE" w:rsidR="00066465" w:rsidRPr="00E027C3" w:rsidRDefault="00066465" w:rsidP="00E027C3">
      <w:pPr>
        <w:spacing w:after="480"/>
        <w:rPr>
          <w:rFonts w:cs="Arial"/>
          <w:szCs w:val="24"/>
        </w:rPr>
      </w:pPr>
      <w:r w:rsidRPr="00E027C3">
        <w:rPr>
          <w:rFonts w:cs="Arial"/>
          <w:szCs w:val="24"/>
        </w:rPr>
        <w:t>są nadal aktualne i zgodne z prawdą</w:t>
      </w:r>
      <w:r w:rsidR="00C50614">
        <w:rPr>
          <w:rFonts w:cs="Arial"/>
          <w:szCs w:val="24"/>
        </w:rPr>
        <w:t xml:space="preserve"> </w:t>
      </w:r>
      <w:r w:rsidR="00C50614">
        <w:rPr>
          <w:rFonts w:cs="Calibri"/>
        </w:rPr>
        <w:t>oraz zostały przedstawione z pełną świadomością konsekwencji prawnych wprowadzenia Zamawiającego w błąd przy przedstawianiu informacji.</w:t>
      </w:r>
    </w:p>
    <w:p w14:paraId="66940C80" w14:textId="69CCA4CB" w:rsidR="00E027C3" w:rsidRPr="00E027C3" w:rsidRDefault="00E027C3" w:rsidP="00E027C3">
      <w:pPr>
        <w:spacing w:line="276" w:lineRule="auto"/>
        <w:rPr>
          <w:rFonts w:cs="Arial"/>
          <w:b/>
          <w:szCs w:val="24"/>
        </w:rPr>
      </w:pPr>
      <w:r w:rsidRPr="00E027C3">
        <w:rPr>
          <w:rFonts w:cs="Arial"/>
          <w:szCs w:val="24"/>
        </w:rPr>
        <w:t xml:space="preserve">Elektroniczny podpis kwalifikowany </w:t>
      </w:r>
    </w:p>
    <w:bookmarkEnd w:id="0"/>
    <w:sectPr w:rsidR="00E027C3" w:rsidRPr="00E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312B" w14:textId="77777777" w:rsidR="00597818" w:rsidRDefault="00597818" w:rsidP="00597818">
      <w:r>
        <w:separator/>
      </w:r>
    </w:p>
  </w:endnote>
  <w:endnote w:type="continuationSeparator" w:id="0">
    <w:p w14:paraId="2A53312A" w14:textId="77777777" w:rsidR="00597818" w:rsidRDefault="00597818" w:rsidP="005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E701" w14:textId="77777777" w:rsidR="00597818" w:rsidRDefault="00597818" w:rsidP="00597818">
      <w:r>
        <w:separator/>
      </w:r>
    </w:p>
  </w:footnote>
  <w:footnote w:type="continuationSeparator" w:id="0">
    <w:p w14:paraId="3C1125FA" w14:textId="77777777" w:rsidR="00597818" w:rsidRDefault="00597818" w:rsidP="00597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51B6"/>
    <w:multiLevelType w:val="multilevel"/>
    <w:tmpl w:val="69F073A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7F3F92"/>
    <w:multiLevelType w:val="multilevel"/>
    <w:tmpl w:val="8744B1D4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3505354">
    <w:abstractNumId w:val="0"/>
  </w:num>
  <w:num w:numId="2" w16cid:durableId="5002008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DF"/>
    <w:rsid w:val="00066465"/>
    <w:rsid w:val="00107A2A"/>
    <w:rsid w:val="00173E0A"/>
    <w:rsid w:val="00205D31"/>
    <w:rsid w:val="00461A90"/>
    <w:rsid w:val="00597818"/>
    <w:rsid w:val="00673CC3"/>
    <w:rsid w:val="0087611F"/>
    <w:rsid w:val="008A4DDF"/>
    <w:rsid w:val="00B50086"/>
    <w:rsid w:val="00C50614"/>
    <w:rsid w:val="00D33673"/>
    <w:rsid w:val="00D8416B"/>
    <w:rsid w:val="00DF0ACB"/>
    <w:rsid w:val="00E027C3"/>
    <w:rsid w:val="00E447D4"/>
    <w:rsid w:val="00E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22A0"/>
  <w15:chartTrackingRefBased/>
  <w15:docId w15:val="{43693145-84C5-4C74-A235-FB140DC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8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781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781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597818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81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semiHidden/>
    <w:unhideWhenUsed/>
    <w:rsid w:val="0059781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Garus</dc:creator>
  <cp:keywords/>
  <dc:description/>
  <cp:lastModifiedBy>Anna Roszuk</cp:lastModifiedBy>
  <cp:revision>10</cp:revision>
  <cp:lastPrinted>2024-09-06T07:54:00Z</cp:lastPrinted>
  <dcterms:created xsi:type="dcterms:W3CDTF">2024-09-06T05:34:00Z</dcterms:created>
  <dcterms:modified xsi:type="dcterms:W3CDTF">2024-09-09T08:34:00Z</dcterms:modified>
</cp:coreProperties>
</file>