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8BCB" w14:textId="131A69CE" w:rsidR="00A81CB5" w:rsidRPr="00BF2761" w:rsidRDefault="00A81CB5" w:rsidP="002579B2">
      <w:pPr>
        <w:ind w:left="0" w:firstLine="0"/>
        <w:rPr>
          <w:sz w:val="22"/>
        </w:rPr>
      </w:pPr>
    </w:p>
    <w:p w14:paraId="4D5EBC7E" w14:textId="2578D786" w:rsidR="00A81CB5" w:rsidRPr="00BF2761" w:rsidRDefault="00A81CB5" w:rsidP="002579B2">
      <w:pPr>
        <w:ind w:left="0" w:firstLine="0"/>
        <w:rPr>
          <w:sz w:val="22"/>
        </w:rPr>
      </w:pPr>
    </w:p>
    <w:p w14:paraId="7ADFDEAC" w14:textId="77777777" w:rsidR="002106B0" w:rsidRPr="00BF2761" w:rsidRDefault="002106B0" w:rsidP="00A81CB5">
      <w:pPr>
        <w:ind w:left="0" w:firstLine="0"/>
        <w:jc w:val="center"/>
        <w:rPr>
          <w:sz w:val="22"/>
        </w:rPr>
      </w:pPr>
    </w:p>
    <w:p w14:paraId="46720E22" w14:textId="7E0E04EC" w:rsidR="00A81CB5" w:rsidRPr="00BF2761" w:rsidRDefault="00A81CB5" w:rsidP="00A81CB5">
      <w:pPr>
        <w:ind w:left="0" w:firstLine="0"/>
        <w:jc w:val="center"/>
        <w:rPr>
          <w:sz w:val="22"/>
        </w:rPr>
      </w:pPr>
      <w:r w:rsidRPr="00BF2761">
        <w:rPr>
          <w:sz w:val="22"/>
        </w:rPr>
        <w:t>Gmina Wicko</w:t>
      </w:r>
    </w:p>
    <w:p w14:paraId="2094F875" w14:textId="77777777" w:rsidR="00A81CB5" w:rsidRPr="00BF2761" w:rsidRDefault="00A81CB5" w:rsidP="00A81CB5">
      <w:pPr>
        <w:ind w:left="0" w:firstLine="0"/>
        <w:jc w:val="center"/>
        <w:rPr>
          <w:sz w:val="22"/>
        </w:rPr>
      </w:pPr>
      <w:r w:rsidRPr="00BF2761">
        <w:rPr>
          <w:sz w:val="22"/>
        </w:rPr>
        <w:t>ul. Słupska 9, 84-352 WICKO</w:t>
      </w:r>
    </w:p>
    <w:p w14:paraId="7231DD91" w14:textId="77777777" w:rsidR="002106B0" w:rsidRPr="00BF2761" w:rsidRDefault="002106B0" w:rsidP="00A81CB5">
      <w:pPr>
        <w:ind w:left="0" w:firstLine="0"/>
        <w:jc w:val="center"/>
        <w:rPr>
          <w:sz w:val="22"/>
        </w:rPr>
      </w:pPr>
    </w:p>
    <w:p w14:paraId="0E0C6CA2" w14:textId="77777777" w:rsidR="00A81CB5" w:rsidRPr="00BF2761" w:rsidRDefault="00A81CB5" w:rsidP="00A81CB5">
      <w:pPr>
        <w:ind w:left="0" w:firstLine="0"/>
        <w:jc w:val="center"/>
        <w:rPr>
          <w:sz w:val="22"/>
        </w:rPr>
      </w:pPr>
      <w:r w:rsidRPr="00BF2761">
        <w:rPr>
          <w:sz w:val="22"/>
        </w:rPr>
        <w:t>SPECYFIKACJA WARUNKÓW ZAMÓWIENIA (SWZ)</w:t>
      </w:r>
    </w:p>
    <w:p w14:paraId="0DB04B50" w14:textId="77777777" w:rsidR="00A81CB5" w:rsidRDefault="00A81CB5" w:rsidP="00A81CB5">
      <w:pPr>
        <w:jc w:val="center"/>
        <w:rPr>
          <w:sz w:val="22"/>
        </w:rPr>
      </w:pPr>
    </w:p>
    <w:p w14:paraId="299E1849" w14:textId="77777777" w:rsidR="00513E55" w:rsidRPr="00BF2761" w:rsidRDefault="00513E55" w:rsidP="00A81CB5">
      <w:pPr>
        <w:jc w:val="center"/>
        <w:rPr>
          <w:sz w:val="22"/>
        </w:rPr>
      </w:pPr>
    </w:p>
    <w:p w14:paraId="3F45E1FA" w14:textId="77777777" w:rsidR="00A81CB5" w:rsidRPr="00BF2761" w:rsidRDefault="00A81CB5" w:rsidP="00A81CB5">
      <w:pPr>
        <w:jc w:val="center"/>
        <w:rPr>
          <w:sz w:val="22"/>
        </w:rPr>
      </w:pPr>
    </w:p>
    <w:p w14:paraId="76FB0A36" w14:textId="065BE923" w:rsidR="00A81CB5" w:rsidRPr="00BF2761" w:rsidRDefault="00A81CB5" w:rsidP="00A81CB5">
      <w:pPr>
        <w:spacing w:after="200" w:line="276" w:lineRule="auto"/>
        <w:ind w:left="0" w:firstLine="0"/>
        <w:jc w:val="center"/>
        <w:rPr>
          <w:b/>
          <w:sz w:val="22"/>
        </w:rPr>
      </w:pPr>
      <w:bookmarkStart w:id="0" w:name="_Hlk113970641"/>
      <w:bookmarkStart w:id="1" w:name="_Hlk115260439"/>
      <w:bookmarkStart w:id="2" w:name="_Hlk115259578"/>
      <w:r w:rsidRPr="00BF2761">
        <w:rPr>
          <w:b/>
          <w:sz w:val="22"/>
        </w:rPr>
        <w:t>„</w:t>
      </w:r>
      <w:bookmarkEnd w:id="0"/>
      <w:r w:rsidR="00822D8B" w:rsidRPr="00BF2761">
        <w:rPr>
          <w:b/>
          <w:sz w:val="22"/>
        </w:rPr>
        <w:t>Rozbudowa, prace remontowe oraz doposażenie istniejącego budynku Gminnego Ośrodka Kultury i Sportu oraz Biblioteki Publicznej w Wicku</w:t>
      </w:r>
      <w:r w:rsidRPr="00BF2761">
        <w:rPr>
          <w:b/>
          <w:sz w:val="22"/>
        </w:rPr>
        <w:t>.”</w:t>
      </w:r>
      <w:bookmarkEnd w:id="1"/>
    </w:p>
    <w:bookmarkEnd w:id="2"/>
    <w:p w14:paraId="17C3A405" w14:textId="77777777" w:rsidR="00A81CB5" w:rsidRDefault="00A81CB5" w:rsidP="00A81CB5">
      <w:pPr>
        <w:pStyle w:val="Bezodstpw"/>
        <w:jc w:val="center"/>
        <w:rPr>
          <w:sz w:val="22"/>
          <w:szCs w:val="22"/>
        </w:rPr>
      </w:pPr>
    </w:p>
    <w:p w14:paraId="457D2D26" w14:textId="77777777" w:rsidR="00513E55" w:rsidRPr="00BF2761" w:rsidRDefault="00513E55" w:rsidP="00A81CB5">
      <w:pPr>
        <w:pStyle w:val="Bezodstpw"/>
        <w:jc w:val="center"/>
        <w:rPr>
          <w:sz w:val="22"/>
          <w:szCs w:val="22"/>
        </w:rPr>
      </w:pPr>
    </w:p>
    <w:p w14:paraId="47780498" w14:textId="56A49A0F" w:rsidR="00A81CB5" w:rsidRPr="00BF2761" w:rsidRDefault="00A81CB5" w:rsidP="00A81CB5">
      <w:pPr>
        <w:ind w:left="0" w:firstLine="0"/>
        <w:jc w:val="center"/>
        <w:rPr>
          <w:sz w:val="22"/>
        </w:rPr>
      </w:pPr>
      <w:r w:rsidRPr="00BF2761">
        <w:rPr>
          <w:sz w:val="22"/>
        </w:rPr>
        <w:t xml:space="preserve">Postępowanie jest oznaczone znakiem sprawy: </w:t>
      </w:r>
      <w:r w:rsidR="00926DE8">
        <w:rPr>
          <w:sz w:val="22"/>
        </w:rPr>
        <w:t>RR.271.6.2024</w:t>
      </w:r>
    </w:p>
    <w:p w14:paraId="62551E92" w14:textId="77777777" w:rsidR="00A81CB5" w:rsidRDefault="00A81CB5" w:rsidP="00A81CB5">
      <w:pPr>
        <w:ind w:left="0" w:firstLine="0"/>
        <w:jc w:val="center"/>
        <w:rPr>
          <w:sz w:val="22"/>
        </w:rPr>
      </w:pPr>
    </w:p>
    <w:p w14:paraId="3DD761AF" w14:textId="77777777" w:rsidR="00513E55" w:rsidRPr="00BF2761" w:rsidRDefault="00513E55" w:rsidP="00A81CB5">
      <w:pPr>
        <w:ind w:left="0" w:firstLine="0"/>
        <w:jc w:val="center"/>
        <w:rPr>
          <w:sz w:val="22"/>
        </w:rPr>
      </w:pPr>
    </w:p>
    <w:p w14:paraId="7682C1B2" w14:textId="6B6F1991" w:rsidR="00A81CB5" w:rsidRDefault="00A81CB5" w:rsidP="00A81CB5">
      <w:pPr>
        <w:ind w:left="0" w:firstLine="0"/>
        <w:jc w:val="center"/>
        <w:rPr>
          <w:sz w:val="22"/>
        </w:rPr>
      </w:pPr>
      <w:r w:rsidRPr="00BF2761">
        <w:rPr>
          <w:sz w:val="22"/>
        </w:rPr>
        <w:t xml:space="preserve">Postępowanie o udzielenie zamówienia klasycznego o wartości mniejszej niż progi unijne, realizowane w trybie podstawowym art. 275 pkt </w:t>
      </w:r>
      <w:r w:rsidR="002579B2" w:rsidRPr="00BF2761">
        <w:rPr>
          <w:sz w:val="22"/>
        </w:rPr>
        <w:t>1</w:t>
      </w:r>
      <w:r w:rsidRPr="00BF2761">
        <w:rPr>
          <w:sz w:val="22"/>
        </w:rPr>
        <w:t xml:space="preserve"> ustawy Prawo zamówień publicznych.</w:t>
      </w:r>
    </w:p>
    <w:p w14:paraId="6E818F5D" w14:textId="77777777" w:rsidR="00BF2761" w:rsidRDefault="00BF2761" w:rsidP="00A81CB5">
      <w:pPr>
        <w:ind w:left="0" w:firstLine="0"/>
        <w:jc w:val="center"/>
        <w:rPr>
          <w:sz w:val="22"/>
        </w:rPr>
      </w:pPr>
    </w:p>
    <w:p w14:paraId="0E041E32" w14:textId="77777777" w:rsidR="00BF2761" w:rsidRDefault="00BF2761" w:rsidP="00A81CB5">
      <w:pPr>
        <w:ind w:left="0" w:firstLine="0"/>
        <w:jc w:val="center"/>
        <w:rPr>
          <w:sz w:val="22"/>
        </w:rPr>
      </w:pPr>
    </w:p>
    <w:p w14:paraId="5FA3EEEB" w14:textId="77777777" w:rsidR="00BF2761" w:rsidRDefault="00BF2761" w:rsidP="00A81CB5">
      <w:pPr>
        <w:ind w:left="0" w:firstLine="0"/>
        <w:jc w:val="center"/>
        <w:rPr>
          <w:sz w:val="22"/>
        </w:rPr>
      </w:pPr>
    </w:p>
    <w:p w14:paraId="51E6CCF9" w14:textId="77777777" w:rsidR="00BF2761" w:rsidRPr="00BF2761" w:rsidRDefault="00BF2761" w:rsidP="00A81CB5">
      <w:pPr>
        <w:ind w:left="0" w:firstLine="0"/>
        <w:jc w:val="center"/>
        <w:rPr>
          <w:sz w:val="22"/>
        </w:rPr>
      </w:pPr>
    </w:p>
    <w:p w14:paraId="114DB0C5" w14:textId="77777777" w:rsidR="00A81CB5" w:rsidRPr="00BF2761" w:rsidRDefault="00A81CB5" w:rsidP="00A81CB5">
      <w:pPr>
        <w:ind w:left="0" w:firstLine="0"/>
        <w:rPr>
          <w:sz w:val="22"/>
        </w:rPr>
      </w:pPr>
    </w:p>
    <w:p w14:paraId="6C8326A4" w14:textId="77777777" w:rsidR="00A81CB5" w:rsidRPr="00BF2761" w:rsidRDefault="00A81CB5" w:rsidP="00A81CB5">
      <w:pPr>
        <w:jc w:val="center"/>
        <w:rPr>
          <w:sz w:val="22"/>
        </w:rPr>
      </w:pPr>
    </w:p>
    <w:p w14:paraId="7E6E60CE" w14:textId="77777777" w:rsidR="00A81CB5" w:rsidRPr="00BF2761" w:rsidRDefault="00A81CB5" w:rsidP="00A81CB5">
      <w:pPr>
        <w:jc w:val="center"/>
        <w:rPr>
          <w:sz w:val="22"/>
        </w:rPr>
      </w:pPr>
    </w:p>
    <w:p w14:paraId="08EE5E36" w14:textId="77777777" w:rsidR="00A81CB5" w:rsidRDefault="00A81CB5" w:rsidP="00A81CB5">
      <w:pPr>
        <w:jc w:val="center"/>
        <w:rPr>
          <w:sz w:val="22"/>
        </w:rPr>
      </w:pPr>
    </w:p>
    <w:p w14:paraId="67A07698" w14:textId="77777777" w:rsidR="00513E55" w:rsidRDefault="00513E55" w:rsidP="00A81CB5">
      <w:pPr>
        <w:jc w:val="center"/>
        <w:rPr>
          <w:sz w:val="22"/>
        </w:rPr>
      </w:pPr>
    </w:p>
    <w:p w14:paraId="21446A1A" w14:textId="77777777" w:rsidR="00513E55" w:rsidRPr="00BF2761" w:rsidRDefault="00513E55" w:rsidP="00A81CB5">
      <w:pPr>
        <w:jc w:val="center"/>
        <w:rPr>
          <w:sz w:val="22"/>
        </w:rPr>
      </w:pPr>
    </w:p>
    <w:p w14:paraId="3BA10027" w14:textId="77777777" w:rsidR="00A81CB5" w:rsidRPr="00BF2761" w:rsidRDefault="00A81CB5" w:rsidP="00A81CB5">
      <w:pPr>
        <w:jc w:val="center"/>
        <w:rPr>
          <w:sz w:val="22"/>
        </w:rPr>
      </w:pPr>
    </w:p>
    <w:p w14:paraId="5374B6BC" w14:textId="77777777" w:rsidR="00BF2761" w:rsidRPr="00BF2761" w:rsidRDefault="00BF2761" w:rsidP="00A81CB5">
      <w:pPr>
        <w:jc w:val="center"/>
        <w:rPr>
          <w:sz w:val="22"/>
        </w:rPr>
      </w:pPr>
    </w:p>
    <w:p w14:paraId="0A8AC824" w14:textId="77777777" w:rsidR="00BF2761" w:rsidRPr="00BF2761" w:rsidRDefault="00BF2761" w:rsidP="00A81CB5">
      <w:pPr>
        <w:jc w:val="center"/>
        <w:rPr>
          <w:sz w:val="22"/>
        </w:rPr>
      </w:pPr>
    </w:p>
    <w:p w14:paraId="157C3268" w14:textId="77777777" w:rsidR="00BF2761" w:rsidRPr="00BF2761" w:rsidRDefault="00BF2761" w:rsidP="00A81CB5">
      <w:pPr>
        <w:jc w:val="center"/>
        <w:rPr>
          <w:sz w:val="22"/>
        </w:rPr>
      </w:pPr>
    </w:p>
    <w:p w14:paraId="06528920" w14:textId="77777777" w:rsidR="00BF2761" w:rsidRPr="00BF2761" w:rsidRDefault="00BF2761" w:rsidP="00A81CB5">
      <w:pPr>
        <w:jc w:val="center"/>
        <w:rPr>
          <w:sz w:val="22"/>
        </w:rPr>
      </w:pPr>
    </w:p>
    <w:p w14:paraId="24E25A82" w14:textId="77777777" w:rsidR="00BF2761" w:rsidRPr="00BF2761" w:rsidRDefault="00BF2761" w:rsidP="00A81CB5">
      <w:pPr>
        <w:jc w:val="center"/>
        <w:rPr>
          <w:sz w:val="22"/>
        </w:rPr>
      </w:pPr>
    </w:p>
    <w:p w14:paraId="13F711E2" w14:textId="51D97CEE" w:rsidR="00A81CB5" w:rsidRPr="00BF2761" w:rsidRDefault="00A81CB5" w:rsidP="00BF2761">
      <w:pPr>
        <w:ind w:left="0" w:firstLine="0"/>
        <w:rPr>
          <w:sz w:val="22"/>
        </w:rPr>
      </w:pPr>
    </w:p>
    <w:p w14:paraId="0875D8F5" w14:textId="77777777" w:rsidR="00A81CB5" w:rsidRPr="00BF2761" w:rsidRDefault="00A81CB5" w:rsidP="00A81CB5">
      <w:pPr>
        <w:ind w:left="0" w:firstLine="0"/>
        <w:rPr>
          <w:sz w:val="22"/>
        </w:rPr>
      </w:pPr>
    </w:p>
    <w:p w14:paraId="2C10D7EB" w14:textId="77777777" w:rsidR="00A81CB5" w:rsidRPr="00BF2761" w:rsidRDefault="00A81CB5" w:rsidP="00A81CB5">
      <w:pPr>
        <w:ind w:left="0" w:firstLine="0"/>
        <w:rPr>
          <w:sz w:val="22"/>
        </w:rPr>
      </w:pPr>
    </w:p>
    <w:p w14:paraId="73D5905B" w14:textId="1D556998" w:rsidR="00A81CB5" w:rsidRPr="00BF2761" w:rsidRDefault="00A81CB5" w:rsidP="00A81CB5">
      <w:pPr>
        <w:ind w:left="0" w:firstLine="0"/>
        <w:jc w:val="center"/>
        <w:rPr>
          <w:sz w:val="22"/>
        </w:rPr>
      </w:pPr>
      <w:r w:rsidRPr="00BF2761">
        <w:rPr>
          <w:sz w:val="22"/>
        </w:rPr>
        <w:t xml:space="preserve">Wicko, </w:t>
      </w:r>
      <w:r w:rsidR="0080055B">
        <w:rPr>
          <w:sz w:val="22"/>
        </w:rPr>
        <w:t xml:space="preserve">maj </w:t>
      </w:r>
      <w:r w:rsidR="002579B2" w:rsidRPr="00BF2761">
        <w:rPr>
          <w:sz w:val="22"/>
        </w:rPr>
        <w:t>202</w:t>
      </w:r>
      <w:r w:rsidR="002F4D04" w:rsidRPr="00BF2761">
        <w:rPr>
          <w:sz w:val="22"/>
        </w:rPr>
        <w:t>4</w:t>
      </w:r>
      <w:r w:rsidR="002579B2" w:rsidRPr="00BF2761">
        <w:rPr>
          <w:sz w:val="22"/>
        </w:rPr>
        <w:t>r.</w:t>
      </w:r>
    </w:p>
    <w:p w14:paraId="3D17662D" w14:textId="45B79DA5" w:rsidR="00A81CB5" w:rsidRDefault="00A81CB5" w:rsidP="00A81CB5">
      <w:pPr>
        <w:ind w:left="0" w:firstLine="0"/>
        <w:rPr>
          <w:sz w:val="22"/>
        </w:rPr>
      </w:pPr>
    </w:p>
    <w:p w14:paraId="30279FDB" w14:textId="7B2C5106" w:rsidR="00A81CB5" w:rsidRPr="00BF2761" w:rsidRDefault="00A81CB5" w:rsidP="00A81CB5">
      <w:pPr>
        <w:ind w:left="0" w:firstLine="0"/>
        <w:rPr>
          <w:sz w:val="22"/>
        </w:rPr>
      </w:pPr>
    </w:p>
    <w:p w14:paraId="622F48DC" w14:textId="77777777" w:rsidR="00400E76" w:rsidRPr="00BF2761" w:rsidRDefault="00400E76" w:rsidP="00400E76">
      <w:pPr>
        <w:pStyle w:val="Akapitzlist"/>
        <w:ind w:firstLine="0"/>
        <w:rPr>
          <w:b/>
          <w:bCs/>
          <w:sz w:val="22"/>
        </w:rPr>
      </w:pPr>
    </w:p>
    <w:p w14:paraId="35C867FE" w14:textId="5B1F7DF0" w:rsidR="00A81CB5" w:rsidRPr="00BF2761" w:rsidRDefault="00A81CB5" w:rsidP="00A81CB5">
      <w:pPr>
        <w:pStyle w:val="Akapitzlist"/>
        <w:numPr>
          <w:ilvl w:val="0"/>
          <w:numId w:val="1"/>
        </w:numPr>
        <w:rPr>
          <w:b/>
          <w:bCs/>
          <w:sz w:val="22"/>
        </w:rPr>
      </w:pPr>
      <w:r w:rsidRPr="00BF2761">
        <w:rPr>
          <w:b/>
          <w:bCs/>
          <w:sz w:val="22"/>
        </w:rPr>
        <w:t>INFORMACJE OGÓLNE</w:t>
      </w:r>
    </w:p>
    <w:p w14:paraId="168228FB" w14:textId="7A48732D" w:rsidR="00A81CB5" w:rsidRPr="00BF2761" w:rsidRDefault="00A81CB5" w:rsidP="005A1237">
      <w:pPr>
        <w:ind w:left="0" w:firstLine="0"/>
        <w:rPr>
          <w:sz w:val="22"/>
        </w:rPr>
      </w:pPr>
    </w:p>
    <w:p w14:paraId="2C651DE4" w14:textId="77777777" w:rsidR="00400E76" w:rsidRPr="00BF2761" w:rsidRDefault="00400E76" w:rsidP="00400E76">
      <w:pPr>
        <w:ind w:left="0" w:firstLine="0"/>
        <w:rPr>
          <w:sz w:val="22"/>
        </w:rPr>
      </w:pPr>
      <w:r w:rsidRPr="00BF2761">
        <w:rPr>
          <w:sz w:val="22"/>
        </w:rPr>
        <w:t xml:space="preserve">Gmina Wicko </w:t>
      </w:r>
    </w:p>
    <w:p w14:paraId="3E387970" w14:textId="77777777" w:rsidR="00400E76" w:rsidRPr="00BF2761" w:rsidRDefault="00400E76" w:rsidP="00400E76">
      <w:pPr>
        <w:ind w:left="0" w:firstLine="0"/>
        <w:rPr>
          <w:sz w:val="22"/>
        </w:rPr>
      </w:pPr>
      <w:r w:rsidRPr="00BF2761">
        <w:rPr>
          <w:sz w:val="22"/>
        </w:rPr>
        <w:t xml:space="preserve">ul. Słupska 9 84-352 Wicko </w:t>
      </w:r>
    </w:p>
    <w:p w14:paraId="17978DB7" w14:textId="77777777" w:rsidR="00400E76" w:rsidRPr="00BF2761" w:rsidRDefault="00400E76" w:rsidP="00400E76">
      <w:pPr>
        <w:ind w:left="0" w:firstLine="0"/>
        <w:rPr>
          <w:sz w:val="22"/>
        </w:rPr>
      </w:pPr>
      <w:r w:rsidRPr="00BF2761">
        <w:rPr>
          <w:sz w:val="22"/>
        </w:rPr>
        <w:t xml:space="preserve">NIP: 841 160 98 18 </w:t>
      </w:r>
    </w:p>
    <w:p w14:paraId="2C2458A8" w14:textId="77777777" w:rsidR="00400E76" w:rsidRPr="00BF2761" w:rsidRDefault="00400E76" w:rsidP="00400E76">
      <w:pPr>
        <w:ind w:left="0" w:firstLine="0"/>
        <w:rPr>
          <w:sz w:val="22"/>
        </w:rPr>
      </w:pPr>
      <w:r w:rsidRPr="00BF2761">
        <w:rPr>
          <w:sz w:val="22"/>
        </w:rPr>
        <w:t xml:space="preserve">REGON: 770979772 tel. 59 8611 182 </w:t>
      </w:r>
    </w:p>
    <w:p w14:paraId="096A0132" w14:textId="77777777" w:rsidR="00400E76" w:rsidRPr="00BF2761" w:rsidRDefault="00400E76" w:rsidP="00400E76">
      <w:pPr>
        <w:ind w:left="0" w:firstLine="0"/>
        <w:rPr>
          <w:sz w:val="22"/>
        </w:rPr>
      </w:pPr>
      <w:r w:rsidRPr="00BF2761">
        <w:rPr>
          <w:sz w:val="22"/>
        </w:rPr>
        <w:t xml:space="preserve">faks: 59 8611 101 </w:t>
      </w:r>
    </w:p>
    <w:p w14:paraId="42BC9EAD" w14:textId="77777777" w:rsidR="00400E76" w:rsidRPr="00BF2761" w:rsidRDefault="00400E76" w:rsidP="00400E76">
      <w:pPr>
        <w:ind w:left="0" w:firstLine="0"/>
        <w:rPr>
          <w:sz w:val="22"/>
        </w:rPr>
      </w:pPr>
      <w:r w:rsidRPr="00BF2761">
        <w:rPr>
          <w:sz w:val="22"/>
        </w:rPr>
        <w:t xml:space="preserve">adres e-mail : </w:t>
      </w:r>
      <w:hyperlink r:id="rId7">
        <w:r w:rsidRPr="00BF2761">
          <w:rPr>
            <w:rStyle w:val="czeinternetowe"/>
            <w:sz w:val="22"/>
          </w:rPr>
          <w:t>ug@wicko.pl</w:t>
        </w:r>
      </w:hyperlink>
      <w:r w:rsidRPr="00BF2761">
        <w:rPr>
          <w:sz w:val="22"/>
        </w:rPr>
        <w:t xml:space="preserve"> </w:t>
      </w:r>
    </w:p>
    <w:p w14:paraId="59201F93" w14:textId="77777777" w:rsidR="00400E76" w:rsidRPr="00BF2761" w:rsidRDefault="00400E76" w:rsidP="00400E76">
      <w:pPr>
        <w:ind w:left="0" w:firstLine="0"/>
        <w:rPr>
          <w:sz w:val="22"/>
        </w:rPr>
      </w:pPr>
      <w:r w:rsidRPr="00BF2761">
        <w:rPr>
          <w:sz w:val="22"/>
        </w:rPr>
        <w:t>adres elektronicznej skrzynki podawczej : /</w:t>
      </w:r>
      <w:proofErr w:type="spellStart"/>
      <w:r w:rsidRPr="00BF2761">
        <w:rPr>
          <w:sz w:val="22"/>
        </w:rPr>
        <w:t>UGWicko</w:t>
      </w:r>
      <w:proofErr w:type="spellEnd"/>
      <w:r w:rsidRPr="00BF2761">
        <w:rPr>
          <w:sz w:val="22"/>
        </w:rPr>
        <w:t xml:space="preserve">/skrytka </w:t>
      </w:r>
    </w:p>
    <w:p w14:paraId="4068243E" w14:textId="77777777" w:rsidR="00400E76" w:rsidRPr="00BF2761" w:rsidRDefault="00400E76" w:rsidP="00400E76">
      <w:pPr>
        <w:ind w:left="0" w:firstLine="0"/>
        <w:rPr>
          <w:sz w:val="22"/>
        </w:rPr>
      </w:pPr>
      <w:r w:rsidRPr="00BF2761">
        <w:rPr>
          <w:sz w:val="22"/>
        </w:rPr>
        <w:t xml:space="preserve">Godziny pracy: </w:t>
      </w:r>
    </w:p>
    <w:p w14:paraId="76433031" w14:textId="77777777" w:rsidR="00400E76" w:rsidRPr="00BF2761" w:rsidRDefault="00400E76" w:rsidP="00400E76">
      <w:pPr>
        <w:ind w:left="0" w:firstLine="0"/>
        <w:rPr>
          <w:sz w:val="22"/>
        </w:rPr>
      </w:pPr>
      <w:r w:rsidRPr="00BF2761">
        <w:rPr>
          <w:sz w:val="22"/>
        </w:rPr>
        <w:t xml:space="preserve">Poniedziałek: 7.30 – 16.30 </w:t>
      </w:r>
    </w:p>
    <w:p w14:paraId="0A9CC78F" w14:textId="77777777" w:rsidR="00400E76" w:rsidRPr="00BF2761" w:rsidRDefault="00400E76" w:rsidP="00400E76">
      <w:pPr>
        <w:ind w:left="0" w:firstLine="0"/>
        <w:rPr>
          <w:sz w:val="22"/>
        </w:rPr>
      </w:pPr>
      <w:r w:rsidRPr="00BF2761">
        <w:rPr>
          <w:sz w:val="22"/>
        </w:rPr>
        <w:t xml:space="preserve">Wtorek: 7.30 – 15.30 </w:t>
      </w:r>
    </w:p>
    <w:p w14:paraId="3BA060E3" w14:textId="77777777" w:rsidR="00400E76" w:rsidRPr="00BF2761" w:rsidRDefault="00400E76" w:rsidP="00400E76">
      <w:pPr>
        <w:ind w:left="0" w:firstLine="0"/>
        <w:rPr>
          <w:sz w:val="22"/>
        </w:rPr>
      </w:pPr>
      <w:r w:rsidRPr="00BF2761">
        <w:rPr>
          <w:sz w:val="22"/>
        </w:rPr>
        <w:t xml:space="preserve">Środa: 7.30 – 15.30 </w:t>
      </w:r>
    </w:p>
    <w:p w14:paraId="12B1B730" w14:textId="77777777" w:rsidR="00400E76" w:rsidRPr="00BF2761" w:rsidRDefault="00400E76" w:rsidP="00400E76">
      <w:pPr>
        <w:ind w:left="0" w:firstLine="0"/>
        <w:rPr>
          <w:sz w:val="22"/>
        </w:rPr>
      </w:pPr>
      <w:r w:rsidRPr="00BF2761">
        <w:rPr>
          <w:sz w:val="22"/>
        </w:rPr>
        <w:t xml:space="preserve">Czwartek: 7.30 – 15.30 </w:t>
      </w:r>
    </w:p>
    <w:p w14:paraId="46CD744B" w14:textId="77777777" w:rsidR="00400E76" w:rsidRPr="00BF2761" w:rsidRDefault="00400E76" w:rsidP="00400E76">
      <w:pPr>
        <w:ind w:left="0" w:firstLine="0"/>
        <w:rPr>
          <w:sz w:val="22"/>
        </w:rPr>
      </w:pPr>
      <w:r w:rsidRPr="00BF2761">
        <w:rPr>
          <w:sz w:val="22"/>
        </w:rPr>
        <w:t>Piątek: 7.30 – 14.30</w:t>
      </w:r>
    </w:p>
    <w:p w14:paraId="52F34281" w14:textId="41DF215F" w:rsidR="00400E76" w:rsidRPr="00BF2761" w:rsidRDefault="00400E76" w:rsidP="00400E76">
      <w:pPr>
        <w:ind w:left="0" w:firstLine="0"/>
        <w:rPr>
          <w:sz w:val="22"/>
        </w:rPr>
      </w:pPr>
      <w:r w:rsidRPr="00BF2761">
        <w:rPr>
          <w:sz w:val="22"/>
        </w:rPr>
        <w:t xml:space="preserve">strona internetowa prowadzonego postępowania : </w:t>
      </w:r>
      <w:hyperlink r:id="rId8" w:history="1">
        <w:r w:rsidRPr="00BF2761">
          <w:rPr>
            <w:rStyle w:val="Hipercze"/>
            <w:sz w:val="22"/>
          </w:rPr>
          <w:t>www.bip.wicko.pl</w:t>
        </w:r>
      </w:hyperlink>
    </w:p>
    <w:p w14:paraId="27BE4015" w14:textId="0ABE241D" w:rsidR="00400E76" w:rsidRPr="00BF2761" w:rsidRDefault="00400E76" w:rsidP="00400E76">
      <w:pPr>
        <w:ind w:left="0" w:firstLine="0"/>
        <w:rPr>
          <w:sz w:val="22"/>
        </w:rPr>
      </w:pPr>
      <w:r w:rsidRPr="00BF2761">
        <w:rPr>
          <w:sz w:val="22"/>
        </w:rPr>
        <w:t>www.platformazakupowa.pl</w:t>
      </w:r>
    </w:p>
    <w:p w14:paraId="0F9F58AC" w14:textId="77777777" w:rsidR="005A1237" w:rsidRPr="00BF2761" w:rsidRDefault="005A1237" w:rsidP="00A81CB5">
      <w:pPr>
        <w:ind w:left="0" w:firstLine="0"/>
        <w:rPr>
          <w:sz w:val="22"/>
        </w:rPr>
      </w:pPr>
    </w:p>
    <w:p w14:paraId="41DBDD62" w14:textId="03E997C4" w:rsidR="00A81CB5" w:rsidRPr="008C337C" w:rsidRDefault="005A1237" w:rsidP="008C337C">
      <w:pPr>
        <w:pStyle w:val="Akapitzlist"/>
        <w:numPr>
          <w:ilvl w:val="0"/>
          <w:numId w:val="1"/>
        </w:numPr>
        <w:rPr>
          <w:b/>
          <w:bCs/>
          <w:sz w:val="22"/>
        </w:rPr>
      </w:pPr>
      <w:r w:rsidRPr="008C337C">
        <w:rPr>
          <w:b/>
          <w:bCs/>
          <w:sz w:val="22"/>
        </w:rPr>
        <w:t>TRYB UDZIELENIA ZAMÓWIENIA</w:t>
      </w:r>
    </w:p>
    <w:p w14:paraId="40F5FC5B" w14:textId="0D9B6919" w:rsidR="005A1237" w:rsidRPr="00BF2761" w:rsidRDefault="005A1237" w:rsidP="00400E76">
      <w:pPr>
        <w:ind w:left="0" w:firstLine="0"/>
        <w:rPr>
          <w:sz w:val="22"/>
        </w:rPr>
      </w:pPr>
      <w:r w:rsidRPr="00BF2761">
        <w:rPr>
          <w:sz w:val="22"/>
        </w:rPr>
        <w:t xml:space="preserve">Postępowanie o udzielnie zamówienia publicznego prowadzone jest w trybie podstawowym, na podstawie art. 275 pkt </w:t>
      </w:r>
      <w:r w:rsidR="00400E76" w:rsidRPr="00BF2761">
        <w:rPr>
          <w:sz w:val="22"/>
        </w:rPr>
        <w:t>1</w:t>
      </w:r>
      <w:r w:rsidRPr="00BF2761">
        <w:rPr>
          <w:sz w:val="22"/>
        </w:rPr>
        <w:t xml:space="preserve"> ustawy z dnia 11 września 2019 r. – Prawo zamówień publicznych (tekst jednolity Dz. U. z 202</w:t>
      </w:r>
      <w:r w:rsidR="00400E76" w:rsidRPr="00BF2761">
        <w:rPr>
          <w:sz w:val="22"/>
        </w:rPr>
        <w:t>3</w:t>
      </w:r>
      <w:r w:rsidRPr="00BF2761">
        <w:rPr>
          <w:sz w:val="22"/>
        </w:rPr>
        <w:t>., poz. 1</w:t>
      </w:r>
      <w:r w:rsidR="00400E76" w:rsidRPr="00BF2761">
        <w:rPr>
          <w:sz w:val="22"/>
        </w:rPr>
        <w:t>605</w:t>
      </w:r>
      <w:r w:rsidRPr="00BF2761">
        <w:rPr>
          <w:sz w:val="22"/>
        </w:rPr>
        <w:t xml:space="preserve"> z </w:t>
      </w:r>
      <w:proofErr w:type="spellStart"/>
      <w:r w:rsidRPr="00BF2761">
        <w:rPr>
          <w:sz w:val="22"/>
        </w:rPr>
        <w:t>późn</w:t>
      </w:r>
      <w:proofErr w:type="spellEnd"/>
      <w:r w:rsidRPr="00BF2761">
        <w:rPr>
          <w:sz w:val="22"/>
        </w:rPr>
        <w:t>. zm.) zwaną dalej „ustawą” lub „ustawą PZP”.</w:t>
      </w:r>
    </w:p>
    <w:p w14:paraId="29E6C99A" w14:textId="77777777" w:rsidR="00BF2761" w:rsidRPr="00BF2761" w:rsidRDefault="00BF2761" w:rsidP="00BF2761">
      <w:pPr>
        <w:ind w:left="0" w:firstLine="0"/>
        <w:rPr>
          <w:sz w:val="22"/>
        </w:rPr>
      </w:pPr>
    </w:p>
    <w:p w14:paraId="1F9AA1FC" w14:textId="2E1FF51F" w:rsidR="00BF2761" w:rsidRPr="00BF2761" w:rsidRDefault="00BF2761" w:rsidP="008C337C">
      <w:pPr>
        <w:pStyle w:val="Akapitzlist"/>
        <w:numPr>
          <w:ilvl w:val="1"/>
          <w:numId w:val="1"/>
        </w:numPr>
        <w:rPr>
          <w:sz w:val="22"/>
        </w:rPr>
      </w:pPr>
      <w:r w:rsidRPr="00BF2761">
        <w:rPr>
          <w:sz w:val="22"/>
        </w:rPr>
        <w:t xml:space="preserve">INFORMACJE WAŻNE DLA WYKONAWCY WYNIKAJĄCE Z ZAŁOŻEŃ RZĄDOWEGO FUNDUSZU POLSKI ŁAD PROGRAM INWESTYCJI STRATEGICZNYCH </w:t>
      </w:r>
    </w:p>
    <w:p w14:paraId="7F5E87DC" w14:textId="77777777" w:rsidR="00BF2761" w:rsidRPr="00BF2761" w:rsidRDefault="00BF2761" w:rsidP="00BF2761">
      <w:pPr>
        <w:rPr>
          <w:sz w:val="22"/>
        </w:rPr>
      </w:pPr>
    </w:p>
    <w:p w14:paraId="0A450D21" w14:textId="114F9EEF" w:rsidR="00BF2761" w:rsidRPr="00BF2761" w:rsidRDefault="00BF2761" w:rsidP="00A238FD">
      <w:pPr>
        <w:pStyle w:val="Akapitzlist"/>
        <w:numPr>
          <w:ilvl w:val="1"/>
          <w:numId w:val="30"/>
        </w:numPr>
        <w:rPr>
          <w:sz w:val="22"/>
        </w:rPr>
      </w:pPr>
      <w:r w:rsidRPr="00BF2761">
        <w:rPr>
          <w:sz w:val="22"/>
        </w:rPr>
        <w:t xml:space="preserve">Wypłata wynagrodzenia Wykonawcy będzie zgodna z zasadami wypłat dofinansowania wskazanymi we wstępnej promesie z Rządowego Funduszu Polski Ład Programu Inwestycji Strategicznych Przedmiotowa inwestycja jest realizowane w okresie nie dłuższym niż 12 miesięcy. W związku z powyższym Zamawiający przekaże zaliczkę Wykonawcy w kwocie </w:t>
      </w:r>
      <w:r w:rsidRPr="00EF7EED">
        <w:rPr>
          <w:sz w:val="22"/>
        </w:rPr>
        <w:t>10,25 %</w:t>
      </w:r>
      <w:r w:rsidRPr="00BF2761">
        <w:rPr>
          <w:sz w:val="22"/>
        </w:rPr>
        <w:t xml:space="preserve"> wynagrodzenia, pozostała część wynagrodzenia wypłacona zostanie po zakończeniu realizacji Inwestycji. </w:t>
      </w:r>
    </w:p>
    <w:p w14:paraId="16155088" w14:textId="1CCDC423" w:rsidR="00BF2761" w:rsidRPr="00BF2761" w:rsidRDefault="00BF2761" w:rsidP="00A238FD">
      <w:pPr>
        <w:pStyle w:val="Akapitzlist"/>
        <w:numPr>
          <w:ilvl w:val="1"/>
          <w:numId w:val="30"/>
        </w:numPr>
        <w:rPr>
          <w:sz w:val="22"/>
        </w:rPr>
      </w:pPr>
      <w:r w:rsidRPr="00BF2761">
        <w:rPr>
          <w:sz w:val="22"/>
        </w:rPr>
        <w:t xml:space="preserve">Umowa z Wykonawcą Inwestycji przewiduje zapewnienie finansowania przez Wykonawcę Inwestycji w części niepokrytej udziałem własnym Wnioskodawcy, na czas poprzedzający wypłatę z Promesy na zasadach wskazanych powyżej, z jednoczesnym zastrzeżeniem, że zapłata wynagrodzenia Wykonawcy Inwestycji w całości nastąpi po wykonaniu inwestycji w </w:t>
      </w:r>
      <w:r w:rsidRPr="00BF2761">
        <w:rPr>
          <w:sz w:val="22"/>
        </w:rPr>
        <w:lastRenderedPageBreak/>
        <w:t xml:space="preserve">terminie nie dłuższym niż 30 dni od dnia pozytywnego odbioru przedmiotu zamówienia przez Zamawiającego. </w:t>
      </w:r>
    </w:p>
    <w:p w14:paraId="4ABF24F5" w14:textId="2E77DC72" w:rsidR="00BF2761" w:rsidRPr="00BF2761" w:rsidRDefault="00BF2761" w:rsidP="00A238FD">
      <w:pPr>
        <w:pStyle w:val="Akapitzlist"/>
        <w:numPr>
          <w:ilvl w:val="1"/>
          <w:numId w:val="30"/>
        </w:numPr>
        <w:rPr>
          <w:sz w:val="22"/>
        </w:rPr>
      </w:pPr>
      <w:r w:rsidRPr="00BF2761">
        <w:rPr>
          <w:sz w:val="22"/>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FE15E38" w14:textId="13E86A54" w:rsidR="005A1237" w:rsidRPr="00BF2761" w:rsidRDefault="005A1237" w:rsidP="005A1237">
      <w:pPr>
        <w:pStyle w:val="Akapitzlist"/>
        <w:ind w:firstLine="0"/>
        <w:rPr>
          <w:sz w:val="22"/>
        </w:rPr>
      </w:pPr>
    </w:p>
    <w:p w14:paraId="2F7BC40D" w14:textId="6BDEED87" w:rsidR="005A1237" w:rsidRPr="00D41DE6" w:rsidRDefault="005A1237" w:rsidP="008C337C">
      <w:pPr>
        <w:pStyle w:val="Akapitzlist"/>
        <w:numPr>
          <w:ilvl w:val="0"/>
          <w:numId w:val="1"/>
        </w:numPr>
        <w:rPr>
          <w:b/>
          <w:bCs/>
          <w:sz w:val="22"/>
        </w:rPr>
      </w:pPr>
      <w:r w:rsidRPr="00D41DE6">
        <w:rPr>
          <w:b/>
          <w:bCs/>
          <w:sz w:val="22"/>
        </w:rPr>
        <w:t>OPIS PRZEDMIOTU ZAMÓWIENIA</w:t>
      </w:r>
    </w:p>
    <w:p w14:paraId="5E0E60BA" w14:textId="77777777" w:rsidR="00E23965" w:rsidRPr="00BF2761" w:rsidRDefault="00E23965" w:rsidP="00400E76">
      <w:pPr>
        <w:ind w:left="0" w:firstLine="0"/>
        <w:rPr>
          <w:sz w:val="22"/>
        </w:rPr>
      </w:pPr>
    </w:p>
    <w:p w14:paraId="2F715650" w14:textId="223C9F37" w:rsidR="005A1237" w:rsidRPr="00BF2761" w:rsidRDefault="00196CE0" w:rsidP="00400E76">
      <w:pPr>
        <w:ind w:left="0" w:firstLine="0"/>
        <w:rPr>
          <w:sz w:val="22"/>
        </w:rPr>
      </w:pPr>
      <w:r>
        <w:rPr>
          <w:sz w:val="22"/>
        </w:rPr>
        <w:t xml:space="preserve">     </w:t>
      </w:r>
      <w:r w:rsidR="008C337C">
        <w:rPr>
          <w:sz w:val="22"/>
        </w:rPr>
        <w:t xml:space="preserve"> 1.</w:t>
      </w:r>
      <w:r w:rsidR="0080342E">
        <w:rPr>
          <w:sz w:val="22"/>
        </w:rPr>
        <w:t xml:space="preserve"> </w:t>
      </w:r>
      <w:r w:rsidR="00457007">
        <w:rPr>
          <w:sz w:val="22"/>
        </w:rPr>
        <w:t xml:space="preserve"> </w:t>
      </w:r>
      <w:r w:rsidR="005A1237" w:rsidRPr="00BF2761">
        <w:rPr>
          <w:sz w:val="22"/>
        </w:rPr>
        <w:t>Rodzaj zamówienia: Roboty budowlane</w:t>
      </w:r>
    </w:p>
    <w:p w14:paraId="5F20B3FE" w14:textId="59F9DEC0" w:rsidR="005A1237" w:rsidRPr="00BF2761" w:rsidRDefault="00196CE0" w:rsidP="00400E76">
      <w:pPr>
        <w:ind w:left="0" w:firstLine="0"/>
        <w:rPr>
          <w:sz w:val="22"/>
        </w:rPr>
      </w:pPr>
      <w:r>
        <w:rPr>
          <w:sz w:val="22"/>
        </w:rPr>
        <w:t xml:space="preserve">    </w:t>
      </w:r>
      <w:r w:rsidR="008C337C">
        <w:rPr>
          <w:sz w:val="22"/>
        </w:rPr>
        <w:t xml:space="preserve">  2.</w:t>
      </w:r>
      <w:r w:rsidR="0080342E">
        <w:rPr>
          <w:sz w:val="22"/>
        </w:rPr>
        <w:t xml:space="preserve"> </w:t>
      </w:r>
      <w:r w:rsidR="005A1237" w:rsidRPr="00BF2761">
        <w:rPr>
          <w:sz w:val="22"/>
        </w:rPr>
        <w:t xml:space="preserve">Zamówienie </w:t>
      </w:r>
      <w:r w:rsidR="00B63813">
        <w:rPr>
          <w:sz w:val="22"/>
        </w:rPr>
        <w:t>jest dofinansowane ze środków Rządowego Funduszu Polski Ład: Program Inwestycji Strategicznych.</w:t>
      </w:r>
    </w:p>
    <w:p w14:paraId="2FEF9552" w14:textId="77777777" w:rsidR="00E23965" w:rsidRPr="00BF2761" w:rsidRDefault="00E23965" w:rsidP="00154549">
      <w:pPr>
        <w:rPr>
          <w:rFonts w:eastAsiaTheme="minorHAnsi"/>
          <w:color w:val="auto"/>
          <w:sz w:val="22"/>
          <w:lang w:eastAsia="en-US"/>
        </w:rPr>
      </w:pPr>
    </w:p>
    <w:p w14:paraId="37152EE1" w14:textId="57EB4AEE" w:rsidR="005A1237" w:rsidRDefault="00402ADD" w:rsidP="00C56F06">
      <w:pPr>
        <w:pStyle w:val="Akapitzlist"/>
        <w:numPr>
          <w:ilvl w:val="0"/>
          <w:numId w:val="1"/>
        </w:numPr>
        <w:rPr>
          <w:sz w:val="22"/>
        </w:rPr>
      </w:pPr>
      <w:r w:rsidRPr="00C56F06">
        <w:rPr>
          <w:rFonts w:eastAsiaTheme="minorHAnsi"/>
          <w:color w:val="auto"/>
          <w:sz w:val="22"/>
          <w:lang w:eastAsia="en-US"/>
        </w:rPr>
        <w:t xml:space="preserve">Przedmiotem inwestycji jest </w:t>
      </w:r>
      <w:r w:rsidR="00822D8B" w:rsidRPr="00C56F06">
        <w:rPr>
          <w:rFonts w:eastAsiaTheme="minorHAnsi"/>
          <w:color w:val="auto"/>
          <w:sz w:val="22"/>
          <w:lang w:eastAsia="en-US"/>
        </w:rPr>
        <w:t>przebudowa, prace remontowe oraz doposażenie</w:t>
      </w:r>
      <w:r w:rsidRPr="00C56F06">
        <w:rPr>
          <w:rFonts w:eastAsiaTheme="minorHAnsi"/>
          <w:color w:val="auto"/>
          <w:sz w:val="22"/>
          <w:lang w:eastAsia="en-US"/>
        </w:rPr>
        <w:t xml:space="preserve"> budynku użyteczności publicznej </w:t>
      </w:r>
      <w:r w:rsidR="00075819" w:rsidRPr="00C56F06">
        <w:rPr>
          <w:rFonts w:eastAsiaTheme="minorHAnsi"/>
          <w:color w:val="auto"/>
          <w:sz w:val="22"/>
          <w:lang w:eastAsia="en-US"/>
        </w:rPr>
        <w:t xml:space="preserve">- </w:t>
      </w:r>
      <w:r w:rsidR="00822D8B" w:rsidRPr="00C56F06">
        <w:rPr>
          <w:sz w:val="22"/>
        </w:rPr>
        <w:t>Gminnego Ośrodka Kultury i Sportu oraz Biblioteki Publicznej w Wicku znajdującym się przy drodze wojewódzkiej</w:t>
      </w:r>
      <w:r w:rsidR="008140A5" w:rsidRPr="00C56F06">
        <w:rPr>
          <w:sz w:val="22"/>
        </w:rPr>
        <w:t xml:space="preserve"> </w:t>
      </w:r>
      <w:r w:rsidR="00822D8B" w:rsidRPr="00C56F06">
        <w:rPr>
          <w:sz w:val="22"/>
        </w:rPr>
        <w:t xml:space="preserve"> nr 213</w:t>
      </w:r>
      <w:r w:rsidR="00075819" w:rsidRPr="00C56F06">
        <w:rPr>
          <w:sz w:val="22"/>
        </w:rPr>
        <w:t xml:space="preserve"> w miejscowości Wicko.</w:t>
      </w:r>
    </w:p>
    <w:p w14:paraId="19D87155" w14:textId="77777777" w:rsidR="00C56F06" w:rsidRPr="00C56F06" w:rsidRDefault="00C56F06" w:rsidP="00C56F06">
      <w:pPr>
        <w:rPr>
          <w:sz w:val="22"/>
        </w:rPr>
      </w:pPr>
    </w:p>
    <w:p w14:paraId="1FBE05A5" w14:textId="53FBCD41" w:rsidR="00C56F06" w:rsidRPr="00C56F06" w:rsidRDefault="00C56F06" w:rsidP="00C56F06">
      <w:pPr>
        <w:ind w:left="0" w:firstLine="0"/>
        <w:rPr>
          <w:sz w:val="22"/>
        </w:rPr>
      </w:pPr>
      <w:r>
        <w:rPr>
          <w:sz w:val="22"/>
        </w:rPr>
        <w:t xml:space="preserve">      UWAGA! Na projekcie wizualizacji elewacji zachodniej nie wrysowano drzwi wraz ze schodkami, natomiast w dokumentacji technicznej </w:t>
      </w:r>
      <w:r w:rsidR="00190DBF">
        <w:rPr>
          <w:sz w:val="22"/>
        </w:rPr>
        <w:t>o</w:t>
      </w:r>
      <w:r>
        <w:rPr>
          <w:sz w:val="22"/>
        </w:rPr>
        <w:t>raz przedmiarze uwzględniono zapotrzebowanie na materiały.</w:t>
      </w:r>
    </w:p>
    <w:p w14:paraId="5064B25E" w14:textId="77777777" w:rsidR="00154549" w:rsidRDefault="00154549" w:rsidP="00402ADD">
      <w:pPr>
        <w:ind w:left="360" w:firstLine="0"/>
        <w:rPr>
          <w:sz w:val="22"/>
        </w:rPr>
      </w:pPr>
    </w:p>
    <w:p w14:paraId="5AE8277E" w14:textId="53A35CEB" w:rsidR="00154549" w:rsidRPr="0080342E" w:rsidRDefault="00154549" w:rsidP="0080342E">
      <w:pPr>
        <w:pStyle w:val="Akapitzlist"/>
        <w:numPr>
          <w:ilvl w:val="0"/>
          <w:numId w:val="1"/>
        </w:numPr>
        <w:rPr>
          <w:sz w:val="22"/>
        </w:rPr>
      </w:pPr>
      <w:r w:rsidRPr="0080342E">
        <w:rPr>
          <w:sz w:val="22"/>
        </w:rPr>
        <w:t>Inwestycje należy wykonać zgodnie z dokumentacją, która stanowi załącznik nr 1</w:t>
      </w:r>
      <w:r w:rsidR="002E5109">
        <w:rPr>
          <w:sz w:val="22"/>
        </w:rPr>
        <w:t>0</w:t>
      </w:r>
      <w:r w:rsidRPr="0080342E">
        <w:rPr>
          <w:sz w:val="22"/>
        </w:rPr>
        <w:t xml:space="preserve"> do SWZ. </w:t>
      </w:r>
      <w:r w:rsidR="006714F2">
        <w:rPr>
          <w:sz w:val="22"/>
        </w:rPr>
        <w:t>Załącznik nr 11 stanowi wykaz wyposażenia, potrzebnego do realizacji inwestycji.</w:t>
      </w:r>
    </w:p>
    <w:p w14:paraId="5A604A45" w14:textId="77777777" w:rsidR="00E23965" w:rsidRPr="00045A31" w:rsidRDefault="00E23965" w:rsidP="00402ADD">
      <w:pPr>
        <w:ind w:left="360" w:firstLine="0"/>
        <w:rPr>
          <w:color w:val="FF0000"/>
          <w:sz w:val="22"/>
        </w:rPr>
      </w:pPr>
    </w:p>
    <w:p w14:paraId="6B728325" w14:textId="5EFB4DEB" w:rsidR="00045A31" w:rsidRPr="00EF7EED" w:rsidRDefault="00045A31" w:rsidP="00402ADD">
      <w:pPr>
        <w:ind w:left="360" w:firstLine="0"/>
        <w:rPr>
          <w:color w:val="auto"/>
          <w:sz w:val="22"/>
        </w:rPr>
      </w:pPr>
      <w:r w:rsidRPr="00EF7EED">
        <w:rPr>
          <w:color w:val="auto"/>
          <w:sz w:val="22"/>
        </w:rPr>
        <w:t>UWAGA! Zamawiające informuje, iż usługa nadzoru inwestorskiego nie jest objęta niniejszym postępowaniem i nie należy jej uwzględniać przy wycenie oferty.</w:t>
      </w:r>
    </w:p>
    <w:p w14:paraId="2976B6AA" w14:textId="77777777" w:rsidR="00E23965" w:rsidRPr="00383223" w:rsidRDefault="00E23965" w:rsidP="008C337C">
      <w:pPr>
        <w:ind w:left="0" w:firstLine="0"/>
        <w:rPr>
          <w:color w:val="auto"/>
          <w:sz w:val="22"/>
        </w:rPr>
      </w:pPr>
    </w:p>
    <w:p w14:paraId="3F1734FB" w14:textId="7885E3C3" w:rsidR="008F5A4E" w:rsidRPr="00383223" w:rsidRDefault="00B00471" w:rsidP="008F5A4E">
      <w:pPr>
        <w:ind w:left="0" w:firstLine="0"/>
        <w:rPr>
          <w:b/>
          <w:bCs/>
          <w:color w:val="auto"/>
          <w:sz w:val="22"/>
        </w:rPr>
      </w:pPr>
      <w:r w:rsidRPr="00383223">
        <w:rPr>
          <w:color w:val="auto"/>
          <w:sz w:val="22"/>
        </w:rPr>
        <w:t xml:space="preserve">        </w:t>
      </w:r>
      <w:r w:rsidRPr="00383223">
        <w:rPr>
          <w:b/>
          <w:bCs/>
          <w:color w:val="auto"/>
          <w:sz w:val="22"/>
        </w:rPr>
        <w:t>Główny kod CPV:</w:t>
      </w:r>
    </w:p>
    <w:p w14:paraId="7143FFDE" w14:textId="2A57C1A9" w:rsidR="008F5A4E" w:rsidRPr="00383223" w:rsidRDefault="008F5A4E" w:rsidP="008F5A4E">
      <w:pPr>
        <w:ind w:left="0" w:firstLine="0"/>
        <w:rPr>
          <w:color w:val="auto"/>
          <w:sz w:val="22"/>
          <w:u w:val="single"/>
        </w:rPr>
      </w:pPr>
      <w:r w:rsidRPr="00383223">
        <w:rPr>
          <w:color w:val="auto"/>
          <w:sz w:val="22"/>
        </w:rPr>
        <w:t xml:space="preserve">            </w:t>
      </w:r>
      <w:r w:rsidRPr="00383223">
        <w:rPr>
          <w:color w:val="auto"/>
          <w:sz w:val="22"/>
          <w:u w:val="single"/>
        </w:rPr>
        <w:t>45000000 – 7 Roboty budowlane</w:t>
      </w:r>
    </w:p>
    <w:p w14:paraId="465EA227" w14:textId="77777777" w:rsidR="00B00471" w:rsidRPr="00383223" w:rsidRDefault="00B00471" w:rsidP="008F5A4E">
      <w:pPr>
        <w:ind w:left="0" w:firstLine="0"/>
        <w:rPr>
          <w:color w:val="auto"/>
          <w:sz w:val="22"/>
          <w:u w:val="single"/>
        </w:rPr>
      </w:pPr>
    </w:p>
    <w:p w14:paraId="34E8865B" w14:textId="6CFE542C" w:rsidR="00B00471" w:rsidRPr="00383223" w:rsidRDefault="00B00471" w:rsidP="008F5A4E">
      <w:pPr>
        <w:ind w:left="0" w:firstLine="0"/>
        <w:rPr>
          <w:b/>
          <w:bCs/>
          <w:color w:val="auto"/>
          <w:sz w:val="22"/>
        </w:rPr>
      </w:pPr>
      <w:r w:rsidRPr="00383223">
        <w:rPr>
          <w:b/>
          <w:bCs/>
          <w:color w:val="auto"/>
          <w:sz w:val="22"/>
        </w:rPr>
        <w:t xml:space="preserve">        Dodatkowe kody CPV:</w:t>
      </w:r>
    </w:p>
    <w:p w14:paraId="25D2A1D7" w14:textId="7C2C961C" w:rsidR="008F5A4E" w:rsidRPr="00383223" w:rsidRDefault="008F5A4E" w:rsidP="008F5A4E">
      <w:pPr>
        <w:ind w:left="0" w:firstLine="0"/>
        <w:rPr>
          <w:color w:val="auto"/>
          <w:sz w:val="22"/>
        </w:rPr>
      </w:pPr>
      <w:r w:rsidRPr="00383223">
        <w:rPr>
          <w:color w:val="auto"/>
          <w:sz w:val="22"/>
        </w:rPr>
        <w:t xml:space="preserve">            </w:t>
      </w:r>
      <w:r w:rsidR="00112550" w:rsidRPr="00383223">
        <w:rPr>
          <w:color w:val="auto"/>
          <w:sz w:val="22"/>
        </w:rPr>
        <w:t xml:space="preserve">45111300 – 1 </w:t>
      </w:r>
      <w:r w:rsidR="009C53AD" w:rsidRPr="00383223">
        <w:rPr>
          <w:color w:val="auto"/>
          <w:sz w:val="22"/>
        </w:rPr>
        <w:t>Roboty rozbiórkowe</w:t>
      </w:r>
    </w:p>
    <w:p w14:paraId="74E6C99C" w14:textId="15A8447E" w:rsidR="00104601" w:rsidRPr="00383223" w:rsidRDefault="00112550" w:rsidP="00EF7EED">
      <w:pPr>
        <w:ind w:left="0" w:firstLine="0"/>
        <w:rPr>
          <w:color w:val="auto"/>
          <w:sz w:val="22"/>
        </w:rPr>
      </w:pPr>
      <w:r w:rsidRPr="00383223">
        <w:rPr>
          <w:color w:val="auto"/>
          <w:sz w:val="22"/>
        </w:rPr>
        <w:t xml:space="preserve">            </w:t>
      </w:r>
      <w:r w:rsidR="00B67AD5" w:rsidRPr="00383223">
        <w:rPr>
          <w:color w:val="auto"/>
          <w:sz w:val="22"/>
        </w:rPr>
        <w:t xml:space="preserve">45262210 – 6 </w:t>
      </w:r>
      <w:r w:rsidR="009C53AD" w:rsidRPr="00383223">
        <w:rPr>
          <w:color w:val="auto"/>
          <w:sz w:val="22"/>
        </w:rPr>
        <w:t>Fundamentowanie</w:t>
      </w:r>
    </w:p>
    <w:p w14:paraId="6D524192" w14:textId="6AAC2E59" w:rsidR="00104601" w:rsidRPr="00383223" w:rsidRDefault="00104601" w:rsidP="008F5A4E">
      <w:pPr>
        <w:ind w:left="0" w:firstLine="0"/>
        <w:rPr>
          <w:color w:val="auto"/>
          <w:sz w:val="22"/>
        </w:rPr>
      </w:pPr>
      <w:r w:rsidRPr="00383223">
        <w:rPr>
          <w:color w:val="auto"/>
          <w:sz w:val="22"/>
        </w:rPr>
        <w:t xml:space="preserve">            45410000 – 4 Tynkowanie</w:t>
      </w:r>
    </w:p>
    <w:p w14:paraId="0A3B7C5F" w14:textId="4A7DA6ED" w:rsidR="00104601" w:rsidRPr="00383223" w:rsidRDefault="00104601" w:rsidP="008F5A4E">
      <w:pPr>
        <w:ind w:left="0" w:firstLine="0"/>
        <w:rPr>
          <w:color w:val="auto"/>
          <w:sz w:val="22"/>
        </w:rPr>
      </w:pPr>
      <w:r w:rsidRPr="00383223">
        <w:rPr>
          <w:color w:val="auto"/>
          <w:sz w:val="22"/>
        </w:rPr>
        <w:t xml:space="preserve">            4544300 </w:t>
      </w:r>
      <w:r w:rsidR="007A7D77" w:rsidRPr="00383223">
        <w:rPr>
          <w:color w:val="auto"/>
          <w:sz w:val="22"/>
        </w:rPr>
        <w:t xml:space="preserve">  </w:t>
      </w:r>
      <w:r w:rsidRPr="00383223">
        <w:rPr>
          <w:color w:val="auto"/>
          <w:sz w:val="22"/>
        </w:rPr>
        <w:t>– 4 Roboty elewacyjne</w:t>
      </w:r>
    </w:p>
    <w:p w14:paraId="7FB78F4B" w14:textId="0F7D5A1B" w:rsidR="00104601" w:rsidRPr="00383223" w:rsidRDefault="00104601" w:rsidP="008F5A4E">
      <w:pPr>
        <w:ind w:left="0" w:firstLine="0"/>
        <w:rPr>
          <w:color w:val="auto"/>
          <w:sz w:val="22"/>
        </w:rPr>
      </w:pPr>
      <w:r w:rsidRPr="00383223">
        <w:rPr>
          <w:color w:val="auto"/>
          <w:sz w:val="22"/>
        </w:rPr>
        <w:t xml:space="preserve">            45442100 </w:t>
      </w:r>
      <w:r w:rsidR="007A7D77" w:rsidRPr="00383223">
        <w:rPr>
          <w:color w:val="auto"/>
          <w:sz w:val="22"/>
        </w:rPr>
        <w:t xml:space="preserve"> - </w:t>
      </w:r>
      <w:r w:rsidRPr="00383223">
        <w:rPr>
          <w:color w:val="auto"/>
          <w:sz w:val="22"/>
        </w:rPr>
        <w:t>8 Roboty malarskie</w:t>
      </w:r>
    </w:p>
    <w:p w14:paraId="5DE5AAB1" w14:textId="509D5886" w:rsidR="00104601" w:rsidRDefault="00104601" w:rsidP="008F5A4E">
      <w:pPr>
        <w:ind w:left="0" w:firstLine="0"/>
        <w:rPr>
          <w:color w:val="auto"/>
          <w:sz w:val="22"/>
        </w:rPr>
      </w:pPr>
      <w:r w:rsidRPr="00383223">
        <w:rPr>
          <w:color w:val="auto"/>
          <w:sz w:val="22"/>
        </w:rPr>
        <w:t xml:space="preserve">            45261000 – 4 Wykonywanie pokry</w:t>
      </w:r>
      <w:r w:rsidR="009C53AD" w:rsidRPr="00383223">
        <w:rPr>
          <w:color w:val="auto"/>
          <w:sz w:val="22"/>
        </w:rPr>
        <w:t>ć</w:t>
      </w:r>
      <w:r w:rsidRPr="00383223">
        <w:rPr>
          <w:color w:val="auto"/>
          <w:sz w:val="22"/>
        </w:rPr>
        <w:t xml:space="preserve"> dachowych </w:t>
      </w:r>
    </w:p>
    <w:p w14:paraId="257D923B" w14:textId="179B58E1" w:rsidR="00EF7EED" w:rsidRDefault="00EF7EED" w:rsidP="008F5A4E">
      <w:pPr>
        <w:ind w:left="0" w:firstLine="0"/>
        <w:rPr>
          <w:color w:val="auto"/>
          <w:sz w:val="22"/>
        </w:rPr>
      </w:pPr>
      <w:r>
        <w:rPr>
          <w:color w:val="auto"/>
          <w:sz w:val="22"/>
        </w:rPr>
        <w:t xml:space="preserve">            45212330 -  8 Roboty budowlane w zakresie bibliotek</w:t>
      </w:r>
    </w:p>
    <w:p w14:paraId="3FCF8623" w14:textId="653DE8BB" w:rsidR="00EF7EED" w:rsidRDefault="00EF7EED" w:rsidP="008F5A4E">
      <w:pPr>
        <w:ind w:left="0" w:firstLine="0"/>
        <w:rPr>
          <w:color w:val="auto"/>
          <w:sz w:val="22"/>
        </w:rPr>
      </w:pPr>
      <w:r>
        <w:rPr>
          <w:color w:val="auto"/>
          <w:sz w:val="22"/>
        </w:rPr>
        <w:t xml:space="preserve">            45330000 – 9 Roboty instalacyjne </w:t>
      </w:r>
      <w:proofErr w:type="spellStart"/>
      <w:r>
        <w:rPr>
          <w:color w:val="auto"/>
          <w:sz w:val="22"/>
        </w:rPr>
        <w:t>wodno</w:t>
      </w:r>
      <w:proofErr w:type="spellEnd"/>
      <w:r>
        <w:rPr>
          <w:color w:val="auto"/>
          <w:sz w:val="22"/>
        </w:rPr>
        <w:t xml:space="preserve"> – kanalizacyjne i sanitarne</w:t>
      </w:r>
    </w:p>
    <w:p w14:paraId="597B697D" w14:textId="6CF11EA2" w:rsidR="00EF7EED" w:rsidRDefault="00EF7EED" w:rsidP="008F5A4E">
      <w:pPr>
        <w:ind w:left="0" w:firstLine="0"/>
        <w:rPr>
          <w:color w:val="auto"/>
          <w:sz w:val="22"/>
        </w:rPr>
      </w:pPr>
      <w:r>
        <w:rPr>
          <w:color w:val="auto"/>
          <w:sz w:val="22"/>
        </w:rPr>
        <w:t xml:space="preserve">            45311200 -  2 Instalacja oświetlenia wewnętrznego</w:t>
      </w:r>
    </w:p>
    <w:p w14:paraId="17EA95EC" w14:textId="77777777" w:rsidR="00EF7EED" w:rsidRPr="00383223" w:rsidRDefault="00EF7EED" w:rsidP="008F5A4E">
      <w:pPr>
        <w:ind w:left="0" w:firstLine="0"/>
        <w:rPr>
          <w:color w:val="auto"/>
          <w:sz w:val="22"/>
        </w:rPr>
      </w:pPr>
    </w:p>
    <w:p w14:paraId="115B8B86" w14:textId="77777777" w:rsidR="00104601" w:rsidRPr="00BF2761" w:rsidRDefault="00104601" w:rsidP="008F5A4E">
      <w:pPr>
        <w:ind w:left="0" w:firstLine="0"/>
        <w:rPr>
          <w:color w:val="FF0000"/>
          <w:sz w:val="22"/>
        </w:rPr>
      </w:pPr>
    </w:p>
    <w:p w14:paraId="6C171BC0" w14:textId="48561677" w:rsidR="005A1237" w:rsidRPr="00BF2761" w:rsidRDefault="005A1237" w:rsidP="00AE1D92">
      <w:pPr>
        <w:ind w:left="0" w:firstLine="0"/>
        <w:rPr>
          <w:sz w:val="22"/>
        </w:rPr>
      </w:pPr>
    </w:p>
    <w:p w14:paraId="349A08A4" w14:textId="77777777" w:rsidR="00B447A5" w:rsidRPr="00BF2761" w:rsidRDefault="00B447A5" w:rsidP="00B447A5">
      <w:pPr>
        <w:pStyle w:val="Akapitzlist"/>
        <w:ind w:firstLine="0"/>
        <w:rPr>
          <w:color w:val="FF0000"/>
          <w:sz w:val="22"/>
        </w:rPr>
      </w:pPr>
    </w:p>
    <w:p w14:paraId="7FA6A679" w14:textId="5E8A8B1E" w:rsidR="008140A5" w:rsidRPr="00BF2761" w:rsidRDefault="00457007" w:rsidP="00457007">
      <w:pPr>
        <w:pStyle w:val="Default"/>
        <w:rPr>
          <w:color w:val="auto"/>
          <w:sz w:val="22"/>
          <w:szCs w:val="22"/>
        </w:rPr>
      </w:pPr>
      <w:r>
        <w:rPr>
          <w:color w:val="auto"/>
          <w:sz w:val="22"/>
          <w:szCs w:val="22"/>
        </w:rPr>
        <w:t xml:space="preserve">   </w:t>
      </w:r>
      <w:r w:rsidR="008C337C">
        <w:rPr>
          <w:color w:val="auto"/>
          <w:sz w:val="22"/>
          <w:szCs w:val="22"/>
        </w:rPr>
        <w:t xml:space="preserve">5. </w:t>
      </w:r>
      <w:r w:rsidR="008140A5" w:rsidRPr="00BF2761">
        <w:rPr>
          <w:color w:val="auto"/>
          <w:sz w:val="22"/>
          <w:szCs w:val="22"/>
        </w:rPr>
        <w:t xml:space="preserve">Jeżeli Zamawiający w dokumentacji projektowej zamówienia wskazał znaki towarowe, patenty </w:t>
      </w:r>
      <w:r>
        <w:rPr>
          <w:color w:val="auto"/>
          <w:sz w:val="22"/>
          <w:szCs w:val="22"/>
        </w:rPr>
        <w:t xml:space="preserve">     </w:t>
      </w:r>
      <w:r w:rsidR="008140A5" w:rsidRPr="00BF2761">
        <w:rPr>
          <w:color w:val="auto"/>
          <w:sz w:val="22"/>
          <w:szCs w:val="22"/>
        </w:rPr>
        <w:t xml:space="preserve">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 </w:t>
      </w:r>
    </w:p>
    <w:p w14:paraId="2F872DED" w14:textId="785AEEF8" w:rsidR="0083760C" w:rsidRPr="00BF2761" w:rsidRDefault="0083760C" w:rsidP="00457007">
      <w:pPr>
        <w:pStyle w:val="Default"/>
        <w:rPr>
          <w:color w:val="auto"/>
          <w:sz w:val="22"/>
          <w:szCs w:val="22"/>
        </w:rPr>
      </w:pPr>
      <w:r w:rsidRPr="00BF2761">
        <w:rPr>
          <w:color w:val="auto"/>
          <w:sz w:val="22"/>
          <w:szCs w:val="22"/>
        </w:rPr>
        <w:t xml:space="preserve">Wykonawca, </w:t>
      </w:r>
      <w:proofErr w:type="spellStart"/>
      <w:r w:rsidRPr="00BF2761">
        <w:rPr>
          <w:color w:val="auto"/>
          <w:sz w:val="22"/>
          <w:szCs w:val="22"/>
        </w:rPr>
        <w:t>któy</w:t>
      </w:r>
      <w:proofErr w:type="spellEnd"/>
      <w:r w:rsidRPr="00BF2761">
        <w:rPr>
          <w:color w:val="auto"/>
          <w:sz w:val="22"/>
          <w:szCs w:val="22"/>
        </w:rPr>
        <w:t xml:space="preserve">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6C2AABEB" w14:textId="16389F44" w:rsidR="0083760C" w:rsidRPr="00BF2761" w:rsidRDefault="0083760C" w:rsidP="00457007">
      <w:pPr>
        <w:pStyle w:val="Default"/>
        <w:rPr>
          <w:color w:val="auto"/>
          <w:sz w:val="22"/>
          <w:szCs w:val="22"/>
        </w:rPr>
      </w:pPr>
      <w:r w:rsidRPr="00BF2761">
        <w:rPr>
          <w:color w:val="auto"/>
          <w:sz w:val="22"/>
          <w:szCs w:val="22"/>
        </w:rPr>
        <w:t>W przypadku gdy w dokumentacji projektowej zamówienia znajdują się odniesienia do norm, ocen technicznych, specyfikacji technicznych i systemów referencji technicznych, o których mowa w art. 101 ust. 1 pkt 2 oraz ust. 3 ustawy, Zamawiający dopuszcza rozwiązania równoważne opisywanym.</w:t>
      </w:r>
    </w:p>
    <w:p w14:paraId="0787CBEB" w14:textId="16488807" w:rsidR="008140A5" w:rsidRPr="00BF2761" w:rsidRDefault="0083760C" w:rsidP="000C2A49">
      <w:pPr>
        <w:pStyle w:val="Default"/>
        <w:rPr>
          <w:color w:val="auto"/>
          <w:sz w:val="22"/>
          <w:szCs w:val="22"/>
        </w:rPr>
      </w:pPr>
      <w:r w:rsidRPr="00BF2761">
        <w:rPr>
          <w:color w:val="auto"/>
          <w:sz w:val="22"/>
          <w:szCs w:val="22"/>
        </w:rPr>
        <w:t xml:space="preserve">         </w:t>
      </w:r>
    </w:p>
    <w:p w14:paraId="7778E0F6" w14:textId="20170532" w:rsidR="00B447A5" w:rsidRPr="008C337C" w:rsidRDefault="008C337C" w:rsidP="008C337C">
      <w:pPr>
        <w:ind w:left="360" w:firstLine="0"/>
        <w:rPr>
          <w:sz w:val="22"/>
        </w:rPr>
      </w:pPr>
      <w:r>
        <w:rPr>
          <w:sz w:val="22"/>
        </w:rPr>
        <w:t xml:space="preserve">6. </w:t>
      </w:r>
      <w:r w:rsidR="00B447A5" w:rsidRPr="008C337C">
        <w:rPr>
          <w:sz w:val="22"/>
        </w:rPr>
        <w:t>Wymagania dotyczące zatrudnienia na podstawie umowy o pracę:</w:t>
      </w:r>
    </w:p>
    <w:p w14:paraId="72265FF5" w14:textId="5CE6DADA" w:rsidR="00B447A5" w:rsidRPr="00A238FD" w:rsidRDefault="00A238FD" w:rsidP="00A238FD">
      <w:pPr>
        <w:ind w:left="360" w:firstLine="0"/>
        <w:rPr>
          <w:sz w:val="22"/>
        </w:rPr>
      </w:pPr>
      <w:r>
        <w:rPr>
          <w:sz w:val="22"/>
        </w:rPr>
        <w:t xml:space="preserve">6.1 </w:t>
      </w:r>
      <w:r w:rsidR="00B447A5" w:rsidRPr="00A238FD">
        <w:rPr>
          <w:sz w:val="22"/>
        </w:rPr>
        <w:t>Zamawiający na podstawie art. 95 ust. 1 ustawy PZP wymaga zatrudnienia przez Wykonawcę na podstawie umowy o pracę osób wykonujących czynności w zakresie realizacji zamówienia w rozumieniu przepisów ustawy z dnia 26 czerwca 1974r.- Kodeks pracy (Dz. U. z 202</w:t>
      </w:r>
      <w:r w:rsidR="006857D2" w:rsidRPr="00A238FD">
        <w:rPr>
          <w:sz w:val="22"/>
        </w:rPr>
        <w:t>3</w:t>
      </w:r>
      <w:r w:rsidR="00B447A5" w:rsidRPr="00A238FD">
        <w:rPr>
          <w:sz w:val="22"/>
        </w:rPr>
        <w:t xml:space="preserve"> r. poz. </w:t>
      </w:r>
      <w:r w:rsidR="006857D2" w:rsidRPr="00A238FD">
        <w:rPr>
          <w:sz w:val="22"/>
        </w:rPr>
        <w:t>1465</w:t>
      </w:r>
      <w:r w:rsidR="00B447A5" w:rsidRPr="00A238FD">
        <w:rPr>
          <w:sz w:val="22"/>
        </w:rPr>
        <w:t xml:space="preserve"> </w:t>
      </w:r>
      <w:r w:rsidR="002D4DE2" w:rsidRPr="00A238FD">
        <w:rPr>
          <w:sz w:val="22"/>
        </w:rPr>
        <w:t xml:space="preserve">z </w:t>
      </w:r>
      <w:proofErr w:type="spellStart"/>
      <w:r w:rsidR="002D4DE2" w:rsidRPr="00A238FD">
        <w:rPr>
          <w:sz w:val="22"/>
        </w:rPr>
        <w:t>późn</w:t>
      </w:r>
      <w:proofErr w:type="spellEnd"/>
      <w:r w:rsidR="002D4DE2" w:rsidRPr="00A238FD">
        <w:rPr>
          <w:sz w:val="22"/>
        </w:rPr>
        <w:t xml:space="preserve">. zm.) dotyczących osób wykonujących roboty budowlane określone za pomocą dokumentacji projektowej,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 </w:t>
      </w:r>
    </w:p>
    <w:p w14:paraId="3C2DDB79" w14:textId="44770FB3" w:rsidR="002D4DE2" w:rsidRPr="00A238FD" w:rsidRDefault="00A238FD" w:rsidP="00A238FD">
      <w:pPr>
        <w:ind w:left="360" w:firstLine="0"/>
        <w:rPr>
          <w:sz w:val="22"/>
        </w:rPr>
      </w:pPr>
      <w:r>
        <w:rPr>
          <w:sz w:val="22"/>
        </w:rPr>
        <w:t xml:space="preserve">6.2  </w:t>
      </w:r>
      <w:r w:rsidR="002D4DE2" w:rsidRPr="00A238FD">
        <w:rPr>
          <w:sz w:val="22"/>
        </w:rPr>
        <w:t>W celu weryfikacji zatrudnienia przez Wykonawcę lub podwykonawców osób wykonujących czynności w zakresie realizacji zamówienia, w szczególności w celu ustalenia czy osoby te są zatrudnione w ramach stosunku pracy, Zamawiający ma prawo żądać od Wykonawcy lub podwykonawców:</w:t>
      </w:r>
    </w:p>
    <w:p w14:paraId="6D71B164" w14:textId="7F0B8F3D" w:rsidR="002D4DE2" w:rsidRPr="00BF2761" w:rsidRDefault="002D4DE2" w:rsidP="00A238FD">
      <w:pPr>
        <w:pStyle w:val="Akapitzlist"/>
        <w:numPr>
          <w:ilvl w:val="0"/>
          <w:numId w:val="2"/>
        </w:numPr>
        <w:rPr>
          <w:sz w:val="22"/>
        </w:rPr>
      </w:pPr>
      <w:r w:rsidRPr="00BF2761">
        <w:rPr>
          <w:sz w:val="22"/>
        </w:rPr>
        <w:t>Oświadczenia zatrudnionego pracownika,</w:t>
      </w:r>
    </w:p>
    <w:p w14:paraId="798307ED" w14:textId="6A81B83D" w:rsidR="002D4DE2" w:rsidRPr="00BF2761" w:rsidRDefault="002D4DE2" w:rsidP="00A238FD">
      <w:pPr>
        <w:pStyle w:val="Akapitzlist"/>
        <w:numPr>
          <w:ilvl w:val="0"/>
          <w:numId w:val="2"/>
        </w:numPr>
        <w:rPr>
          <w:sz w:val="22"/>
        </w:rPr>
      </w:pPr>
      <w:r w:rsidRPr="00BF2761">
        <w:rPr>
          <w:sz w:val="22"/>
        </w:rPr>
        <w:t>Oświadczenia Wykonawcy lub podwykonawców o zatrudnieniu pracownika na podstawie umowy o pracę,</w:t>
      </w:r>
    </w:p>
    <w:p w14:paraId="0D85DDDF" w14:textId="492496CA" w:rsidR="002D4DE2" w:rsidRPr="00BF2761" w:rsidRDefault="002D4DE2" w:rsidP="00A238FD">
      <w:pPr>
        <w:pStyle w:val="Akapitzlist"/>
        <w:numPr>
          <w:ilvl w:val="0"/>
          <w:numId w:val="2"/>
        </w:numPr>
        <w:rPr>
          <w:sz w:val="22"/>
        </w:rPr>
      </w:pPr>
      <w:r w:rsidRPr="00BF2761">
        <w:rPr>
          <w:sz w:val="22"/>
        </w:rPr>
        <w:t>Poświadczonej za zgodność z oryginałem kopii umowy o pracę zatrudnionego pracownika,</w:t>
      </w:r>
    </w:p>
    <w:p w14:paraId="22533187" w14:textId="77777777" w:rsidR="002D4DE2" w:rsidRPr="00BF2761" w:rsidRDefault="002D4DE2" w:rsidP="00A238FD">
      <w:pPr>
        <w:pStyle w:val="Akapitzlist"/>
        <w:numPr>
          <w:ilvl w:val="0"/>
          <w:numId w:val="2"/>
        </w:numPr>
        <w:rPr>
          <w:sz w:val="22"/>
        </w:rPr>
      </w:pPr>
      <w:r w:rsidRPr="00BF2761">
        <w:rPr>
          <w:sz w:val="22"/>
        </w:rPr>
        <w:t xml:space="preserve">Innych dokumentów, w szczególności zaświadczeń lub zgłoszeń składanych do właściwych organów zawierających informację, w tym dane osobowe, niezbędne  do weryfikacji zatrudnienia na podstawie umowy o pracę, w szczególności imię i nazwisko zatrudnionego pracownika, datę zawarcia umowy o pracę, rodzaj umowy o pracę i zakres obowiązków pracownika. </w:t>
      </w:r>
    </w:p>
    <w:p w14:paraId="5A3F3081" w14:textId="31DEB9A7" w:rsidR="002D4DE2" w:rsidRPr="00A238FD" w:rsidRDefault="00A238FD" w:rsidP="00A238FD">
      <w:pPr>
        <w:ind w:left="360" w:firstLine="0"/>
        <w:rPr>
          <w:sz w:val="22"/>
        </w:rPr>
      </w:pPr>
      <w:r>
        <w:rPr>
          <w:sz w:val="22"/>
        </w:rPr>
        <w:t xml:space="preserve">6.3 </w:t>
      </w:r>
      <w:r w:rsidR="002D4DE2" w:rsidRPr="00A238FD">
        <w:rPr>
          <w:sz w:val="22"/>
        </w:rPr>
        <w:t xml:space="preserve">W trakcie realizacji zamówienia, Zamawiający uprawniony jest do wykonania czynności kontrolnych wobec Wykonawcy lub podwykonawców odnośnie spełniania przez Wykonawcę lub podwykonawców wymogu zatrudnienia </w:t>
      </w:r>
      <w:r w:rsidR="006868D7" w:rsidRPr="00A238FD">
        <w:rPr>
          <w:sz w:val="22"/>
        </w:rPr>
        <w:t xml:space="preserve">na podstawie umowy </w:t>
      </w:r>
      <w:r w:rsidR="006857D2" w:rsidRPr="00A238FD">
        <w:rPr>
          <w:sz w:val="22"/>
        </w:rPr>
        <w:br/>
      </w:r>
      <w:r w:rsidR="006868D7" w:rsidRPr="00A238FD">
        <w:rPr>
          <w:sz w:val="22"/>
        </w:rPr>
        <w:t>o pracę. Zamawiający uprawniony jest w szczególności do:</w:t>
      </w:r>
    </w:p>
    <w:p w14:paraId="10B7983E" w14:textId="06858F8C" w:rsidR="006868D7" w:rsidRPr="00BF2761" w:rsidRDefault="006868D7" w:rsidP="00A238FD">
      <w:pPr>
        <w:pStyle w:val="Akapitzlist"/>
        <w:numPr>
          <w:ilvl w:val="0"/>
          <w:numId w:val="3"/>
        </w:numPr>
        <w:rPr>
          <w:sz w:val="22"/>
        </w:rPr>
      </w:pPr>
      <w:r w:rsidRPr="00BF2761">
        <w:rPr>
          <w:sz w:val="22"/>
        </w:rPr>
        <w:t>żądania oświadczeń i dokumentów w zakresie potwierdzenia spełniania ww. wymogów i dokonywania ich oceny,</w:t>
      </w:r>
    </w:p>
    <w:p w14:paraId="3714318A" w14:textId="5FCE1B18" w:rsidR="002D4DE2" w:rsidRPr="00BF2761" w:rsidRDefault="006868D7" w:rsidP="00A238FD">
      <w:pPr>
        <w:pStyle w:val="Akapitzlist"/>
        <w:numPr>
          <w:ilvl w:val="0"/>
          <w:numId w:val="3"/>
        </w:numPr>
        <w:rPr>
          <w:sz w:val="22"/>
        </w:rPr>
      </w:pPr>
      <w:r w:rsidRPr="00BF2761">
        <w:rPr>
          <w:sz w:val="22"/>
        </w:rPr>
        <w:lastRenderedPageBreak/>
        <w:t>żądania wyjaśnień w przypadku wątpliwości w zakresie potwierdzenia spełniania ww. wymogów,</w:t>
      </w:r>
    </w:p>
    <w:p w14:paraId="6528519E" w14:textId="3678C6E0" w:rsidR="006868D7" w:rsidRPr="00BF2761" w:rsidRDefault="006868D7" w:rsidP="00A238FD">
      <w:pPr>
        <w:pStyle w:val="Akapitzlist"/>
        <w:numPr>
          <w:ilvl w:val="0"/>
          <w:numId w:val="3"/>
        </w:numPr>
        <w:rPr>
          <w:sz w:val="22"/>
        </w:rPr>
      </w:pPr>
      <w:r w:rsidRPr="00BF2761">
        <w:rPr>
          <w:sz w:val="22"/>
        </w:rPr>
        <w:t>przeprowadzania kontroli na miejscu wykonywania przedmiotu Umowy.</w:t>
      </w:r>
    </w:p>
    <w:p w14:paraId="52725278" w14:textId="33B0F83F" w:rsidR="006868D7" w:rsidRPr="00A238FD" w:rsidRDefault="00A238FD" w:rsidP="00A238FD">
      <w:pPr>
        <w:ind w:left="360" w:firstLine="0"/>
        <w:rPr>
          <w:sz w:val="22"/>
        </w:rPr>
      </w:pPr>
      <w:r>
        <w:rPr>
          <w:sz w:val="22"/>
        </w:rPr>
        <w:t xml:space="preserve">6.4 </w:t>
      </w:r>
      <w:r w:rsidR="006868D7" w:rsidRPr="00A238FD">
        <w:rPr>
          <w:sz w:val="22"/>
        </w:rPr>
        <w:t>Z</w:t>
      </w:r>
      <w:r>
        <w:rPr>
          <w:sz w:val="22"/>
        </w:rPr>
        <w:t xml:space="preserve"> </w:t>
      </w:r>
      <w:r w:rsidR="006868D7" w:rsidRPr="00A238FD">
        <w:rPr>
          <w:sz w:val="22"/>
        </w:rPr>
        <w:t xml:space="preserve"> tytułu niespełniania przez Wykonawcę/podwykonawcę wymogu zatrudnienia na podstawie umowy o pracę osób wykonujących </w:t>
      </w:r>
      <w:r w:rsidR="000C2A49" w:rsidRPr="00A238FD">
        <w:rPr>
          <w:sz w:val="22"/>
        </w:rPr>
        <w:t>czynności</w:t>
      </w:r>
      <w:r w:rsidR="006868D7" w:rsidRPr="00A238FD">
        <w:rPr>
          <w:sz w:val="22"/>
        </w:rPr>
        <w:t>, przerwy w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kary w wysokości 1.000,00zł za każdy stwierdzony przypadek.</w:t>
      </w:r>
    </w:p>
    <w:p w14:paraId="15DCF033" w14:textId="03E126EC" w:rsidR="006868D7" w:rsidRPr="00A238FD" w:rsidRDefault="00A238FD" w:rsidP="00A238FD">
      <w:pPr>
        <w:ind w:left="360" w:firstLine="0"/>
        <w:rPr>
          <w:sz w:val="22"/>
        </w:rPr>
      </w:pPr>
      <w:r>
        <w:rPr>
          <w:sz w:val="22"/>
        </w:rPr>
        <w:t xml:space="preserve">6.5 </w:t>
      </w:r>
      <w:r w:rsidR="006868D7" w:rsidRPr="00A238FD">
        <w:rPr>
          <w:sz w:val="22"/>
        </w:rPr>
        <w:t>W</w:t>
      </w:r>
      <w:r>
        <w:rPr>
          <w:sz w:val="22"/>
        </w:rPr>
        <w:t xml:space="preserve"> </w:t>
      </w:r>
      <w:r w:rsidR="006868D7" w:rsidRPr="00A238FD">
        <w:rPr>
          <w:sz w:val="22"/>
        </w:rPr>
        <w:t>przypadku uzasadnionych wątpliwości, co do przestrzegania prawa pracy przez Wykonawcę/podwykonawcę, Zamawiający może zwrócić się o przeprowadzenie kontroli przez Państwową Inspekcję Pracy.</w:t>
      </w:r>
    </w:p>
    <w:p w14:paraId="3117A688" w14:textId="49FEB9FF" w:rsidR="006868D7" w:rsidRPr="00BF2761" w:rsidRDefault="006868D7" w:rsidP="00AE1D92">
      <w:pPr>
        <w:ind w:left="0" w:firstLine="0"/>
        <w:rPr>
          <w:sz w:val="22"/>
        </w:rPr>
      </w:pPr>
    </w:p>
    <w:p w14:paraId="4C325942" w14:textId="6DF568B5" w:rsidR="006868D7" w:rsidRPr="0080342E" w:rsidRDefault="0080342E" w:rsidP="0080342E">
      <w:pPr>
        <w:ind w:left="0" w:firstLine="0"/>
        <w:rPr>
          <w:sz w:val="22"/>
        </w:rPr>
      </w:pPr>
      <w:r>
        <w:rPr>
          <w:sz w:val="22"/>
        </w:rPr>
        <w:t>7.</w:t>
      </w:r>
      <w:r w:rsidR="006868D7" w:rsidRPr="0080342E">
        <w:rPr>
          <w:sz w:val="22"/>
        </w:rPr>
        <w:t xml:space="preserve">Zamawiający nie przewiduje prowadzenia rozliczeń między Zamawiającym, </w:t>
      </w:r>
      <w:r w:rsidR="006857D2" w:rsidRPr="0080342E">
        <w:rPr>
          <w:sz w:val="22"/>
        </w:rPr>
        <w:br/>
      </w:r>
      <w:r w:rsidR="006868D7" w:rsidRPr="0080342E">
        <w:rPr>
          <w:sz w:val="22"/>
        </w:rPr>
        <w:t>a Wykonawcą w walutach obcych.</w:t>
      </w:r>
    </w:p>
    <w:p w14:paraId="5358AC3E" w14:textId="77777777" w:rsidR="006868D7" w:rsidRPr="00BF2761" w:rsidRDefault="006868D7" w:rsidP="006868D7">
      <w:pPr>
        <w:pStyle w:val="Akapitzlist"/>
        <w:ind w:firstLine="0"/>
        <w:rPr>
          <w:sz w:val="22"/>
        </w:rPr>
      </w:pPr>
    </w:p>
    <w:p w14:paraId="25FFA460" w14:textId="77AB6B2D" w:rsidR="006868D7" w:rsidRPr="0080342E" w:rsidRDefault="0080342E" w:rsidP="0080342E">
      <w:pPr>
        <w:ind w:left="0" w:firstLine="0"/>
        <w:rPr>
          <w:sz w:val="22"/>
        </w:rPr>
      </w:pPr>
      <w:r>
        <w:rPr>
          <w:sz w:val="22"/>
        </w:rPr>
        <w:t>8.</w:t>
      </w:r>
      <w:r w:rsidR="006868D7" w:rsidRPr="0080342E">
        <w:rPr>
          <w:sz w:val="22"/>
        </w:rPr>
        <w:t>Zamawiający nie przewiduje zwrotu kosztów udziału w postępowaniu.</w:t>
      </w:r>
    </w:p>
    <w:p w14:paraId="5A3A67E2" w14:textId="77777777" w:rsidR="006868D7" w:rsidRPr="00BF2761" w:rsidRDefault="006868D7" w:rsidP="006868D7">
      <w:pPr>
        <w:pStyle w:val="Akapitzlist"/>
        <w:rPr>
          <w:sz w:val="22"/>
        </w:rPr>
      </w:pPr>
    </w:p>
    <w:p w14:paraId="3B1CC83C" w14:textId="33048C26" w:rsidR="006868D7" w:rsidRPr="0080342E" w:rsidRDefault="0080342E" w:rsidP="0080342E">
      <w:pPr>
        <w:ind w:left="0" w:firstLine="0"/>
        <w:rPr>
          <w:sz w:val="22"/>
        </w:rPr>
      </w:pPr>
      <w:r>
        <w:rPr>
          <w:sz w:val="22"/>
        </w:rPr>
        <w:t xml:space="preserve">9. </w:t>
      </w:r>
      <w:r w:rsidR="006868D7" w:rsidRPr="0080342E">
        <w:rPr>
          <w:sz w:val="22"/>
        </w:rPr>
        <w:t xml:space="preserve">Zamawiający nie przewiduje obowiązku osobistego wykonania przez wykonawcę kluczowych zadań (zgodnie z art. </w:t>
      </w:r>
      <w:r w:rsidR="000C2A49" w:rsidRPr="0080342E">
        <w:rPr>
          <w:sz w:val="22"/>
        </w:rPr>
        <w:t xml:space="preserve">60 </w:t>
      </w:r>
      <w:proofErr w:type="spellStart"/>
      <w:r w:rsidR="006868D7" w:rsidRPr="0080342E">
        <w:rPr>
          <w:sz w:val="22"/>
        </w:rPr>
        <w:t>P</w:t>
      </w:r>
      <w:r w:rsidR="000C2A49" w:rsidRPr="0080342E">
        <w:rPr>
          <w:sz w:val="22"/>
        </w:rPr>
        <w:t>zp</w:t>
      </w:r>
      <w:proofErr w:type="spellEnd"/>
      <w:r w:rsidR="006868D7" w:rsidRPr="0080342E">
        <w:rPr>
          <w:sz w:val="22"/>
        </w:rPr>
        <w:t xml:space="preserve"> i art. 121 </w:t>
      </w:r>
      <w:proofErr w:type="spellStart"/>
      <w:r w:rsidR="000C2A49" w:rsidRPr="0080342E">
        <w:rPr>
          <w:sz w:val="22"/>
        </w:rPr>
        <w:t>Pzp</w:t>
      </w:r>
      <w:proofErr w:type="spellEnd"/>
      <w:r w:rsidR="006868D7" w:rsidRPr="0080342E">
        <w:rPr>
          <w:sz w:val="22"/>
        </w:rPr>
        <w:t>)</w:t>
      </w:r>
    </w:p>
    <w:p w14:paraId="60A3D1B7" w14:textId="77777777" w:rsidR="006868D7" w:rsidRPr="00BF2761" w:rsidRDefault="006868D7" w:rsidP="006868D7">
      <w:pPr>
        <w:pStyle w:val="Akapitzlist"/>
        <w:rPr>
          <w:sz w:val="22"/>
        </w:rPr>
      </w:pPr>
    </w:p>
    <w:p w14:paraId="148C2CEA" w14:textId="096C00EB" w:rsidR="006868D7" w:rsidRPr="0080342E" w:rsidRDefault="0080342E" w:rsidP="0080342E">
      <w:pPr>
        <w:ind w:left="0" w:firstLine="0"/>
        <w:rPr>
          <w:sz w:val="22"/>
        </w:rPr>
      </w:pPr>
      <w:r>
        <w:rPr>
          <w:sz w:val="22"/>
        </w:rPr>
        <w:t>10.</w:t>
      </w:r>
      <w:r w:rsidR="006868D7" w:rsidRPr="0080342E">
        <w:rPr>
          <w:sz w:val="22"/>
        </w:rPr>
        <w:t>Zamawiający dopuszcza możliwość odbycia przez wykonawcę wizji lokalnej.</w:t>
      </w:r>
      <w:r w:rsidR="006868D7" w:rsidRPr="0080342E">
        <w:rPr>
          <w:sz w:val="22"/>
        </w:rPr>
        <w:br/>
        <w:t xml:space="preserve">Termin i zasady wizji lokalnej należy ustalić kontaktując się z osobami wyznaczonymi do komunikowania się z Wykonawcami. </w:t>
      </w:r>
    </w:p>
    <w:p w14:paraId="4182BF81" w14:textId="77777777" w:rsidR="00BB2963" w:rsidRPr="00BF2761" w:rsidRDefault="00BB2963" w:rsidP="00BB2963">
      <w:pPr>
        <w:pStyle w:val="Akapitzlist"/>
        <w:rPr>
          <w:sz w:val="22"/>
        </w:rPr>
      </w:pPr>
    </w:p>
    <w:p w14:paraId="685C8C64" w14:textId="06EB13ED" w:rsidR="00BB2963" w:rsidRPr="00BF2761" w:rsidRDefault="00BB2963" w:rsidP="00BB2963">
      <w:pPr>
        <w:pStyle w:val="Akapitzlist"/>
        <w:ind w:firstLine="0"/>
        <w:rPr>
          <w:sz w:val="22"/>
        </w:rPr>
      </w:pPr>
      <w:r w:rsidRPr="00BF2761">
        <w:rPr>
          <w:sz w:val="22"/>
        </w:rPr>
        <w:t xml:space="preserve">Wszystkie pojawiające się pytania i prośby wynikające z wizji lokalnej, dla swej ważności winny przybrać formę wniosku o wyjaśnienie treści  SWZ zgodnie z art. 284 ustawy PZP. Wszelkie wyjaśnienia udzielane w trakcie wizji przez personel Zamawiającego nie stanowią oficjalnego kanału komunikacji. </w:t>
      </w:r>
    </w:p>
    <w:p w14:paraId="492BF711" w14:textId="36B232EC" w:rsidR="00BB2963" w:rsidRPr="00BF2761" w:rsidRDefault="00BB2963" w:rsidP="00BB2963">
      <w:pPr>
        <w:pStyle w:val="Akapitzlist"/>
        <w:ind w:firstLine="0"/>
        <w:rPr>
          <w:sz w:val="22"/>
        </w:rPr>
      </w:pPr>
    </w:p>
    <w:p w14:paraId="6D586937" w14:textId="46AF3D0A" w:rsidR="00BB2963" w:rsidRPr="0080342E" w:rsidRDefault="0080342E" w:rsidP="0080342E">
      <w:pPr>
        <w:ind w:left="0" w:firstLine="0"/>
        <w:rPr>
          <w:sz w:val="22"/>
        </w:rPr>
      </w:pPr>
      <w:r>
        <w:rPr>
          <w:sz w:val="22"/>
        </w:rPr>
        <w:t>11.</w:t>
      </w:r>
      <w:r w:rsidR="00BB2963" w:rsidRPr="0080342E">
        <w:rPr>
          <w:sz w:val="22"/>
        </w:rPr>
        <w:t xml:space="preserve">Wykonawca może zwrócić się do Zamawiającego z wnioskiem o wyjaśnienie treści SWZ. </w:t>
      </w:r>
    </w:p>
    <w:p w14:paraId="0279DE7C" w14:textId="753420AD" w:rsidR="00BB2963" w:rsidRPr="00BF2761" w:rsidRDefault="00A238FD" w:rsidP="008C337C">
      <w:pPr>
        <w:pStyle w:val="Akapitzlist"/>
        <w:ind w:firstLine="0"/>
        <w:rPr>
          <w:sz w:val="22"/>
        </w:rPr>
      </w:pPr>
      <w:r>
        <w:rPr>
          <w:sz w:val="22"/>
        </w:rPr>
        <w:t>3.</w:t>
      </w:r>
      <w:r w:rsidR="008C337C">
        <w:rPr>
          <w:sz w:val="22"/>
        </w:rPr>
        <w:t>11.1</w:t>
      </w:r>
      <w:r>
        <w:rPr>
          <w:sz w:val="22"/>
        </w:rPr>
        <w:t xml:space="preserve"> </w:t>
      </w:r>
      <w:r w:rsidR="00BB2963" w:rsidRPr="00BF2761">
        <w:rPr>
          <w:sz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0540DD86" w14:textId="3657108A" w:rsidR="00BB2963" w:rsidRPr="00BF2761" w:rsidRDefault="00A238FD" w:rsidP="008C337C">
      <w:pPr>
        <w:pStyle w:val="Akapitzlist"/>
        <w:ind w:firstLine="0"/>
        <w:rPr>
          <w:sz w:val="22"/>
        </w:rPr>
      </w:pPr>
      <w:r>
        <w:rPr>
          <w:sz w:val="22"/>
        </w:rPr>
        <w:t>3.</w:t>
      </w:r>
      <w:r w:rsidR="008C337C">
        <w:rPr>
          <w:sz w:val="22"/>
        </w:rPr>
        <w:t>11.2</w:t>
      </w:r>
      <w:r>
        <w:rPr>
          <w:sz w:val="22"/>
        </w:rPr>
        <w:t xml:space="preserve"> </w:t>
      </w:r>
      <w:r w:rsidR="00BB2963" w:rsidRPr="00BF2761">
        <w:rPr>
          <w:sz w:val="22"/>
        </w:rPr>
        <w:t>Wszelkie wyjaśnienia,</w:t>
      </w:r>
      <w:r w:rsidR="0027220B" w:rsidRPr="00BF2761">
        <w:rPr>
          <w:sz w:val="22"/>
        </w:rPr>
        <w:t xml:space="preserve"> modyfikacje treści SWZ oraz inne informacje związane z niniejszym postępowaniem, Zamawiający będzie zamieszczał wyłącznie na stronie prowadzonego postępowania</w:t>
      </w:r>
    </w:p>
    <w:p w14:paraId="2C3A0DBE" w14:textId="0384C4D7" w:rsidR="0027220B" w:rsidRDefault="00A238FD" w:rsidP="008C337C">
      <w:pPr>
        <w:pStyle w:val="Akapitzlist"/>
        <w:ind w:firstLine="0"/>
        <w:rPr>
          <w:sz w:val="22"/>
        </w:rPr>
      </w:pPr>
      <w:r>
        <w:rPr>
          <w:sz w:val="22"/>
        </w:rPr>
        <w:t>3.</w:t>
      </w:r>
      <w:r w:rsidR="008C337C">
        <w:rPr>
          <w:sz w:val="22"/>
        </w:rPr>
        <w:t>11.3</w:t>
      </w:r>
      <w:r>
        <w:rPr>
          <w:sz w:val="22"/>
        </w:rPr>
        <w:t xml:space="preserve"> </w:t>
      </w:r>
      <w:r w:rsidR="0027220B" w:rsidRPr="00BF2761">
        <w:rPr>
          <w:sz w:val="22"/>
        </w:rPr>
        <w:t>W</w:t>
      </w:r>
      <w:r>
        <w:rPr>
          <w:sz w:val="22"/>
        </w:rPr>
        <w:t xml:space="preserve"> </w:t>
      </w:r>
      <w:r w:rsidR="0027220B" w:rsidRPr="00BF2761">
        <w:rPr>
          <w:sz w:val="22"/>
        </w:rPr>
        <w:t xml:space="preserve">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38774948" w14:textId="26F93AB9" w:rsidR="00A754FF" w:rsidRPr="0080342E" w:rsidRDefault="0080342E" w:rsidP="0080342E">
      <w:pPr>
        <w:ind w:left="0" w:firstLine="0"/>
        <w:rPr>
          <w:sz w:val="20"/>
          <w:szCs w:val="20"/>
        </w:rPr>
      </w:pPr>
      <w:r>
        <w:rPr>
          <w:sz w:val="22"/>
          <w:szCs w:val="20"/>
        </w:rPr>
        <w:t>12.</w:t>
      </w:r>
      <w:r w:rsidR="00A754FF" w:rsidRPr="0080342E">
        <w:rPr>
          <w:sz w:val="22"/>
          <w:szCs w:val="20"/>
        </w:rPr>
        <w:t xml:space="preserve">Zgodnie z art. 257 ustawy </w:t>
      </w:r>
      <w:proofErr w:type="spellStart"/>
      <w:r w:rsidR="00A754FF" w:rsidRPr="0080342E">
        <w:rPr>
          <w:sz w:val="22"/>
          <w:szCs w:val="20"/>
        </w:rPr>
        <w:t>Pzp</w:t>
      </w:r>
      <w:proofErr w:type="spellEnd"/>
      <w:r w:rsidR="00A754FF" w:rsidRPr="0080342E">
        <w:rPr>
          <w:sz w:val="22"/>
          <w:szCs w:val="20"/>
        </w:rPr>
        <w:t xml:space="preserve"> Zamawiający może unieważnić postępowanie o udzielenie zamówienia, jeżeli środki publiczne, które zamawiający zamierzał przeznaczyć na sfinansowanie całości lub części zamówienia, nie zostały mu przyznane.</w:t>
      </w:r>
    </w:p>
    <w:p w14:paraId="7488097E" w14:textId="77777777" w:rsidR="006B11A5" w:rsidRPr="006B11A5" w:rsidRDefault="006B11A5" w:rsidP="006B11A5">
      <w:pPr>
        <w:ind w:left="0" w:firstLine="0"/>
        <w:rPr>
          <w:sz w:val="22"/>
        </w:rPr>
      </w:pPr>
    </w:p>
    <w:p w14:paraId="38EE42E8" w14:textId="77777777" w:rsidR="00CF684D" w:rsidRDefault="00CF684D" w:rsidP="00CF684D">
      <w:pPr>
        <w:rPr>
          <w:sz w:val="22"/>
        </w:rPr>
      </w:pPr>
    </w:p>
    <w:p w14:paraId="3CC47FC9" w14:textId="77777777" w:rsidR="00457007" w:rsidRDefault="00457007" w:rsidP="00CF684D">
      <w:pPr>
        <w:rPr>
          <w:sz w:val="22"/>
        </w:rPr>
      </w:pPr>
    </w:p>
    <w:p w14:paraId="1DCC017B" w14:textId="77777777" w:rsidR="00A238FD" w:rsidRDefault="00A238FD" w:rsidP="00CF684D">
      <w:pPr>
        <w:rPr>
          <w:sz w:val="22"/>
        </w:rPr>
      </w:pPr>
    </w:p>
    <w:p w14:paraId="60485476" w14:textId="1D7AA834" w:rsidR="0027220B" w:rsidRPr="00AF771F" w:rsidRDefault="00AF771F" w:rsidP="00AF771F">
      <w:pPr>
        <w:ind w:left="0" w:firstLine="0"/>
        <w:rPr>
          <w:b/>
          <w:bCs/>
          <w:sz w:val="22"/>
        </w:rPr>
      </w:pPr>
      <w:r>
        <w:rPr>
          <w:sz w:val="22"/>
        </w:rPr>
        <w:t xml:space="preserve">      4.  </w:t>
      </w:r>
      <w:r w:rsidR="0027220B" w:rsidRPr="00AF771F">
        <w:rPr>
          <w:b/>
          <w:bCs/>
          <w:sz w:val="22"/>
        </w:rPr>
        <w:t>PODZIAŁ ZAMÓWIENIA NA CZĘŚCI</w:t>
      </w:r>
    </w:p>
    <w:p w14:paraId="6B4E06C8" w14:textId="77777777" w:rsidR="0027220B" w:rsidRPr="00BF2761" w:rsidRDefault="0027220B" w:rsidP="0027220B">
      <w:pPr>
        <w:pStyle w:val="Akapitzlist"/>
        <w:ind w:firstLine="0"/>
        <w:rPr>
          <w:sz w:val="22"/>
        </w:rPr>
      </w:pPr>
    </w:p>
    <w:p w14:paraId="526CAF0C" w14:textId="26428F20" w:rsidR="0027220B" w:rsidRPr="00BF2761" w:rsidRDefault="0027220B" w:rsidP="00A238FD">
      <w:pPr>
        <w:pStyle w:val="Akapitzlist"/>
        <w:numPr>
          <w:ilvl w:val="0"/>
          <w:numId w:val="4"/>
        </w:numPr>
        <w:rPr>
          <w:sz w:val="22"/>
        </w:rPr>
      </w:pPr>
      <w:r w:rsidRPr="00BF2761">
        <w:rPr>
          <w:sz w:val="22"/>
        </w:rPr>
        <w:t xml:space="preserve">Zamawiający nie </w:t>
      </w:r>
      <w:r w:rsidR="00740DB4" w:rsidRPr="00BF2761">
        <w:rPr>
          <w:sz w:val="22"/>
        </w:rPr>
        <w:t xml:space="preserve">dokonuje podziału zamówienia na części. Tym samym Zamawiający nie dopuszcza składania ofert częściowych, o których mowa w art. 7 pkt 15 ustawy </w:t>
      </w:r>
      <w:proofErr w:type="spellStart"/>
      <w:r w:rsidR="00740DB4" w:rsidRPr="00BF2761">
        <w:rPr>
          <w:sz w:val="22"/>
        </w:rPr>
        <w:t>Pzp</w:t>
      </w:r>
      <w:proofErr w:type="spellEnd"/>
      <w:r w:rsidR="00740DB4" w:rsidRPr="00BF2761">
        <w:rPr>
          <w:sz w:val="22"/>
        </w:rPr>
        <w:t xml:space="preserve">. </w:t>
      </w:r>
    </w:p>
    <w:p w14:paraId="62797C4A" w14:textId="3AF306A4" w:rsidR="00740DB4" w:rsidRPr="00BF2761" w:rsidRDefault="00740DB4" w:rsidP="00A238FD">
      <w:pPr>
        <w:pStyle w:val="Akapitzlist"/>
        <w:numPr>
          <w:ilvl w:val="0"/>
          <w:numId w:val="4"/>
        </w:numPr>
        <w:rPr>
          <w:sz w:val="22"/>
        </w:rPr>
      </w:pPr>
      <w:r w:rsidRPr="00BF2761">
        <w:rPr>
          <w:sz w:val="22"/>
        </w:rPr>
        <w:t xml:space="preserve">Oferty niezawierające pełnego zakresu przedmiotu zamówienia zostaną odrzucone </w:t>
      </w:r>
    </w:p>
    <w:p w14:paraId="12E975F4" w14:textId="0AF5762A" w:rsidR="00720606" w:rsidRPr="006B11A5" w:rsidRDefault="00720606" w:rsidP="00A238FD">
      <w:pPr>
        <w:pStyle w:val="Akapitzlist"/>
        <w:numPr>
          <w:ilvl w:val="0"/>
          <w:numId w:val="4"/>
        </w:numPr>
        <w:rPr>
          <w:sz w:val="22"/>
        </w:rPr>
      </w:pPr>
      <w:r w:rsidRPr="00BF2761">
        <w:rPr>
          <w:sz w:val="22"/>
        </w:rPr>
        <w:t xml:space="preserve">Zamawiający nie dokonuje podziału zamówienia na części z uwagi na fakt, iż, </w:t>
      </w:r>
      <w:r w:rsidR="00CF684D" w:rsidRPr="00BF2761">
        <w:rPr>
          <w:rFonts w:eastAsiaTheme="minorHAnsi"/>
          <w:sz w:val="22"/>
          <w:lang w:eastAsia="en-US"/>
        </w:rPr>
        <w:t>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14:paraId="520EFFB1" w14:textId="658CD81C" w:rsidR="006B11A5" w:rsidRPr="005D3AB7" w:rsidRDefault="006B11A5" w:rsidP="00A238FD">
      <w:pPr>
        <w:pStyle w:val="Akapitzlist"/>
        <w:numPr>
          <w:ilvl w:val="0"/>
          <w:numId w:val="4"/>
        </w:numPr>
        <w:rPr>
          <w:sz w:val="20"/>
          <w:szCs w:val="20"/>
        </w:rPr>
      </w:pPr>
      <w:r w:rsidRPr="006B11A5">
        <w:rPr>
          <w:sz w:val="22"/>
          <w:szCs w:val="20"/>
        </w:rPr>
        <w:t>Podział zamówienia powodowałby ryzyko, w którym unieważnienie jednej z części mogłoby wpłynąć na nieterminowe zakończenie realizacji całości zadania.</w:t>
      </w:r>
    </w:p>
    <w:p w14:paraId="5FE8D9B3" w14:textId="4A39A59A" w:rsidR="005D3AB7" w:rsidRPr="005D3AB7" w:rsidRDefault="005D3AB7" w:rsidP="0080342E">
      <w:pPr>
        <w:pStyle w:val="Akapitzlist"/>
        <w:numPr>
          <w:ilvl w:val="0"/>
          <w:numId w:val="4"/>
        </w:numPr>
        <w:rPr>
          <w:sz w:val="22"/>
        </w:rPr>
      </w:pPr>
      <w:r>
        <w:rPr>
          <w:sz w:val="20"/>
          <w:szCs w:val="20"/>
        </w:rPr>
        <w:t xml:space="preserve">  </w:t>
      </w:r>
      <w:r w:rsidRPr="005D3AB7">
        <w:rPr>
          <w:sz w:val="22"/>
        </w:rPr>
        <w:t>Podział robót wywołałby nieracjonalne i nadmierne koszty wynikające z organizacji robót przez kilku  różnych wykonawców i wydłużyłby ich realizację na co zamawiający nie może sobie pozwolić biorąc pod uwagę krótki okres rozliczenia wniosku o dofinansowanie.</w:t>
      </w:r>
    </w:p>
    <w:p w14:paraId="0BC03971" w14:textId="77777777" w:rsidR="005D3AB7" w:rsidRDefault="005D3AB7" w:rsidP="005D3AB7">
      <w:pPr>
        <w:rPr>
          <w:sz w:val="22"/>
        </w:rPr>
      </w:pPr>
    </w:p>
    <w:p w14:paraId="6ABDD3DC" w14:textId="77777777" w:rsidR="005D3AB7" w:rsidRPr="005D3AB7" w:rsidRDefault="005D3AB7" w:rsidP="005D3AB7">
      <w:pPr>
        <w:rPr>
          <w:sz w:val="22"/>
        </w:rPr>
      </w:pPr>
    </w:p>
    <w:p w14:paraId="752B0024" w14:textId="225CEBB5" w:rsidR="00740DB4" w:rsidRPr="006A39DA" w:rsidRDefault="006A39DA" w:rsidP="006A39DA">
      <w:pPr>
        <w:ind w:left="360" w:firstLine="0"/>
        <w:rPr>
          <w:b/>
          <w:bCs/>
          <w:sz w:val="22"/>
        </w:rPr>
      </w:pPr>
      <w:r>
        <w:rPr>
          <w:b/>
          <w:bCs/>
          <w:sz w:val="22"/>
        </w:rPr>
        <w:t>5.</w:t>
      </w:r>
      <w:r w:rsidR="00740DB4" w:rsidRPr="006A39DA">
        <w:rPr>
          <w:b/>
          <w:bCs/>
          <w:sz w:val="22"/>
        </w:rPr>
        <w:t>TERMIN WYKONANIA ZAMÓWIENIA</w:t>
      </w:r>
    </w:p>
    <w:p w14:paraId="0576942A" w14:textId="78DAABBD" w:rsidR="00740DB4" w:rsidRPr="00BF2761" w:rsidRDefault="00740DB4" w:rsidP="00740DB4">
      <w:pPr>
        <w:ind w:left="360" w:firstLine="0"/>
        <w:rPr>
          <w:sz w:val="22"/>
        </w:rPr>
      </w:pPr>
      <w:r w:rsidRPr="00BF2761">
        <w:rPr>
          <w:sz w:val="22"/>
        </w:rPr>
        <w:t xml:space="preserve">Wykonawca zobowiązany jest zrealizować </w:t>
      </w:r>
      <w:r w:rsidR="00DC6DBE">
        <w:rPr>
          <w:sz w:val="22"/>
        </w:rPr>
        <w:t>zamówienie do 12 miesięcy od podpisania umowy.</w:t>
      </w:r>
    </w:p>
    <w:p w14:paraId="67E730F6" w14:textId="77777777" w:rsidR="002167EA" w:rsidRPr="00BF2761" w:rsidRDefault="002167EA" w:rsidP="00740DB4">
      <w:pPr>
        <w:ind w:left="360" w:firstLine="0"/>
        <w:rPr>
          <w:sz w:val="22"/>
        </w:rPr>
      </w:pPr>
    </w:p>
    <w:p w14:paraId="5F569616" w14:textId="136065FC" w:rsidR="00740DB4" w:rsidRPr="00BF2761" w:rsidRDefault="002167EA" w:rsidP="006A39DA">
      <w:pPr>
        <w:pStyle w:val="Akapitzlist"/>
        <w:numPr>
          <w:ilvl w:val="0"/>
          <w:numId w:val="1"/>
        </w:numPr>
        <w:rPr>
          <w:b/>
          <w:bCs/>
          <w:sz w:val="22"/>
        </w:rPr>
      </w:pPr>
      <w:r w:rsidRPr="00BF2761">
        <w:rPr>
          <w:b/>
          <w:bCs/>
          <w:sz w:val="22"/>
        </w:rPr>
        <w:t>WARUNKI UDZIAŁU W POSTĘPOWANIU</w:t>
      </w:r>
    </w:p>
    <w:p w14:paraId="74352D0A" w14:textId="77777777" w:rsidR="002167EA" w:rsidRPr="00BF2761" w:rsidRDefault="002167EA" w:rsidP="002167EA">
      <w:pPr>
        <w:pStyle w:val="Akapitzlist"/>
        <w:ind w:firstLine="0"/>
        <w:rPr>
          <w:sz w:val="22"/>
        </w:rPr>
      </w:pPr>
    </w:p>
    <w:p w14:paraId="2876191F" w14:textId="509136B6" w:rsidR="002167EA" w:rsidRPr="00BF2761" w:rsidRDefault="002167EA" w:rsidP="00A238FD">
      <w:pPr>
        <w:pStyle w:val="Akapitzlist"/>
        <w:numPr>
          <w:ilvl w:val="0"/>
          <w:numId w:val="5"/>
        </w:numPr>
        <w:rPr>
          <w:sz w:val="22"/>
        </w:rPr>
      </w:pPr>
      <w:r w:rsidRPr="00BF2761">
        <w:rPr>
          <w:sz w:val="22"/>
        </w:rPr>
        <w:t xml:space="preserve">O udzielenie zamówienia mogą ubiegać się Wykonawcy, którzy nie podlegają wykluczeniu na zasadach określonych w rozdziale </w:t>
      </w:r>
      <w:r w:rsidR="006A39DA">
        <w:rPr>
          <w:sz w:val="22"/>
        </w:rPr>
        <w:t>7</w:t>
      </w:r>
      <w:r w:rsidRPr="00BF2761">
        <w:rPr>
          <w:sz w:val="22"/>
        </w:rPr>
        <w:t xml:space="preserve"> SWZ, oraz spełniają określone przez Zamawiającego warunki udziału w postępowaniu.</w:t>
      </w:r>
    </w:p>
    <w:p w14:paraId="2C90B2C4" w14:textId="19B37F23" w:rsidR="002167EA" w:rsidRPr="00BF2761" w:rsidRDefault="002167EA" w:rsidP="00A238FD">
      <w:pPr>
        <w:pStyle w:val="Akapitzlist"/>
        <w:numPr>
          <w:ilvl w:val="0"/>
          <w:numId w:val="5"/>
        </w:numPr>
        <w:rPr>
          <w:sz w:val="22"/>
        </w:rPr>
      </w:pPr>
      <w:r w:rsidRPr="00BF2761">
        <w:rPr>
          <w:sz w:val="22"/>
        </w:rPr>
        <w:t>O udzielenie zamówienia mogą ubiegać się Wykonawcy, którzy spełniają warunki udziału w postępowaniu dotyczące:</w:t>
      </w:r>
    </w:p>
    <w:p w14:paraId="162122FB" w14:textId="3638B684" w:rsidR="002167EA" w:rsidRPr="00BF2761" w:rsidRDefault="002167EA" w:rsidP="00A238FD">
      <w:pPr>
        <w:pStyle w:val="Akapitzlist"/>
        <w:numPr>
          <w:ilvl w:val="0"/>
          <w:numId w:val="6"/>
        </w:numPr>
        <w:rPr>
          <w:sz w:val="22"/>
        </w:rPr>
      </w:pPr>
      <w:r w:rsidRPr="00BF2761">
        <w:rPr>
          <w:sz w:val="22"/>
        </w:rPr>
        <w:t>Zdolności do występowania w obrocie gospodarczym.</w:t>
      </w:r>
    </w:p>
    <w:p w14:paraId="2FC98745" w14:textId="38BEAE7C" w:rsidR="002167EA" w:rsidRPr="00BF2761" w:rsidRDefault="002167EA" w:rsidP="002167EA">
      <w:pPr>
        <w:ind w:left="720" w:firstLine="0"/>
        <w:rPr>
          <w:sz w:val="22"/>
        </w:rPr>
      </w:pPr>
      <w:r w:rsidRPr="00BF2761">
        <w:rPr>
          <w:sz w:val="22"/>
        </w:rPr>
        <w:t>Zamawiający odstępuje od ustalania warunku w tym zakresie.</w:t>
      </w:r>
    </w:p>
    <w:p w14:paraId="06389E4C" w14:textId="0E7CEF24" w:rsidR="002167EA" w:rsidRPr="00BF2761" w:rsidRDefault="002167EA" w:rsidP="00A238FD">
      <w:pPr>
        <w:pStyle w:val="Akapitzlist"/>
        <w:numPr>
          <w:ilvl w:val="0"/>
          <w:numId w:val="6"/>
        </w:numPr>
        <w:rPr>
          <w:sz w:val="22"/>
        </w:rPr>
      </w:pPr>
      <w:r w:rsidRPr="00BF2761">
        <w:rPr>
          <w:sz w:val="22"/>
        </w:rPr>
        <w:t>Uprawnień do prowadzenia określonej działalności gospodarczej lub zawodowej, o ile wynika to z odrębnych przepisów.</w:t>
      </w:r>
    </w:p>
    <w:p w14:paraId="13679CFE" w14:textId="2C220822" w:rsidR="00AC643A" w:rsidRPr="00580372" w:rsidRDefault="00AC643A" w:rsidP="00A238FD">
      <w:pPr>
        <w:pStyle w:val="Akapitzlist"/>
        <w:numPr>
          <w:ilvl w:val="0"/>
          <w:numId w:val="29"/>
        </w:numPr>
        <w:rPr>
          <w:color w:val="auto"/>
          <w:sz w:val="22"/>
        </w:rPr>
      </w:pPr>
      <w:r w:rsidRPr="000C24AC">
        <w:rPr>
          <w:rStyle w:val="markedcontent"/>
          <w:sz w:val="22"/>
        </w:rPr>
        <w:t xml:space="preserve">Wykonawca musi wykazać, iż posiada ubezpieczenie od odpowiedzialności cywilnej </w:t>
      </w:r>
      <w:r w:rsidR="006857D2" w:rsidRPr="000C24AC">
        <w:rPr>
          <w:rStyle w:val="markedcontent"/>
          <w:sz w:val="22"/>
        </w:rPr>
        <w:br/>
      </w:r>
      <w:r w:rsidRPr="000C24AC">
        <w:rPr>
          <w:rStyle w:val="markedcontent"/>
          <w:sz w:val="22"/>
        </w:rPr>
        <w:t>w zakresie</w:t>
      </w:r>
      <w:r w:rsidRPr="000C24AC">
        <w:rPr>
          <w:sz w:val="22"/>
        </w:rPr>
        <w:t xml:space="preserve"> </w:t>
      </w:r>
      <w:r w:rsidRPr="00580372">
        <w:rPr>
          <w:rStyle w:val="markedcontent"/>
          <w:color w:val="auto"/>
          <w:sz w:val="22"/>
        </w:rPr>
        <w:t>prowadzonej działalności związanej z przedmiotem zamówienia na sumę gwarancyjną minimum</w:t>
      </w:r>
      <w:r w:rsidRPr="00580372">
        <w:rPr>
          <w:color w:val="auto"/>
          <w:sz w:val="22"/>
        </w:rPr>
        <w:t xml:space="preserve"> </w:t>
      </w:r>
      <w:r w:rsidRPr="00580372">
        <w:rPr>
          <w:rStyle w:val="markedcontent"/>
          <w:color w:val="auto"/>
          <w:sz w:val="22"/>
        </w:rPr>
        <w:t>800.000,00 zł;</w:t>
      </w:r>
    </w:p>
    <w:p w14:paraId="3A6DF8F6" w14:textId="594D99A9" w:rsidR="00AC643A" w:rsidRPr="00580372" w:rsidRDefault="00AC643A" w:rsidP="00A238FD">
      <w:pPr>
        <w:pStyle w:val="Akapitzlist"/>
        <w:numPr>
          <w:ilvl w:val="0"/>
          <w:numId w:val="29"/>
        </w:numPr>
        <w:rPr>
          <w:rStyle w:val="markedcontent"/>
          <w:color w:val="auto"/>
          <w:sz w:val="22"/>
        </w:rPr>
      </w:pPr>
      <w:r w:rsidRPr="00580372">
        <w:rPr>
          <w:rStyle w:val="markedcontent"/>
          <w:color w:val="auto"/>
          <w:sz w:val="22"/>
        </w:rPr>
        <w:t>Wykonawca musi wykazać, iż posiada środki finansowe lub zdolność kredytową na kwotę minimum</w:t>
      </w:r>
      <w:r w:rsidRPr="00580372">
        <w:rPr>
          <w:color w:val="auto"/>
          <w:sz w:val="22"/>
        </w:rPr>
        <w:t xml:space="preserve"> </w:t>
      </w:r>
      <w:r w:rsidRPr="00580372">
        <w:rPr>
          <w:rStyle w:val="markedcontent"/>
          <w:color w:val="auto"/>
          <w:sz w:val="22"/>
        </w:rPr>
        <w:t>800.000,00 zł.</w:t>
      </w:r>
    </w:p>
    <w:p w14:paraId="602B631D" w14:textId="7C462EC1" w:rsidR="00AC643A" w:rsidRPr="00BF2761" w:rsidRDefault="000C24AC" w:rsidP="000C24AC">
      <w:pPr>
        <w:ind w:left="720" w:firstLine="0"/>
        <w:rPr>
          <w:sz w:val="22"/>
        </w:rPr>
      </w:pPr>
      <w:r>
        <w:rPr>
          <w:rStyle w:val="markedcontent"/>
          <w:sz w:val="22"/>
        </w:rPr>
        <w:t>3) Zdolności technicznej lub zawodowej.</w:t>
      </w:r>
    </w:p>
    <w:p w14:paraId="1C59A376" w14:textId="1D98AAE6" w:rsidR="00AC643A" w:rsidRPr="00BF2761" w:rsidRDefault="000C24AC" w:rsidP="00AA1893">
      <w:pPr>
        <w:ind w:left="0" w:firstLine="0"/>
        <w:rPr>
          <w:sz w:val="22"/>
        </w:rPr>
      </w:pPr>
      <w:r>
        <w:rPr>
          <w:rStyle w:val="markedcontent"/>
          <w:sz w:val="22"/>
        </w:rPr>
        <w:t xml:space="preserve">      </w:t>
      </w:r>
      <w:r w:rsidR="00AC643A" w:rsidRPr="00BF2761">
        <w:rPr>
          <w:rStyle w:val="markedcontent"/>
          <w:sz w:val="22"/>
        </w:rPr>
        <w:t>a) Wykonawca musi wykazać, iż w okresie ostatnich 5 lat przed upływem terminu składania ofert, a jeżeli okres prowadzenia działalności jest krótszy – w tym okresie wykonał należycie,</w:t>
      </w:r>
      <w:r w:rsidR="00AC643A" w:rsidRPr="00BF2761">
        <w:rPr>
          <w:sz w:val="22"/>
        </w:rPr>
        <w:br/>
      </w:r>
      <w:r w:rsidR="00AC643A" w:rsidRPr="00BF2761">
        <w:rPr>
          <w:rStyle w:val="markedcontent"/>
          <w:sz w:val="22"/>
        </w:rPr>
        <w:lastRenderedPageBreak/>
        <w:t>w szczególności zgodnie z przepisami prawa budowlanego oraz prawidłowo ukończył:</w:t>
      </w:r>
      <w:r w:rsidR="00AC643A" w:rsidRPr="00BF2761">
        <w:rPr>
          <w:sz w:val="22"/>
        </w:rPr>
        <w:br/>
      </w:r>
      <w:r w:rsidR="00AC643A" w:rsidRPr="00BF2761">
        <w:rPr>
          <w:rStyle w:val="markedcontent"/>
          <w:sz w:val="22"/>
        </w:rPr>
        <w:t>co najmniej 2 roboty budowlane polegające na budowie przebudowie lub rozbudowie budynków</w:t>
      </w:r>
      <w:r w:rsidR="00AC643A" w:rsidRPr="00BF2761">
        <w:rPr>
          <w:sz w:val="22"/>
        </w:rPr>
        <w:t xml:space="preserve"> </w:t>
      </w:r>
      <w:r w:rsidR="00AC643A" w:rsidRPr="00BF2761">
        <w:rPr>
          <w:rStyle w:val="markedcontent"/>
          <w:sz w:val="22"/>
        </w:rPr>
        <w:t>użyteczności publicznej o wartości brutto nie mniejszej niż</w:t>
      </w:r>
      <w:r w:rsidR="00AC643A" w:rsidRPr="00BF2761">
        <w:rPr>
          <w:sz w:val="22"/>
        </w:rPr>
        <w:t xml:space="preserve"> </w:t>
      </w:r>
      <w:r w:rsidR="00457007">
        <w:rPr>
          <w:rStyle w:val="markedcontent"/>
          <w:sz w:val="22"/>
        </w:rPr>
        <w:t>1 0</w:t>
      </w:r>
      <w:r w:rsidR="00AC643A" w:rsidRPr="00BF2761">
        <w:rPr>
          <w:rStyle w:val="markedcontent"/>
          <w:sz w:val="22"/>
        </w:rPr>
        <w:t>00 000 złotych brutto każda.</w:t>
      </w:r>
    </w:p>
    <w:p w14:paraId="1071A05E" w14:textId="3E02AB3C" w:rsidR="002167EA" w:rsidRPr="00AE1D92" w:rsidRDefault="000C24AC" w:rsidP="00AA1893">
      <w:pPr>
        <w:ind w:left="0" w:firstLine="0"/>
        <w:rPr>
          <w:color w:val="C00000"/>
          <w:sz w:val="22"/>
        </w:rPr>
      </w:pPr>
      <w:r>
        <w:rPr>
          <w:rStyle w:val="markedcontent"/>
          <w:sz w:val="22"/>
        </w:rPr>
        <w:t xml:space="preserve">      </w:t>
      </w:r>
      <w:r w:rsidR="00AC643A" w:rsidRPr="00BF2761">
        <w:rPr>
          <w:rStyle w:val="markedcontent"/>
          <w:sz w:val="22"/>
        </w:rPr>
        <w:t>b) Wykonawca musi wykazać dysponowanie (dysponuje lub będzie dysponował) osobami niezbędnymi</w:t>
      </w:r>
      <w:r w:rsidR="00AC643A" w:rsidRPr="00BF2761">
        <w:rPr>
          <w:sz w:val="22"/>
        </w:rPr>
        <w:t xml:space="preserve"> </w:t>
      </w:r>
      <w:r w:rsidR="00AC643A" w:rsidRPr="00BF2761">
        <w:rPr>
          <w:rStyle w:val="markedcontent"/>
          <w:sz w:val="22"/>
        </w:rPr>
        <w:t>do wykonania niniejszego zamówienia</w:t>
      </w:r>
      <w:r w:rsidR="00AC643A" w:rsidRPr="005C4387">
        <w:rPr>
          <w:rStyle w:val="markedcontent"/>
          <w:color w:val="auto"/>
          <w:sz w:val="22"/>
        </w:rPr>
        <w:t xml:space="preserve"> (kierownik budowy, kierownik</w:t>
      </w:r>
      <w:r w:rsidR="00AC643A" w:rsidRPr="005C4387">
        <w:rPr>
          <w:color w:val="auto"/>
          <w:sz w:val="22"/>
        </w:rPr>
        <w:t xml:space="preserve"> </w:t>
      </w:r>
      <w:r w:rsidR="00AC643A" w:rsidRPr="005C4387">
        <w:rPr>
          <w:rStyle w:val="markedcontent"/>
          <w:color w:val="auto"/>
          <w:sz w:val="22"/>
        </w:rPr>
        <w:t>robót</w:t>
      </w:r>
      <w:r w:rsidR="00E202E1" w:rsidRPr="005C4387">
        <w:rPr>
          <w:rStyle w:val="markedcontent"/>
          <w:color w:val="auto"/>
          <w:sz w:val="22"/>
        </w:rPr>
        <w:t xml:space="preserve"> poszczególnych branż</w:t>
      </w:r>
      <w:r w:rsidR="00AC643A" w:rsidRPr="005C4387">
        <w:rPr>
          <w:rStyle w:val="markedcontent"/>
          <w:color w:val="auto"/>
          <w:sz w:val="22"/>
        </w:rPr>
        <w:t>), posiadającymi prawo do wykonywania</w:t>
      </w:r>
      <w:r w:rsidR="00AC643A" w:rsidRPr="005C4387">
        <w:rPr>
          <w:color w:val="auto"/>
          <w:sz w:val="22"/>
        </w:rPr>
        <w:t xml:space="preserve"> </w:t>
      </w:r>
      <w:r w:rsidR="00AC643A" w:rsidRPr="005C4387">
        <w:rPr>
          <w:rStyle w:val="markedcontent"/>
          <w:color w:val="auto"/>
          <w:sz w:val="22"/>
        </w:rPr>
        <w:t>samodzielnych funkcji technicznych w budownictwie tj. uprawnienia budowlane do kierowania robotami</w:t>
      </w:r>
      <w:r w:rsidR="00E202E1" w:rsidRPr="005C4387">
        <w:rPr>
          <w:color w:val="auto"/>
          <w:sz w:val="22"/>
        </w:rPr>
        <w:t>.</w:t>
      </w:r>
    </w:p>
    <w:p w14:paraId="43610D3F" w14:textId="7D46139B" w:rsidR="00AA1893" w:rsidRPr="00BF2761" w:rsidRDefault="00AA1893" w:rsidP="00AA1893">
      <w:pPr>
        <w:ind w:left="0" w:firstLine="0"/>
        <w:rPr>
          <w:sz w:val="22"/>
        </w:rPr>
      </w:pPr>
    </w:p>
    <w:p w14:paraId="046B2CD4" w14:textId="77777777" w:rsidR="00AA1893" w:rsidRPr="00BF2761" w:rsidRDefault="00AA1893" w:rsidP="00AA1893">
      <w:pPr>
        <w:ind w:left="0" w:firstLine="0"/>
        <w:rPr>
          <w:sz w:val="22"/>
        </w:rPr>
      </w:pPr>
    </w:p>
    <w:p w14:paraId="1937D890" w14:textId="370DD730" w:rsidR="002167EA" w:rsidRPr="00BF2761" w:rsidRDefault="002167EA" w:rsidP="006A39DA">
      <w:pPr>
        <w:pStyle w:val="Akapitzlist"/>
        <w:numPr>
          <w:ilvl w:val="0"/>
          <w:numId w:val="1"/>
        </w:numPr>
        <w:rPr>
          <w:b/>
          <w:bCs/>
          <w:sz w:val="22"/>
        </w:rPr>
      </w:pPr>
      <w:r w:rsidRPr="00BF2761">
        <w:rPr>
          <w:b/>
          <w:bCs/>
          <w:sz w:val="22"/>
        </w:rPr>
        <w:t>PODSTAWY WYKLUCZENIA</w:t>
      </w:r>
    </w:p>
    <w:p w14:paraId="29051E56" w14:textId="77777777" w:rsidR="002167EA" w:rsidRPr="00BF2761" w:rsidRDefault="002167EA" w:rsidP="002167EA">
      <w:pPr>
        <w:pStyle w:val="Akapitzlist"/>
        <w:ind w:firstLine="0"/>
        <w:rPr>
          <w:sz w:val="22"/>
        </w:rPr>
      </w:pPr>
    </w:p>
    <w:p w14:paraId="1C487710" w14:textId="5C810026" w:rsidR="002167EA" w:rsidRPr="00BF2761" w:rsidRDefault="002167EA" w:rsidP="00A238FD">
      <w:pPr>
        <w:pStyle w:val="Akapitzlist"/>
        <w:numPr>
          <w:ilvl w:val="0"/>
          <w:numId w:val="7"/>
        </w:numPr>
        <w:rPr>
          <w:sz w:val="22"/>
        </w:rPr>
      </w:pPr>
      <w:r w:rsidRPr="00BF2761">
        <w:rPr>
          <w:sz w:val="22"/>
        </w:rPr>
        <w:t xml:space="preserve">O udzielenie zamówienia mogą ubiegać się Wykonawcy, którzy nie podlegają wykluczeniu z postępowania na podstawie art. 108 </w:t>
      </w:r>
      <w:r w:rsidR="00C9304E">
        <w:rPr>
          <w:sz w:val="22"/>
        </w:rPr>
        <w:t>ust. 1</w:t>
      </w:r>
      <w:r w:rsidRPr="00BF2761">
        <w:rPr>
          <w:sz w:val="22"/>
        </w:rPr>
        <w:t xml:space="preserve"> oraz art. 109 ust. 1 pkt 4 ustawy PZP. </w:t>
      </w:r>
    </w:p>
    <w:p w14:paraId="43D736CB" w14:textId="07162AAD" w:rsidR="002167EA" w:rsidRPr="00BF2761" w:rsidRDefault="002167EA" w:rsidP="00A238FD">
      <w:pPr>
        <w:pStyle w:val="Akapitzlist"/>
        <w:numPr>
          <w:ilvl w:val="0"/>
          <w:numId w:val="7"/>
        </w:numPr>
        <w:rPr>
          <w:sz w:val="22"/>
        </w:rPr>
      </w:pPr>
      <w:r w:rsidRPr="00BF2761">
        <w:rPr>
          <w:sz w:val="22"/>
        </w:rPr>
        <w:t>Na podstawie art. 108</w:t>
      </w:r>
      <w:r w:rsidR="00C9304E">
        <w:rPr>
          <w:sz w:val="22"/>
        </w:rPr>
        <w:t xml:space="preserve"> ust.1 </w:t>
      </w:r>
      <w:r w:rsidRPr="00BF2761">
        <w:rPr>
          <w:sz w:val="22"/>
        </w:rPr>
        <w:t xml:space="preserve"> ustawy PZP z postępowania wyklucza się Wykonawcę:</w:t>
      </w:r>
    </w:p>
    <w:p w14:paraId="4B86AE1F" w14:textId="12C35941" w:rsidR="002167EA" w:rsidRPr="00BF2761" w:rsidRDefault="0087174F" w:rsidP="00A238FD">
      <w:pPr>
        <w:pStyle w:val="Akapitzlist"/>
        <w:numPr>
          <w:ilvl w:val="0"/>
          <w:numId w:val="8"/>
        </w:numPr>
        <w:rPr>
          <w:sz w:val="22"/>
        </w:rPr>
      </w:pPr>
      <w:r w:rsidRPr="00BF2761">
        <w:rPr>
          <w:sz w:val="22"/>
        </w:rPr>
        <w:t>będącego osobę fizyczną, którego prawomocnie skazano za przestępstwo:</w:t>
      </w:r>
    </w:p>
    <w:p w14:paraId="705D6722" w14:textId="35860872" w:rsidR="0087174F" w:rsidRPr="00BF2761" w:rsidRDefault="0087174F" w:rsidP="00A238FD">
      <w:pPr>
        <w:pStyle w:val="Akapitzlist"/>
        <w:numPr>
          <w:ilvl w:val="0"/>
          <w:numId w:val="9"/>
        </w:numPr>
        <w:rPr>
          <w:sz w:val="22"/>
        </w:rPr>
      </w:pPr>
      <w:r w:rsidRPr="00BF2761">
        <w:rPr>
          <w:sz w:val="22"/>
        </w:rPr>
        <w:t xml:space="preserve">udziału w zorganizowanej grupie przestępczej albo związku mającym na celu popełnienie przestępstwa lub przestępstwa skarbowego, o którym mowa w art. 258 Kodeksu karnego, </w:t>
      </w:r>
    </w:p>
    <w:p w14:paraId="71FED561" w14:textId="05856000" w:rsidR="0087174F" w:rsidRPr="00BF2761" w:rsidRDefault="0087174F" w:rsidP="00A238FD">
      <w:pPr>
        <w:pStyle w:val="Akapitzlist"/>
        <w:numPr>
          <w:ilvl w:val="0"/>
          <w:numId w:val="9"/>
        </w:numPr>
        <w:rPr>
          <w:sz w:val="22"/>
        </w:rPr>
      </w:pPr>
      <w:r w:rsidRPr="00BF2761">
        <w:rPr>
          <w:sz w:val="22"/>
        </w:rPr>
        <w:t>handlu ludźmi, o którym mowa w art. 189a Kodeksu karnego,</w:t>
      </w:r>
    </w:p>
    <w:p w14:paraId="68C098F1" w14:textId="0B89F106" w:rsidR="0087174F" w:rsidRPr="00BF2761" w:rsidRDefault="0087174F" w:rsidP="00A238FD">
      <w:pPr>
        <w:pStyle w:val="Akapitzlist"/>
        <w:numPr>
          <w:ilvl w:val="0"/>
          <w:numId w:val="9"/>
        </w:numPr>
        <w:rPr>
          <w:sz w:val="22"/>
        </w:rPr>
      </w:pPr>
      <w:r w:rsidRPr="00BF2761">
        <w:rPr>
          <w:sz w:val="22"/>
        </w:rPr>
        <w:t>o którym mowa w art. 228-230a, art. 250a Kodeksu karnego lub w art. 46 lub art. 48 ustawy z dnia 25 czerwca 2010 r. o sporcie (Dz. U. z 2022 r. poz. 1599)</w:t>
      </w:r>
    </w:p>
    <w:p w14:paraId="45F029A7" w14:textId="7EB070B9" w:rsidR="0087174F" w:rsidRPr="00BF2761" w:rsidRDefault="0087174F" w:rsidP="00A238FD">
      <w:pPr>
        <w:pStyle w:val="Akapitzlist"/>
        <w:numPr>
          <w:ilvl w:val="0"/>
          <w:numId w:val="9"/>
        </w:numPr>
        <w:rPr>
          <w:sz w:val="22"/>
        </w:rPr>
      </w:pPr>
      <w:r w:rsidRPr="00BF2761">
        <w:rPr>
          <w:sz w:val="22"/>
        </w:rPr>
        <w:t>finansowania przestępstwa o charakterze terrorystycznym, o którym mowa w art. 165a Kodeksu karnego, lub przestępstwa udaremniania lub utrudniania stwierdzenia przestępnego pochodzenia pieniędzy lub ukrywania ich pochodzenia, o którym mowa w art. 299 Kodeksu karnego,</w:t>
      </w:r>
    </w:p>
    <w:p w14:paraId="51E15614" w14:textId="701CDA94" w:rsidR="0087174F" w:rsidRPr="00BF2761" w:rsidRDefault="0087174F" w:rsidP="00A238FD">
      <w:pPr>
        <w:pStyle w:val="Akapitzlist"/>
        <w:numPr>
          <w:ilvl w:val="0"/>
          <w:numId w:val="9"/>
        </w:numPr>
        <w:rPr>
          <w:sz w:val="22"/>
        </w:rPr>
      </w:pPr>
      <w:r w:rsidRPr="00BF2761">
        <w:rPr>
          <w:sz w:val="22"/>
        </w:rPr>
        <w:t>o charakterze terrorystycznym, o którym mowa w art. 115 § 20 Kodeksu karnego, lub mające na celu popełnienie tego przestępstwa,</w:t>
      </w:r>
    </w:p>
    <w:p w14:paraId="1DFA61C5" w14:textId="5B8D8333" w:rsidR="0087174F" w:rsidRPr="00BF2761" w:rsidRDefault="0087174F" w:rsidP="00A238FD">
      <w:pPr>
        <w:pStyle w:val="Akapitzlist"/>
        <w:numPr>
          <w:ilvl w:val="0"/>
          <w:numId w:val="9"/>
        </w:numPr>
        <w:rPr>
          <w:sz w:val="22"/>
        </w:rPr>
      </w:pPr>
      <w:r w:rsidRPr="00BF2761">
        <w:rPr>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EEF23FA" w14:textId="5C3A7B9E" w:rsidR="0087174F" w:rsidRPr="00BF2761" w:rsidRDefault="0087174F" w:rsidP="00A238FD">
      <w:pPr>
        <w:pStyle w:val="Akapitzlist"/>
        <w:numPr>
          <w:ilvl w:val="0"/>
          <w:numId w:val="9"/>
        </w:numPr>
        <w:rPr>
          <w:sz w:val="22"/>
        </w:rPr>
      </w:pPr>
      <w:r w:rsidRPr="00BF2761">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A545F9" w14:textId="268DAB34" w:rsidR="0087174F" w:rsidRPr="00BF2761" w:rsidRDefault="0087174F" w:rsidP="00A238FD">
      <w:pPr>
        <w:pStyle w:val="Akapitzlist"/>
        <w:numPr>
          <w:ilvl w:val="0"/>
          <w:numId w:val="9"/>
        </w:numPr>
        <w:rPr>
          <w:sz w:val="22"/>
        </w:rPr>
      </w:pPr>
      <w:r w:rsidRPr="00BF2761">
        <w:rPr>
          <w:sz w:val="22"/>
        </w:rPr>
        <w:t>o którym mowa w art. 9 ust. 1 i 3 lub art.. 10 ustawy z dnia 15 czerwca 2012 r. o skutkach powierzania wykonywania pracy cudzoziemcom przebywającym wbrew przepisom na terytorium Rzeczypospolitej Polskiej.</w:t>
      </w:r>
    </w:p>
    <w:p w14:paraId="23EDA10A" w14:textId="3A078153" w:rsidR="0087174F" w:rsidRPr="00BF2761" w:rsidRDefault="0087174F" w:rsidP="0087174F">
      <w:pPr>
        <w:pStyle w:val="Akapitzlist"/>
        <w:ind w:left="1080" w:firstLine="0"/>
        <w:rPr>
          <w:sz w:val="22"/>
        </w:rPr>
      </w:pPr>
      <w:r w:rsidRPr="00BF2761">
        <w:rPr>
          <w:sz w:val="22"/>
        </w:rPr>
        <w:t>- lub za odpowiedni czyn zabroniony określony w przepisach prawa obcego;</w:t>
      </w:r>
    </w:p>
    <w:p w14:paraId="4CF9184E" w14:textId="733B8DDD" w:rsidR="0087174F" w:rsidRPr="00BF2761" w:rsidRDefault="0087174F" w:rsidP="0087174F">
      <w:pPr>
        <w:ind w:left="0" w:firstLine="0"/>
        <w:rPr>
          <w:sz w:val="22"/>
        </w:rPr>
      </w:pPr>
      <w:r w:rsidRPr="00BF2761">
        <w:rPr>
          <w:sz w:val="22"/>
        </w:rPr>
        <w:t xml:space="preserve">2) </w:t>
      </w:r>
      <w:r w:rsidR="00A93B34" w:rsidRPr="00BF2761">
        <w:rPr>
          <w:sz w:val="22"/>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4EBE5204" w14:textId="670B2C48" w:rsidR="00A93B34" w:rsidRPr="00BF2761" w:rsidRDefault="00A93B34" w:rsidP="0087174F">
      <w:pPr>
        <w:ind w:left="0" w:firstLine="0"/>
        <w:rPr>
          <w:sz w:val="22"/>
        </w:rPr>
      </w:pPr>
      <w:r w:rsidRPr="00BF2761">
        <w:rPr>
          <w:sz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w:t>
      </w:r>
      <w:r w:rsidRPr="00BF2761">
        <w:rPr>
          <w:sz w:val="22"/>
        </w:rPr>
        <w:lastRenderedPageBreak/>
        <w:t>lub składek na ubezpieczenie społeczne lub zdrowotne wraz z odsetkami lub grzywnami lub zawarł wiążące porozumienie w sprawie spłaty tych należności;</w:t>
      </w:r>
    </w:p>
    <w:p w14:paraId="32AEC037" w14:textId="22BF090D" w:rsidR="00A93B34" w:rsidRPr="00BF2761" w:rsidRDefault="00A93B34" w:rsidP="0087174F">
      <w:pPr>
        <w:ind w:left="0" w:firstLine="0"/>
        <w:rPr>
          <w:sz w:val="22"/>
        </w:rPr>
      </w:pPr>
      <w:r w:rsidRPr="00BF2761">
        <w:rPr>
          <w:sz w:val="22"/>
        </w:rPr>
        <w:t>4) wobec którego prawomocnie orzeczono zakaz ubiegania się o zamówienia publiczne;</w:t>
      </w:r>
    </w:p>
    <w:p w14:paraId="15CAFA69" w14:textId="005B4B2D" w:rsidR="00A93B34" w:rsidRPr="00BF2761" w:rsidRDefault="00A93B34" w:rsidP="0087174F">
      <w:pPr>
        <w:ind w:left="0" w:firstLine="0"/>
        <w:rPr>
          <w:sz w:val="22"/>
        </w:rPr>
      </w:pPr>
      <w:r w:rsidRPr="00BF2761">
        <w:rPr>
          <w:sz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5FB851" w14:textId="54ECBE24" w:rsidR="00A93B34" w:rsidRPr="00BF2761" w:rsidRDefault="00CE272B" w:rsidP="0087174F">
      <w:pPr>
        <w:ind w:left="0" w:firstLine="0"/>
        <w:rPr>
          <w:sz w:val="22"/>
        </w:rPr>
      </w:pPr>
      <w:r w:rsidRPr="00BF2761">
        <w:rPr>
          <w:sz w:val="22"/>
        </w:rPr>
        <w:t>6) jeżeli, w przypadkach, o których mowa w art. 85 ust. 1 ustawy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474A3D" w14:textId="6CF87E5F" w:rsidR="00CE272B" w:rsidRPr="00BF2761" w:rsidRDefault="00CE272B" w:rsidP="0087174F">
      <w:pPr>
        <w:ind w:left="0" w:firstLine="0"/>
        <w:rPr>
          <w:sz w:val="22"/>
        </w:rPr>
      </w:pPr>
      <w:r w:rsidRPr="00BF2761">
        <w:rPr>
          <w:sz w:val="22"/>
        </w:rPr>
        <w:t>3. Na podstawie art. 109 ust. 1 pkt. 4 ustawy PZP z postepowania wykluczy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14E891" w14:textId="365484AB" w:rsidR="00CE272B" w:rsidRPr="00BF2761" w:rsidRDefault="00CE272B" w:rsidP="0087174F">
      <w:pPr>
        <w:ind w:left="0" w:firstLine="0"/>
        <w:rPr>
          <w:sz w:val="22"/>
        </w:rPr>
      </w:pPr>
      <w:r w:rsidRPr="00BF2761">
        <w:rPr>
          <w:sz w:val="22"/>
        </w:rPr>
        <w:t xml:space="preserve">4. Wykonawcy będą podlegać wykluczeniu z postępowania w sytuacji występowania wobec nich podstaw wykluczenia określonych w art. 7 ust. 1 ustawy z dnia 13 kwietnia 2022 r. (Dz. U. z 2022 r. poz. 835) o szczególnych rozwiązaniach w zakresie przeciwdziałania wspieraniu agresji na Ukrainę oraz służących ochronie bezpieczeństwa narodowego. </w:t>
      </w:r>
    </w:p>
    <w:p w14:paraId="6372638B" w14:textId="37E8698A" w:rsidR="00CE272B" w:rsidRPr="00BF2761" w:rsidRDefault="00CE272B" w:rsidP="0087174F">
      <w:pPr>
        <w:ind w:left="0" w:firstLine="0"/>
        <w:rPr>
          <w:sz w:val="22"/>
        </w:rPr>
      </w:pPr>
      <w:r w:rsidRPr="00BF2761">
        <w:rPr>
          <w:sz w:val="22"/>
        </w:rPr>
        <w:t>5. Wykluczenie Wykonawcy następuje zgodnie z art. 111 ustawy Prawo zam</w:t>
      </w:r>
      <w:r w:rsidR="00685A66" w:rsidRPr="00BF2761">
        <w:rPr>
          <w:sz w:val="22"/>
        </w:rPr>
        <w:t>ówień publicznych</w:t>
      </w:r>
      <w:r w:rsidR="00426496">
        <w:rPr>
          <w:sz w:val="22"/>
        </w:rPr>
        <w:t>, możliwe na każdym etapie postępowania.</w:t>
      </w:r>
    </w:p>
    <w:p w14:paraId="7A7194CF" w14:textId="6D8CA253" w:rsidR="006857D2" w:rsidRPr="00BF2761" w:rsidRDefault="00685A66" w:rsidP="0087174F">
      <w:pPr>
        <w:ind w:left="0" w:firstLine="0"/>
        <w:rPr>
          <w:sz w:val="22"/>
        </w:rPr>
      </w:pPr>
      <w:r w:rsidRPr="00BF2761">
        <w:rPr>
          <w:sz w:val="22"/>
        </w:rPr>
        <w:t xml:space="preserve">6. Wykonawca może zostać wykluczony przez Zamawiającego na każdym etapie postępowania o udzielenie zamówienia. </w:t>
      </w:r>
    </w:p>
    <w:p w14:paraId="6A693BAF" w14:textId="77777777" w:rsidR="006857D2" w:rsidRPr="00BF2761" w:rsidRDefault="006857D2" w:rsidP="0087174F">
      <w:pPr>
        <w:ind w:left="0" w:firstLine="0"/>
        <w:rPr>
          <w:sz w:val="22"/>
        </w:rPr>
      </w:pPr>
    </w:p>
    <w:p w14:paraId="129F69E4" w14:textId="3EA4B867" w:rsidR="00685A66" w:rsidRPr="00BF2761" w:rsidRDefault="00685A66" w:rsidP="006A39DA">
      <w:pPr>
        <w:pStyle w:val="Akapitzlist"/>
        <w:numPr>
          <w:ilvl w:val="0"/>
          <w:numId w:val="1"/>
        </w:numPr>
        <w:rPr>
          <w:b/>
          <w:bCs/>
          <w:sz w:val="22"/>
        </w:rPr>
      </w:pPr>
      <w:r w:rsidRPr="00BF2761">
        <w:rPr>
          <w:b/>
          <w:bCs/>
          <w:sz w:val="22"/>
        </w:rPr>
        <w:t xml:space="preserve">POLEGANIE NA ZASOBACH INNYCH PODMIOTÓW </w:t>
      </w:r>
    </w:p>
    <w:p w14:paraId="50432DC5" w14:textId="77777777" w:rsidR="00685A66" w:rsidRPr="00BF2761" w:rsidRDefault="00685A66" w:rsidP="00685A66">
      <w:pPr>
        <w:ind w:left="0" w:firstLine="0"/>
        <w:rPr>
          <w:sz w:val="22"/>
        </w:rPr>
      </w:pPr>
    </w:p>
    <w:p w14:paraId="0128A92B" w14:textId="1DEFDF76" w:rsidR="00685A66" w:rsidRPr="00BF2761" w:rsidRDefault="00685A66" w:rsidP="00A238FD">
      <w:pPr>
        <w:pStyle w:val="Akapitzlist"/>
        <w:numPr>
          <w:ilvl w:val="0"/>
          <w:numId w:val="10"/>
        </w:numPr>
        <w:rPr>
          <w:sz w:val="22"/>
        </w:rPr>
      </w:pPr>
      <w:r w:rsidRPr="00BF2761">
        <w:rPr>
          <w:sz w:val="22"/>
        </w:rPr>
        <w:t>Wykonawca może w celu potwierdzenia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CFF4661" w14:textId="00E1BB2E" w:rsidR="00685A66" w:rsidRPr="00BF2761" w:rsidRDefault="00685A66" w:rsidP="00A238FD">
      <w:pPr>
        <w:pStyle w:val="Akapitzlist"/>
        <w:numPr>
          <w:ilvl w:val="0"/>
          <w:numId w:val="10"/>
        </w:numPr>
        <w:rPr>
          <w:sz w:val="22"/>
        </w:rPr>
      </w:pPr>
      <w:r w:rsidRPr="00BF2761">
        <w:rPr>
          <w:sz w:val="22"/>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6ED672BB" w14:textId="69A799A7" w:rsidR="00685A66" w:rsidRPr="00BF2761" w:rsidRDefault="00685A66" w:rsidP="00A238FD">
      <w:pPr>
        <w:pStyle w:val="Akapitzlist"/>
        <w:numPr>
          <w:ilvl w:val="0"/>
          <w:numId w:val="10"/>
        </w:numPr>
        <w:rPr>
          <w:sz w:val="22"/>
        </w:rPr>
      </w:pPr>
      <w:r w:rsidRPr="00BF2761">
        <w:rPr>
          <w:sz w:val="22"/>
        </w:rPr>
        <w:t xml:space="preserve">Wykonawca, w przypadku polegania na zdolnościach lub sytuacji podmiotów udostępniających zasoby, przedstawia, wraz z oświadczeniem, o którym mowa w art. 125 ust. 1 ustawy PZP, także oświadczenie podmiotu udostępniającego zasoby, potwierdzające brak podstaw wykluczenia tego podmiotu oraz odpowiednio spełnienie </w:t>
      </w:r>
      <w:r w:rsidR="005664BD" w:rsidRPr="00BF2761">
        <w:rPr>
          <w:sz w:val="22"/>
        </w:rPr>
        <w:t>warunków udziału w postepowaniu w zakresie, w jakim wykonawca powołuje się na jego zasoby.</w:t>
      </w:r>
    </w:p>
    <w:p w14:paraId="5DBE8E75" w14:textId="4B905A54" w:rsidR="005664BD" w:rsidRPr="00BF2761" w:rsidRDefault="005664BD" w:rsidP="00A238FD">
      <w:pPr>
        <w:pStyle w:val="Akapitzlist"/>
        <w:numPr>
          <w:ilvl w:val="0"/>
          <w:numId w:val="10"/>
        </w:numPr>
        <w:rPr>
          <w:sz w:val="22"/>
        </w:rPr>
      </w:pPr>
      <w:r w:rsidRPr="00BF2761">
        <w:rPr>
          <w:sz w:val="22"/>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(zgodnie z załącznikiem nr 9 do SWZ) lub inny podmiotowy środek dowodowy potwierdzający, że wykonawca realizując zamówienie, będzie dysponował niezbędnymi zasobami tych podmiotów. </w:t>
      </w:r>
    </w:p>
    <w:p w14:paraId="7BE61F47" w14:textId="141EDDDA" w:rsidR="005664BD" w:rsidRPr="00BF2761" w:rsidRDefault="005664BD" w:rsidP="00A238FD">
      <w:pPr>
        <w:pStyle w:val="Akapitzlist"/>
        <w:numPr>
          <w:ilvl w:val="0"/>
          <w:numId w:val="10"/>
        </w:numPr>
        <w:rPr>
          <w:sz w:val="22"/>
        </w:rPr>
      </w:pPr>
      <w:r w:rsidRPr="00BF2761">
        <w:rPr>
          <w:sz w:val="22"/>
        </w:rPr>
        <w:t>Zobowiązanie podmiotu udostępniającego zasoby, o którym mowa w ust. 4, potwierdza, że stosunek łączący wykonawcę z podmiotami udostępniającymi zasoby gwarantuje rzeczywisty dostęp do tych zasobów oraz określa w szczególności:</w:t>
      </w:r>
    </w:p>
    <w:p w14:paraId="7F31BB26" w14:textId="59BDB16A" w:rsidR="005664BD" w:rsidRPr="00BF2761" w:rsidRDefault="005664BD" w:rsidP="00A238FD">
      <w:pPr>
        <w:pStyle w:val="Akapitzlist"/>
        <w:numPr>
          <w:ilvl w:val="0"/>
          <w:numId w:val="11"/>
        </w:numPr>
        <w:rPr>
          <w:sz w:val="22"/>
        </w:rPr>
      </w:pPr>
      <w:r w:rsidRPr="00BF2761">
        <w:rPr>
          <w:sz w:val="22"/>
        </w:rPr>
        <w:t>Zakres dostępnych wykonawcy zasobów podmiotu udostępniającego zasoby;</w:t>
      </w:r>
    </w:p>
    <w:p w14:paraId="5D4C0466" w14:textId="4EF996A2" w:rsidR="005664BD" w:rsidRPr="00BF2761" w:rsidRDefault="005664BD" w:rsidP="00A238FD">
      <w:pPr>
        <w:pStyle w:val="Akapitzlist"/>
        <w:numPr>
          <w:ilvl w:val="0"/>
          <w:numId w:val="11"/>
        </w:numPr>
        <w:rPr>
          <w:sz w:val="22"/>
        </w:rPr>
      </w:pPr>
      <w:r w:rsidRPr="00BF2761">
        <w:rPr>
          <w:sz w:val="22"/>
        </w:rPr>
        <w:t>Sposób i okres udostępnienia wykonawcy i wykorzystania przez niego zasobów podmiotu udostępniającego te zasoby przy wykonywaniu zamówienia;</w:t>
      </w:r>
    </w:p>
    <w:p w14:paraId="58149F5D" w14:textId="198F8583" w:rsidR="005664BD" w:rsidRPr="00BF2761" w:rsidRDefault="005664BD" w:rsidP="00A238FD">
      <w:pPr>
        <w:pStyle w:val="Akapitzlist"/>
        <w:numPr>
          <w:ilvl w:val="0"/>
          <w:numId w:val="11"/>
        </w:numPr>
        <w:rPr>
          <w:sz w:val="22"/>
        </w:rPr>
      </w:pPr>
      <w:r w:rsidRPr="00BF2761">
        <w:rPr>
          <w:sz w:val="22"/>
        </w:rPr>
        <w:t xml:space="preserve">Czy i w jakim zakresie podmiot udostępniający zasoby, na zdolnościach którego wykonawca polega w odniesieniu do warunków udziału w postępowaniu dotyczących wykształcenia, kwalifikacji zawodowych </w:t>
      </w:r>
      <w:r w:rsidR="00A552D3" w:rsidRPr="00BF2761">
        <w:rPr>
          <w:sz w:val="22"/>
        </w:rPr>
        <w:t>lub doświadczenia, zrealizuje roboty budowlane lub usługi, których wskazane zdolności dotyczące.</w:t>
      </w:r>
    </w:p>
    <w:p w14:paraId="3201A64B" w14:textId="1580448A" w:rsidR="00A552D3" w:rsidRPr="00BF2761" w:rsidRDefault="00A552D3" w:rsidP="00A238FD">
      <w:pPr>
        <w:pStyle w:val="Akapitzlist"/>
        <w:numPr>
          <w:ilvl w:val="0"/>
          <w:numId w:val="10"/>
        </w:numPr>
        <w:rPr>
          <w:sz w:val="22"/>
        </w:rPr>
      </w:pPr>
      <w:r w:rsidRPr="00BF2761">
        <w:rPr>
          <w:sz w:val="22"/>
        </w:rPr>
        <w:t xml:space="preserve">Zamawiający oceni, czy udostępnione Wykonawcy przez podmioty udostępniające zasoby zdolności techniczne lub zawodowe lub ich sytuacja finansowa </w:t>
      </w:r>
      <w:r w:rsidR="00A674B1" w:rsidRPr="00BF2761">
        <w:rPr>
          <w:sz w:val="22"/>
        </w:rPr>
        <w:t xml:space="preserve">lub ekonomiczna, pozwalają na wykazanie przez Wykonawcę spełnienia warunków udziału w postępowaniu, o których mowa w rozdziale </w:t>
      </w:r>
      <w:r w:rsidR="006A39DA">
        <w:rPr>
          <w:sz w:val="22"/>
        </w:rPr>
        <w:t>6</w:t>
      </w:r>
      <w:r w:rsidR="00A674B1" w:rsidRPr="00BF2761">
        <w:rPr>
          <w:sz w:val="22"/>
        </w:rPr>
        <w:t xml:space="preserve"> SWZ, oraz zbada czy nie zachodzą wobec tego podmioty podstawy wykluczenia, które zostały przewidziane względem Wykonawcy.</w:t>
      </w:r>
    </w:p>
    <w:p w14:paraId="22543FA5" w14:textId="1FF0A976" w:rsidR="00A674B1" w:rsidRPr="00BF2761" w:rsidRDefault="00A674B1" w:rsidP="00A238FD">
      <w:pPr>
        <w:pStyle w:val="Akapitzlist"/>
        <w:numPr>
          <w:ilvl w:val="0"/>
          <w:numId w:val="10"/>
        </w:numPr>
        <w:rPr>
          <w:sz w:val="22"/>
        </w:rPr>
      </w:pPr>
      <w:r w:rsidRPr="00BF2761">
        <w:rPr>
          <w:sz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EA1C46B" w14:textId="138588E7" w:rsidR="00A674B1" w:rsidRPr="00BF2761" w:rsidRDefault="00A674B1" w:rsidP="00A238FD">
      <w:pPr>
        <w:pStyle w:val="Akapitzlist"/>
        <w:numPr>
          <w:ilvl w:val="0"/>
          <w:numId w:val="10"/>
        </w:numPr>
        <w:rPr>
          <w:sz w:val="22"/>
        </w:rPr>
      </w:pPr>
      <w:r w:rsidRPr="00BF2761">
        <w:rPr>
          <w:sz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4E1C922" w14:textId="45FDF17E" w:rsidR="00A674B1" w:rsidRPr="00BF2761" w:rsidRDefault="00A674B1" w:rsidP="00A238FD">
      <w:pPr>
        <w:pStyle w:val="Akapitzlist"/>
        <w:numPr>
          <w:ilvl w:val="0"/>
          <w:numId w:val="10"/>
        </w:numPr>
        <w:rPr>
          <w:sz w:val="22"/>
        </w:rPr>
      </w:pPr>
      <w:r w:rsidRPr="00BF2761">
        <w:rPr>
          <w:sz w:val="22"/>
        </w:rPr>
        <w:t xml:space="preserve">Wykonawca nie może, po upływie składania ofert, powoływać się na zdolnościach lub sytuację podmiotów udostępniających zasoby, jeżeli na etapie składania ofert </w:t>
      </w:r>
      <w:r w:rsidR="00180A02" w:rsidRPr="00BF2761">
        <w:rPr>
          <w:sz w:val="22"/>
        </w:rPr>
        <w:t>nie polegał on w danym zakresie na zdolnościach lub sytuacji podmiotów udostępniających zasoby.</w:t>
      </w:r>
    </w:p>
    <w:p w14:paraId="3A26477D" w14:textId="13E96D44" w:rsidR="00180A02" w:rsidRPr="00BF2761" w:rsidRDefault="00180A02" w:rsidP="00180A02">
      <w:pPr>
        <w:ind w:left="360" w:firstLine="0"/>
        <w:rPr>
          <w:sz w:val="22"/>
        </w:rPr>
      </w:pPr>
    </w:p>
    <w:p w14:paraId="7D11736F" w14:textId="0FCE2512" w:rsidR="00180A02" w:rsidRPr="00BF2761" w:rsidRDefault="00180A02" w:rsidP="006A39DA">
      <w:pPr>
        <w:pStyle w:val="Akapitzlist"/>
        <w:numPr>
          <w:ilvl w:val="0"/>
          <w:numId w:val="1"/>
        </w:numPr>
        <w:rPr>
          <w:b/>
          <w:bCs/>
          <w:sz w:val="22"/>
        </w:rPr>
      </w:pPr>
      <w:r w:rsidRPr="00BF2761">
        <w:rPr>
          <w:b/>
          <w:bCs/>
          <w:sz w:val="22"/>
        </w:rPr>
        <w:t>WSPÓLNE UBIEGANIE SIĘ O UDZIELENIE ZAMÓWIENIA.</w:t>
      </w:r>
    </w:p>
    <w:p w14:paraId="7270D7FC" w14:textId="5BB3391F" w:rsidR="00180A02" w:rsidRPr="00BF2761" w:rsidRDefault="00180A02" w:rsidP="00A238FD">
      <w:pPr>
        <w:pStyle w:val="Akapitzlist"/>
        <w:numPr>
          <w:ilvl w:val="0"/>
          <w:numId w:val="12"/>
        </w:numPr>
        <w:rPr>
          <w:sz w:val="22"/>
        </w:rPr>
      </w:pPr>
      <w:r w:rsidRPr="00BF2761">
        <w:rPr>
          <w:sz w:val="22"/>
        </w:rPr>
        <w:t>Wykonawcy wspólnie mogą ubiegać się o udzielenie zamówienia.</w:t>
      </w:r>
    </w:p>
    <w:p w14:paraId="05A34F01" w14:textId="091475C2" w:rsidR="00180A02" w:rsidRPr="00BF2761" w:rsidRDefault="00180A02" w:rsidP="00A238FD">
      <w:pPr>
        <w:pStyle w:val="Akapitzlist"/>
        <w:numPr>
          <w:ilvl w:val="0"/>
          <w:numId w:val="12"/>
        </w:numPr>
        <w:rPr>
          <w:sz w:val="22"/>
        </w:rPr>
      </w:pPr>
      <w:r w:rsidRPr="00BF2761">
        <w:rPr>
          <w:sz w:val="22"/>
        </w:rPr>
        <w:t>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24AE11FE" w14:textId="2EC4CD87" w:rsidR="00180A02" w:rsidRPr="00BF2761" w:rsidRDefault="00180A02" w:rsidP="00A238FD">
      <w:pPr>
        <w:pStyle w:val="Akapitzlist"/>
        <w:numPr>
          <w:ilvl w:val="0"/>
          <w:numId w:val="12"/>
        </w:numPr>
        <w:rPr>
          <w:sz w:val="22"/>
        </w:rPr>
      </w:pPr>
      <w:r w:rsidRPr="00BF2761">
        <w:rPr>
          <w:sz w:val="22"/>
        </w:rPr>
        <w:t xml:space="preserve">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t>
      </w:r>
    </w:p>
    <w:p w14:paraId="4F0D8052" w14:textId="549BEC9D" w:rsidR="00180A02" w:rsidRPr="00BF2761" w:rsidRDefault="00180A02" w:rsidP="00A238FD">
      <w:pPr>
        <w:pStyle w:val="Akapitzlist"/>
        <w:numPr>
          <w:ilvl w:val="0"/>
          <w:numId w:val="12"/>
        </w:numPr>
        <w:rPr>
          <w:sz w:val="22"/>
        </w:rPr>
      </w:pPr>
      <w:r w:rsidRPr="00BF2761">
        <w:rPr>
          <w:sz w:val="22"/>
        </w:rPr>
        <w:lastRenderedPageBreak/>
        <w:t xml:space="preserve">W przypadku, o którym mowa w </w:t>
      </w:r>
      <w:r w:rsidR="00AA1893" w:rsidRPr="00BF2761">
        <w:rPr>
          <w:sz w:val="22"/>
        </w:rPr>
        <w:t>us</w:t>
      </w:r>
      <w:r w:rsidRPr="00BF2761">
        <w:rPr>
          <w:sz w:val="22"/>
        </w:rPr>
        <w:t xml:space="preserve">t. 3, wykonawcy wspólnie ubiegający się o udzielenie zamówienia dołączają do oferty oświadczenie, z którego wynika, które roboty budowlane, dostawy lub usługi wykonają poszczególni wykonawcy, zgodnie z załącznikiem 3 do SWZ. </w:t>
      </w:r>
    </w:p>
    <w:p w14:paraId="2B9A944D" w14:textId="16C683AA" w:rsidR="00180A02" w:rsidRPr="00BF2761" w:rsidRDefault="00180A02" w:rsidP="00A238FD">
      <w:pPr>
        <w:pStyle w:val="Akapitzlist"/>
        <w:numPr>
          <w:ilvl w:val="0"/>
          <w:numId w:val="12"/>
        </w:numPr>
        <w:rPr>
          <w:sz w:val="22"/>
        </w:rPr>
      </w:pPr>
      <w:r w:rsidRPr="00BF2761">
        <w:rPr>
          <w:sz w:val="22"/>
        </w:rPr>
        <w:t>Oświadczenia i dokumenty potwierdzające brak podstaw do wykluczenia z postępowania oraz spełnienie warunków udziału w postępowaniu składa każdy z Wykonawców wspólnie ubiegających się o zamówienie. Dokumenty te potwierdzają spełnienie warunków udziału w postepowaniu, w zakresie w którym każdy z Wykonawców wykazuje spełnianie wa</w:t>
      </w:r>
      <w:r w:rsidR="0036695D" w:rsidRPr="00BF2761">
        <w:rPr>
          <w:sz w:val="22"/>
        </w:rPr>
        <w:t>r</w:t>
      </w:r>
      <w:r w:rsidRPr="00BF2761">
        <w:rPr>
          <w:sz w:val="22"/>
        </w:rPr>
        <w:t>unków udziału w postępowaniu oraz brak podstaw do wykluczenia.</w:t>
      </w:r>
    </w:p>
    <w:p w14:paraId="153B4103" w14:textId="1D39D70D" w:rsidR="00180A02" w:rsidRPr="00BF2761" w:rsidRDefault="00180A02" w:rsidP="00180A02">
      <w:pPr>
        <w:ind w:left="0" w:firstLine="0"/>
        <w:rPr>
          <w:sz w:val="22"/>
        </w:rPr>
      </w:pPr>
    </w:p>
    <w:p w14:paraId="4D45B98E" w14:textId="2624D037" w:rsidR="00180A02" w:rsidRPr="00BF2761" w:rsidRDefault="00180A02" w:rsidP="006A39DA">
      <w:pPr>
        <w:pStyle w:val="Akapitzlist"/>
        <w:numPr>
          <w:ilvl w:val="0"/>
          <w:numId w:val="1"/>
        </w:numPr>
        <w:rPr>
          <w:b/>
          <w:bCs/>
          <w:sz w:val="22"/>
        </w:rPr>
      </w:pPr>
      <w:r w:rsidRPr="00BF2761">
        <w:rPr>
          <w:b/>
          <w:bCs/>
          <w:sz w:val="22"/>
        </w:rPr>
        <w:t>PODWYKONAWSTWO.</w:t>
      </w:r>
    </w:p>
    <w:p w14:paraId="6D5489B2" w14:textId="7B337FAF" w:rsidR="00180A02" w:rsidRPr="00BF2761" w:rsidRDefault="00180A02" w:rsidP="00A238FD">
      <w:pPr>
        <w:pStyle w:val="Akapitzlist"/>
        <w:numPr>
          <w:ilvl w:val="0"/>
          <w:numId w:val="13"/>
        </w:numPr>
        <w:rPr>
          <w:sz w:val="22"/>
        </w:rPr>
      </w:pPr>
      <w:r w:rsidRPr="00BF2761">
        <w:rPr>
          <w:sz w:val="22"/>
        </w:rPr>
        <w:t xml:space="preserve">Zamawiający dopuszcza możliwość </w:t>
      </w:r>
      <w:r w:rsidR="005E602E" w:rsidRPr="00BF2761">
        <w:rPr>
          <w:sz w:val="22"/>
        </w:rPr>
        <w:t>powierzenia wykonania części zamówienia podwykonawcy.</w:t>
      </w:r>
    </w:p>
    <w:p w14:paraId="1604B831" w14:textId="6357B4E0" w:rsidR="006857D2" w:rsidRPr="00BF2761" w:rsidRDefault="005E602E" w:rsidP="00A238FD">
      <w:pPr>
        <w:pStyle w:val="Akapitzlist"/>
        <w:numPr>
          <w:ilvl w:val="0"/>
          <w:numId w:val="13"/>
        </w:numPr>
        <w:rPr>
          <w:sz w:val="22"/>
        </w:rPr>
      </w:pPr>
      <w:r w:rsidRPr="00BF2761">
        <w:rPr>
          <w:sz w:val="22"/>
        </w:rPr>
        <w:t>Zamawiający nie wprowadza zastrzeżenia wskazującego na obowiązek osobistego wykonania przez Wykonawcę kluczowych części zamówienia.</w:t>
      </w:r>
    </w:p>
    <w:p w14:paraId="01B6445B" w14:textId="7A779177" w:rsidR="005E602E" w:rsidRPr="00BF2761" w:rsidRDefault="005E602E" w:rsidP="00A238FD">
      <w:pPr>
        <w:pStyle w:val="Akapitzlist"/>
        <w:numPr>
          <w:ilvl w:val="0"/>
          <w:numId w:val="13"/>
        </w:numPr>
        <w:rPr>
          <w:sz w:val="22"/>
          <w:u w:val="single"/>
        </w:rPr>
      </w:pPr>
      <w:r w:rsidRPr="00BF2761">
        <w:rPr>
          <w:sz w:val="22"/>
          <w:u w:val="single"/>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58146CA1" w14:textId="3EE28824" w:rsidR="005E602E" w:rsidRPr="00BF2761" w:rsidRDefault="005E602E" w:rsidP="005E602E">
      <w:pPr>
        <w:ind w:left="360" w:firstLine="0"/>
        <w:rPr>
          <w:b/>
          <w:bCs/>
          <w:sz w:val="22"/>
        </w:rPr>
      </w:pPr>
    </w:p>
    <w:p w14:paraId="23CE0C01" w14:textId="7A7FA806" w:rsidR="00CA0FAE" w:rsidRPr="00BF2761" w:rsidRDefault="005E602E" w:rsidP="006A39DA">
      <w:pPr>
        <w:pStyle w:val="Akapitzlist"/>
        <w:numPr>
          <w:ilvl w:val="0"/>
          <w:numId w:val="1"/>
        </w:numPr>
        <w:rPr>
          <w:b/>
          <w:bCs/>
          <w:sz w:val="22"/>
        </w:rPr>
      </w:pPr>
      <w:r w:rsidRPr="00BF2761">
        <w:rPr>
          <w:b/>
          <w:bCs/>
          <w:sz w:val="22"/>
        </w:rPr>
        <w:t>INFORMACJE O  ŚRODKACH KOMUNIKACJI ELEKTRONICZNEJ, PRZY UŻYCIU KTÓRYCH ZAMAWIAJĄCY BĘDZIE KOMUNIKOWAŁ SIĘ Z WYKONAWCAMI ORAZ INFORMACJE O WYMAGANIACH</w:t>
      </w:r>
      <w:r w:rsidR="00CA0FAE" w:rsidRPr="00BF2761">
        <w:rPr>
          <w:b/>
          <w:bCs/>
          <w:sz w:val="22"/>
        </w:rPr>
        <w:t xml:space="preserve"> </w:t>
      </w:r>
      <w:r w:rsidRPr="00BF2761">
        <w:rPr>
          <w:b/>
          <w:bCs/>
          <w:sz w:val="22"/>
        </w:rPr>
        <w:t xml:space="preserve">TECHNICZNYCH I ORGANIZACYJNYCH SPORZĄDZANIA, WYSYŁANIA I ODBIERANIA KORESPONDENCJI </w:t>
      </w:r>
      <w:r w:rsidR="00CA0FAE" w:rsidRPr="00BF2761">
        <w:rPr>
          <w:b/>
          <w:bCs/>
          <w:sz w:val="22"/>
        </w:rPr>
        <w:t xml:space="preserve">ELEKTRONICZNEJ. </w:t>
      </w:r>
    </w:p>
    <w:p w14:paraId="1BD82DDB" w14:textId="769A8BCB" w:rsidR="00CA0FAE" w:rsidRPr="00BF2761" w:rsidRDefault="00CA0FAE" w:rsidP="00CA0FAE">
      <w:pPr>
        <w:pStyle w:val="Akapitzlist"/>
        <w:spacing w:after="0" w:line="276" w:lineRule="auto"/>
        <w:ind w:firstLine="0"/>
        <w:rPr>
          <w:rFonts w:eastAsia="Calibri"/>
          <w:bCs/>
          <w:color w:val="auto"/>
          <w:sz w:val="22"/>
          <w:lang w:eastAsia="en-US"/>
        </w:rPr>
      </w:pPr>
      <w:r w:rsidRPr="00BF2761">
        <w:rPr>
          <w:rFonts w:eastAsia="Calibri"/>
          <w:b/>
          <w:color w:val="auto"/>
          <w:sz w:val="22"/>
          <w:lang w:eastAsia="en-US"/>
        </w:rPr>
        <w:t>10.1.</w:t>
      </w:r>
      <w:r w:rsidRPr="00BF2761">
        <w:rPr>
          <w:rFonts w:eastAsia="Calibri"/>
          <w:bCs/>
          <w:color w:val="auto"/>
          <w:sz w:val="22"/>
          <w:lang w:eastAsia="en-US"/>
        </w:rPr>
        <w:t xml:space="preserve">W postępowaniu o udzielenie zamówienia komunikacja między Zamawiającym, a Wykonawcami odbywa się przy użyciu platformy </w:t>
      </w:r>
      <w:r w:rsidR="006857D2" w:rsidRPr="00BF2761">
        <w:rPr>
          <w:rFonts w:eastAsia="Calibri"/>
          <w:bCs/>
          <w:color w:val="auto"/>
          <w:sz w:val="22"/>
          <w:lang w:eastAsia="en-US"/>
        </w:rPr>
        <w:t>zakupowej</w:t>
      </w:r>
      <w:r w:rsidRPr="00BF2761">
        <w:rPr>
          <w:rFonts w:eastAsia="Calibri"/>
          <w:bCs/>
          <w:color w:val="auto"/>
          <w:sz w:val="22"/>
          <w:lang w:eastAsia="en-US"/>
        </w:rPr>
        <w:t xml:space="preserve">, który dostępny jest pod adresem: </w:t>
      </w:r>
      <w:hyperlink r:id="rId9" w:history="1">
        <w:r w:rsidR="006857D2" w:rsidRPr="00BF2761">
          <w:rPr>
            <w:rStyle w:val="Hipercze"/>
            <w:rFonts w:eastAsia="Calibri"/>
            <w:bCs/>
            <w:sz w:val="22"/>
            <w:lang w:eastAsia="en-US"/>
          </w:rPr>
          <w:t>https://platformazakupowa.pl/</w:t>
        </w:r>
      </w:hyperlink>
      <w:r w:rsidR="003731BD" w:rsidRPr="00BF2761">
        <w:rPr>
          <w:rFonts w:eastAsia="Calibri"/>
          <w:bCs/>
          <w:color w:val="auto"/>
          <w:sz w:val="22"/>
          <w:lang w:eastAsia="en-US"/>
        </w:rPr>
        <w:t>.</w:t>
      </w:r>
    </w:p>
    <w:p w14:paraId="4F63FA95" w14:textId="77777777" w:rsidR="00CA0FAE" w:rsidRPr="00BF2761" w:rsidRDefault="00CA0FAE" w:rsidP="00CA0FAE">
      <w:pPr>
        <w:pStyle w:val="Akapitzlist"/>
        <w:spacing w:after="0" w:line="276" w:lineRule="auto"/>
        <w:ind w:firstLine="0"/>
        <w:rPr>
          <w:rFonts w:eastAsia="Calibri"/>
          <w:bCs/>
          <w:color w:val="auto"/>
          <w:sz w:val="22"/>
          <w:lang w:eastAsia="en-US"/>
        </w:rPr>
      </w:pPr>
      <w:r w:rsidRPr="00BF2761">
        <w:rPr>
          <w:rFonts w:eastAsia="Calibri"/>
          <w:b/>
          <w:color w:val="auto"/>
          <w:sz w:val="22"/>
          <w:lang w:eastAsia="en-US"/>
        </w:rPr>
        <w:t>10.2.</w:t>
      </w:r>
      <w:r w:rsidRPr="00BF2761">
        <w:rPr>
          <w:rFonts w:eastAsia="Calibri"/>
          <w:bCs/>
          <w:color w:val="auto"/>
          <w:sz w:val="22"/>
          <w:lang w:eastAsia="en-US"/>
        </w:rPr>
        <w:t xml:space="preserve"> Wykonawca zamierzający wziąć udział w postępowaniu o udzielenie zamówienia publicznego, musi posiadać konto na </w:t>
      </w:r>
      <w:proofErr w:type="spellStart"/>
      <w:r w:rsidRPr="00BF2761">
        <w:rPr>
          <w:rFonts w:eastAsia="Calibri"/>
          <w:bCs/>
          <w:color w:val="auto"/>
          <w:sz w:val="22"/>
          <w:lang w:eastAsia="en-US"/>
        </w:rPr>
        <w:t>ePUAP</w:t>
      </w:r>
      <w:proofErr w:type="spellEnd"/>
      <w:r w:rsidRPr="00BF2761">
        <w:rPr>
          <w:rFonts w:eastAsia="Calibri"/>
          <w:bCs/>
          <w:color w:val="auto"/>
          <w:sz w:val="22"/>
          <w:lang w:eastAsia="en-US"/>
        </w:rPr>
        <w:t xml:space="preserve">. Wykonawca posiadający konto na </w:t>
      </w:r>
      <w:proofErr w:type="spellStart"/>
      <w:r w:rsidRPr="00BF2761">
        <w:rPr>
          <w:rFonts w:eastAsia="Calibri"/>
          <w:bCs/>
          <w:color w:val="auto"/>
          <w:sz w:val="22"/>
          <w:lang w:eastAsia="en-US"/>
        </w:rPr>
        <w:t>ePUAP</w:t>
      </w:r>
      <w:proofErr w:type="spellEnd"/>
      <w:r w:rsidRPr="00BF2761">
        <w:rPr>
          <w:rFonts w:eastAsia="Calibri"/>
          <w:bCs/>
          <w:color w:val="auto"/>
          <w:sz w:val="22"/>
          <w:lang w:eastAsia="en-US"/>
        </w:rPr>
        <w:t xml:space="preserve"> ma dostęp do następujących formularzy: „Formularz do złożenia, zmiany, wycofania oferty lub wniosku” oraz do „Formularza do komunikacji”.</w:t>
      </w:r>
    </w:p>
    <w:p w14:paraId="4990FFAB" w14:textId="6FDB2227" w:rsidR="00CA0FAE" w:rsidRPr="00BF2761" w:rsidRDefault="00CA0FAE" w:rsidP="00CA0FAE">
      <w:pPr>
        <w:pStyle w:val="Akapitzlist"/>
        <w:spacing w:after="0" w:line="276" w:lineRule="auto"/>
        <w:ind w:firstLine="0"/>
        <w:rPr>
          <w:rFonts w:eastAsia="Calibri"/>
          <w:bCs/>
          <w:color w:val="auto"/>
          <w:sz w:val="22"/>
          <w:lang w:eastAsia="en-US"/>
        </w:rPr>
      </w:pPr>
      <w:r w:rsidRPr="00BF2761">
        <w:rPr>
          <w:rFonts w:eastAsia="Calibri"/>
          <w:b/>
          <w:color w:val="auto"/>
          <w:sz w:val="22"/>
          <w:lang w:eastAsia="en-US"/>
        </w:rPr>
        <w:t>10.3.</w:t>
      </w:r>
      <w:r w:rsidRPr="00BF2761">
        <w:rPr>
          <w:rFonts w:eastAsia="Calibri"/>
          <w:bCs/>
          <w:color w:val="auto"/>
          <w:sz w:val="22"/>
          <w:lang w:eastAsia="en-US"/>
        </w:rPr>
        <w:t xml:space="preserve"> Wymagania techniczne i organizacyjne wysyłania i odbierania dokumentów elektronicznych, elektronicznych kopii dokumentów i oświadczeń oraz informacji przekazywanych przy ich użyciu opisane zostały w Regulaminie korzystania z systemu </w:t>
      </w:r>
      <w:r w:rsidR="00CC15AF" w:rsidRPr="00BF2761">
        <w:rPr>
          <w:rFonts w:eastAsia="Calibri"/>
          <w:bCs/>
          <w:color w:val="auto"/>
          <w:sz w:val="22"/>
          <w:lang w:eastAsia="en-US"/>
        </w:rPr>
        <w:t>platformy zakupowej</w:t>
      </w:r>
      <w:r w:rsidRPr="00BF2761">
        <w:rPr>
          <w:rFonts w:eastAsia="Calibri"/>
          <w:bCs/>
          <w:color w:val="auto"/>
          <w:sz w:val="22"/>
          <w:lang w:eastAsia="en-US"/>
        </w:rPr>
        <w:t xml:space="preserve"> oraz Warunkach korzystania z elektronicznej platformy usług administracji publicznej (</w:t>
      </w:r>
      <w:proofErr w:type="spellStart"/>
      <w:r w:rsidRPr="00BF2761">
        <w:rPr>
          <w:rFonts w:eastAsia="Calibri"/>
          <w:bCs/>
          <w:color w:val="auto"/>
          <w:sz w:val="22"/>
          <w:lang w:eastAsia="en-US"/>
        </w:rPr>
        <w:t>ePUAP</w:t>
      </w:r>
      <w:proofErr w:type="spellEnd"/>
      <w:r w:rsidRPr="00BF2761">
        <w:rPr>
          <w:rFonts w:eastAsia="Calibri"/>
          <w:bCs/>
          <w:color w:val="auto"/>
          <w:sz w:val="22"/>
          <w:lang w:eastAsia="en-US"/>
        </w:rPr>
        <w:t>).</w:t>
      </w:r>
    </w:p>
    <w:p w14:paraId="5AAD1F48" w14:textId="77777777" w:rsidR="00CA0FAE" w:rsidRPr="00BF2761" w:rsidRDefault="00CA0FAE" w:rsidP="00CA0FAE">
      <w:pPr>
        <w:pStyle w:val="Akapitzlist"/>
        <w:spacing w:after="0" w:line="276" w:lineRule="auto"/>
        <w:ind w:firstLine="0"/>
        <w:rPr>
          <w:rFonts w:eastAsia="Calibri"/>
          <w:bCs/>
          <w:color w:val="auto"/>
          <w:sz w:val="22"/>
          <w:lang w:eastAsia="en-US"/>
        </w:rPr>
      </w:pPr>
      <w:r w:rsidRPr="00BF2761">
        <w:rPr>
          <w:rFonts w:eastAsia="Calibri"/>
          <w:b/>
          <w:color w:val="auto"/>
          <w:sz w:val="22"/>
          <w:lang w:eastAsia="en-US"/>
        </w:rPr>
        <w:t>10.4.</w:t>
      </w:r>
      <w:r w:rsidRPr="00BF2761">
        <w:rPr>
          <w:rFonts w:eastAsia="Calibri"/>
          <w:bCs/>
          <w:color w:val="auto"/>
          <w:sz w:val="22"/>
          <w:lang w:eastAsia="en-US"/>
        </w:rPr>
        <w:t xml:space="preserve"> Maksymalny rozmiar plików przesyłanych za pośrednictwem dedykowanych formularzy: „Formularz złożenia, zmiany, wycofania oferty lub wniosku” i „Formularza do komunikacji” wynosi 150MB. </w:t>
      </w:r>
    </w:p>
    <w:p w14:paraId="3E95F708" w14:textId="77777777" w:rsidR="00CA0FAE" w:rsidRPr="00BF2761" w:rsidRDefault="00CA0FAE" w:rsidP="00CA0FAE">
      <w:pPr>
        <w:pStyle w:val="Akapitzlist"/>
        <w:spacing w:after="0" w:line="276" w:lineRule="auto"/>
        <w:ind w:firstLine="0"/>
        <w:rPr>
          <w:rFonts w:eastAsia="Calibri"/>
          <w:bCs/>
          <w:color w:val="auto"/>
          <w:sz w:val="22"/>
          <w:lang w:eastAsia="en-US"/>
        </w:rPr>
      </w:pPr>
      <w:r w:rsidRPr="00BF2761">
        <w:rPr>
          <w:rFonts w:eastAsia="Calibri"/>
          <w:b/>
          <w:color w:val="auto"/>
          <w:sz w:val="22"/>
          <w:lang w:eastAsia="en-US"/>
        </w:rPr>
        <w:t>10.5.</w:t>
      </w:r>
      <w:r w:rsidRPr="00BF2761">
        <w:rPr>
          <w:rFonts w:eastAsia="Calibri"/>
          <w:bCs/>
          <w:color w:val="auto"/>
          <w:sz w:val="22"/>
          <w:lang w:eastAsia="en-US"/>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BF2761">
        <w:rPr>
          <w:rFonts w:eastAsia="Calibri"/>
          <w:bCs/>
          <w:color w:val="auto"/>
          <w:sz w:val="22"/>
          <w:lang w:eastAsia="en-US"/>
        </w:rPr>
        <w:t>ePUAP</w:t>
      </w:r>
      <w:proofErr w:type="spellEnd"/>
      <w:r w:rsidRPr="00BF2761">
        <w:rPr>
          <w:rFonts w:eastAsia="Calibri"/>
          <w:bCs/>
          <w:color w:val="auto"/>
          <w:sz w:val="22"/>
          <w:lang w:eastAsia="en-US"/>
        </w:rPr>
        <w:t>.</w:t>
      </w:r>
    </w:p>
    <w:p w14:paraId="1A32BAA3" w14:textId="2C960CAE" w:rsidR="00CA0FAE" w:rsidRPr="00BF2761" w:rsidRDefault="00CA0FAE" w:rsidP="00CA0FAE">
      <w:pPr>
        <w:pStyle w:val="Akapitzlist"/>
        <w:spacing w:after="0" w:line="276" w:lineRule="auto"/>
        <w:ind w:firstLine="0"/>
        <w:rPr>
          <w:rFonts w:eastAsia="Calibri"/>
          <w:bCs/>
          <w:color w:val="auto"/>
          <w:sz w:val="22"/>
          <w:lang w:eastAsia="en-US"/>
        </w:rPr>
      </w:pPr>
      <w:r w:rsidRPr="00BF2761">
        <w:rPr>
          <w:rFonts w:eastAsia="Calibri"/>
          <w:b/>
          <w:color w:val="auto"/>
          <w:sz w:val="22"/>
          <w:lang w:eastAsia="en-US"/>
        </w:rPr>
        <w:t>10.6.</w:t>
      </w:r>
      <w:r w:rsidRPr="00BF2761">
        <w:rPr>
          <w:rFonts w:eastAsia="Calibri"/>
          <w:bCs/>
          <w:color w:val="auto"/>
          <w:sz w:val="22"/>
          <w:lang w:eastAsia="en-US"/>
        </w:rPr>
        <w:t xml:space="preserve"> Zamawiający udostępnia na prowadzonej przez siebie stronie internetowej </w:t>
      </w:r>
      <w:r w:rsidR="006857D2" w:rsidRPr="00BF2761">
        <w:rPr>
          <w:rFonts w:eastAsia="Calibri"/>
          <w:bCs/>
          <w:color w:val="auto"/>
          <w:sz w:val="22"/>
          <w:lang w:eastAsia="en-US"/>
        </w:rPr>
        <w:t>www.</w:t>
      </w:r>
      <w:r w:rsidR="006857D2" w:rsidRPr="00BF2761">
        <w:rPr>
          <w:rFonts w:eastAsia="Calibri"/>
          <w:bCs/>
          <w:sz w:val="22"/>
          <w:lang w:eastAsia="en-US"/>
        </w:rPr>
        <w:t>bip.wicko</w:t>
      </w:r>
      <w:r w:rsidRPr="00BF2761">
        <w:rPr>
          <w:rFonts w:eastAsia="Calibri"/>
          <w:bCs/>
          <w:color w:val="auto"/>
          <w:sz w:val="22"/>
          <w:lang w:eastAsia="en-US"/>
        </w:rPr>
        <w:t>.pl (zakładka zamówienia publiczne) .</w:t>
      </w:r>
    </w:p>
    <w:p w14:paraId="272EB2B1" w14:textId="77777777" w:rsidR="00CA0FAE" w:rsidRPr="00BF2761" w:rsidRDefault="00CA0FAE" w:rsidP="00CA0FAE">
      <w:pPr>
        <w:pStyle w:val="Akapitzlist"/>
        <w:spacing w:after="0" w:line="276" w:lineRule="auto"/>
        <w:ind w:firstLine="0"/>
        <w:rPr>
          <w:rFonts w:eastAsia="Calibri"/>
          <w:bCs/>
          <w:color w:val="auto"/>
          <w:sz w:val="22"/>
          <w:lang w:eastAsia="en-US"/>
        </w:rPr>
      </w:pPr>
      <w:r w:rsidRPr="00BF2761">
        <w:rPr>
          <w:rFonts w:eastAsia="Calibri"/>
          <w:b/>
          <w:color w:val="auto"/>
          <w:sz w:val="22"/>
          <w:lang w:eastAsia="en-US"/>
        </w:rPr>
        <w:lastRenderedPageBreak/>
        <w:t>10.7.</w:t>
      </w:r>
      <w:r w:rsidRPr="00BF2761">
        <w:rPr>
          <w:rFonts w:eastAsia="Calibri"/>
          <w:bCs/>
          <w:color w:val="auto"/>
          <w:sz w:val="22"/>
          <w:lang w:eastAsia="en-US"/>
        </w:rPr>
        <w:t xml:space="preserve"> Sposób komunikowania się Zamawiającego z Wykonawcami (nie dotyczy składania ofert):</w:t>
      </w:r>
    </w:p>
    <w:p w14:paraId="458A01F9" w14:textId="04ADE36E" w:rsidR="00CA0FAE" w:rsidRPr="00BF2761" w:rsidRDefault="00CA0FAE" w:rsidP="006857D2">
      <w:pPr>
        <w:spacing w:after="0" w:line="276" w:lineRule="auto"/>
        <w:ind w:left="708" w:firstLine="0"/>
        <w:rPr>
          <w:rFonts w:eastAsia="Calibri"/>
          <w:bCs/>
          <w:color w:val="auto"/>
          <w:sz w:val="22"/>
          <w:lang w:eastAsia="en-US"/>
        </w:rPr>
      </w:pPr>
      <w:r w:rsidRPr="00BF2761">
        <w:rPr>
          <w:rFonts w:eastAsia="Calibri"/>
          <w:b/>
          <w:color w:val="auto"/>
          <w:sz w:val="22"/>
          <w:lang w:eastAsia="en-US"/>
        </w:rPr>
        <w:t>10.7.1</w:t>
      </w:r>
      <w:r w:rsidRPr="00BF2761">
        <w:rPr>
          <w:rFonts w:eastAsia="Calibri"/>
          <w:bCs/>
          <w:color w:val="auto"/>
          <w:sz w:val="22"/>
          <w:lang w:eastAsia="en-US"/>
        </w:rPr>
        <w:t xml:space="preserve"> W postępowaniu o udzielenie zamówienia komunikacja pomiędzy Zamawiającym, a Wykonawcami w szczególności składanie oświadczeń, wniosków, zawiadomień oraz przekazywanie informacji odbywa się elektronicznie za pośrednictwem dedykowanego „Formularza do komunikacji” dostępnego na </w:t>
      </w:r>
      <w:proofErr w:type="spellStart"/>
      <w:r w:rsidRPr="00BF2761">
        <w:rPr>
          <w:rFonts w:eastAsia="Calibri"/>
          <w:bCs/>
          <w:color w:val="auto"/>
          <w:sz w:val="22"/>
          <w:lang w:eastAsia="en-US"/>
        </w:rPr>
        <w:t>ePUAP</w:t>
      </w:r>
      <w:proofErr w:type="spellEnd"/>
      <w:r w:rsidRPr="00BF2761">
        <w:rPr>
          <w:rFonts w:eastAsia="Calibri"/>
          <w:bCs/>
          <w:color w:val="auto"/>
          <w:sz w:val="22"/>
          <w:lang w:eastAsia="en-US"/>
        </w:rPr>
        <w:t xml:space="preserve"> oraz udostępnionego przez platformę </w:t>
      </w:r>
      <w:r w:rsidR="006857D2" w:rsidRPr="00BF2761">
        <w:rPr>
          <w:rFonts w:eastAsia="Calibri"/>
          <w:bCs/>
          <w:color w:val="auto"/>
          <w:sz w:val="22"/>
          <w:lang w:eastAsia="en-US"/>
        </w:rPr>
        <w:t>zakupow</w:t>
      </w:r>
      <w:r w:rsidR="00E202E1" w:rsidRPr="00BF2761">
        <w:rPr>
          <w:rFonts w:eastAsia="Calibri"/>
          <w:bCs/>
          <w:color w:val="auto"/>
          <w:sz w:val="22"/>
          <w:lang w:eastAsia="en-US"/>
        </w:rPr>
        <w:t>ą</w:t>
      </w:r>
      <w:r w:rsidRPr="00BF2761">
        <w:rPr>
          <w:rFonts w:eastAsia="Calibri"/>
          <w:bCs/>
          <w:color w:val="auto"/>
          <w:sz w:val="22"/>
          <w:lang w:eastAsia="en-US"/>
        </w:rPr>
        <w:t>. We wszelkiej korespondencji Wykonawcy i Zamawiający posługują się numerem ogłoszenie (BZO) lub numerem referencyjnym postępowania;</w:t>
      </w:r>
    </w:p>
    <w:p w14:paraId="5A7A86D8" w14:textId="59E4DC5E" w:rsidR="00CA0FAE" w:rsidRPr="00BF2761" w:rsidRDefault="00CA0FAE" w:rsidP="00CC15AF">
      <w:pPr>
        <w:spacing w:after="0" w:line="276" w:lineRule="auto"/>
        <w:ind w:left="708" w:firstLine="0"/>
        <w:rPr>
          <w:rFonts w:eastAsia="Calibri"/>
          <w:bCs/>
          <w:color w:val="auto"/>
          <w:sz w:val="22"/>
          <w:lang w:eastAsia="en-US"/>
        </w:rPr>
      </w:pPr>
      <w:r w:rsidRPr="00BF2761">
        <w:rPr>
          <w:rFonts w:eastAsia="Calibri"/>
          <w:b/>
          <w:color w:val="auto"/>
          <w:sz w:val="22"/>
          <w:lang w:eastAsia="en-US"/>
        </w:rPr>
        <w:t>10.7.2.</w:t>
      </w:r>
      <w:r w:rsidRPr="00BF2761">
        <w:rPr>
          <w:rFonts w:eastAsia="Calibri"/>
          <w:bCs/>
          <w:color w:val="auto"/>
          <w:sz w:val="22"/>
          <w:lang w:eastAsia="en-US"/>
        </w:rPr>
        <w:t xml:space="preserve"> Zamawiający może również komunikować się z Wykonawcami za pomocą poczty elektronicznej: </w:t>
      </w:r>
      <w:hyperlink r:id="rId10" w:history="1">
        <w:r w:rsidRPr="00BF2761">
          <w:rPr>
            <w:rStyle w:val="Hipercze"/>
            <w:rFonts w:eastAsia="Calibri"/>
            <w:bCs/>
            <w:sz w:val="22"/>
            <w:lang w:eastAsia="en-US"/>
          </w:rPr>
          <w:t>grunty@wicko.pl</w:t>
        </w:r>
      </w:hyperlink>
      <w:r w:rsidR="008140A5" w:rsidRPr="00BF2761">
        <w:rPr>
          <w:rStyle w:val="Hipercze"/>
          <w:rFonts w:eastAsia="Calibri"/>
          <w:bCs/>
          <w:sz w:val="22"/>
          <w:lang w:eastAsia="en-US"/>
        </w:rPr>
        <w:t xml:space="preserve"> , zamowienia@wicko.pl</w:t>
      </w:r>
    </w:p>
    <w:p w14:paraId="2994010F" w14:textId="59DEEFE8" w:rsidR="00CA0FAE" w:rsidRPr="00BF2761" w:rsidRDefault="00CA0FAE" w:rsidP="00CC15AF">
      <w:pPr>
        <w:pStyle w:val="Akapitzlist"/>
        <w:spacing w:after="0" w:line="276" w:lineRule="auto"/>
        <w:ind w:left="567" w:firstLine="0"/>
        <w:rPr>
          <w:rFonts w:eastAsia="Calibri"/>
          <w:bCs/>
          <w:color w:val="auto"/>
          <w:sz w:val="22"/>
          <w:lang w:eastAsia="en-US"/>
        </w:rPr>
      </w:pPr>
      <w:r w:rsidRPr="00BF2761">
        <w:rPr>
          <w:rFonts w:eastAsia="Calibri"/>
          <w:b/>
          <w:color w:val="auto"/>
          <w:sz w:val="22"/>
          <w:lang w:eastAsia="en-US"/>
        </w:rPr>
        <w:t>10.7.3.</w:t>
      </w:r>
      <w:r w:rsidRPr="00BF2761">
        <w:rPr>
          <w:rFonts w:eastAsia="Calibri"/>
          <w:bCs/>
          <w:color w:val="auto"/>
          <w:sz w:val="22"/>
          <w:lang w:eastAsia="en-US"/>
        </w:rPr>
        <w:t xml:space="preserve"> Dokumenty elektroniczne składane są przez Wykonawcę za pośrednictwem „Formularza do komunikacji” jako załączniki. </w:t>
      </w:r>
    </w:p>
    <w:p w14:paraId="2DF96834" w14:textId="77777777" w:rsidR="00CA0FAE" w:rsidRPr="00BF2761" w:rsidRDefault="00CA0FAE" w:rsidP="00CC15AF">
      <w:pPr>
        <w:pStyle w:val="Akapitzlist"/>
        <w:spacing w:after="0" w:line="276" w:lineRule="auto"/>
        <w:ind w:left="567" w:firstLine="0"/>
        <w:rPr>
          <w:rFonts w:eastAsia="Calibri"/>
          <w:bCs/>
          <w:color w:val="auto"/>
          <w:sz w:val="22"/>
          <w:lang w:eastAsia="en-US"/>
        </w:rPr>
      </w:pPr>
      <w:r w:rsidRPr="00BF2761">
        <w:rPr>
          <w:rFonts w:eastAsia="Calibri"/>
          <w:b/>
          <w:color w:val="auto"/>
          <w:sz w:val="22"/>
          <w:lang w:eastAsia="en-US"/>
        </w:rPr>
        <w:t>10.7.4.</w:t>
      </w:r>
      <w:r w:rsidRPr="00BF2761">
        <w:rPr>
          <w:rFonts w:eastAsia="Calibri"/>
          <w:bCs/>
          <w:color w:val="auto"/>
          <w:sz w:val="22"/>
          <w:lang w:eastAsia="en-US"/>
        </w:rPr>
        <w:t xml:space="preserve">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A09EF64" w14:textId="77777777" w:rsidR="00A93B34" w:rsidRPr="00BF2761" w:rsidRDefault="00A93B34" w:rsidP="0087174F">
      <w:pPr>
        <w:ind w:left="0" w:firstLine="0"/>
        <w:rPr>
          <w:sz w:val="22"/>
        </w:rPr>
      </w:pPr>
    </w:p>
    <w:p w14:paraId="4A331F03" w14:textId="60027B49" w:rsidR="00740DB4" w:rsidRPr="00BF2761" w:rsidRDefault="00740DB4" w:rsidP="00740DB4">
      <w:pPr>
        <w:pStyle w:val="Akapitzlist"/>
        <w:ind w:firstLine="0"/>
        <w:rPr>
          <w:sz w:val="22"/>
        </w:rPr>
      </w:pPr>
    </w:p>
    <w:p w14:paraId="2AAF43B4" w14:textId="6D88E4AC" w:rsidR="00740DB4" w:rsidRPr="00BF2761" w:rsidRDefault="00CA0FAE" w:rsidP="006A39DA">
      <w:pPr>
        <w:pStyle w:val="Akapitzlist"/>
        <w:numPr>
          <w:ilvl w:val="0"/>
          <w:numId w:val="1"/>
        </w:numPr>
        <w:rPr>
          <w:b/>
          <w:bCs/>
          <w:sz w:val="22"/>
        </w:rPr>
      </w:pPr>
      <w:r w:rsidRPr="00BF2761">
        <w:rPr>
          <w:b/>
          <w:bCs/>
          <w:sz w:val="22"/>
        </w:rPr>
        <w:t>OSOBY UPRAWNIONE DO KOMUNIKOWANIA SIĘ Z WYKONAWCAMI</w:t>
      </w:r>
    </w:p>
    <w:p w14:paraId="37B98ABA" w14:textId="1BEE396D" w:rsidR="00CA0FAE" w:rsidRPr="00BF2761" w:rsidRDefault="00CA0FAE" w:rsidP="00CA0FAE">
      <w:pPr>
        <w:ind w:left="360" w:firstLine="0"/>
        <w:rPr>
          <w:sz w:val="22"/>
        </w:rPr>
      </w:pPr>
      <w:r w:rsidRPr="00BF2761">
        <w:rPr>
          <w:sz w:val="22"/>
        </w:rPr>
        <w:t>Zamawiający wyznacza następujące osoby do kontaktu z Wykonawcami:</w:t>
      </w:r>
    </w:p>
    <w:p w14:paraId="1D1DBAB5" w14:textId="3BE6D8C4" w:rsidR="00CA0FAE" w:rsidRPr="00BF2761" w:rsidRDefault="00CA0FAE" w:rsidP="00A238FD">
      <w:pPr>
        <w:pStyle w:val="Akapitzlist"/>
        <w:numPr>
          <w:ilvl w:val="0"/>
          <w:numId w:val="14"/>
        </w:numPr>
        <w:rPr>
          <w:sz w:val="22"/>
        </w:rPr>
      </w:pPr>
      <w:r w:rsidRPr="00BF2761">
        <w:rPr>
          <w:sz w:val="22"/>
        </w:rPr>
        <w:t xml:space="preserve">W zakresie dotyczącym przedmiotu zamówienia: </w:t>
      </w:r>
    </w:p>
    <w:p w14:paraId="5B704638" w14:textId="46A1B527" w:rsidR="008140A5" w:rsidRPr="00BF2761" w:rsidRDefault="008140A5" w:rsidP="008140A5">
      <w:pPr>
        <w:pStyle w:val="Akapitzlist"/>
        <w:ind w:firstLine="0"/>
        <w:rPr>
          <w:sz w:val="22"/>
        </w:rPr>
      </w:pPr>
      <w:r w:rsidRPr="00BF2761">
        <w:rPr>
          <w:sz w:val="22"/>
        </w:rPr>
        <w:t xml:space="preserve">Pani Klaudia Walkusz – </w:t>
      </w:r>
      <w:hyperlink r:id="rId11" w:history="1">
        <w:r w:rsidRPr="00BF2761">
          <w:rPr>
            <w:rStyle w:val="Hipercze"/>
            <w:sz w:val="22"/>
          </w:rPr>
          <w:t>grunty@wicko.pl</w:t>
        </w:r>
      </w:hyperlink>
      <w:r w:rsidRPr="00BF2761">
        <w:rPr>
          <w:sz w:val="22"/>
        </w:rPr>
        <w:t xml:space="preserve"> , tel. 59 861 11 82</w:t>
      </w:r>
    </w:p>
    <w:p w14:paraId="1A9C7CBC" w14:textId="0E511B40" w:rsidR="008140A5" w:rsidRPr="00BF2761" w:rsidRDefault="008140A5" w:rsidP="008140A5">
      <w:pPr>
        <w:pStyle w:val="Akapitzlist"/>
        <w:ind w:firstLine="0"/>
        <w:rPr>
          <w:sz w:val="22"/>
        </w:rPr>
      </w:pPr>
      <w:r w:rsidRPr="00BF2761">
        <w:rPr>
          <w:sz w:val="22"/>
        </w:rPr>
        <w:t xml:space="preserve">Pani Julia Łobacz – </w:t>
      </w:r>
      <w:hyperlink r:id="rId12" w:history="1">
        <w:r w:rsidRPr="00BF2761">
          <w:rPr>
            <w:rStyle w:val="Hipercze"/>
            <w:sz w:val="22"/>
          </w:rPr>
          <w:t>zamowienia@wicko.pl</w:t>
        </w:r>
      </w:hyperlink>
      <w:r w:rsidRPr="00BF2761">
        <w:rPr>
          <w:sz w:val="22"/>
        </w:rPr>
        <w:t xml:space="preserve"> , tel. 59 861 11 82</w:t>
      </w:r>
    </w:p>
    <w:p w14:paraId="25E96981" w14:textId="2B0236F7" w:rsidR="00CA0FAE" w:rsidRPr="00BF2761" w:rsidRDefault="00CA0FAE" w:rsidP="00CA0FAE">
      <w:pPr>
        <w:ind w:left="360" w:firstLine="0"/>
        <w:rPr>
          <w:sz w:val="22"/>
        </w:rPr>
      </w:pPr>
    </w:p>
    <w:p w14:paraId="0F0363F8" w14:textId="2362756F" w:rsidR="00CA0FAE" w:rsidRPr="00BF2761" w:rsidRDefault="00CA0FAE" w:rsidP="006A39DA">
      <w:pPr>
        <w:pStyle w:val="Akapitzlist"/>
        <w:numPr>
          <w:ilvl w:val="0"/>
          <w:numId w:val="1"/>
        </w:numPr>
        <w:rPr>
          <w:b/>
          <w:bCs/>
          <w:sz w:val="22"/>
        </w:rPr>
      </w:pPr>
      <w:r w:rsidRPr="00BF2761">
        <w:rPr>
          <w:b/>
          <w:bCs/>
          <w:sz w:val="22"/>
        </w:rPr>
        <w:t>TERMIN ZWIĄZANIA OFERTĄ</w:t>
      </w:r>
    </w:p>
    <w:p w14:paraId="6F920F99" w14:textId="35215F5C" w:rsidR="00797C75" w:rsidRPr="00BF2761" w:rsidRDefault="00CA0FAE" w:rsidP="00A238FD">
      <w:pPr>
        <w:pStyle w:val="Akapitzlist"/>
        <w:numPr>
          <w:ilvl w:val="0"/>
          <w:numId w:val="15"/>
        </w:numPr>
        <w:rPr>
          <w:sz w:val="22"/>
        </w:rPr>
      </w:pPr>
      <w:r w:rsidRPr="00BF2761">
        <w:rPr>
          <w:sz w:val="22"/>
        </w:rPr>
        <w:t>Wykonawca będzie związany z ofertą przez okres 30 dni</w:t>
      </w:r>
      <w:r w:rsidR="00797C75" w:rsidRPr="00BF2761">
        <w:rPr>
          <w:sz w:val="22"/>
        </w:rPr>
        <w:t>. Bieg terminu związania ofertą rozpoczyna się wraz z upływem terminu składania ofert.</w:t>
      </w:r>
    </w:p>
    <w:p w14:paraId="5E4F2721" w14:textId="2AAA4229" w:rsidR="00797C75" w:rsidRPr="00BF2761" w:rsidRDefault="00797C75" w:rsidP="00A238FD">
      <w:pPr>
        <w:pStyle w:val="Akapitzlist"/>
        <w:numPr>
          <w:ilvl w:val="0"/>
          <w:numId w:val="15"/>
        </w:numPr>
        <w:rPr>
          <w:sz w:val="22"/>
        </w:rPr>
      </w:pPr>
      <w:r w:rsidRPr="00BF2761">
        <w:rPr>
          <w:sz w:val="22"/>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 </w:t>
      </w:r>
    </w:p>
    <w:p w14:paraId="60B8ED0B" w14:textId="132F11C5" w:rsidR="00797C75" w:rsidRPr="00BF2761" w:rsidRDefault="00797C75" w:rsidP="00A238FD">
      <w:pPr>
        <w:pStyle w:val="Akapitzlist"/>
        <w:numPr>
          <w:ilvl w:val="0"/>
          <w:numId w:val="15"/>
        </w:numPr>
        <w:rPr>
          <w:sz w:val="22"/>
        </w:rPr>
      </w:pPr>
      <w:r w:rsidRPr="00BF2761">
        <w:rPr>
          <w:sz w:val="22"/>
        </w:rPr>
        <w:t xml:space="preserve">Przedłużenie terminu związania ofertą, o którym mowa w ust. 2 wymaga złożenia przez wykonawcę pisemnego oświadczenia o wyrażeniu zgody na przedłużenie terminu związania ofertą. </w:t>
      </w:r>
    </w:p>
    <w:p w14:paraId="0FC972B5" w14:textId="7EFCEFD9" w:rsidR="00797C75" w:rsidRPr="00BF2761" w:rsidRDefault="00797C75" w:rsidP="00A238FD">
      <w:pPr>
        <w:pStyle w:val="Akapitzlist"/>
        <w:numPr>
          <w:ilvl w:val="0"/>
          <w:numId w:val="15"/>
        </w:numPr>
        <w:rPr>
          <w:sz w:val="22"/>
        </w:rPr>
      </w:pPr>
      <w:r w:rsidRPr="00BF2761">
        <w:rPr>
          <w:sz w:val="22"/>
        </w:rPr>
        <w:t>Odmowa wyrażenia zgody, o której mowa w ust. 2, powoduje odrzucenie oferty Wykonawcy.</w:t>
      </w:r>
    </w:p>
    <w:p w14:paraId="488A5FC0" w14:textId="2E4872C1" w:rsidR="00797C75" w:rsidRPr="00BF2761" w:rsidRDefault="00797C75" w:rsidP="00797C75">
      <w:pPr>
        <w:ind w:left="360" w:firstLine="0"/>
        <w:rPr>
          <w:b/>
          <w:bCs/>
          <w:sz w:val="22"/>
        </w:rPr>
      </w:pPr>
    </w:p>
    <w:p w14:paraId="2C672B62" w14:textId="4C90AD97" w:rsidR="00797C75" w:rsidRPr="00BF2761" w:rsidRDefault="00797C75" w:rsidP="006A39DA">
      <w:pPr>
        <w:pStyle w:val="Akapitzlist"/>
        <w:numPr>
          <w:ilvl w:val="0"/>
          <w:numId w:val="1"/>
        </w:numPr>
        <w:rPr>
          <w:b/>
          <w:bCs/>
          <w:sz w:val="22"/>
        </w:rPr>
      </w:pPr>
      <w:r w:rsidRPr="00BF2761">
        <w:rPr>
          <w:b/>
          <w:bCs/>
          <w:sz w:val="22"/>
        </w:rPr>
        <w:t>WYMAGANIA DOTYCZĄCE WADIUM</w:t>
      </w:r>
    </w:p>
    <w:p w14:paraId="5A462CB3" w14:textId="77777777" w:rsidR="00CC15AF" w:rsidRPr="00AE1D92" w:rsidRDefault="00CC15AF" w:rsidP="00CC15AF">
      <w:pPr>
        <w:pStyle w:val="Akapitzlist"/>
        <w:ind w:firstLine="0"/>
        <w:rPr>
          <w:b/>
          <w:bCs/>
          <w:color w:val="auto"/>
          <w:sz w:val="22"/>
        </w:rPr>
      </w:pPr>
    </w:p>
    <w:p w14:paraId="056A4B37" w14:textId="1C7EB6E6" w:rsidR="00A90F67" w:rsidRPr="00AE1D92" w:rsidRDefault="00AE1D92" w:rsidP="00AE1D92">
      <w:pPr>
        <w:ind w:left="0" w:firstLine="0"/>
        <w:rPr>
          <w:color w:val="auto"/>
          <w:sz w:val="22"/>
        </w:rPr>
      </w:pPr>
      <w:r>
        <w:rPr>
          <w:color w:val="auto"/>
          <w:sz w:val="22"/>
        </w:rPr>
        <w:t xml:space="preserve">             </w:t>
      </w:r>
      <w:r w:rsidR="00CC15AF" w:rsidRPr="00AE1D92">
        <w:rPr>
          <w:color w:val="auto"/>
          <w:sz w:val="22"/>
        </w:rPr>
        <w:t xml:space="preserve">Zamawiający nie wymaga wniesienia wadium. </w:t>
      </w:r>
    </w:p>
    <w:p w14:paraId="75104723" w14:textId="77777777" w:rsidR="00A90F67" w:rsidRPr="00BF2761" w:rsidRDefault="00A90F67" w:rsidP="00A90F67">
      <w:pPr>
        <w:pStyle w:val="Akapitzlist"/>
        <w:ind w:left="1080" w:firstLine="0"/>
        <w:rPr>
          <w:sz w:val="22"/>
        </w:rPr>
      </w:pPr>
    </w:p>
    <w:p w14:paraId="6DD5ABFA" w14:textId="0C85F4A4" w:rsidR="00A90F67" w:rsidRPr="00BF2761" w:rsidRDefault="00A90F67" w:rsidP="006A39DA">
      <w:pPr>
        <w:pStyle w:val="Akapitzlist"/>
        <w:numPr>
          <w:ilvl w:val="0"/>
          <w:numId w:val="1"/>
        </w:numPr>
        <w:rPr>
          <w:b/>
          <w:bCs/>
          <w:sz w:val="22"/>
        </w:rPr>
      </w:pPr>
      <w:r w:rsidRPr="00BF2761">
        <w:rPr>
          <w:b/>
          <w:bCs/>
          <w:sz w:val="22"/>
        </w:rPr>
        <w:t>OPIS SPOSOBU PRZYGOTOWANIA OFERTY</w:t>
      </w:r>
    </w:p>
    <w:p w14:paraId="0A06F2DA" w14:textId="065857F1" w:rsidR="00A90F67" w:rsidRPr="00BF2761" w:rsidRDefault="00A90F67" w:rsidP="00A238FD">
      <w:pPr>
        <w:pStyle w:val="Akapitzlist"/>
        <w:numPr>
          <w:ilvl w:val="0"/>
          <w:numId w:val="16"/>
        </w:numPr>
        <w:rPr>
          <w:sz w:val="22"/>
        </w:rPr>
      </w:pPr>
      <w:r w:rsidRPr="00BF2761">
        <w:rPr>
          <w:sz w:val="22"/>
        </w:rPr>
        <w:lastRenderedPageBreak/>
        <w:t xml:space="preserve">Oferta musi być sporządzona w języku polskim, w postaci elektronicznej w formacie danych:. pdf, </w:t>
      </w:r>
      <w:proofErr w:type="spellStart"/>
      <w:r w:rsidRPr="00BF2761">
        <w:rPr>
          <w:sz w:val="22"/>
        </w:rPr>
        <w:t>doc</w:t>
      </w:r>
      <w:proofErr w:type="spellEnd"/>
      <w:r w:rsidRPr="00BF2761">
        <w:rPr>
          <w:sz w:val="22"/>
        </w:rPr>
        <w:t xml:space="preserve">, </w:t>
      </w:r>
      <w:proofErr w:type="spellStart"/>
      <w:r w:rsidRPr="00BF2761">
        <w:rPr>
          <w:sz w:val="22"/>
        </w:rPr>
        <w:t>docx</w:t>
      </w:r>
      <w:proofErr w:type="spellEnd"/>
      <w:r w:rsidRPr="00BF2761">
        <w:rPr>
          <w:sz w:val="22"/>
        </w:rPr>
        <w:t xml:space="preserve">, rtf, </w:t>
      </w:r>
      <w:proofErr w:type="spellStart"/>
      <w:r w:rsidRPr="00BF2761">
        <w:rPr>
          <w:sz w:val="22"/>
        </w:rPr>
        <w:t>xps</w:t>
      </w:r>
      <w:proofErr w:type="spellEnd"/>
      <w:r w:rsidRPr="00BF2761">
        <w:rPr>
          <w:sz w:val="22"/>
        </w:rPr>
        <w:t xml:space="preserve">, </w:t>
      </w:r>
      <w:proofErr w:type="spellStart"/>
      <w:r w:rsidRPr="00BF2761">
        <w:rPr>
          <w:sz w:val="22"/>
        </w:rPr>
        <w:t>odt</w:t>
      </w:r>
      <w:proofErr w:type="spellEnd"/>
      <w:r w:rsidRPr="00BF2761">
        <w:rPr>
          <w:sz w:val="22"/>
        </w:rPr>
        <w:t xml:space="preserve">, </w:t>
      </w:r>
      <w:proofErr w:type="spellStart"/>
      <w:r w:rsidRPr="00BF2761">
        <w:rPr>
          <w:sz w:val="22"/>
        </w:rPr>
        <w:t>xml</w:t>
      </w:r>
      <w:proofErr w:type="spellEnd"/>
      <w:r w:rsidRPr="00BF2761">
        <w:rPr>
          <w:sz w:val="22"/>
        </w:rPr>
        <w:t xml:space="preserve">, xls, </w:t>
      </w:r>
      <w:proofErr w:type="spellStart"/>
      <w:r w:rsidRPr="00BF2761">
        <w:rPr>
          <w:sz w:val="22"/>
        </w:rPr>
        <w:t>xlsx</w:t>
      </w:r>
      <w:proofErr w:type="spellEnd"/>
      <w:r w:rsidRPr="00BF2761">
        <w:rPr>
          <w:sz w:val="22"/>
        </w:rPr>
        <w:t xml:space="preserve"> (zalecany pdf) i opatrzona kwalifikowanym podpisem elektronicznym, podpisem zaufanym lub podpisem osobistym.</w:t>
      </w:r>
    </w:p>
    <w:p w14:paraId="06326357" w14:textId="3394BF91" w:rsidR="00A90F67" w:rsidRPr="00BF2761" w:rsidRDefault="00A90F67" w:rsidP="00A238FD">
      <w:pPr>
        <w:pStyle w:val="Akapitzlist"/>
        <w:numPr>
          <w:ilvl w:val="0"/>
          <w:numId w:val="16"/>
        </w:numPr>
        <w:rPr>
          <w:sz w:val="22"/>
        </w:rPr>
      </w:pPr>
      <w:r w:rsidRPr="00BF2761">
        <w:rPr>
          <w:sz w:val="22"/>
        </w:rPr>
        <w:t>Wykonawca w celu poprawnego zaszyfrowania oferty powinien mieć zainstalowany na komputerze NET Framework 4.5. Aplikacja działa na platformie Windows( Vista SP2, 7, 8, 10). Aplikacja nie jest dostępna dla systemu Linux i MAC OS.</w:t>
      </w:r>
    </w:p>
    <w:p w14:paraId="6C85F08B" w14:textId="696D2E21" w:rsidR="00A90F67" w:rsidRPr="00BF2761" w:rsidRDefault="00A90F67" w:rsidP="00A238FD">
      <w:pPr>
        <w:pStyle w:val="Akapitzlist"/>
        <w:numPr>
          <w:ilvl w:val="0"/>
          <w:numId w:val="16"/>
        </w:numPr>
        <w:rPr>
          <w:sz w:val="22"/>
        </w:rPr>
      </w:pPr>
      <w:r w:rsidRPr="00BF2761">
        <w:rPr>
          <w:sz w:val="22"/>
        </w:rPr>
        <w:t xml:space="preserve">Sposób zaszyfrowania oferty opisany został w Instrukcji użytkownika dostępnej na </w:t>
      </w:r>
      <w:r w:rsidR="003F0C12" w:rsidRPr="00BF2761">
        <w:rPr>
          <w:sz w:val="22"/>
        </w:rPr>
        <w:t>platformie zakupowej.</w:t>
      </w:r>
    </w:p>
    <w:p w14:paraId="6A831B35" w14:textId="6F08EF43" w:rsidR="00A90F67" w:rsidRPr="00BF2761" w:rsidRDefault="00A90F67" w:rsidP="00A238FD">
      <w:pPr>
        <w:pStyle w:val="Akapitzlist"/>
        <w:numPr>
          <w:ilvl w:val="0"/>
          <w:numId w:val="16"/>
        </w:numPr>
        <w:rPr>
          <w:sz w:val="22"/>
        </w:rPr>
      </w:pPr>
      <w:r w:rsidRPr="00BF2761">
        <w:rPr>
          <w:sz w:val="22"/>
        </w:rPr>
        <w:t>Do przygotowania oferty konieczne jest posiadanie przez osobę upoważnioną do reprezentowania Wykonawcy kwalifikowanego podpisu elektronicznego, podpisu osobistego lub podpisu zaufanego.</w:t>
      </w:r>
    </w:p>
    <w:p w14:paraId="44CFCF28" w14:textId="6DDD7A4B" w:rsidR="00A90F67" w:rsidRPr="00BF2761" w:rsidRDefault="00A90F67" w:rsidP="00A238FD">
      <w:pPr>
        <w:pStyle w:val="Akapitzlist"/>
        <w:numPr>
          <w:ilvl w:val="0"/>
          <w:numId w:val="16"/>
        </w:numPr>
        <w:rPr>
          <w:sz w:val="22"/>
        </w:rPr>
      </w:pPr>
      <w:r w:rsidRPr="00BF2761">
        <w:rPr>
          <w:sz w:val="22"/>
        </w:rPr>
        <w:t>Oferty</w:t>
      </w:r>
      <w:r w:rsidR="00834DD0" w:rsidRPr="00BF2761">
        <w:rPr>
          <w:sz w:val="22"/>
        </w:rPr>
        <w:t xml:space="preserve">,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 tekst jednolity: Dz. U. z 2021 r. poz. 2070 z </w:t>
      </w:r>
      <w:proofErr w:type="spellStart"/>
      <w:r w:rsidR="00834DD0" w:rsidRPr="00BF2761">
        <w:rPr>
          <w:sz w:val="22"/>
        </w:rPr>
        <w:t>późn</w:t>
      </w:r>
      <w:proofErr w:type="spellEnd"/>
      <w:r w:rsidR="00834DD0" w:rsidRPr="00BF2761">
        <w:rPr>
          <w:sz w:val="22"/>
        </w:rPr>
        <w:t>. zm.) z zastrzeżeniem formatów, o których mowa w art. 66 ust. 1 ustawy, z uwzględnieniem rodzaju przekazywanych danych.</w:t>
      </w:r>
    </w:p>
    <w:p w14:paraId="64A97C7D" w14:textId="1496F9CB" w:rsidR="00834DD0" w:rsidRPr="00BF2761" w:rsidRDefault="00834DD0" w:rsidP="00A238FD">
      <w:pPr>
        <w:pStyle w:val="Akapitzlist"/>
        <w:numPr>
          <w:ilvl w:val="0"/>
          <w:numId w:val="16"/>
        </w:numPr>
        <w:rPr>
          <w:sz w:val="22"/>
        </w:rPr>
      </w:pPr>
      <w:r w:rsidRPr="00BF2761">
        <w:rPr>
          <w:sz w:val="22"/>
        </w:rPr>
        <w:t>Zamawiający informuje, iż w przypadku przesyłania przez Wykonawcę dokumentów elektronicznych skompresowanych (w tym oferty przetargowej) dopuszczone są wyłącznie formaty danych wskazane w Rozporządzeniu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7EF9A6A7" w14:textId="000F91DF" w:rsidR="00834DD0" w:rsidRPr="00BF2761" w:rsidRDefault="00834DD0" w:rsidP="00A238FD">
      <w:pPr>
        <w:pStyle w:val="Akapitzlist"/>
        <w:numPr>
          <w:ilvl w:val="0"/>
          <w:numId w:val="16"/>
        </w:numPr>
        <w:rPr>
          <w:sz w:val="22"/>
        </w:rPr>
      </w:pPr>
      <w:r w:rsidRPr="00BF2761">
        <w:rPr>
          <w:sz w:val="22"/>
        </w:rPr>
        <w:t xml:space="preserve">Informacje, oświadczenia lub dokumenty, inne niż określone w ust. 5 niniejszego rozdziału SWZ, przekazywane w postępowaniu o udzielenie zamówienia, sporządza się w postaci elektronicznej, </w:t>
      </w:r>
      <w:r w:rsidR="00C77328" w:rsidRPr="00BF2761">
        <w:rPr>
          <w:sz w:val="22"/>
        </w:rPr>
        <w:t>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w:t>
      </w:r>
    </w:p>
    <w:p w14:paraId="705BD560" w14:textId="427AC8B3" w:rsidR="00C77328" w:rsidRPr="00BF2761" w:rsidRDefault="00C77328" w:rsidP="00A238FD">
      <w:pPr>
        <w:pStyle w:val="Akapitzlist"/>
        <w:numPr>
          <w:ilvl w:val="0"/>
          <w:numId w:val="16"/>
        </w:numPr>
        <w:rPr>
          <w:sz w:val="22"/>
        </w:rPr>
      </w:pPr>
      <w:r w:rsidRPr="00BF2761">
        <w:rPr>
          <w:sz w:val="22"/>
        </w:rPr>
        <w:t xml:space="preserve">Jeżeli na ofertę składa się kilka dokumentów, Zamawiający zaleca Wykonawcy stworzenie folderu,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003F0C12" w:rsidRPr="00BF2761">
        <w:rPr>
          <w:sz w:val="22"/>
        </w:rPr>
        <w:t>platformy zakupowej</w:t>
      </w:r>
      <w:r w:rsidRPr="00BF2761">
        <w:rPr>
          <w:sz w:val="22"/>
        </w:rPr>
        <w:t xml:space="preserve"> Wykonawca zaszyfruje folder zawierający dokumenty składające się na ofertę. </w:t>
      </w:r>
    </w:p>
    <w:p w14:paraId="7F5763AB" w14:textId="15F1CD2E" w:rsidR="00C77328" w:rsidRPr="00BF2761" w:rsidRDefault="00C77328" w:rsidP="00A238FD">
      <w:pPr>
        <w:pStyle w:val="Akapitzlist"/>
        <w:numPr>
          <w:ilvl w:val="0"/>
          <w:numId w:val="16"/>
        </w:numPr>
        <w:rPr>
          <w:rStyle w:val="markedcontent"/>
          <w:sz w:val="22"/>
        </w:rPr>
      </w:pPr>
      <w:r w:rsidRPr="00BF2761">
        <w:rPr>
          <w:rStyle w:val="markedcontent"/>
          <w:sz w:val="22"/>
        </w:rPr>
        <w:t>Wszelkie informacje stanowiące tajemnicę przedsiębiorstwa w rozumieniu ustawy z dnia 16 kwietnia 1993 r.</w:t>
      </w:r>
      <w:r w:rsidRPr="00BF2761">
        <w:rPr>
          <w:sz w:val="22"/>
        </w:rPr>
        <w:t xml:space="preserve"> </w:t>
      </w:r>
      <w:r w:rsidRPr="00BF2761">
        <w:rPr>
          <w:rStyle w:val="markedcontent"/>
          <w:sz w:val="22"/>
        </w:rPr>
        <w:t>o zwalczaniu nieuczciwej konkurencji (Dz. U. z 2019 r. poz. 1010), które Wykonawca zastrzeże jako tajemnicę</w:t>
      </w:r>
      <w:r w:rsidRPr="00BF2761">
        <w:rPr>
          <w:sz w:val="22"/>
        </w:rPr>
        <w:t xml:space="preserve"> </w:t>
      </w:r>
      <w:r w:rsidRPr="00BF2761">
        <w:rPr>
          <w:rStyle w:val="markedcontent"/>
          <w:sz w:val="22"/>
        </w:rPr>
        <w:t>przedsiębiorstwa, powinny zostać złożone w osobnym pliku wraz z jednoczesnym zaznaczeniem polecenia</w:t>
      </w:r>
      <w:r w:rsidRPr="00BF2761">
        <w:rPr>
          <w:sz w:val="22"/>
        </w:rPr>
        <w:t xml:space="preserve"> </w:t>
      </w:r>
      <w:r w:rsidRPr="00BF2761">
        <w:rPr>
          <w:rStyle w:val="markedcontent"/>
          <w:sz w:val="22"/>
        </w:rPr>
        <w:t>„Załącznik stanowiący tajemnicę przedsiębiorstwa”, a następnie wraz z plikami stanowiącymi jawną część</w:t>
      </w:r>
      <w:r w:rsidRPr="00BF2761">
        <w:rPr>
          <w:sz w:val="22"/>
        </w:rPr>
        <w:t xml:space="preserve"> </w:t>
      </w:r>
      <w:r w:rsidRPr="00BF2761">
        <w:rPr>
          <w:rStyle w:val="markedcontent"/>
          <w:sz w:val="22"/>
        </w:rPr>
        <w:t>skompresowane do jednego pliku archiwum (ZIP). Wykonawca zobowiązany jest, wraz</w:t>
      </w:r>
      <w:r w:rsidRPr="00BF2761">
        <w:rPr>
          <w:sz w:val="22"/>
        </w:rPr>
        <w:t xml:space="preserve"> </w:t>
      </w:r>
      <w:r w:rsidRPr="00BF2761">
        <w:rPr>
          <w:rStyle w:val="markedcontent"/>
          <w:sz w:val="22"/>
        </w:rPr>
        <w:t>z przekazaniem tych informacji, wykazać spełnienie przesłanek określonych w art. 11 ust. 2 ustawy z dnia 16</w:t>
      </w:r>
      <w:r w:rsidRPr="00BF2761">
        <w:rPr>
          <w:sz w:val="22"/>
        </w:rPr>
        <w:t xml:space="preserve"> </w:t>
      </w:r>
      <w:r w:rsidRPr="00BF2761">
        <w:rPr>
          <w:rStyle w:val="markedcontent"/>
          <w:sz w:val="22"/>
        </w:rPr>
        <w:t xml:space="preserve">kwietnia 1993 r. o zwalczaniu nieuczciwej konkurencji. Zaleca się, aby uzasadnienie </w:t>
      </w:r>
      <w:r w:rsidRPr="00BF2761">
        <w:rPr>
          <w:rStyle w:val="markedcontent"/>
          <w:sz w:val="22"/>
        </w:rPr>
        <w:lastRenderedPageBreak/>
        <w:t>zastrzeżenia informacji</w:t>
      </w:r>
      <w:r w:rsidRPr="00BF2761">
        <w:rPr>
          <w:sz w:val="22"/>
        </w:rPr>
        <w:t xml:space="preserve"> </w:t>
      </w:r>
      <w:r w:rsidRPr="00BF2761">
        <w:rPr>
          <w:rStyle w:val="markedcontent"/>
          <w:sz w:val="22"/>
        </w:rPr>
        <w:t>jako tajemnicy przedsiębiorstwa było sformułowane w sposób umożliwiający jego udostępnienie. Zastrzeżenie</w:t>
      </w:r>
      <w:r w:rsidRPr="00BF2761">
        <w:rPr>
          <w:sz w:val="22"/>
        </w:rPr>
        <w:t xml:space="preserve"> </w:t>
      </w:r>
      <w:r w:rsidRPr="00BF2761">
        <w:rPr>
          <w:rStyle w:val="markedcontent"/>
          <w:sz w:val="22"/>
        </w:rPr>
        <w:t>przez Wykonawcę tajemnicy przedsiębiorstwa bez uzasadnienia, będzie traktowane przez Zamawiającego</w:t>
      </w:r>
      <w:r w:rsidRPr="00BF2761">
        <w:rPr>
          <w:sz w:val="22"/>
        </w:rPr>
        <w:t xml:space="preserve"> </w:t>
      </w:r>
      <w:r w:rsidRPr="00BF2761">
        <w:rPr>
          <w:rStyle w:val="markedcontent"/>
          <w:sz w:val="22"/>
        </w:rPr>
        <w:t>jako bezskuteczne ze względu na zaniechanie przez Wykonawcę podjęcia niezbędnych działań w celu</w:t>
      </w:r>
      <w:r w:rsidRPr="00BF2761">
        <w:rPr>
          <w:sz w:val="22"/>
        </w:rPr>
        <w:t xml:space="preserve"> </w:t>
      </w:r>
      <w:r w:rsidRPr="00BF2761">
        <w:rPr>
          <w:rStyle w:val="markedcontent"/>
          <w:sz w:val="22"/>
        </w:rPr>
        <w:t>zachowania poufności objętych klauzulą informacji zgodnie z postanowieniami art. 18 ust. 3 ustawy PZP.</w:t>
      </w:r>
    </w:p>
    <w:p w14:paraId="7859262A" w14:textId="2FB8E5D0" w:rsidR="00C77328" w:rsidRPr="00BF2761" w:rsidRDefault="00C77328" w:rsidP="00A238FD">
      <w:pPr>
        <w:pStyle w:val="Akapitzlist"/>
        <w:numPr>
          <w:ilvl w:val="0"/>
          <w:numId w:val="16"/>
        </w:numPr>
        <w:rPr>
          <w:rStyle w:val="markedcontent"/>
          <w:sz w:val="22"/>
        </w:rPr>
      </w:pPr>
      <w:r w:rsidRPr="00BF2761">
        <w:rPr>
          <w:rStyle w:val="markedcontent"/>
          <w:sz w:val="22"/>
        </w:rPr>
        <w:t>Do przygotowania oferty zaleca się wykorzystanie Formularza oferty, którego wzór stanowi Załącznik</w:t>
      </w:r>
      <w:r w:rsidRPr="00BF2761">
        <w:rPr>
          <w:sz w:val="22"/>
        </w:rPr>
        <w:t xml:space="preserve"> </w:t>
      </w:r>
      <w:r w:rsidRPr="00BF2761">
        <w:rPr>
          <w:rStyle w:val="markedcontent"/>
          <w:sz w:val="22"/>
        </w:rPr>
        <w:t>nr 1 do SWZ. W przypadku, gdy Wykonawca nie korzysta z przygotowanego przez Zamawiającego wzoru,</w:t>
      </w:r>
      <w:r w:rsidRPr="00BF2761">
        <w:rPr>
          <w:sz w:val="22"/>
        </w:rPr>
        <w:t xml:space="preserve"> </w:t>
      </w:r>
      <w:r w:rsidRPr="00BF2761">
        <w:rPr>
          <w:rStyle w:val="markedcontent"/>
          <w:sz w:val="22"/>
        </w:rPr>
        <w:t>w treści oferty należy zamieścić wszystkie informacje wymagane w Formularzu oferty.</w:t>
      </w:r>
    </w:p>
    <w:p w14:paraId="6355320E" w14:textId="475ECDD3" w:rsidR="00C77328" w:rsidRPr="00BF2761" w:rsidRDefault="000F2C8A" w:rsidP="00A238FD">
      <w:pPr>
        <w:pStyle w:val="Akapitzlist"/>
        <w:numPr>
          <w:ilvl w:val="0"/>
          <w:numId w:val="16"/>
        </w:numPr>
        <w:rPr>
          <w:rStyle w:val="markedcontent"/>
          <w:sz w:val="22"/>
        </w:rPr>
      </w:pPr>
      <w:r w:rsidRPr="00BF2761">
        <w:rPr>
          <w:rStyle w:val="markedcontent"/>
          <w:sz w:val="22"/>
        </w:rPr>
        <w:t>Do oferty należy dołączyć oświadczenie o niepodleganiu wykluczeniu i spełnianiu warunków udziału</w:t>
      </w:r>
      <w:r w:rsidRPr="00BF2761">
        <w:rPr>
          <w:sz w:val="22"/>
        </w:rPr>
        <w:t xml:space="preserve"> </w:t>
      </w:r>
      <w:r w:rsidRPr="00BF2761">
        <w:rPr>
          <w:rStyle w:val="markedcontent"/>
          <w:sz w:val="22"/>
        </w:rPr>
        <w:t>w postępowaniu, którego wzór stanowi Załącznik nr 2A i 2B do SWZ, w formie elektronicznej lub postaci</w:t>
      </w:r>
      <w:r w:rsidRPr="00BF2761">
        <w:rPr>
          <w:sz w:val="22"/>
        </w:rPr>
        <w:t xml:space="preserve"> </w:t>
      </w:r>
      <w:r w:rsidRPr="00BF2761">
        <w:rPr>
          <w:rStyle w:val="markedcontent"/>
          <w:sz w:val="22"/>
        </w:rPr>
        <w:t>elektronicznej opatrzonej podpisem zaufanym lub podpisem osobistym, a następnie wraz z plikami</w:t>
      </w:r>
      <w:r w:rsidRPr="00BF2761">
        <w:rPr>
          <w:sz w:val="22"/>
        </w:rPr>
        <w:t xml:space="preserve"> </w:t>
      </w:r>
      <w:r w:rsidRPr="00BF2761">
        <w:rPr>
          <w:rStyle w:val="markedcontent"/>
          <w:sz w:val="22"/>
        </w:rPr>
        <w:t>stanowiącymi ofertę skompresować do jednego pliku (ZIP).</w:t>
      </w:r>
    </w:p>
    <w:p w14:paraId="5056B2F1" w14:textId="77777777" w:rsidR="000F2C8A" w:rsidRPr="00BF2761" w:rsidRDefault="000F2C8A" w:rsidP="00A238FD">
      <w:pPr>
        <w:pStyle w:val="Akapitzlist"/>
        <w:numPr>
          <w:ilvl w:val="0"/>
          <w:numId w:val="16"/>
        </w:numPr>
        <w:rPr>
          <w:sz w:val="22"/>
        </w:rPr>
      </w:pPr>
      <w:r w:rsidRPr="00BF2761">
        <w:rPr>
          <w:rStyle w:val="markedcontent"/>
          <w:sz w:val="22"/>
        </w:rPr>
        <w:t>Oświadczenie o niepodleganiu wykluczeniu i spełnianiu warunków udziału w postępowaniu składają odrębnie:</w:t>
      </w:r>
    </w:p>
    <w:p w14:paraId="1B0AFD8F" w14:textId="6A946295" w:rsidR="000F2C8A" w:rsidRPr="00BF2761" w:rsidRDefault="000F2C8A" w:rsidP="00A238FD">
      <w:pPr>
        <w:pStyle w:val="Akapitzlist"/>
        <w:numPr>
          <w:ilvl w:val="0"/>
          <w:numId w:val="17"/>
        </w:numPr>
        <w:rPr>
          <w:rStyle w:val="markedcontent"/>
          <w:sz w:val="22"/>
        </w:rPr>
      </w:pPr>
      <w:r w:rsidRPr="00BF2761">
        <w:rPr>
          <w:rStyle w:val="markedcontent"/>
          <w:sz w:val="22"/>
        </w:rPr>
        <w:t>wykonawca/każdy spośród wykonawców wspólnie ubiegających się o udzielenie zamówienia. W takim</w:t>
      </w:r>
      <w:r w:rsidRPr="00BF2761">
        <w:rPr>
          <w:sz w:val="22"/>
        </w:rPr>
        <w:t xml:space="preserve"> </w:t>
      </w:r>
      <w:r w:rsidRPr="00BF2761">
        <w:rPr>
          <w:rStyle w:val="markedcontent"/>
          <w:sz w:val="22"/>
        </w:rPr>
        <w:t>przypadku oświadczenie potwierdza brak podstaw wykluczenia wykonawcy oraz spełnianie warunków</w:t>
      </w:r>
      <w:r w:rsidRPr="00BF2761">
        <w:rPr>
          <w:sz w:val="22"/>
        </w:rPr>
        <w:t xml:space="preserve"> </w:t>
      </w:r>
      <w:r w:rsidRPr="00BF2761">
        <w:rPr>
          <w:rStyle w:val="markedcontent"/>
          <w:sz w:val="22"/>
        </w:rPr>
        <w:t>udziału w postępowaniu w zakresie, w jakim każdy z wykonawców wykazuje spełnianie warunków</w:t>
      </w:r>
      <w:r w:rsidRPr="00BF2761">
        <w:rPr>
          <w:sz w:val="22"/>
        </w:rPr>
        <w:t xml:space="preserve"> </w:t>
      </w:r>
      <w:r w:rsidRPr="00BF2761">
        <w:rPr>
          <w:rStyle w:val="markedcontent"/>
          <w:sz w:val="22"/>
        </w:rPr>
        <w:t>udziału w postępowaniu;</w:t>
      </w:r>
      <w:r w:rsidRPr="00BF2761">
        <w:rPr>
          <w:sz w:val="22"/>
        </w:rPr>
        <w:br/>
      </w:r>
      <w:r w:rsidRPr="00BF2761">
        <w:rPr>
          <w:rStyle w:val="markedcontent"/>
          <w:sz w:val="22"/>
        </w:rPr>
        <w:t>2) podmiot trzeci udostępniający zasoby, na którego potencjał powołuje się wykonawca celem</w:t>
      </w:r>
      <w:r w:rsidRPr="00BF2761">
        <w:rPr>
          <w:sz w:val="22"/>
        </w:rPr>
        <w:t xml:space="preserve"> </w:t>
      </w:r>
      <w:r w:rsidRPr="00BF2761">
        <w:rPr>
          <w:rStyle w:val="markedcontent"/>
          <w:sz w:val="22"/>
        </w:rPr>
        <w:t>potwierdzenia spełnienia warunków udziału w postępowaniu. W takim przypadku oświadczenie</w:t>
      </w:r>
      <w:r w:rsidRPr="00BF2761">
        <w:rPr>
          <w:sz w:val="22"/>
        </w:rPr>
        <w:t xml:space="preserve"> </w:t>
      </w:r>
      <w:r w:rsidRPr="00BF2761">
        <w:rPr>
          <w:rStyle w:val="markedcontent"/>
          <w:sz w:val="22"/>
        </w:rPr>
        <w:t>potwierdza brak podstaw wykluczenia podmiotu oraz spełnianie warunków udziału w postępowaniu</w:t>
      </w:r>
      <w:r w:rsidRPr="00BF2761">
        <w:rPr>
          <w:sz w:val="22"/>
        </w:rPr>
        <w:t xml:space="preserve"> </w:t>
      </w:r>
      <w:r w:rsidRPr="00BF2761">
        <w:rPr>
          <w:rStyle w:val="markedcontent"/>
          <w:sz w:val="22"/>
        </w:rPr>
        <w:t>w zakresie, w jakim podmiot udostępnia swoje zasoby wykonawcy.</w:t>
      </w:r>
    </w:p>
    <w:p w14:paraId="587CBA2B" w14:textId="77777777" w:rsidR="000F2C8A" w:rsidRPr="00BF2761" w:rsidRDefault="000F2C8A" w:rsidP="00A238FD">
      <w:pPr>
        <w:pStyle w:val="Akapitzlist"/>
        <w:numPr>
          <w:ilvl w:val="0"/>
          <w:numId w:val="16"/>
        </w:numPr>
        <w:rPr>
          <w:sz w:val="22"/>
        </w:rPr>
      </w:pPr>
      <w:r w:rsidRPr="00BF2761">
        <w:rPr>
          <w:rStyle w:val="markedcontent"/>
          <w:sz w:val="22"/>
        </w:rPr>
        <w:t>Wraz z ofertą, sporządzoną na Formularzu oferty – stanowiącym Załącznik nr 1 do SWZ, Wykonawca jest</w:t>
      </w:r>
      <w:r w:rsidRPr="00BF2761">
        <w:rPr>
          <w:sz w:val="22"/>
        </w:rPr>
        <w:t xml:space="preserve"> </w:t>
      </w:r>
      <w:r w:rsidRPr="00BF2761">
        <w:rPr>
          <w:rStyle w:val="markedcontent"/>
          <w:sz w:val="22"/>
        </w:rPr>
        <w:t>zobowiązany złożyć:</w:t>
      </w:r>
      <w:r w:rsidRPr="00BF2761">
        <w:rPr>
          <w:sz w:val="22"/>
        </w:rPr>
        <w:t xml:space="preserve"> </w:t>
      </w:r>
    </w:p>
    <w:p w14:paraId="12DF540C" w14:textId="26C5E422" w:rsidR="000F2C8A" w:rsidRPr="00BF2761" w:rsidRDefault="006F50A6" w:rsidP="000F2C8A">
      <w:pPr>
        <w:pStyle w:val="Akapitzlist"/>
        <w:ind w:firstLine="0"/>
        <w:rPr>
          <w:sz w:val="22"/>
        </w:rPr>
      </w:pPr>
      <w:r w:rsidRPr="00BF2761">
        <w:rPr>
          <w:rStyle w:val="markedcontent"/>
          <w:sz w:val="22"/>
        </w:rPr>
        <w:t xml:space="preserve">1. </w:t>
      </w:r>
      <w:r w:rsidR="000F2C8A" w:rsidRPr="00BF2761">
        <w:rPr>
          <w:rStyle w:val="markedcontent"/>
          <w:sz w:val="22"/>
        </w:rPr>
        <w:t>Oświadczenie o niepodleganiu wykluczeniu i spełnianiu warunków udziału w postępowaniu –</w:t>
      </w:r>
      <w:r w:rsidR="000F2C8A" w:rsidRPr="00BF2761">
        <w:rPr>
          <w:sz w:val="22"/>
        </w:rPr>
        <w:t xml:space="preserve"> </w:t>
      </w:r>
      <w:r w:rsidR="000F2C8A" w:rsidRPr="00BF2761">
        <w:rPr>
          <w:rStyle w:val="markedcontent"/>
          <w:sz w:val="22"/>
        </w:rPr>
        <w:t xml:space="preserve">stanowiące Załącznik nr 2A i 2B do SWZ (załącznik 2B składa </w:t>
      </w:r>
      <w:r w:rsidR="00AF771F">
        <w:rPr>
          <w:rStyle w:val="markedcontent"/>
          <w:sz w:val="22"/>
        </w:rPr>
        <w:t>podmiot</w:t>
      </w:r>
      <w:r w:rsidR="000F2C8A" w:rsidRPr="00BF2761">
        <w:rPr>
          <w:rStyle w:val="markedcontent"/>
          <w:sz w:val="22"/>
        </w:rPr>
        <w:t>, na którego zasoby</w:t>
      </w:r>
      <w:r w:rsidR="000F2C8A" w:rsidRPr="00BF2761">
        <w:rPr>
          <w:sz w:val="22"/>
        </w:rPr>
        <w:t xml:space="preserve"> </w:t>
      </w:r>
      <w:r w:rsidR="000F2C8A" w:rsidRPr="00BF2761">
        <w:rPr>
          <w:rStyle w:val="markedcontent"/>
          <w:sz w:val="22"/>
        </w:rPr>
        <w:t>powołuje się Wykonawca - jeżeli dotyczy).</w:t>
      </w:r>
    </w:p>
    <w:p w14:paraId="7D4C995A" w14:textId="5D9EBB74" w:rsidR="006F50A6" w:rsidRPr="00BF2761" w:rsidRDefault="006F50A6" w:rsidP="000F2C8A">
      <w:pPr>
        <w:pStyle w:val="Akapitzlist"/>
        <w:ind w:firstLine="0"/>
        <w:rPr>
          <w:sz w:val="22"/>
        </w:rPr>
      </w:pPr>
      <w:r w:rsidRPr="00BF2761">
        <w:rPr>
          <w:rStyle w:val="markedcontent"/>
          <w:sz w:val="22"/>
        </w:rPr>
        <w:t xml:space="preserve">2. </w:t>
      </w:r>
      <w:r w:rsidR="000F2C8A" w:rsidRPr="00BF2761">
        <w:rPr>
          <w:rStyle w:val="markedcontent"/>
          <w:sz w:val="22"/>
        </w:rPr>
        <w:t>Pełnomocnictwo:</w:t>
      </w:r>
    </w:p>
    <w:p w14:paraId="4F9A3948" w14:textId="647BA06D" w:rsidR="000F2C8A" w:rsidRPr="00BF2761" w:rsidRDefault="006F50A6" w:rsidP="000F2C8A">
      <w:pPr>
        <w:pStyle w:val="Akapitzlist"/>
        <w:ind w:firstLine="0"/>
        <w:rPr>
          <w:rStyle w:val="markedcontent"/>
          <w:sz w:val="22"/>
        </w:rPr>
      </w:pPr>
      <w:r w:rsidRPr="00BF2761">
        <w:rPr>
          <w:rStyle w:val="markedcontent"/>
          <w:sz w:val="22"/>
        </w:rPr>
        <w:t xml:space="preserve">a) </w:t>
      </w:r>
      <w:r w:rsidR="000F2C8A" w:rsidRPr="00BF2761">
        <w:rPr>
          <w:rStyle w:val="markedcontent"/>
          <w:sz w:val="22"/>
        </w:rPr>
        <w:t>Wykonawca, który składa ofertę za pośrednictwem pełnomocnika, powinien dołączyć do oferty</w:t>
      </w:r>
      <w:r w:rsidRPr="00BF2761">
        <w:rPr>
          <w:sz w:val="22"/>
        </w:rPr>
        <w:t xml:space="preserve"> </w:t>
      </w:r>
      <w:r w:rsidR="000F2C8A" w:rsidRPr="00BF2761">
        <w:rPr>
          <w:rStyle w:val="markedcontent"/>
          <w:sz w:val="22"/>
        </w:rPr>
        <w:t>dokument pełnomocnictwa obejmujący swym zakresem umocowanie do złożenia oferty lub do</w:t>
      </w:r>
      <w:r w:rsidRPr="00BF2761">
        <w:rPr>
          <w:sz w:val="22"/>
        </w:rPr>
        <w:t xml:space="preserve"> </w:t>
      </w:r>
      <w:r w:rsidR="000F2C8A" w:rsidRPr="00BF2761">
        <w:rPr>
          <w:rStyle w:val="markedcontent"/>
          <w:sz w:val="22"/>
        </w:rPr>
        <w:t>złożenia oferty i podpisania umowy.</w:t>
      </w:r>
    </w:p>
    <w:p w14:paraId="1C380E77" w14:textId="627CA090" w:rsidR="006F50A6" w:rsidRPr="00BF2761" w:rsidRDefault="006F50A6" w:rsidP="000F2C8A">
      <w:pPr>
        <w:pStyle w:val="Akapitzlist"/>
        <w:ind w:firstLine="0"/>
        <w:rPr>
          <w:rStyle w:val="markedcontent"/>
          <w:sz w:val="22"/>
        </w:rPr>
      </w:pPr>
      <w:r w:rsidRPr="00BF2761">
        <w:rPr>
          <w:rStyle w:val="markedcontent"/>
          <w:sz w:val="22"/>
        </w:rPr>
        <w:t>b) W przypadku wykonawców ubiegających się wspólnie o udzielenie zamówienia dokument</w:t>
      </w:r>
      <w:r w:rsidRPr="00BF2761">
        <w:rPr>
          <w:sz w:val="22"/>
        </w:rPr>
        <w:t xml:space="preserve"> </w:t>
      </w:r>
      <w:r w:rsidRPr="00BF2761">
        <w:rPr>
          <w:rStyle w:val="markedcontent"/>
          <w:sz w:val="22"/>
        </w:rPr>
        <w:t>pełnomocnictwa, z treści którego będzie wynikało umocowanie do reprezentowania</w:t>
      </w:r>
    </w:p>
    <w:p w14:paraId="0DF971C3" w14:textId="5844E52A" w:rsidR="006F50A6" w:rsidRPr="00BF2761" w:rsidRDefault="006F50A6" w:rsidP="000F2C8A">
      <w:pPr>
        <w:pStyle w:val="Akapitzlist"/>
        <w:ind w:firstLine="0"/>
        <w:rPr>
          <w:rStyle w:val="markedcontent"/>
          <w:sz w:val="22"/>
        </w:rPr>
      </w:pPr>
      <w:r w:rsidRPr="00BF2761">
        <w:rPr>
          <w:rStyle w:val="markedcontent"/>
          <w:sz w:val="22"/>
        </w:rPr>
        <w:t>3. Oświadczenie wykonawców wspólnie ubiegających się o udzielenie zamówienia (załącznik nr 3).</w:t>
      </w:r>
      <w:r w:rsidRPr="00BF2761">
        <w:rPr>
          <w:sz w:val="22"/>
        </w:rPr>
        <w:t xml:space="preserve"> </w:t>
      </w:r>
      <w:r w:rsidRPr="00BF2761">
        <w:rPr>
          <w:rStyle w:val="markedcontent"/>
          <w:sz w:val="22"/>
        </w:rPr>
        <w:t>Wykonawcy wspólnie ubiegający się o udzielenie zamówienia, spośród których tylko jeden spełnia</w:t>
      </w:r>
      <w:r w:rsidRPr="00BF2761">
        <w:rPr>
          <w:sz w:val="22"/>
        </w:rPr>
        <w:t xml:space="preserve"> </w:t>
      </w:r>
      <w:r w:rsidRPr="00BF2761">
        <w:rPr>
          <w:rStyle w:val="markedcontent"/>
          <w:sz w:val="22"/>
        </w:rPr>
        <w:t>warunek dotyczący kwalifikacji zawodowych lub doświadczenia, są zobowiązani dołączyć</w:t>
      </w:r>
      <w:r w:rsidRPr="00BF2761">
        <w:rPr>
          <w:sz w:val="22"/>
        </w:rPr>
        <w:t xml:space="preserve"> </w:t>
      </w:r>
      <w:r w:rsidRPr="00BF2761">
        <w:rPr>
          <w:rStyle w:val="markedcontent"/>
          <w:sz w:val="22"/>
        </w:rPr>
        <w:t xml:space="preserve">do oferty oświadczenie, o którym mowa w Rozdziale </w:t>
      </w:r>
      <w:r w:rsidR="00623E8E">
        <w:rPr>
          <w:rStyle w:val="markedcontent"/>
          <w:sz w:val="22"/>
        </w:rPr>
        <w:t>9</w:t>
      </w:r>
      <w:r w:rsidRPr="00BF2761">
        <w:rPr>
          <w:rStyle w:val="markedcontent"/>
          <w:sz w:val="22"/>
        </w:rPr>
        <w:t xml:space="preserve"> ust. 4 SWZ - jeżeli dotyczy.</w:t>
      </w:r>
    </w:p>
    <w:p w14:paraId="5D4823AA" w14:textId="287AAF0C" w:rsidR="006F50A6" w:rsidRPr="00154549" w:rsidRDefault="006F50A6" w:rsidP="000F2C8A">
      <w:pPr>
        <w:pStyle w:val="Akapitzlist"/>
        <w:ind w:firstLine="0"/>
        <w:rPr>
          <w:rStyle w:val="markedcontent"/>
          <w:sz w:val="22"/>
        </w:rPr>
      </w:pPr>
      <w:r w:rsidRPr="00BF2761">
        <w:rPr>
          <w:rStyle w:val="markedcontent"/>
          <w:sz w:val="22"/>
        </w:rPr>
        <w:t xml:space="preserve">4. Zobowiązanie podmiotu  udostępniającego zasoby </w:t>
      </w:r>
      <w:r w:rsidRPr="00154549">
        <w:rPr>
          <w:rStyle w:val="markedcontent"/>
          <w:sz w:val="22"/>
        </w:rPr>
        <w:t>(zgodnie z załącznikiem nr 9 do SWZ) - jeżeli dotyczy.</w:t>
      </w:r>
    </w:p>
    <w:p w14:paraId="1DA14C91" w14:textId="45FF64E0" w:rsidR="00FD58FA" w:rsidRPr="00154549" w:rsidRDefault="00FD58FA" w:rsidP="000F2C8A">
      <w:pPr>
        <w:pStyle w:val="Akapitzlist"/>
        <w:ind w:firstLine="0"/>
        <w:rPr>
          <w:rStyle w:val="markedcontent"/>
          <w:sz w:val="22"/>
        </w:rPr>
      </w:pPr>
      <w:r w:rsidRPr="00154549">
        <w:rPr>
          <w:rStyle w:val="markedcontent"/>
          <w:sz w:val="22"/>
        </w:rPr>
        <w:t>5. Oświadczenie zgodne z załącznikiem nr 4</w:t>
      </w:r>
    </w:p>
    <w:p w14:paraId="1141B1AC" w14:textId="34735BE8" w:rsidR="006F50A6" w:rsidRPr="007320FF" w:rsidRDefault="006F50A6" w:rsidP="007320FF">
      <w:pPr>
        <w:pStyle w:val="Akapitzlist"/>
        <w:ind w:firstLine="0"/>
        <w:rPr>
          <w:rStyle w:val="markedcontent"/>
          <w:sz w:val="22"/>
        </w:rPr>
      </w:pPr>
      <w:r w:rsidRPr="00154549">
        <w:rPr>
          <w:rStyle w:val="markedcontent"/>
          <w:sz w:val="22"/>
        </w:rPr>
        <w:t>5. Kosztorys ofertowy sporządzony w sposób wskazany w Rozdziale 1</w:t>
      </w:r>
      <w:r w:rsidR="00623E8E">
        <w:rPr>
          <w:rStyle w:val="markedcontent"/>
          <w:sz w:val="22"/>
        </w:rPr>
        <w:t>6</w:t>
      </w:r>
      <w:r w:rsidRPr="00154549">
        <w:rPr>
          <w:rStyle w:val="markedcontent"/>
          <w:sz w:val="22"/>
        </w:rPr>
        <w:t xml:space="preserve"> SWZ. Kosztorys ofertowy</w:t>
      </w:r>
      <w:r w:rsidRPr="00154549">
        <w:rPr>
          <w:sz w:val="22"/>
        </w:rPr>
        <w:t xml:space="preserve"> </w:t>
      </w:r>
      <w:r w:rsidRPr="00154549">
        <w:rPr>
          <w:rStyle w:val="markedcontent"/>
          <w:sz w:val="22"/>
        </w:rPr>
        <w:t>ma charakter wyłącznie pomocniczy i nie zmienia zasad wynagrodzenia przyjętego w tym postępowaniu</w:t>
      </w:r>
      <w:r w:rsidRPr="00154549">
        <w:rPr>
          <w:sz w:val="22"/>
        </w:rPr>
        <w:t xml:space="preserve"> </w:t>
      </w:r>
      <w:r w:rsidRPr="00154549">
        <w:rPr>
          <w:rStyle w:val="markedcontent"/>
          <w:sz w:val="22"/>
        </w:rPr>
        <w:t>– wynagrodzenie ryczałtowe.</w:t>
      </w:r>
    </w:p>
    <w:p w14:paraId="356300E5" w14:textId="1D69C8E1" w:rsidR="006F50A6" w:rsidRPr="00BF2761" w:rsidRDefault="006F50A6" w:rsidP="00A238FD">
      <w:pPr>
        <w:pStyle w:val="Akapitzlist"/>
        <w:numPr>
          <w:ilvl w:val="0"/>
          <w:numId w:val="16"/>
        </w:numPr>
        <w:rPr>
          <w:rStyle w:val="markedcontent"/>
          <w:sz w:val="22"/>
        </w:rPr>
      </w:pPr>
      <w:r w:rsidRPr="00BF2761">
        <w:rPr>
          <w:rStyle w:val="markedcontent"/>
          <w:sz w:val="22"/>
        </w:rPr>
        <w:lastRenderedPageBreak/>
        <w:t>Oferta oraz oświadczenie o niepodleganiu wykluczeniu i spełnianiu warunków udziału w postępowaniu muszą</w:t>
      </w:r>
      <w:r w:rsidRPr="00BF2761">
        <w:rPr>
          <w:sz w:val="22"/>
        </w:rPr>
        <w:t xml:space="preserve"> </w:t>
      </w:r>
      <w:r w:rsidRPr="00BF2761">
        <w:rPr>
          <w:rStyle w:val="markedcontent"/>
          <w:sz w:val="22"/>
        </w:rPr>
        <w:t>być złożone w oryginale.</w:t>
      </w:r>
    </w:p>
    <w:p w14:paraId="471064E9" w14:textId="40050D10" w:rsidR="006F50A6" w:rsidRDefault="006F50A6" w:rsidP="00A238FD">
      <w:pPr>
        <w:pStyle w:val="Akapitzlist"/>
        <w:numPr>
          <w:ilvl w:val="0"/>
          <w:numId w:val="16"/>
        </w:numPr>
        <w:rPr>
          <w:rStyle w:val="markedcontent"/>
          <w:sz w:val="22"/>
        </w:rPr>
      </w:pPr>
      <w:r w:rsidRPr="00BF2761">
        <w:rPr>
          <w:rStyle w:val="markedcontent"/>
          <w:sz w:val="22"/>
        </w:rPr>
        <w:t>Pełnomocnictwo do złożenia oferty musi być złożone w oryginale w takiej samej formie, jak składana oferta</w:t>
      </w:r>
      <w:r w:rsidRPr="00BF2761">
        <w:rPr>
          <w:sz w:val="22"/>
        </w:rPr>
        <w:t xml:space="preserve"> </w:t>
      </w:r>
      <w:r w:rsidRPr="00BF2761">
        <w:rPr>
          <w:rStyle w:val="markedcontent"/>
          <w:sz w:val="22"/>
        </w:rPr>
        <w:t>(tj. w formie elektronicznej lub postaci elektronicznej opatrzonej podpisem zaufanym lub podpisem osobistym).</w:t>
      </w:r>
      <w:r w:rsidRPr="00BF2761">
        <w:rPr>
          <w:sz w:val="22"/>
        </w:rPr>
        <w:t xml:space="preserve"> </w:t>
      </w:r>
      <w:r w:rsidRPr="00BF2761">
        <w:rPr>
          <w:rStyle w:val="markedcontent"/>
          <w:sz w:val="22"/>
        </w:rPr>
        <w:t>Dopuszcza się także złożenie elektronicznej kopii (skanu) pełnomocnictwa sporządzonego uprzednio w formie</w:t>
      </w:r>
      <w:r w:rsidRPr="00BF2761">
        <w:rPr>
          <w:sz w:val="22"/>
        </w:rPr>
        <w:t xml:space="preserve"> </w:t>
      </w:r>
      <w:r w:rsidRPr="00BF2761">
        <w:rPr>
          <w:rStyle w:val="markedcontent"/>
          <w:sz w:val="22"/>
        </w:rPr>
        <w:t>pisemnej, w formie elektronicznego poświadczenia sporządzonego stosownie do art. 97 § 2 ustawy z dnia</w:t>
      </w:r>
      <w:r w:rsidRPr="00BF2761">
        <w:rPr>
          <w:sz w:val="22"/>
        </w:rPr>
        <w:t xml:space="preserve"> </w:t>
      </w:r>
      <w:r w:rsidRPr="00BF2761">
        <w:rPr>
          <w:rStyle w:val="markedcontent"/>
          <w:sz w:val="22"/>
        </w:rPr>
        <w:t>14 lutego 1991 r. - Prawo o notariacie, które to poświadczenie notariusz opatruje kwalifikowanym podpisem</w:t>
      </w:r>
      <w:r w:rsidRPr="00BF2761">
        <w:rPr>
          <w:sz w:val="22"/>
        </w:rPr>
        <w:t xml:space="preserve"> </w:t>
      </w:r>
      <w:r w:rsidRPr="00BF2761">
        <w:rPr>
          <w:rStyle w:val="markedcontent"/>
          <w:sz w:val="22"/>
        </w:rPr>
        <w:t>elektronicznym, bądź też poprzez opatrzenie skanu pełnomocnictwa sporządzonego uprzednio w formie</w:t>
      </w:r>
      <w:r w:rsidRPr="00BF2761">
        <w:rPr>
          <w:sz w:val="22"/>
        </w:rPr>
        <w:t xml:space="preserve"> </w:t>
      </w:r>
      <w:r w:rsidRPr="00BF2761">
        <w:rPr>
          <w:rStyle w:val="markedcontent"/>
          <w:sz w:val="22"/>
        </w:rPr>
        <w:t>pisemnej kwalifikowanym podpisem, podpisem zaufanym lub podpisem osobistym mocodawcy. Elektroniczna</w:t>
      </w:r>
      <w:r w:rsidRPr="00BF2761">
        <w:rPr>
          <w:sz w:val="22"/>
        </w:rPr>
        <w:t xml:space="preserve"> </w:t>
      </w:r>
      <w:r w:rsidRPr="00BF2761">
        <w:rPr>
          <w:rStyle w:val="markedcontent"/>
          <w:sz w:val="22"/>
        </w:rPr>
        <w:t>kopia pełnomocnictwa nie może być uwierzytelniona przez upełnomocnionego.</w:t>
      </w:r>
    </w:p>
    <w:p w14:paraId="0781CBD3" w14:textId="77777777" w:rsidR="006F50A6" w:rsidRPr="00BF2761" w:rsidRDefault="006F50A6" w:rsidP="006F50A6">
      <w:pPr>
        <w:ind w:left="0" w:firstLine="0"/>
        <w:rPr>
          <w:sz w:val="22"/>
        </w:rPr>
      </w:pPr>
    </w:p>
    <w:p w14:paraId="52E126F2" w14:textId="6B5FF404" w:rsidR="006F50A6" w:rsidRPr="00BF2761" w:rsidRDefault="006F50A6" w:rsidP="006F50A6">
      <w:pPr>
        <w:ind w:left="360" w:firstLine="0"/>
        <w:rPr>
          <w:b/>
          <w:bCs/>
          <w:sz w:val="22"/>
        </w:rPr>
      </w:pPr>
      <w:r w:rsidRPr="00154549">
        <w:rPr>
          <w:b/>
          <w:bCs/>
          <w:sz w:val="22"/>
        </w:rPr>
        <w:t>1</w:t>
      </w:r>
      <w:r w:rsidR="00AF771F">
        <w:rPr>
          <w:b/>
          <w:bCs/>
          <w:sz w:val="22"/>
        </w:rPr>
        <w:t>6</w:t>
      </w:r>
      <w:r w:rsidRPr="00154549">
        <w:rPr>
          <w:b/>
          <w:bCs/>
          <w:sz w:val="22"/>
        </w:rPr>
        <w:t>. SPOSÓB OBLICZANIA CENY</w:t>
      </w:r>
    </w:p>
    <w:p w14:paraId="76E53A34" w14:textId="37229AED" w:rsidR="006F50A6" w:rsidRPr="006A2B52" w:rsidRDefault="006F50A6" w:rsidP="00A238FD">
      <w:pPr>
        <w:pStyle w:val="Akapitzlist"/>
        <w:numPr>
          <w:ilvl w:val="0"/>
          <w:numId w:val="18"/>
        </w:numPr>
        <w:rPr>
          <w:rStyle w:val="markedcontent"/>
          <w:sz w:val="22"/>
        </w:rPr>
      </w:pPr>
      <w:r w:rsidRPr="006A2B52">
        <w:rPr>
          <w:rStyle w:val="markedcontent"/>
          <w:sz w:val="22"/>
        </w:rPr>
        <w:t>Zamawiający zaleca, aby kosztorys ofertowy sporządzić metodą kalkulacji uproszczonej oraz aby zawierał</w:t>
      </w:r>
      <w:r w:rsidRPr="006A2B52">
        <w:rPr>
          <w:sz w:val="22"/>
        </w:rPr>
        <w:t xml:space="preserve"> </w:t>
      </w:r>
      <w:r w:rsidRPr="006A2B52">
        <w:rPr>
          <w:rStyle w:val="markedcontent"/>
          <w:sz w:val="22"/>
        </w:rPr>
        <w:t>stronę tytułową przedstawiającą cenę, narzuty, oraz w formie tabelarycznej liczbę porządkową, podstawę</w:t>
      </w:r>
      <w:r w:rsidRPr="006A2B52">
        <w:rPr>
          <w:sz w:val="22"/>
        </w:rPr>
        <w:t xml:space="preserve"> </w:t>
      </w:r>
      <w:r w:rsidRPr="006A2B52">
        <w:rPr>
          <w:rStyle w:val="markedcontent"/>
          <w:sz w:val="22"/>
        </w:rPr>
        <w:t>wyceny, opis pozycji, jednostkę miary, ilość, cenę jednostkową, wartość na podstawie przedmiaru robót</w:t>
      </w:r>
      <w:r w:rsidRPr="006A2B52">
        <w:rPr>
          <w:sz w:val="22"/>
        </w:rPr>
        <w:t xml:space="preserve"> </w:t>
      </w:r>
      <w:r w:rsidRPr="006A2B52">
        <w:rPr>
          <w:rStyle w:val="markedcontent"/>
          <w:sz w:val="22"/>
        </w:rPr>
        <w:t>stanowiącego załącznik do Specyfikacji Warunków Zamówienia.</w:t>
      </w:r>
    </w:p>
    <w:p w14:paraId="74253B92" w14:textId="17EAB8B5" w:rsidR="0049175D" w:rsidRPr="006A2B52" w:rsidRDefault="0049175D" w:rsidP="00A238FD">
      <w:pPr>
        <w:pStyle w:val="Akapitzlist"/>
        <w:numPr>
          <w:ilvl w:val="0"/>
          <w:numId w:val="18"/>
        </w:numPr>
        <w:rPr>
          <w:rStyle w:val="markedcontent"/>
          <w:sz w:val="22"/>
        </w:rPr>
      </w:pPr>
      <w:r w:rsidRPr="006A2B52">
        <w:rPr>
          <w:rStyle w:val="markedcontent"/>
          <w:sz w:val="22"/>
        </w:rPr>
        <w:t>Wykonawca określi cenę za przedmiot zamówienia za pomocą kosztorysu ofertowego uwzględniając</w:t>
      </w:r>
      <w:r w:rsidRPr="006A2B52">
        <w:rPr>
          <w:sz w:val="22"/>
        </w:rPr>
        <w:t xml:space="preserve"> </w:t>
      </w:r>
      <w:r w:rsidRPr="006A2B52">
        <w:rPr>
          <w:rStyle w:val="markedcontent"/>
          <w:sz w:val="22"/>
        </w:rPr>
        <w:t>wszystkie pozycje Przedmiaru robót.</w:t>
      </w:r>
    </w:p>
    <w:p w14:paraId="22BCB9EB" w14:textId="4579AD2F" w:rsidR="0049175D" w:rsidRPr="00BF2761" w:rsidRDefault="0049175D" w:rsidP="00A238FD">
      <w:pPr>
        <w:pStyle w:val="Akapitzlist"/>
        <w:numPr>
          <w:ilvl w:val="0"/>
          <w:numId w:val="18"/>
        </w:numPr>
        <w:rPr>
          <w:rStyle w:val="markedcontent"/>
          <w:sz w:val="22"/>
        </w:rPr>
      </w:pPr>
      <w:r w:rsidRPr="00BF2761">
        <w:rPr>
          <w:rStyle w:val="markedcontent"/>
          <w:sz w:val="22"/>
        </w:rPr>
        <w:t>Wykonawca poda cenę oferty w Formularzu oferty sporządzonym według wzoru stanowiącego Załącznik nr 1</w:t>
      </w:r>
      <w:r w:rsidRPr="00BF2761">
        <w:rPr>
          <w:sz w:val="22"/>
        </w:rPr>
        <w:t xml:space="preserve"> </w:t>
      </w:r>
      <w:r w:rsidRPr="00BF2761">
        <w:rPr>
          <w:rStyle w:val="markedcontent"/>
          <w:sz w:val="22"/>
        </w:rPr>
        <w:t>do SWZ, jako cenę brutto z wyszczególnieniem stawki podatku od towarów i usług (VAT)</w:t>
      </w:r>
    </w:p>
    <w:p w14:paraId="61C20DA1" w14:textId="5CE91C50" w:rsidR="0049175D" w:rsidRPr="00BF2761" w:rsidRDefault="0049175D" w:rsidP="00A238FD">
      <w:pPr>
        <w:pStyle w:val="Akapitzlist"/>
        <w:numPr>
          <w:ilvl w:val="0"/>
          <w:numId w:val="18"/>
        </w:numPr>
        <w:rPr>
          <w:rStyle w:val="markedcontent"/>
          <w:sz w:val="22"/>
        </w:rPr>
      </w:pPr>
      <w:r w:rsidRPr="00BF2761">
        <w:rPr>
          <w:rStyle w:val="markedcontent"/>
          <w:sz w:val="22"/>
        </w:rPr>
        <w:t>Cena ofertowa winna uwzględnić wszystkie wymagania niniejszej SWZ oraz obejmować wszystkie koszty,</w:t>
      </w:r>
      <w:r w:rsidRPr="00BF2761">
        <w:rPr>
          <w:sz w:val="22"/>
        </w:rPr>
        <w:t xml:space="preserve"> </w:t>
      </w:r>
      <w:r w:rsidRPr="00BF2761">
        <w:rPr>
          <w:rStyle w:val="markedcontent"/>
          <w:sz w:val="22"/>
        </w:rPr>
        <w:t>jakie poniesie Wykonawca z tytułu zgodnej z obowiązującymi przepisami realizacji przedmiotu zamówienia.</w:t>
      </w:r>
    </w:p>
    <w:p w14:paraId="75F01F39" w14:textId="143466EE" w:rsidR="0049175D" w:rsidRPr="00BF2761" w:rsidRDefault="0049175D" w:rsidP="00A238FD">
      <w:pPr>
        <w:pStyle w:val="Akapitzlist"/>
        <w:numPr>
          <w:ilvl w:val="0"/>
          <w:numId w:val="18"/>
        </w:numPr>
        <w:rPr>
          <w:rStyle w:val="markedcontent"/>
          <w:sz w:val="22"/>
        </w:rPr>
      </w:pPr>
      <w:r w:rsidRPr="00BF2761">
        <w:rPr>
          <w:rStyle w:val="markedcontent"/>
          <w:sz w:val="22"/>
        </w:rPr>
        <w:t>Cenę ofertową (kompleksowego wykonania zamówienia), która ma charakter ryczałtowy, należy ustalić</w:t>
      </w:r>
      <w:r w:rsidRPr="00BF2761">
        <w:rPr>
          <w:sz w:val="22"/>
        </w:rPr>
        <w:t xml:space="preserve"> </w:t>
      </w:r>
      <w:r w:rsidRPr="00BF2761">
        <w:rPr>
          <w:rStyle w:val="markedcontent"/>
          <w:sz w:val="22"/>
        </w:rPr>
        <w:t>na podstawie dokumentacji postępowania tj. dokumentacji projektowej, szczegółowej specyfikacji technicznej,</w:t>
      </w:r>
      <w:r w:rsidRPr="00BF2761">
        <w:rPr>
          <w:sz w:val="22"/>
        </w:rPr>
        <w:t xml:space="preserve"> </w:t>
      </w:r>
      <w:r w:rsidRPr="00BF2761">
        <w:rPr>
          <w:rStyle w:val="markedcontent"/>
          <w:sz w:val="22"/>
        </w:rPr>
        <w:t>wymogów Specyfikacji Warunków Zamówienia oraz przedmiaru robót, które stanowią materiał pomocniczy</w:t>
      </w:r>
      <w:r w:rsidRPr="00BF2761">
        <w:rPr>
          <w:sz w:val="22"/>
        </w:rPr>
        <w:br/>
      </w:r>
      <w:r w:rsidRPr="00BF2761">
        <w:rPr>
          <w:rStyle w:val="markedcontent"/>
          <w:sz w:val="22"/>
        </w:rPr>
        <w:t>i określają minimalny zakres robót. Cena podana w ofercie (w załączniku nr 1 do SWZ - Formularz oferty)</w:t>
      </w:r>
      <w:r w:rsidRPr="00BF2761">
        <w:rPr>
          <w:sz w:val="22"/>
        </w:rPr>
        <w:t xml:space="preserve"> </w:t>
      </w:r>
      <w:r w:rsidRPr="00BF2761">
        <w:rPr>
          <w:rStyle w:val="markedcontent"/>
          <w:sz w:val="22"/>
        </w:rPr>
        <w:t>powinna obejmować</w:t>
      </w:r>
      <w:r w:rsidRPr="00BF2761">
        <w:rPr>
          <w:sz w:val="22"/>
        </w:rPr>
        <w:t xml:space="preserve"> </w:t>
      </w:r>
      <w:r w:rsidRPr="00BF2761">
        <w:rPr>
          <w:rStyle w:val="markedcontent"/>
          <w:sz w:val="22"/>
        </w:rPr>
        <w:t>wszystkie koszty i składniki związane z wykonaniem zamówienia oraz warunkami stawianymi przez</w:t>
      </w:r>
      <w:r w:rsidRPr="00BF2761">
        <w:rPr>
          <w:sz w:val="22"/>
        </w:rPr>
        <w:t xml:space="preserve"> </w:t>
      </w:r>
      <w:r w:rsidRPr="00BF2761">
        <w:rPr>
          <w:rStyle w:val="markedcontent"/>
          <w:sz w:val="22"/>
        </w:rPr>
        <w:t>Zamawiającego. Cena może być tylko jedna za oferowany przedmiot zamówienia, nie dopuszcza się wariantowości cen. Przygotowując ofertę Wykonawca ma obowiązek zapoznać się z projektem budowlanym,</w:t>
      </w:r>
      <w:r w:rsidRPr="00BF2761">
        <w:rPr>
          <w:sz w:val="22"/>
        </w:rPr>
        <w:t xml:space="preserve"> </w:t>
      </w:r>
      <w:r w:rsidRPr="00BF2761">
        <w:rPr>
          <w:rStyle w:val="markedcontent"/>
          <w:sz w:val="22"/>
        </w:rPr>
        <w:t>specyfikacją techniczną wykonania i odbioru robót, wymogami Specyfikacji Warunków Zamówienia,</w:t>
      </w:r>
      <w:r w:rsidRPr="00BF2761">
        <w:rPr>
          <w:sz w:val="22"/>
        </w:rPr>
        <w:t xml:space="preserve"> </w:t>
      </w:r>
      <w:r w:rsidRPr="00BF2761">
        <w:rPr>
          <w:rStyle w:val="markedcontent"/>
          <w:sz w:val="22"/>
        </w:rPr>
        <w:t>przedmiarem robót oraz zaleca się przeprowadzić wizję lokalną w terenie, celem zapoznania się ze stanem</w:t>
      </w:r>
      <w:r w:rsidRPr="00BF2761">
        <w:rPr>
          <w:sz w:val="22"/>
        </w:rPr>
        <w:t xml:space="preserve"> </w:t>
      </w:r>
      <w:r w:rsidRPr="00BF2761">
        <w:rPr>
          <w:rStyle w:val="markedcontent"/>
          <w:sz w:val="22"/>
        </w:rPr>
        <w:t>faktycznym obiektu objętego zamówieniem. Wykonawca na podstawie przedmiaru robót, stanowiącego</w:t>
      </w:r>
      <w:r w:rsidRPr="00BF2761">
        <w:rPr>
          <w:sz w:val="22"/>
        </w:rPr>
        <w:t xml:space="preserve"> </w:t>
      </w:r>
      <w:r w:rsidRPr="00BF2761">
        <w:rPr>
          <w:rStyle w:val="markedcontent"/>
          <w:sz w:val="22"/>
        </w:rPr>
        <w:t>materiał pomocniczy winien sporządzić kosztorys ofertowy</w:t>
      </w:r>
      <w:r w:rsidR="007320FF">
        <w:rPr>
          <w:rStyle w:val="markedcontent"/>
          <w:sz w:val="22"/>
        </w:rPr>
        <w:t>.</w:t>
      </w:r>
    </w:p>
    <w:p w14:paraId="41F826E6" w14:textId="0C9413AB" w:rsidR="0049175D" w:rsidRPr="00BF2761" w:rsidRDefault="0085267B" w:rsidP="00A238FD">
      <w:pPr>
        <w:pStyle w:val="Akapitzlist"/>
        <w:numPr>
          <w:ilvl w:val="0"/>
          <w:numId w:val="18"/>
        </w:numPr>
        <w:rPr>
          <w:rStyle w:val="markedcontent"/>
          <w:sz w:val="22"/>
        </w:rPr>
      </w:pPr>
      <w:r w:rsidRPr="00BF2761">
        <w:rPr>
          <w:rStyle w:val="markedcontent"/>
          <w:sz w:val="22"/>
        </w:rPr>
        <w:t>Brak ujęcia przez Wykonawcę w wycenie wszystkich pozycji określonych w przedmiarach robót lub błędne</w:t>
      </w:r>
      <w:r w:rsidRPr="00BF2761">
        <w:rPr>
          <w:sz w:val="22"/>
        </w:rPr>
        <w:t xml:space="preserve"> </w:t>
      </w:r>
      <w:r w:rsidRPr="00BF2761">
        <w:rPr>
          <w:rStyle w:val="markedcontent"/>
          <w:sz w:val="22"/>
        </w:rPr>
        <w:t>opisanie pozycji, nie zwalnia Wykonawcy z obowiązku wykonania wszystkich robót opisanych dokumentacją</w:t>
      </w:r>
      <w:r w:rsidRPr="00BF2761">
        <w:rPr>
          <w:sz w:val="22"/>
        </w:rPr>
        <w:t xml:space="preserve"> </w:t>
      </w:r>
      <w:r w:rsidRPr="00BF2761">
        <w:rPr>
          <w:rStyle w:val="markedcontent"/>
          <w:sz w:val="22"/>
        </w:rPr>
        <w:t>projektową oraz specyfikacją techniczną wykonania i odbioru robót budowlanych dla tego zadania</w:t>
      </w:r>
      <w:r w:rsidRPr="00BF2761">
        <w:rPr>
          <w:sz w:val="22"/>
        </w:rPr>
        <w:t xml:space="preserve"> </w:t>
      </w:r>
      <w:r w:rsidRPr="00BF2761">
        <w:rPr>
          <w:rStyle w:val="markedcontent"/>
          <w:sz w:val="22"/>
        </w:rPr>
        <w:t>przetargowego. Zamawiający uzna, że Wykonawca skalkulował te roboty w innych pozycjach kosztorysu</w:t>
      </w:r>
      <w:r w:rsidRPr="00BF2761">
        <w:rPr>
          <w:sz w:val="22"/>
        </w:rPr>
        <w:t xml:space="preserve"> </w:t>
      </w:r>
      <w:r w:rsidRPr="00BF2761">
        <w:rPr>
          <w:rStyle w:val="markedcontent"/>
          <w:sz w:val="22"/>
        </w:rPr>
        <w:t>ofertowego. Z tego tytułu Wykonawcy nie przysługuje dodatkowe wynagrodzenie. Za roboty nieujęte</w:t>
      </w:r>
      <w:r w:rsidRPr="00BF2761">
        <w:rPr>
          <w:sz w:val="22"/>
        </w:rPr>
        <w:t xml:space="preserve"> </w:t>
      </w:r>
      <w:r w:rsidRPr="00BF2761">
        <w:rPr>
          <w:rStyle w:val="markedcontent"/>
          <w:sz w:val="22"/>
        </w:rPr>
        <w:t xml:space="preserve">w </w:t>
      </w:r>
      <w:r w:rsidRPr="00BF2761">
        <w:rPr>
          <w:rStyle w:val="markedcontent"/>
          <w:sz w:val="22"/>
        </w:rPr>
        <w:lastRenderedPageBreak/>
        <w:t>przedmiarze robót a wynikające z dokumentacji projektowej oraz specyfikacji technicznej wykonania</w:t>
      </w:r>
      <w:r w:rsidRPr="00BF2761">
        <w:rPr>
          <w:sz w:val="22"/>
        </w:rPr>
        <w:t xml:space="preserve"> </w:t>
      </w:r>
      <w:r w:rsidRPr="00BF2761">
        <w:rPr>
          <w:rStyle w:val="markedcontent"/>
          <w:sz w:val="22"/>
        </w:rPr>
        <w:t>i odbioru robót budowlanych w zakresie objętym niniejszym postępowaniem Wykonawcy nie będzie</w:t>
      </w:r>
      <w:r w:rsidRPr="00BF2761">
        <w:rPr>
          <w:sz w:val="22"/>
        </w:rPr>
        <w:t xml:space="preserve"> </w:t>
      </w:r>
      <w:r w:rsidRPr="00BF2761">
        <w:rPr>
          <w:rStyle w:val="markedcontent"/>
          <w:sz w:val="22"/>
        </w:rPr>
        <w:t>przysługiwało dodatkowe wynagrodzenie.</w:t>
      </w:r>
    </w:p>
    <w:p w14:paraId="27C334AE" w14:textId="0CE6565D" w:rsidR="0085267B" w:rsidRPr="00BF2761" w:rsidRDefault="0085267B" w:rsidP="00A238FD">
      <w:pPr>
        <w:pStyle w:val="Akapitzlist"/>
        <w:numPr>
          <w:ilvl w:val="0"/>
          <w:numId w:val="18"/>
        </w:numPr>
        <w:rPr>
          <w:rStyle w:val="markedcontent"/>
          <w:sz w:val="22"/>
        </w:rPr>
      </w:pPr>
      <w:r w:rsidRPr="00BF2761">
        <w:rPr>
          <w:rStyle w:val="markedcontent"/>
          <w:sz w:val="22"/>
        </w:rPr>
        <w:t>W przypadku podpisania umowy, cena ofertowa będzie ceną ryczałtową, w związku z tym skutki</w:t>
      </w:r>
      <w:r w:rsidRPr="00BF2761">
        <w:rPr>
          <w:sz w:val="22"/>
        </w:rPr>
        <w:t xml:space="preserve"> </w:t>
      </w:r>
      <w:r w:rsidRPr="00BF2761">
        <w:rPr>
          <w:rStyle w:val="markedcontent"/>
          <w:sz w:val="22"/>
        </w:rPr>
        <w:t>finansowe jakichkolwiek błędów w skalkulowaniu ceny wynikających z błędów Wykonawcy lub błędów</w:t>
      </w:r>
      <w:r w:rsidRPr="00BF2761">
        <w:rPr>
          <w:sz w:val="22"/>
        </w:rPr>
        <w:t xml:space="preserve"> </w:t>
      </w:r>
      <w:r w:rsidRPr="00BF2761">
        <w:rPr>
          <w:rStyle w:val="markedcontent"/>
          <w:sz w:val="22"/>
        </w:rPr>
        <w:t>w skalkulowaniu ceny wynikających z błędów zawartych w dokumentach określających zakres</w:t>
      </w:r>
      <w:r w:rsidRPr="00BF2761">
        <w:rPr>
          <w:sz w:val="22"/>
        </w:rPr>
        <w:t xml:space="preserve"> </w:t>
      </w:r>
      <w:r w:rsidRPr="00BF2761">
        <w:rPr>
          <w:rStyle w:val="markedcontent"/>
          <w:sz w:val="22"/>
        </w:rPr>
        <w:t>i sposób wykonania zamówienia, których istnienie Wykonawca mógł przewidzieć na etapie składania</w:t>
      </w:r>
      <w:r w:rsidRPr="00BF2761">
        <w:rPr>
          <w:sz w:val="22"/>
        </w:rPr>
        <w:t xml:space="preserve"> </w:t>
      </w:r>
      <w:r w:rsidRPr="00BF2761">
        <w:rPr>
          <w:rStyle w:val="markedcontent"/>
          <w:sz w:val="22"/>
        </w:rPr>
        <w:t>oferty - obciążają Wykonawcę. Wykonawca MUSI przewidzieć wszystkie okoliczności, które mogą</w:t>
      </w:r>
      <w:r w:rsidRPr="00BF2761">
        <w:rPr>
          <w:sz w:val="22"/>
        </w:rPr>
        <w:br/>
      </w:r>
      <w:r w:rsidRPr="00BF2761">
        <w:rPr>
          <w:rStyle w:val="markedcontent"/>
          <w:sz w:val="22"/>
        </w:rPr>
        <w:t>wpłynąć na cenę całkowitą zamówienia, a konieczność wykonania wszelkich robót dodatkowych</w:t>
      </w:r>
      <w:r w:rsidRPr="00BF2761">
        <w:rPr>
          <w:sz w:val="22"/>
        </w:rPr>
        <w:t xml:space="preserve"> </w:t>
      </w:r>
      <w:r w:rsidRPr="00BF2761">
        <w:rPr>
          <w:rStyle w:val="markedcontent"/>
          <w:sz w:val="22"/>
        </w:rPr>
        <w:t>i nieprzewidzianych przez Wykonawcę, warunkujących należyte wykonanie zamówienia nie będzie</w:t>
      </w:r>
      <w:r w:rsidRPr="00BF2761">
        <w:rPr>
          <w:sz w:val="22"/>
        </w:rPr>
        <w:t xml:space="preserve"> </w:t>
      </w:r>
      <w:r w:rsidRPr="00BF2761">
        <w:rPr>
          <w:rStyle w:val="markedcontent"/>
          <w:sz w:val="22"/>
        </w:rPr>
        <w:t>mogła być dodatkowo zapłacona po ich wykonaniu.</w:t>
      </w:r>
    </w:p>
    <w:p w14:paraId="7B8BDC50" w14:textId="63D1102B" w:rsidR="0085267B" w:rsidRPr="00BF2761" w:rsidRDefault="0085267B" w:rsidP="00A238FD">
      <w:pPr>
        <w:pStyle w:val="Akapitzlist"/>
        <w:numPr>
          <w:ilvl w:val="0"/>
          <w:numId w:val="18"/>
        </w:numPr>
        <w:rPr>
          <w:rStyle w:val="markedcontent"/>
          <w:sz w:val="22"/>
        </w:rPr>
      </w:pPr>
      <w:r w:rsidRPr="00BF2761">
        <w:rPr>
          <w:rStyle w:val="markedcontent"/>
          <w:sz w:val="22"/>
        </w:rPr>
        <w:t>W cenie oferty należy ująć wszystkie roboty budowlane i dostawy do wykonania</w:t>
      </w:r>
      <w:r w:rsidRPr="00BF2761">
        <w:rPr>
          <w:sz w:val="22"/>
        </w:rPr>
        <w:t xml:space="preserve"> </w:t>
      </w:r>
      <w:r w:rsidRPr="00BF2761">
        <w:rPr>
          <w:rStyle w:val="markedcontent"/>
          <w:sz w:val="22"/>
        </w:rPr>
        <w:t>i przekazania do eksploatacji przedmiotu zamówienia, wynikające z projektu budowlanego, specyfikacji</w:t>
      </w:r>
      <w:r w:rsidRPr="00BF2761">
        <w:rPr>
          <w:sz w:val="22"/>
        </w:rPr>
        <w:t xml:space="preserve"> </w:t>
      </w:r>
      <w:r w:rsidRPr="00BF2761">
        <w:rPr>
          <w:rStyle w:val="markedcontent"/>
          <w:sz w:val="22"/>
        </w:rPr>
        <w:t>technicznej, przedmiaru robót, jak również: koszty związane z organizacją i utrzymaniem zaplecza</w:t>
      </w:r>
      <w:r w:rsidR="003D2FF3">
        <w:rPr>
          <w:rStyle w:val="markedcontent"/>
          <w:sz w:val="22"/>
        </w:rPr>
        <w:t xml:space="preserve"> </w:t>
      </w:r>
      <w:r w:rsidRPr="00BF2761">
        <w:rPr>
          <w:rStyle w:val="markedcontent"/>
          <w:sz w:val="22"/>
        </w:rPr>
        <w:t>i placu</w:t>
      </w:r>
      <w:r w:rsidRPr="00BF2761">
        <w:rPr>
          <w:sz w:val="22"/>
        </w:rPr>
        <w:br/>
      </w:r>
      <w:r w:rsidRPr="00BF2761">
        <w:rPr>
          <w:rStyle w:val="markedcontent"/>
          <w:sz w:val="22"/>
        </w:rPr>
        <w:t>budowy, oznakowania robót, naprawy szkód powstałych w wyniku realizacji robót, segregowania, składowania</w:t>
      </w:r>
      <w:r w:rsidRPr="00BF2761">
        <w:rPr>
          <w:sz w:val="22"/>
        </w:rPr>
        <w:t xml:space="preserve"> </w:t>
      </w:r>
      <w:r w:rsidRPr="00BF2761">
        <w:rPr>
          <w:rStyle w:val="markedcontent"/>
          <w:sz w:val="22"/>
        </w:rPr>
        <w:t>i unieszkodliwiania odpadów, koszty zajęcia prywatnej własności na czas robót, koszty obsługi geodezyjnej,</w:t>
      </w:r>
      <w:r w:rsidRPr="00BF2761">
        <w:rPr>
          <w:sz w:val="22"/>
        </w:rPr>
        <w:t xml:space="preserve"> </w:t>
      </w:r>
      <w:r w:rsidRPr="00BF2761">
        <w:rPr>
          <w:rStyle w:val="markedcontent"/>
          <w:sz w:val="22"/>
        </w:rPr>
        <w:t xml:space="preserve">koszty wykonania geodezyjnej inwentaryzacji powykonawczej (5 </w:t>
      </w:r>
      <w:proofErr w:type="spellStart"/>
      <w:r w:rsidRPr="00BF2761">
        <w:rPr>
          <w:rStyle w:val="markedcontent"/>
          <w:sz w:val="22"/>
        </w:rPr>
        <w:t>kpl</w:t>
      </w:r>
      <w:proofErr w:type="spellEnd"/>
      <w:r w:rsidRPr="00BF2761">
        <w:rPr>
          <w:rStyle w:val="markedcontent"/>
          <w:sz w:val="22"/>
        </w:rPr>
        <w:t>.), koszty Ceny należy podać w polskich</w:t>
      </w:r>
      <w:r w:rsidRPr="00BF2761">
        <w:rPr>
          <w:sz w:val="22"/>
        </w:rPr>
        <w:t xml:space="preserve"> </w:t>
      </w:r>
      <w:r w:rsidRPr="00BF2761">
        <w:rPr>
          <w:rStyle w:val="markedcontent"/>
          <w:sz w:val="22"/>
        </w:rPr>
        <w:t>złotych w zapisie liczbowym i słownie, w zaokrągleniu do dwóch miejsc po przecinku. Jeżeli zaoferowana cena</w:t>
      </w:r>
      <w:r w:rsidRPr="00BF2761">
        <w:rPr>
          <w:sz w:val="22"/>
        </w:rPr>
        <w:t xml:space="preserve"> </w:t>
      </w:r>
      <w:r w:rsidRPr="00BF2761">
        <w:rPr>
          <w:rStyle w:val="markedcontent"/>
          <w:sz w:val="22"/>
        </w:rPr>
        <w:t>lub koszt, lub ich istotne części składowe, wydają się rażąco niskie w stosunku do przedmiotu zamówienia lub</w:t>
      </w:r>
      <w:r w:rsidRPr="00BF2761">
        <w:rPr>
          <w:sz w:val="22"/>
        </w:rPr>
        <w:t xml:space="preserve"> </w:t>
      </w:r>
      <w:r w:rsidRPr="00BF2761">
        <w:rPr>
          <w:rStyle w:val="markedcontent"/>
          <w:sz w:val="22"/>
        </w:rPr>
        <w:t>budzą wątpliwości zamawiającego co do możliwości wykonania przedmiotu zamówienia zgodnie</w:t>
      </w:r>
      <w:r w:rsidRPr="00BF2761">
        <w:rPr>
          <w:sz w:val="22"/>
        </w:rPr>
        <w:t xml:space="preserve"> </w:t>
      </w:r>
      <w:r w:rsidRPr="00BF2761">
        <w:rPr>
          <w:rStyle w:val="markedcontent"/>
          <w:sz w:val="22"/>
        </w:rPr>
        <w:t>z wymaganiami określonymi w dokumentach zamówienia lub wynikającymi z odrębnych przepisów,</w:t>
      </w:r>
      <w:r w:rsidRPr="00BF2761">
        <w:rPr>
          <w:sz w:val="22"/>
        </w:rPr>
        <w:t xml:space="preserve"> </w:t>
      </w:r>
      <w:r w:rsidRPr="00BF2761">
        <w:rPr>
          <w:rStyle w:val="markedcontent"/>
          <w:sz w:val="22"/>
        </w:rPr>
        <w:t>zamawiający żąda od wykonawcy wyjaśnień, w tym złożenia dowodów w zakresie wyliczenia ceny lub kosztu,</w:t>
      </w:r>
      <w:r w:rsidRPr="00BF2761">
        <w:rPr>
          <w:sz w:val="22"/>
        </w:rPr>
        <w:t xml:space="preserve"> </w:t>
      </w:r>
      <w:r w:rsidRPr="00BF2761">
        <w:rPr>
          <w:rStyle w:val="markedcontent"/>
          <w:sz w:val="22"/>
        </w:rPr>
        <w:t>lub ich istotnych części składowych w oparciu o art. 224 ust.1 ustawy PZP.</w:t>
      </w:r>
    </w:p>
    <w:p w14:paraId="311C6B33" w14:textId="73A32DD6" w:rsidR="0085267B" w:rsidRPr="00BF2761" w:rsidRDefault="0085267B" w:rsidP="00A238FD">
      <w:pPr>
        <w:pStyle w:val="Akapitzlist"/>
        <w:numPr>
          <w:ilvl w:val="0"/>
          <w:numId w:val="18"/>
        </w:numPr>
        <w:rPr>
          <w:rStyle w:val="markedcontent"/>
          <w:sz w:val="22"/>
        </w:rPr>
      </w:pPr>
      <w:r w:rsidRPr="00BF2761">
        <w:rPr>
          <w:rStyle w:val="markedcontent"/>
          <w:sz w:val="22"/>
        </w:rPr>
        <w:t>Cena musi być wyrażona w złotych polskich (PLN), z dokładnością nie większą niż dwa miejsca po przecinku.</w:t>
      </w:r>
    </w:p>
    <w:p w14:paraId="562268EC" w14:textId="0B9D6CC6" w:rsidR="0085267B" w:rsidRPr="00BF2761" w:rsidRDefault="0085267B" w:rsidP="00A238FD">
      <w:pPr>
        <w:pStyle w:val="Akapitzlist"/>
        <w:numPr>
          <w:ilvl w:val="0"/>
          <w:numId w:val="18"/>
        </w:numPr>
        <w:rPr>
          <w:rStyle w:val="markedcontent"/>
          <w:sz w:val="22"/>
        </w:rPr>
      </w:pPr>
      <w:r w:rsidRPr="00BF2761">
        <w:rPr>
          <w:rStyle w:val="markedcontent"/>
          <w:sz w:val="22"/>
        </w:rPr>
        <w:t>Wykonawca poda w Formularzu ofertowym stawkę podatku od towarów i usług (VAT) właściwą dla przedmiotu</w:t>
      </w:r>
      <w:r w:rsidRPr="00BF2761">
        <w:rPr>
          <w:sz w:val="22"/>
        </w:rPr>
        <w:t xml:space="preserve"> </w:t>
      </w:r>
      <w:r w:rsidRPr="00BF2761">
        <w:rPr>
          <w:rStyle w:val="markedcontent"/>
          <w:sz w:val="22"/>
        </w:rPr>
        <w:t>zamówienia, obowiązującą według stanu prawnego na dzień składania ofert. Określenie ceny ofertowej</w:t>
      </w:r>
      <w:r w:rsidRPr="00BF2761">
        <w:rPr>
          <w:sz w:val="22"/>
        </w:rPr>
        <w:t xml:space="preserve"> </w:t>
      </w:r>
      <w:r w:rsidRPr="00BF2761">
        <w:rPr>
          <w:rStyle w:val="markedcontent"/>
          <w:sz w:val="22"/>
        </w:rPr>
        <w:t>z zastosowaniem nieprawidłowej stawki podatku od towarów i usług (VAT) potraktowane będzie, jako błąd</w:t>
      </w:r>
      <w:r w:rsidRPr="00BF2761">
        <w:rPr>
          <w:sz w:val="22"/>
        </w:rPr>
        <w:t xml:space="preserve"> </w:t>
      </w:r>
      <w:r w:rsidRPr="00BF2761">
        <w:rPr>
          <w:rStyle w:val="markedcontent"/>
          <w:sz w:val="22"/>
        </w:rPr>
        <w:t>w obliczaniu ceny i spowoduje odrzucenie oferty, jeżeli nie ziszczą się ustawowe przesłanki omyłki</w:t>
      </w:r>
      <w:r w:rsidRPr="00BF2761">
        <w:rPr>
          <w:sz w:val="22"/>
        </w:rPr>
        <w:t xml:space="preserve"> </w:t>
      </w:r>
      <w:r w:rsidRPr="00BF2761">
        <w:rPr>
          <w:rStyle w:val="markedcontent"/>
          <w:sz w:val="22"/>
        </w:rPr>
        <w:t>(art. 226 ust.1 pkt 10 PZP w związku z art. 223 ust. 2 pkt 3 PZP).</w:t>
      </w:r>
    </w:p>
    <w:p w14:paraId="6F80400F" w14:textId="5055C294" w:rsidR="0085267B" w:rsidRPr="00BF2761" w:rsidRDefault="0085267B" w:rsidP="00A238FD">
      <w:pPr>
        <w:pStyle w:val="Akapitzlist"/>
        <w:numPr>
          <w:ilvl w:val="0"/>
          <w:numId w:val="18"/>
        </w:numPr>
        <w:rPr>
          <w:rStyle w:val="markedcontent"/>
          <w:sz w:val="22"/>
        </w:rPr>
      </w:pPr>
      <w:r w:rsidRPr="00BF2761">
        <w:rPr>
          <w:rStyle w:val="markedcontent"/>
          <w:sz w:val="22"/>
        </w:rPr>
        <w:t>Rozliczenia między Zamawiającym a Wykonawcą będą prowadzone w złotych polskich (PLN).</w:t>
      </w:r>
    </w:p>
    <w:p w14:paraId="0516891A" w14:textId="785573B8" w:rsidR="0085267B" w:rsidRPr="00BF2761" w:rsidRDefault="0085267B" w:rsidP="0085267B">
      <w:pPr>
        <w:ind w:left="0" w:firstLine="0"/>
        <w:rPr>
          <w:rStyle w:val="markedcontent"/>
          <w:sz w:val="22"/>
        </w:rPr>
      </w:pPr>
    </w:p>
    <w:p w14:paraId="01454931" w14:textId="42B2DFF5" w:rsidR="0085267B" w:rsidRPr="00AF771F" w:rsidRDefault="00AF771F" w:rsidP="00AF771F">
      <w:pPr>
        <w:ind w:left="360" w:firstLine="0"/>
        <w:rPr>
          <w:rStyle w:val="markedcontent"/>
          <w:b/>
          <w:bCs/>
          <w:sz w:val="22"/>
        </w:rPr>
      </w:pPr>
      <w:r>
        <w:rPr>
          <w:rStyle w:val="markedcontent"/>
          <w:b/>
          <w:bCs/>
          <w:sz w:val="22"/>
        </w:rPr>
        <w:t xml:space="preserve">17. </w:t>
      </w:r>
      <w:r w:rsidR="0085267B" w:rsidRPr="00AF771F">
        <w:rPr>
          <w:rStyle w:val="markedcontent"/>
          <w:b/>
          <w:bCs/>
          <w:sz w:val="22"/>
        </w:rPr>
        <w:t>SPOSÓB ORAZ TERMIN SKŁADANIA OFERT</w:t>
      </w:r>
    </w:p>
    <w:p w14:paraId="26218422" w14:textId="5E0B9C6F" w:rsidR="0085267B" w:rsidRPr="00BF2761" w:rsidRDefault="0085267B" w:rsidP="00A238FD">
      <w:pPr>
        <w:pStyle w:val="Akapitzlist"/>
        <w:numPr>
          <w:ilvl w:val="0"/>
          <w:numId w:val="19"/>
        </w:numPr>
        <w:spacing w:after="0" w:line="276" w:lineRule="auto"/>
        <w:rPr>
          <w:rFonts w:eastAsia="Calibri"/>
          <w:bCs/>
          <w:color w:val="auto"/>
          <w:sz w:val="22"/>
          <w:lang w:eastAsia="en-US"/>
        </w:rPr>
      </w:pPr>
      <w:r w:rsidRPr="00BF2761">
        <w:rPr>
          <w:rFonts w:eastAsia="Calibri"/>
          <w:bCs/>
          <w:color w:val="auto"/>
          <w:sz w:val="22"/>
          <w:lang w:eastAsia="en-US"/>
        </w:rPr>
        <w:t xml:space="preserve">Oferty należy składać przy użyciu platformy </w:t>
      </w:r>
      <w:r w:rsidR="00CC15AF" w:rsidRPr="00BF2761">
        <w:rPr>
          <w:rFonts w:eastAsia="Calibri"/>
          <w:bCs/>
          <w:color w:val="auto"/>
          <w:sz w:val="22"/>
          <w:lang w:eastAsia="en-US"/>
        </w:rPr>
        <w:t>zakupowej</w:t>
      </w:r>
      <w:r w:rsidRPr="00BF2761">
        <w:rPr>
          <w:rFonts w:eastAsia="Calibri"/>
          <w:bCs/>
          <w:color w:val="auto"/>
          <w:sz w:val="22"/>
          <w:lang w:eastAsia="en-US"/>
        </w:rPr>
        <w:t xml:space="preserve"> w nieprzekraczalnym terminie do dnia  </w:t>
      </w:r>
      <w:r w:rsidR="006A2B52">
        <w:rPr>
          <w:rFonts w:eastAsia="Calibri"/>
          <w:b/>
          <w:color w:val="auto"/>
          <w:sz w:val="22"/>
          <w:lang w:eastAsia="en-US"/>
        </w:rPr>
        <w:t>27.05.</w:t>
      </w:r>
      <w:r w:rsidRPr="00AE1D92">
        <w:rPr>
          <w:rFonts w:eastAsia="Calibri"/>
          <w:b/>
          <w:color w:val="auto"/>
          <w:sz w:val="22"/>
          <w:lang w:eastAsia="en-US"/>
        </w:rPr>
        <w:t>202</w:t>
      </w:r>
      <w:r w:rsidR="00D42A8F" w:rsidRPr="00AE1D92">
        <w:rPr>
          <w:rFonts w:eastAsia="Calibri"/>
          <w:b/>
          <w:color w:val="auto"/>
          <w:sz w:val="22"/>
          <w:lang w:eastAsia="en-US"/>
        </w:rPr>
        <w:t>4</w:t>
      </w:r>
      <w:r w:rsidRPr="00AE1D92">
        <w:rPr>
          <w:rFonts w:eastAsia="Calibri"/>
          <w:b/>
          <w:color w:val="auto"/>
          <w:sz w:val="22"/>
          <w:lang w:eastAsia="en-US"/>
        </w:rPr>
        <w:t>r. do godz. 1</w:t>
      </w:r>
      <w:r w:rsidR="00CC15AF" w:rsidRPr="00AE1D92">
        <w:rPr>
          <w:rFonts w:eastAsia="Calibri"/>
          <w:b/>
          <w:color w:val="auto"/>
          <w:sz w:val="22"/>
          <w:lang w:eastAsia="en-US"/>
        </w:rPr>
        <w:t>0</w:t>
      </w:r>
      <w:r w:rsidRPr="00AE1D92">
        <w:rPr>
          <w:rFonts w:eastAsia="Calibri"/>
          <w:b/>
          <w:color w:val="auto"/>
          <w:sz w:val="22"/>
          <w:lang w:eastAsia="en-US"/>
        </w:rPr>
        <w:t>.00</w:t>
      </w:r>
    </w:p>
    <w:p w14:paraId="3C474560" w14:textId="54D98422" w:rsidR="0085267B" w:rsidRPr="00BF2761" w:rsidRDefault="0085267B" w:rsidP="00A238FD">
      <w:pPr>
        <w:pStyle w:val="Akapitzlist"/>
        <w:numPr>
          <w:ilvl w:val="0"/>
          <w:numId w:val="19"/>
        </w:numPr>
        <w:spacing w:after="0" w:line="276" w:lineRule="auto"/>
        <w:rPr>
          <w:rFonts w:eastAsia="Calibri"/>
          <w:bCs/>
          <w:color w:val="auto"/>
          <w:sz w:val="22"/>
          <w:lang w:eastAsia="en-US"/>
        </w:rPr>
      </w:pPr>
      <w:r w:rsidRPr="00BF2761">
        <w:rPr>
          <w:rFonts w:eastAsia="Calibri"/>
          <w:bCs/>
          <w:color w:val="auto"/>
          <w:sz w:val="22"/>
          <w:lang w:eastAsia="en-US"/>
        </w:rPr>
        <w:t>Zamawiający odrzuci ofertę złożoną po terminie składania ofert.</w:t>
      </w:r>
    </w:p>
    <w:p w14:paraId="37AEED9C" w14:textId="1CC2BAF6" w:rsidR="0085267B" w:rsidRPr="00BF2761" w:rsidRDefault="0085267B" w:rsidP="00A238FD">
      <w:pPr>
        <w:pStyle w:val="Akapitzlist"/>
        <w:numPr>
          <w:ilvl w:val="0"/>
          <w:numId w:val="19"/>
        </w:numPr>
        <w:spacing w:after="0" w:line="276" w:lineRule="auto"/>
        <w:rPr>
          <w:rFonts w:eastAsia="Calibri"/>
          <w:bCs/>
          <w:color w:val="auto"/>
          <w:sz w:val="22"/>
          <w:lang w:eastAsia="en-US"/>
        </w:rPr>
      </w:pPr>
      <w:r w:rsidRPr="00BF2761">
        <w:rPr>
          <w:rFonts w:eastAsia="Calibri"/>
          <w:bCs/>
          <w:color w:val="auto"/>
          <w:sz w:val="22"/>
          <w:lang w:eastAsia="en-US"/>
        </w:rPr>
        <w:t xml:space="preserve">Wykonawca przed upływem terminu do składania ofert może wycofać ofertę za pośrednictwem Formularza do złożenia, zmiany, wycofania oferty lub wniosku dostępnego na platformie </w:t>
      </w:r>
      <w:r w:rsidR="003F0C12" w:rsidRPr="00BF2761">
        <w:rPr>
          <w:rFonts w:eastAsia="Calibri"/>
          <w:bCs/>
          <w:color w:val="auto"/>
          <w:sz w:val="22"/>
          <w:lang w:eastAsia="en-US"/>
        </w:rPr>
        <w:t>zakupowej</w:t>
      </w:r>
      <w:r w:rsidRPr="00BF2761">
        <w:rPr>
          <w:rFonts w:eastAsia="Calibri"/>
          <w:bCs/>
          <w:color w:val="auto"/>
          <w:sz w:val="22"/>
          <w:lang w:eastAsia="en-US"/>
        </w:rPr>
        <w:t>.</w:t>
      </w:r>
    </w:p>
    <w:p w14:paraId="476451CE" w14:textId="6910EF39" w:rsidR="00392371" w:rsidRPr="00BF2761" w:rsidRDefault="00392371" w:rsidP="00A238FD">
      <w:pPr>
        <w:pStyle w:val="Akapitzlist"/>
        <w:numPr>
          <w:ilvl w:val="0"/>
          <w:numId w:val="19"/>
        </w:numPr>
        <w:spacing w:after="0" w:line="276" w:lineRule="auto"/>
        <w:rPr>
          <w:rFonts w:eastAsia="Calibri"/>
          <w:bCs/>
          <w:color w:val="auto"/>
          <w:sz w:val="22"/>
          <w:lang w:eastAsia="en-US"/>
        </w:rPr>
      </w:pPr>
      <w:r w:rsidRPr="00BF2761">
        <w:rPr>
          <w:rFonts w:eastAsia="Calibri"/>
          <w:bCs/>
          <w:color w:val="auto"/>
          <w:sz w:val="22"/>
          <w:lang w:eastAsia="en-US"/>
        </w:rPr>
        <w:lastRenderedPageBreak/>
        <w:t xml:space="preserve">Wykonawca po upływie terminu do składania ofert nie może wycofać złożonej oferty. </w:t>
      </w:r>
    </w:p>
    <w:p w14:paraId="49B65811" w14:textId="03F64829" w:rsidR="00392371" w:rsidRPr="00BF2761" w:rsidRDefault="00392371" w:rsidP="00392371">
      <w:pPr>
        <w:spacing w:after="0" w:line="276" w:lineRule="auto"/>
        <w:ind w:left="360" w:firstLine="0"/>
        <w:rPr>
          <w:rFonts w:eastAsia="Calibri"/>
          <w:bCs/>
          <w:color w:val="auto"/>
          <w:sz w:val="22"/>
          <w:lang w:eastAsia="en-US"/>
        </w:rPr>
      </w:pPr>
    </w:p>
    <w:p w14:paraId="1A3AEFE4" w14:textId="28C257E6" w:rsidR="00392371" w:rsidRPr="00AF771F" w:rsidRDefault="00AF771F" w:rsidP="00AF771F">
      <w:pPr>
        <w:spacing w:after="0" w:line="276" w:lineRule="auto"/>
        <w:ind w:left="360" w:firstLine="0"/>
        <w:rPr>
          <w:rFonts w:eastAsia="Calibri"/>
          <w:b/>
          <w:color w:val="auto"/>
          <w:sz w:val="22"/>
          <w:lang w:eastAsia="en-US"/>
        </w:rPr>
      </w:pPr>
      <w:r>
        <w:rPr>
          <w:rFonts w:eastAsia="Calibri"/>
          <w:b/>
          <w:color w:val="auto"/>
          <w:sz w:val="22"/>
          <w:lang w:eastAsia="en-US"/>
        </w:rPr>
        <w:t xml:space="preserve">18. </w:t>
      </w:r>
      <w:r w:rsidR="00392371" w:rsidRPr="00AF771F">
        <w:rPr>
          <w:rFonts w:eastAsia="Calibri"/>
          <w:b/>
          <w:color w:val="auto"/>
          <w:sz w:val="22"/>
          <w:lang w:eastAsia="en-US"/>
        </w:rPr>
        <w:t>TERMIN OTWARCIA OFERT</w:t>
      </w:r>
    </w:p>
    <w:p w14:paraId="4B46AEED" w14:textId="274E7476" w:rsidR="00392371" w:rsidRPr="00AE1D92" w:rsidRDefault="00392371" w:rsidP="00A238FD">
      <w:pPr>
        <w:pStyle w:val="Akapitzlist"/>
        <w:numPr>
          <w:ilvl w:val="0"/>
          <w:numId w:val="20"/>
        </w:numPr>
        <w:spacing w:after="0" w:line="276" w:lineRule="auto"/>
        <w:rPr>
          <w:rFonts w:eastAsia="Calibri"/>
          <w:bCs/>
          <w:color w:val="auto"/>
          <w:sz w:val="22"/>
          <w:lang w:eastAsia="en-US"/>
        </w:rPr>
      </w:pPr>
      <w:r w:rsidRPr="00AE1D92">
        <w:rPr>
          <w:rFonts w:eastAsia="Calibri"/>
          <w:bCs/>
          <w:color w:val="auto"/>
          <w:sz w:val="22"/>
          <w:lang w:eastAsia="en-US"/>
        </w:rPr>
        <w:t xml:space="preserve">Otwarcie ofert nastąpi w dniu </w:t>
      </w:r>
      <w:r w:rsidR="006A2B52">
        <w:rPr>
          <w:rFonts w:eastAsia="Calibri"/>
          <w:b/>
          <w:color w:val="auto"/>
          <w:sz w:val="22"/>
          <w:lang w:eastAsia="en-US"/>
        </w:rPr>
        <w:t>27.05.</w:t>
      </w:r>
      <w:r w:rsidR="00D42A8F" w:rsidRPr="00AE1D92">
        <w:rPr>
          <w:rFonts w:eastAsia="Calibri"/>
          <w:b/>
          <w:color w:val="auto"/>
          <w:sz w:val="22"/>
          <w:lang w:eastAsia="en-US"/>
        </w:rPr>
        <w:t>2024 r.</w:t>
      </w:r>
      <w:r w:rsidRPr="00AE1D92">
        <w:rPr>
          <w:rFonts w:eastAsia="Calibri"/>
          <w:b/>
          <w:color w:val="auto"/>
          <w:sz w:val="22"/>
          <w:lang w:eastAsia="en-US"/>
        </w:rPr>
        <w:t xml:space="preserve"> o godz. </w:t>
      </w:r>
      <w:r w:rsidR="00CC15AF" w:rsidRPr="00AE1D92">
        <w:rPr>
          <w:rFonts w:eastAsia="Calibri"/>
          <w:b/>
          <w:color w:val="auto"/>
          <w:sz w:val="22"/>
          <w:lang w:eastAsia="en-US"/>
        </w:rPr>
        <w:t>10</w:t>
      </w:r>
      <w:r w:rsidRPr="00AE1D92">
        <w:rPr>
          <w:rFonts w:eastAsia="Calibri"/>
          <w:b/>
          <w:color w:val="auto"/>
          <w:sz w:val="22"/>
          <w:lang w:eastAsia="en-US"/>
        </w:rPr>
        <w:t>.</w:t>
      </w:r>
      <w:r w:rsidR="00CC15AF" w:rsidRPr="00AE1D92">
        <w:rPr>
          <w:rFonts w:eastAsia="Calibri"/>
          <w:b/>
          <w:color w:val="auto"/>
          <w:sz w:val="22"/>
          <w:lang w:eastAsia="en-US"/>
        </w:rPr>
        <w:t>3</w:t>
      </w:r>
      <w:r w:rsidRPr="00AE1D92">
        <w:rPr>
          <w:rFonts w:eastAsia="Calibri"/>
          <w:b/>
          <w:color w:val="auto"/>
          <w:sz w:val="22"/>
          <w:lang w:eastAsia="en-US"/>
        </w:rPr>
        <w:t>0</w:t>
      </w:r>
    </w:p>
    <w:p w14:paraId="1B41D936" w14:textId="5DEB6614" w:rsidR="00392371" w:rsidRPr="00BF2761" w:rsidRDefault="00392371" w:rsidP="00A238FD">
      <w:pPr>
        <w:pStyle w:val="Akapitzlist"/>
        <w:numPr>
          <w:ilvl w:val="0"/>
          <w:numId w:val="20"/>
        </w:numPr>
        <w:spacing w:after="0" w:line="276" w:lineRule="auto"/>
        <w:rPr>
          <w:rFonts w:eastAsia="Calibri"/>
          <w:bCs/>
          <w:color w:val="auto"/>
          <w:sz w:val="22"/>
          <w:lang w:eastAsia="en-US"/>
        </w:rPr>
      </w:pPr>
      <w:r w:rsidRPr="00BF2761">
        <w:rPr>
          <w:rFonts w:eastAsia="Calibri"/>
          <w:bCs/>
          <w:color w:val="auto"/>
          <w:sz w:val="22"/>
          <w:lang w:eastAsia="en-US"/>
        </w:rPr>
        <w:t xml:space="preserve">Zamawiający, najpóźniej przed otwarciem ofert, udostępni na stronie internetowej prowadzonego postępowania </w:t>
      </w:r>
      <w:r w:rsidR="00CC15AF" w:rsidRPr="00BF2761">
        <w:rPr>
          <w:rFonts w:eastAsia="Calibri"/>
          <w:bCs/>
          <w:sz w:val="22"/>
          <w:lang w:eastAsia="en-US"/>
        </w:rPr>
        <w:t>(https://platformazakupowa.pl</w:t>
      </w:r>
      <w:r w:rsidRPr="00BF2761">
        <w:rPr>
          <w:rFonts w:eastAsia="Calibri"/>
          <w:bCs/>
          <w:color w:val="auto"/>
          <w:sz w:val="22"/>
          <w:lang w:eastAsia="en-US"/>
        </w:rPr>
        <w:t xml:space="preserve">) informacje o kwocie, jaką zamierza przeznaczyć na sfinansowanie zamówienia. </w:t>
      </w:r>
    </w:p>
    <w:p w14:paraId="4836A497" w14:textId="3B2770A2" w:rsidR="00392371" w:rsidRPr="00BF2761" w:rsidRDefault="00392371" w:rsidP="00A238FD">
      <w:pPr>
        <w:pStyle w:val="Akapitzlist"/>
        <w:numPr>
          <w:ilvl w:val="0"/>
          <w:numId w:val="20"/>
        </w:numPr>
        <w:spacing w:after="0" w:line="276" w:lineRule="auto"/>
        <w:rPr>
          <w:rFonts w:eastAsia="Calibri"/>
          <w:bCs/>
          <w:color w:val="auto"/>
          <w:sz w:val="22"/>
          <w:lang w:eastAsia="en-US"/>
        </w:rPr>
      </w:pPr>
      <w:r w:rsidRPr="00BF2761">
        <w:rPr>
          <w:rFonts w:eastAsia="Calibri"/>
          <w:bCs/>
          <w:color w:val="auto"/>
          <w:sz w:val="22"/>
          <w:lang w:eastAsia="en-US"/>
        </w:rPr>
        <w:t>Zamawiający, niezwłocznie po otwarciu ofert, udostępnia na stronie internetowej prowadzonego postępowania informacje o:</w:t>
      </w:r>
    </w:p>
    <w:p w14:paraId="735502A1" w14:textId="1B67F8F2" w:rsidR="00392371" w:rsidRPr="00BF2761" w:rsidRDefault="00392371" w:rsidP="00A238FD">
      <w:pPr>
        <w:pStyle w:val="Akapitzlist"/>
        <w:numPr>
          <w:ilvl w:val="0"/>
          <w:numId w:val="21"/>
        </w:numPr>
        <w:spacing w:after="0" w:line="276" w:lineRule="auto"/>
        <w:rPr>
          <w:rFonts w:eastAsia="Calibri"/>
          <w:bCs/>
          <w:color w:val="auto"/>
          <w:sz w:val="22"/>
          <w:lang w:eastAsia="en-US"/>
        </w:rPr>
      </w:pPr>
      <w:r w:rsidRPr="00BF2761">
        <w:rPr>
          <w:rFonts w:eastAsia="Calibri"/>
          <w:bCs/>
          <w:color w:val="auto"/>
          <w:sz w:val="22"/>
          <w:lang w:eastAsia="en-US"/>
        </w:rPr>
        <w:t>nazwach albo imionach i nazwiskach, oraz siedzibach lub miejscach prowadzonej działalności gospodarczej, albo miejscach zamieszkania wykonawców, których oferty zostały otwarte;</w:t>
      </w:r>
    </w:p>
    <w:p w14:paraId="1F52C929" w14:textId="7DBFF061" w:rsidR="00392371" w:rsidRPr="00BF2761" w:rsidRDefault="00392371" w:rsidP="00A238FD">
      <w:pPr>
        <w:pStyle w:val="Akapitzlist"/>
        <w:numPr>
          <w:ilvl w:val="0"/>
          <w:numId w:val="21"/>
        </w:numPr>
        <w:spacing w:after="0" w:line="276" w:lineRule="auto"/>
        <w:rPr>
          <w:rFonts w:eastAsia="Calibri"/>
          <w:bCs/>
          <w:color w:val="auto"/>
          <w:sz w:val="22"/>
          <w:lang w:eastAsia="en-US"/>
        </w:rPr>
      </w:pPr>
      <w:r w:rsidRPr="00BF2761">
        <w:rPr>
          <w:rFonts w:eastAsia="Calibri"/>
          <w:bCs/>
          <w:color w:val="auto"/>
          <w:sz w:val="22"/>
          <w:lang w:eastAsia="en-US"/>
        </w:rPr>
        <w:t>cenach lub kosztach zawartych w ofertach.</w:t>
      </w:r>
    </w:p>
    <w:p w14:paraId="4775A7C2" w14:textId="77777777" w:rsidR="00392371" w:rsidRPr="00BF2761" w:rsidRDefault="00392371" w:rsidP="00392371">
      <w:pPr>
        <w:pStyle w:val="Akapitzlist"/>
        <w:spacing w:after="0" w:line="276" w:lineRule="auto"/>
        <w:ind w:left="1145" w:firstLine="0"/>
        <w:rPr>
          <w:rFonts w:eastAsia="Calibri"/>
          <w:bCs/>
          <w:color w:val="auto"/>
          <w:sz w:val="22"/>
          <w:lang w:eastAsia="en-US"/>
        </w:rPr>
      </w:pPr>
    </w:p>
    <w:p w14:paraId="1C8FDAAA" w14:textId="1CD4AC51" w:rsidR="00392371" w:rsidRPr="00AF771F" w:rsidRDefault="00AF771F" w:rsidP="00AF771F">
      <w:pPr>
        <w:spacing w:after="0" w:line="276" w:lineRule="auto"/>
        <w:ind w:left="360" w:firstLine="0"/>
        <w:rPr>
          <w:rFonts w:eastAsia="Calibri"/>
          <w:b/>
          <w:color w:val="auto"/>
          <w:sz w:val="22"/>
          <w:lang w:eastAsia="en-US"/>
        </w:rPr>
      </w:pPr>
      <w:r>
        <w:rPr>
          <w:rFonts w:eastAsia="Calibri"/>
          <w:b/>
          <w:color w:val="auto"/>
          <w:sz w:val="22"/>
          <w:lang w:eastAsia="en-US"/>
        </w:rPr>
        <w:t xml:space="preserve">19. </w:t>
      </w:r>
      <w:r w:rsidR="00392371" w:rsidRPr="00AF771F">
        <w:rPr>
          <w:rFonts w:eastAsia="Calibri"/>
          <w:b/>
          <w:color w:val="auto"/>
          <w:sz w:val="22"/>
          <w:lang w:eastAsia="en-US"/>
        </w:rPr>
        <w:t>OPIS KRYTERIÓW OCENY OFERT WRAZ Z PODANIEM WAG TYCH KRYTERIÓW I SPOSOBU OCENY OFERT</w:t>
      </w:r>
    </w:p>
    <w:p w14:paraId="49126A70" w14:textId="652D795C" w:rsidR="00392371" w:rsidRPr="00BF2761" w:rsidRDefault="00392371" w:rsidP="00A238FD">
      <w:pPr>
        <w:pStyle w:val="Akapitzlist"/>
        <w:numPr>
          <w:ilvl w:val="0"/>
          <w:numId w:val="22"/>
        </w:numPr>
        <w:spacing w:after="0" w:line="276" w:lineRule="auto"/>
        <w:rPr>
          <w:rFonts w:eastAsia="Calibri"/>
          <w:bCs/>
          <w:color w:val="auto"/>
          <w:sz w:val="22"/>
          <w:lang w:eastAsia="en-US"/>
        </w:rPr>
      </w:pPr>
      <w:r w:rsidRPr="00BF2761">
        <w:rPr>
          <w:rFonts w:eastAsia="Calibri"/>
          <w:bCs/>
          <w:color w:val="auto"/>
          <w:sz w:val="22"/>
          <w:lang w:eastAsia="en-US"/>
        </w:rPr>
        <w:t>Zamawiający dokona wyboru najkorzystniejszej oferty według następujących kryteriów:</w:t>
      </w:r>
    </w:p>
    <w:p w14:paraId="1C95B316" w14:textId="6CEA5FD0" w:rsidR="00392371" w:rsidRPr="00BF2761" w:rsidRDefault="00392371" w:rsidP="00A238FD">
      <w:pPr>
        <w:pStyle w:val="Akapitzlist"/>
        <w:numPr>
          <w:ilvl w:val="0"/>
          <w:numId w:val="23"/>
        </w:numPr>
        <w:spacing w:after="0" w:line="276" w:lineRule="auto"/>
        <w:rPr>
          <w:rFonts w:eastAsia="Calibri"/>
          <w:bCs/>
          <w:color w:val="auto"/>
          <w:sz w:val="22"/>
          <w:lang w:eastAsia="en-US"/>
        </w:rPr>
      </w:pPr>
      <w:r w:rsidRPr="00BF2761">
        <w:rPr>
          <w:rFonts w:eastAsia="Calibri"/>
          <w:bCs/>
          <w:color w:val="auto"/>
          <w:sz w:val="22"/>
          <w:lang w:eastAsia="en-US"/>
        </w:rPr>
        <w:t xml:space="preserve">K1- cena – </w:t>
      </w:r>
      <w:r w:rsidR="00CC15AF" w:rsidRPr="00BF2761">
        <w:rPr>
          <w:rFonts w:eastAsia="Calibri"/>
          <w:bCs/>
          <w:color w:val="auto"/>
          <w:sz w:val="22"/>
          <w:lang w:eastAsia="en-US"/>
        </w:rPr>
        <w:t>7</w:t>
      </w:r>
      <w:r w:rsidRPr="00BF2761">
        <w:rPr>
          <w:rFonts w:eastAsia="Calibri"/>
          <w:bCs/>
          <w:color w:val="auto"/>
          <w:sz w:val="22"/>
          <w:lang w:eastAsia="en-US"/>
        </w:rPr>
        <w:t>0 pkt</w:t>
      </w:r>
    </w:p>
    <w:p w14:paraId="241E8F12" w14:textId="58A4B090" w:rsidR="00392371" w:rsidRPr="00BF2761" w:rsidRDefault="00392371" w:rsidP="00A238FD">
      <w:pPr>
        <w:pStyle w:val="Akapitzlist"/>
        <w:numPr>
          <w:ilvl w:val="0"/>
          <w:numId w:val="23"/>
        </w:numPr>
        <w:spacing w:after="0" w:line="276" w:lineRule="auto"/>
        <w:rPr>
          <w:rFonts w:eastAsia="Calibri"/>
          <w:bCs/>
          <w:color w:val="auto"/>
          <w:sz w:val="22"/>
          <w:lang w:eastAsia="en-US"/>
        </w:rPr>
      </w:pPr>
      <w:r w:rsidRPr="00BF2761">
        <w:rPr>
          <w:rFonts w:eastAsia="Calibri"/>
          <w:bCs/>
          <w:color w:val="auto"/>
          <w:sz w:val="22"/>
          <w:lang w:eastAsia="en-US"/>
        </w:rPr>
        <w:t xml:space="preserve">K2- okres gwarancji– </w:t>
      </w:r>
      <w:r w:rsidR="00CC15AF" w:rsidRPr="00BF2761">
        <w:rPr>
          <w:rFonts w:eastAsia="Calibri"/>
          <w:bCs/>
          <w:color w:val="auto"/>
          <w:sz w:val="22"/>
          <w:lang w:eastAsia="en-US"/>
        </w:rPr>
        <w:t>3</w:t>
      </w:r>
      <w:r w:rsidRPr="00BF2761">
        <w:rPr>
          <w:rFonts w:eastAsia="Calibri"/>
          <w:bCs/>
          <w:color w:val="auto"/>
          <w:sz w:val="22"/>
          <w:lang w:eastAsia="en-US"/>
        </w:rPr>
        <w:t>0 pkt</w:t>
      </w:r>
    </w:p>
    <w:p w14:paraId="02B64F47" w14:textId="1E99F48C" w:rsidR="00392371" w:rsidRPr="00BF2761" w:rsidRDefault="00392371" w:rsidP="00A238FD">
      <w:pPr>
        <w:pStyle w:val="Akapitzlist"/>
        <w:numPr>
          <w:ilvl w:val="0"/>
          <w:numId w:val="24"/>
        </w:numPr>
        <w:spacing w:after="0" w:line="276" w:lineRule="auto"/>
        <w:rPr>
          <w:rFonts w:eastAsia="Calibri"/>
          <w:bCs/>
          <w:color w:val="auto"/>
          <w:sz w:val="22"/>
          <w:lang w:eastAsia="en-US"/>
        </w:rPr>
      </w:pPr>
      <w:r w:rsidRPr="00BF2761">
        <w:rPr>
          <w:rFonts w:eastAsia="Calibri"/>
          <w:bCs/>
          <w:color w:val="auto"/>
          <w:sz w:val="22"/>
          <w:lang w:eastAsia="en-US"/>
        </w:rPr>
        <w:t>Liczba punktów w kryterium- cena zostanie obliczona wg wzoru:</w:t>
      </w:r>
    </w:p>
    <w:p w14:paraId="1347709C" w14:textId="59751FAD" w:rsidR="00392371" w:rsidRPr="00BF2761" w:rsidRDefault="00392371" w:rsidP="00392371">
      <w:pPr>
        <w:spacing w:after="0" w:line="276" w:lineRule="auto"/>
        <w:ind w:left="720" w:firstLine="0"/>
        <w:rPr>
          <w:rFonts w:eastAsia="Calibri"/>
          <w:bCs/>
          <w:color w:val="auto"/>
          <w:sz w:val="22"/>
          <w:lang w:eastAsia="en-US"/>
        </w:rPr>
      </w:pPr>
      <w:r w:rsidRPr="00BF2761">
        <w:rPr>
          <w:rFonts w:eastAsia="Calibri"/>
          <w:bCs/>
          <w:color w:val="auto"/>
          <w:sz w:val="22"/>
          <w:lang w:eastAsia="en-US"/>
        </w:rPr>
        <w:t>(</w:t>
      </w:r>
      <w:proofErr w:type="spellStart"/>
      <w:r w:rsidRPr="00BF2761">
        <w:rPr>
          <w:rFonts w:eastAsia="Calibri"/>
          <w:bCs/>
          <w:color w:val="auto"/>
          <w:sz w:val="22"/>
          <w:lang w:eastAsia="en-US"/>
        </w:rPr>
        <w:t>Cmin</w:t>
      </w:r>
      <w:proofErr w:type="spellEnd"/>
      <w:r w:rsidRPr="00BF2761">
        <w:rPr>
          <w:rFonts w:eastAsia="Calibri"/>
          <w:bCs/>
          <w:color w:val="auto"/>
          <w:sz w:val="22"/>
          <w:lang w:eastAsia="en-US"/>
        </w:rPr>
        <w:t>/</w:t>
      </w:r>
      <w:proofErr w:type="spellStart"/>
      <w:r w:rsidRPr="00BF2761">
        <w:rPr>
          <w:rFonts w:eastAsia="Calibri"/>
          <w:bCs/>
          <w:color w:val="auto"/>
          <w:sz w:val="22"/>
          <w:lang w:eastAsia="en-US"/>
        </w:rPr>
        <w:t>Cof</w:t>
      </w:r>
      <w:proofErr w:type="spellEnd"/>
      <w:r w:rsidRPr="00BF2761">
        <w:rPr>
          <w:rFonts w:eastAsia="Calibri"/>
          <w:bCs/>
          <w:color w:val="auto"/>
          <w:sz w:val="22"/>
          <w:lang w:eastAsia="en-US"/>
        </w:rPr>
        <w:t xml:space="preserve">) x 100 x </w:t>
      </w:r>
      <w:r w:rsidR="00CC15AF" w:rsidRPr="00BF2761">
        <w:rPr>
          <w:rFonts w:eastAsia="Calibri"/>
          <w:bCs/>
          <w:color w:val="auto"/>
          <w:sz w:val="22"/>
          <w:lang w:eastAsia="en-US"/>
        </w:rPr>
        <w:t>7</w:t>
      </w:r>
      <w:r w:rsidRPr="00BF2761">
        <w:rPr>
          <w:rFonts w:eastAsia="Calibri"/>
          <w:bCs/>
          <w:color w:val="auto"/>
          <w:sz w:val="22"/>
          <w:lang w:eastAsia="en-US"/>
        </w:rPr>
        <w:t>0, gdzie</w:t>
      </w:r>
    </w:p>
    <w:p w14:paraId="524AF6A9" w14:textId="64763896" w:rsidR="00392371" w:rsidRPr="00BF2761" w:rsidRDefault="00392371" w:rsidP="00392371">
      <w:pPr>
        <w:spacing w:after="0" w:line="276" w:lineRule="auto"/>
        <w:ind w:left="720" w:firstLine="0"/>
        <w:rPr>
          <w:rFonts w:eastAsia="Calibri"/>
          <w:bCs/>
          <w:color w:val="auto"/>
          <w:sz w:val="22"/>
          <w:lang w:eastAsia="en-US"/>
        </w:rPr>
      </w:pPr>
      <w:proofErr w:type="spellStart"/>
      <w:r w:rsidRPr="00BF2761">
        <w:rPr>
          <w:rFonts w:eastAsia="Calibri"/>
          <w:bCs/>
          <w:color w:val="auto"/>
          <w:sz w:val="22"/>
          <w:lang w:eastAsia="en-US"/>
        </w:rPr>
        <w:t>Cmin</w:t>
      </w:r>
      <w:proofErr w:type="spellEnd"/>
      <w:r w:rsidRPr="00BF2761">
        <w:rPr>
          <w:rFonts w:eastAsia="Calibri"/>
          <w:bCs/>
          <w:color w:val="auto"/>
          <w:sz w:val="22"/>
          <w:lang w:eastAsia="en-US"/>
        </w:rPr>
        <w:t>- cena oferty najniższej skalkulowanej spośród ofert nieodrzuconych</w:t>
      </w:r>
    </w:p>
    <w:p w14:paraId="2665BC25" w14:textId="55F50410" w:rsidR="00392371" w:rsidRPr="00BF2761" w:rsidRDefault="00392371" w:rsidP="00392371">
      <w:pPr>
        <w:spacing w:after="0" w:line="276" w:lineRule="auto"/>
        <w:ind w:left="720" w:firstLine="0"/>
        <w:rPr>
          <w:rFonts w:eastAsia="Calibri"/>
          <w:bCs/>
          <w:color w:val="auto"/>
          <w:sz w:val="22"/>
          <w:lang w:eastAsia="en-US"/>
        </w:rPr>
      </w:pPr>
      <w:proofErr w:type="spellStart"/>
      <w:r w:rsidRPr="00BF2761">
        <w:rPr>
          <w:rFonts w:eastAsia="Calibri"/>
          <w:bCs/>
          <w:color w:val="auto"/>
          <w:sz w:val="22"/>
          <w:lang w:eastAsia="en-US"/>
        </w:rPr>
        <w:t>Cof</w:t>
      </w:r>
      <w:proofErr w:type="spellEnd"/>
      <w:r w:rsidRPr="00BF2761">
        <w:rPr>
          <w:rFonts w:eastAsia="Calibri"/>
          <w:bCs/>
          <w:color w:val="auto"/>
          <w:sz w:val="22"/>
          <w:lang w:eastAsia="en-US"/>
        </w:rPr>
        <w:t xml:space="preserve">- cena oferty badanej </w:t>
      </w:r>
    </w:p>
    <w:p w14:paraId="33A9AA5D" w14:textId="41166AF7" w:rsidR="00392371" w:rsidRPr="00BF2761" w:rsidRDefault="00392371" w:rsidP="00A238FD">
      <w:pPr>
        <w:pStyle w:val="Akapitzlist"/>
        <w:numPr>
          <w:ilvl w:val="0"/>
          <w:numId w:val="24"/>
        </w:numPr>
        <w:spacing w:after="0" w:line="276" w:lineRule="auto"/>
        <w:rPr>
          <w:rFonts w:eastAsia="Calibri"/>
          <w:bCs/>
          <w:color w:val="auto"/>
          <w:sz w:val="22"/>
          <w:lang w:eastAsia="en-US"/>
        </w:rPr>
      </w:pPr>
      <w:r w:rsidRPr="00BF2761">
        <w:rPr>
          <w:rFonts w:eastAsia="Calibri"/>
          <w:bCs/>
          <w:color w:val="auto"/>
          <w:sz w:val="22"/>
          <w:lang w:eastAsia="en-US"/>
        </w:rPr>
        <w:t>Liczba punktów w kryterium- okres gwarancji, będzie przyznana w następujący sposób:</w:t>
      </w:r>
    </w:p>
    <w:p w14:paraId="138A9BEA" w14:textId="5EEBEC90" w:rsidR="00392371" w:rsidRPr="00BF2761" w:rsidRDefault="00392371" w:rsidP="00392371">
      <w:pPr>
        <w:pStyle w:val="Akapitzlist"/>
        <w:spacing w:after="0" w:line="276" w:lineRule="auto"/>
        <w:ind w:left="1080" w:firstLine="0"/>
        <w:rPr>
          <w:rFonts w:eastAsia="Calibri"/>
          <w:bCs/>
          <w:color w:val="auto"/>
          <w:sz w:val="22"/>
          <w:lang w:eastAsia="en-US"/>
        </w:rPr>
      </w:pPr>
      <w:r w:rsidRPr="00BF2761">
        <w:rPr>
          <w:rFonts w:eastAsia="Calibri"/>
          <w:bCs/>
          <w:color w:val="auto"/>
          <w:sz w:val="22"/>
          <w:lang w:eastAsia="en-US"/>
        </w:rPr>
        <w:t xml:space="preserve">- 36 miesięcy </w:t>
      </w:r>
      <w:r w:rsidRPr="00AE1D92">
        <w:rPr>
          <w:rFonts w:eastAsia="Calibri"/>
          <w:bCs/>
          <w:color w:val="auto"/>
          <w:sz w:val="22"/>
          <w:lang w:eastAsia="en-US"/>
        </w:rPr>
        <w:t>– 0 pkt.</w:t>
      </w:r>
      <w:r w:rsidRPr="00BF2761">
        <w:rPr>
          <w:rFonts w:eastAsia="Calibri"/>
          <w:bCs/>
          <w:color w:val="auto"/>
          <w:sz w:val="22"/>
          <w:lang w:eastAsia="en-US"/>
        </w:rPr>
        <w:t xml:space="preserve"> </w:t>
      </w:r>
    </w:p>
    <w:p w14:paraId="1BDF267C" w14:textId="6EB46E08" w:rsidR="00392371" w:rsidRPr="00BF2761" w:rsidRDefault="00392371" w:rsidP="00392371">
      <w:pPr>
        <w:pStyle w:val="Akapitzlist"/>
        <w:spacing w:after="0" w:line="276" w:lineRule="auto"/>
        <w:ind w:left="1080" w:firstLine="0"/>
        <w:rPr>
          <w:rFonts w:eastAsia="Calibri"/>
          <w:bCs/>
          <w:color w:val="auto"/>
          <w:sz w:val="22"/>
          <w:lang w:eastAsia="en-US"/>
        </w:rPr>
      </w:pPr>
      <w:r w:rsidRPr="00BF2761">
        <w:rPr>
          <w:rFonts w:eastAsia="Calibri"/>
          <w:bCs/>
          <w:color w:val="auto"/>
          <w:sz w:val="22"/>
          <w:lang w:eastAsia="en-US"/>
        </w:rPr>
        <w:t>- 48 miesięcy – 20 pkt.</w:t>
      </w:r>
    </w:p>
    <w:p w14:paraId="687F2F30" w14:textId="12847391" w:rsidR="00392371" w:rsidRPr="00BF2761" w:rsidRDefault="00392371" w:rsidP="002A65A5">
      <w:pPr>
        <w:pStyle w:val="Akapitzlist"/>
        <w:spacing w:after="0" w:line="276" w:lineRule="auto"/>
        <w:ind w:left="1080" w:firstLine="0"/>
        <w:rPr>
          <w:rFonts w:eastAsia="Calibri"/>
          <w:bCs/>
          <w:color w:val="auto"/>
          <w:sz w:val="22"/>
          <w:lang w:eastAsia="en-US"/>
        </w:rPr>
      </w:pPr>
      <w:r w:rsidRPr="00BF2761">
        <w:rPr>
          <w:rFonts w:eastAsia="Calibri"/>
          <w:bCs/>
          <w:color w:val="auto"/>
          <w:sz w:val="22"/>
          <w:lang w:eastAsia="en-US"/>
        </w:rPr>
        <w:t xml:space="preserve">- 60 miesięcy – </w:t>
      </w:r>
      <w:r w:rsidR="00CC15AF" w:rsidRPr="00BF2761">
        <w:rPr>
          <w:rFonts w:eastAsia="Calibri"/>
          <w:bCs/>
          <w:color w:val="auto"/>
          <w:sz w:val="22"/>
          <w:lang w:eastAsia="en-US"/>
        </w:rPr>
        <w:t>3</w:t>
      </w:r>
      <w:r w:rsidRPr="00BF2761">
        <w:rPr>
          <w:rFonts w:eastAsia="Calibri"/>
          <w:bCs/>
          <w:color w:val="auto"/>
          <w:sz w:val="22"/>
          <w:lang w:eastAsia="en-US"/>
        </w:rPr>
        <w:t>0 pkt.</w:t>
      </w:r>
    </w:p>
    <w:p w14:paraId="3E7147D4" w14:textId="47412675" w:rsidR="002A65A5" w:rsidRPr="00BF2761" w:rsidRDefault="002A65A5" w:rsidP="002A65A5">
      <w:pPr>
        <w:spacing w:after="0" w:line="276" w:lineRule="auto"/>
        <w:ind w:left="0" w:firstLine="0"/>
        <w:rPr>
          <w:rFonts w:eastAsia="Calibri"/>
          <w:bCs/>
          <w:color w:val="auto"/>
          <w:sz w:val="22"/>
          <w:lang w:eastAsia="en-US"/>
        </w:rPr>
      </w:pPr>
    </w:p>
    <w:p w14:paraId="296D2ACD" w14:textId="4ED474E9" w:rsidR="002A65A5" w:rsidRPr="00BF2761" w:rsidRDefault="002A65A5" w:rsidP="00A238FD">
      <w:pPr>
        <w:pStyle w:val="Akapitzlist"/>
        <w:numPr>
          <w:ilvl w:val="0"/>
          <w:numId w:val="22"/>
        </w:numPr>
        <w:spacing w:after="0" w:line="276" w:lineRule="auto"/>
        <w:rPr>
          <w:rStyle w:val="markedcontent"/>
          <w:rFonts w:eastAsia="Calibri"/>
          <w:bCs/>
          <w:color w:val="auto"/>
          <w:sz w:val="22"/>
          <w:lang w:eastAsia="en-US"/>
        </w:rPr>
      </w:pPr>
      <w:r w:rsidRPr="00BF2761">
        <w:rPr>
          <w:rStyle w:val="markedcontent"/>
          <w:sz w:val="22"/>
        </w:rPr>
        <w:t>Zamawiający ustala minimalny wymagany termin udzielonej przez Wykonawcę gwarancji na</w:t>
      </w:r>
      <w:r w:rsidRPr="00BF2761">
        <w:rPr>
          <w:sz w:val="22"/>
        </w:rPr>
        <w:t xml:space="preserve"> </w:t>
      </w:r>
      <w:r w:rsidRPr="00BF2761">
        <w:rPr>
          <w:rStyle w:val="markedcontent"/>
          <w:sz w:val="22"/>
        </w:rPr>
        <w:t>wykonane roboty budowlane oraz użyte/dostarczone materiały na okres 36 miesięcy, licząc od dnia</w:t>
      </w:r>
      <w:r w:rsidRPr="00BF2761">
        <w:rPr>
          <w:sz w:val="22"/>
        </w:rPr>
        <w:t xml:space="preserve"> </w:t>
      </w:r>
      <w:r w:rsidRPr="00BF2761">
        <w:rPr>
          <w:rStyle w:val="markedcontent"/>
          <w:sz w:val="22"/>
        </w:rPr>
        <w:t>bezusterkowego końcowego odbioru robót. Wykonawca może przedłużyć termin gwarancji na wykonane roboty budowlane oraz użyte/dostarczone materiały na okres maksymalnie 60 miesięcy, licząc</w:t>
      </w:r>
      <w:r w:rsidRPr="00BF2761">
        <w:rPr>
          <w:sz w:val="22"/>
        </w:rPr>
        <w:t xml:space="preserve"> </w:t>
      </w:r>
      <w:r w:rsidRPr="00BF2761">
        <w:rPr>
          <w:rStyle w:val="markedcontent"/>
          <w:sz w:val="22"/>
        </w:rPr>
        <w:t>od dnia bezusterkowego końcowego odbioru robót. Jeżeli Wykonawca udzieli gwarancji na okres dłuższy niż 60 miesięcy, Zamawiający obliczając ilość punktów w kryterium okres gwarancji”, będzie traktował taki zapis tak, jak gdyby Wykonawca udzielił gwarancji na okres 60</w:t>
      </w:r>
      <w:r w:rsidRPr="00BF2761">
        <w:rPr>
          <w:sz w:val="22"/>
        </w:rPr>
        <w:t xml:space="preserve"> </w:t>
      </w:r>
      <w:r w:rsidRPr="00BF2761">
        <w:rPr>
          <w:rStyle w:val="markedcontent"/>
          <w:sz w:val="22"/>
        </w:rPr>
        <w:t>miesięcy. Do umowy również zostanie wprowadzony termin gwarancji na wykonane roboty budowlane</w:t>
      </w:r>
      <w:r w:rsidRPr="00BF2761">
        <w:rPr>
          <w:sz w:val="22"/>
        </w:rPr>
        <w:t xml:space="preserve"> </w:t>
      </w:r>
      <w:r w:rsidRPr="00BF2761">
        <w:rPr>
          <w:rStyle w:val="markedcontent"/>
          <w:sz w:val="22"/>
        </w:rPr>
        <w:t>oraz użyte/dostarczone materiały na okres 60 miesięcy, licząc od dnia bezusterkowego końcowego odbioru</w:t>
      </w:r>
      <w:r w:rsidRPr="00BF2761">
        <w:rPr>
          <w:sz w:val="22"/>
        </w:rPr>
        <w:t xml:space="preserve"> </w:t>
      </w:r>
      <w:r w:rsidRPr="00BF2761">
        <w:rPr>
          <w:rStyle w:val="markedcontent"/>
          <w:sz w:val="22"/>
        </w:rPr>
        <w:t>robót (pomimo proponowanego w ofercie przez Wykonawcę dłuższego okresu gwarancji).</w:t>
      </w:r>
    </w:p>
    <w:p w14:paraId="12EDB7A8" w14:textId="2BFB6525" w:rsidR="002A65A5" w:rsidRPr="00BF2761" w:rsidRDefault="002A65A5" w:rsidP="00A238FD">
      <w:pPr>
        <w:pStyle w:val="Akapitzlist"/>
        <w:numPr>
          <w:ilvl w:val="0"/>
          <w:numId w:val="22"/>
        </w:numPr>
        <w:spacing w:after="0" w:line="276" w:lineRule="auto"/>
        <w:rPr>
          <w:rStyle w:val="markedcontent"/>
          <w:rFonts w:eastAsia="Calibri"/>
          <w:bCs/>
          <w:color w:val="auto"/>
          <w:sz w:val="22"/>
          <w:lang w:eastAsia="en-US"/>
        </w:rPr>
      </w:pPr>
      <w:r w:rsidRPr="00BF2761">
        <w:rPr>
          <w:rStyle w:val="markedcontent"/>
          <w:sz w:val="22"/>
        </w:rPr>
        <w:t>W przypadku, gdy Wykonawca nie poda żadnego okresu gwarancji w Formularzu oferty lub poda</w:t>
      </w:r>
      <w:r w:rsidRPr="00BF2761">
        <w:rPr>
          <w:sz w:val="22"/>
        </w:rPr>
        <w:t xml:space="preserve"> </w:t>
      </w:r>
      <w:r w:rsidRPr="00BF2761">
        <w:rPr>
          <w:rStyle w:val="markedcontent"/>
          <w:sz w:val="22"/>
        </w:rPr>
        <w:t>krótszy okres gwarancji niż minimalny (tj. krótszy niż 36 miesięcy), Zamawiający przyjmie, że</w:t>
      </w:r>
      <w:r w:rsidRPr="00BF2761">
        <w:rPr>
          <w:sz w:val="22"/>
        </w:rPr>
        <w:t xml:space="preserve"> </w:t>
      </w:r>
      <w:r w:rsidRPr="00BF2761">
        <w:rPr>
          <w:rStyle w:val="markedcontent"/>
          <w:sz w:val="22"/>
        </w:rPr>
        <w:t>Wykonawca udziela gwarancji na okres 36 miesięcy.</w:t>
      </w:r>
    </w:p>
    <w:p w14:paraId="740F8211" w14:textId="3C80DED6" w:rsidR="002A65A5" w:rsidRPr="00BF2761" w:rsidRDefault="002A65A5" w:rsidP="00A238FD">
      <w:pPr>
        <w:pStyle w:val="Akapitzlist"/>
        <w:numPr>
          <w:ilvl w:val="0"/>
          <w:numId w:val="22"/>
        </w:numPr>
        <w:spacing w:after="0" w:line="276" w:lineRule="auto"/>
        <w:rPr>
          <w:rStyle w:val="markedcontent"/>
          <w:rFonts w:eastAsia="Calibri"/>
          <w:bCs/>
          <w:color w:val="auto"/>
          <w:sz w:val="22"/>
          <w:lang w:eastAsia="en-US"/>
        </w:rPr>
      </w:pPr>
      <w:r w:rsidRPr="00BF2761">
        <w:rPr>
          <w:rStyle w:val="markedcontent"/>
          <w:sz w:val="22"/>
        </w:rPr>
        <w:t>Wymagane jest podanie w ofercie okresu gwarancji w miesiącach</w:t>
      </w:r>
    </w:p>
    <w:p w14:paraId="228EDB65" w14:textId="77777777" w:rsidR="002A65A5" w:rsidRPr="00BF2761" w:rsidRDefault="002A65A5" w:rsidP="00A238FD">
      <w:pPr>
        <w:pStyle w:val="Akapitzlist"/>
        <w:numPr>
          <w:ilvl w:val="0"/>
          <w:numId w:val="22"/>
        </w:numPr>
        <w:spacing w:after="0" w:line="276" w:lineRule="auto"/>
        <w:rPr>
          <w:rFonts w:eastAsia="Calibri"/>
          <w:bCs/>
          <w:color w:val="auto"/>
          <w:sz w:val="22"/>
          <w:lang w:eastAsia="en-US"/>
        </w:rPr>
      </w:pPr>
      <w:r w:rsidRPr="00BF2761">
        <w:rPr>
          <w:rStyle w:val="markedcontent"/>
          <w:sz w:val="22"/>
        </w:rPr>
        <w:t>Końcowa ocena oferty to suma punktów uzyskanych za poszczególne kryteria wg wzoru:</w:t>
      </w:r>
    </w:p>
    <w:p w14:paraId="28AA862B" w14:textId="77777777" w:rsidR="002A65A5" w:rsidRPr="00BF2761" w:rsidRDefault="002A65A5" w:rsidP="002A65A5">
      <w:pPr>
        <w:pStyle w:val="Akapitzlist"/>
        <w:spacing w:after="0" w:line="276" w:lineRule="auto"/>
        <w:ind w:firstLine="0"/>
        <w:rPr>
          <w:sz w:val="22"/>
        </w:rPr>
      </w:pPr>
      <w:proofErr w:type="spellStart"/>
      <w:r w:rsidRPr="00BF2761">
        <w:rPr>
          <w:rStyle w:val="markedcontent"/>
          <w:sz w:val="22"/>
        </w:rPr>
        <w:lastRenderedPageBreak/>
        <w:t>Lp</w:t>
      </w:r>
      <w:proofErr w:type="spellEnd"/>
      <w:r w:rsidRPr="00BF2761">
        <w:rPr>
          <w:rStyle w:val="markedcontent"/>
          <w:sz w:val="22"/>
        </w:rPr>
        <w:t xml:space="preserve"> = K1 + K2</w:t>
      </w:r>
    </w:p>
    <w:p w14:paraId="4E4B450D" w14:textId="77777777" w:rsidR="002A65A5" w:rsidRPr="00BF2761" w:rsidRDefault="002A65A5" w:rsidP="002A65A5">
      <w:pPr>
        <w:pStyle w:val="Akapitzlist"/>
        <w:spacing w:after="0" w:line="276" w:lineRule="auto"/>
        <w:ind w:firstLine="0"/>
        <w:rPr>
          <w:sz w:val="22"/>
        </w:rPr>
      </w:pPr>
      <w:r w:rsidRPr="00BF2761">
        <w:rPr>
          <w:rStyle w:val="markedcontent"/>
          <w:sz w:val="22"/>
        </w:rPr>
        <w:t>gdzie:</w:t>
      </w:r>
      <w:r w:rsidRPr="00BF2761">
        <w:rPr>
          <w:sz w:val="22"/>
        </w:rPr>
        <w:br/>
      </w:r>
      <w:proofErr w:type="spellStart"/>
      <w:r w:rsidRPr="00BF2761">
        <w:rPr>
          <w:rStyle w:val="markedcontent"/>
          <w:sz w:val="22"/>
        </w:rPr>
        <w:t>Lp</w:t>
      </w:r>
      <w:proofErr w:type="spellEnd"/>
      <w:r w:rsidRPr="00BF2761">
        <w:rPr>
          <w:rStyle w:val="markedcontent"/>
          <w:sz w:val="22"/>
        </w:rPr>
        <w:t xml:space="preserve"> – liczba punktów uzyskanych przez ofertę,</w:t>
      </w:r>
    </w:p>
    <w:p w14:paraId="6E362C8B" w14:textId="77777777" w:rsidR="002A65A5" w:rsidRPr="00BF2761" w:rsidRDefault="002A65A5" w:rsidP="002A65A5">
      <w:pPr>
        <w:pStyle w:val="Akapitzlist"/>
        <w:spacing w:after="0" w:line="276" w:lineRule="auto"/>
        <w:ind w:firstLine="0"/>
        <w:rPr>
          <w:sz w:val="22"/>
        </w:rPr>
      </w:pPr>
      <w:r w:rsidRPr="00BF2761">
        <w:rPr>
          <w:rStyle w:val="markedcontent"/>
          <w:sz w:val="22"/>
        </w:rPr>
        <w:t>K1 – liczba punktów uzyskanych w kryterium „cena”,</w:t>
      </w:r>
    </w:p>
    <w:p w14:paraId="1241E205" w14:textId="36F17FE6" w:rsidR="002A65A5" w:rsidRPr="00BF2761" w:rsidRDefault="002A65A5" w:rsidP="002A65A5">
      <w:pPr>
        <w:pStyle w:val="Akapitzlist"/>
        <w:spacing w:after="0" w:line="276" w:lineRule="auto"/>
        <w:ind w:firstLine="0"/>
        <w:rPr>
          <w:rStyle w:val="markedcontent"/>
          <w:sz w:val="22"/>
        </w:rPr>
      </w:pPr>
      <w:r w:rsidRPr="00BF2761">
        <w:rPr>
          <w:rStyle w:val="markedcontent"/>
          <w:sz w:val="22"/>
        </w:rPr>
        <w:t>K2 – liczba punktów uzyskanych w kryterium „okres gwarancji”.</w:t>
      </w:r>
    </w:p>
    <w:p w14:paraId="53565E28" w14:textId="59A962DE" w:rsidR="002A65A5" w:rsidRPr="00BF2761" w:rsidRDefault="002A65A5" w:rsidP="00A238FD">
      <w:pPr>
        <w:pStyle w:val="Akapitzlist"/>
        <w:numPr>
          <w:ilvl w:val="0"/>
          <w:numId w:val="22"/>
        </w:numPr>
        <w:spacing w:after="0" w:line="276" w:lineRule="auto"/>
        <w:rPr>
          <w:rStyle w:val="markedcontent"/>
          <w:rFonts w:eastAsia="Calibri"/>
          <w:bCs/>
          <w:color w:val="auto"/>
          <w:sz w:val="22"/>
          <w:lang w:eastAsia="en-US"/>
        </w:rPr>
      </w:pPr>
      <w:r w:rsidRPr="00BF2761">
        <w:rPr>
          <w:rStyle w:val="markedcontent"/>
          <w:sz w:val="22"/>
        </w:rPr>
        <w:t>Za najkorzystniejszą zostanie wybrana oferta, która przedstawia najkorzystniejszy bilans ceny i innych kryteriów, czyli oferta, która uzyska najwyższą sumaryczną liczbę punktów (liczoną do dwóch miejsc po</w:t>
      </w:r>
      <w:r w:rsidRPr="00BF2761">
        <w:rPr>
          <w:sz w:val="22"/>
        </w:rPr>
        <w:t xml:space="preserve"> </w:t>
      </w:r>
      <w:r w:rsidRPr="00BF2761">
        <w:rPr>
          <w:rStyle w:val="markedcontent"/>
          <w:sz w:val="22"/>
        </w:rPr>
        <w:t>przecinku).</w:t>
      </w:r>
    </w:p>
    <w:p w14:paraId="5242B890" w14:textId="3F582873" w:rsidR="002A65A5" w:rsidRPr="00BF2761" w:rsidRDefault="002A65A5" w:rsidP="00A238FD">
      <w:pPr>
        <w:pStyle w:val="Akapitzlist"/>
        <w:numPr>
          <w:ilvl w:val="0"/>
          <w:numId w:val="22"/>
        </w:numPr>
        <w:spacing w:after="0" w:line="276" w:lineRule="auto"/>
        <w:rPr>
          <w:rStyle w:val="markedcontent"/>
          <w:rFonts w:eastAsia="Calibri"/>
          <w:bCs/>
          <w:color w:val="auto"/>
          <w:sz w:val="22"/>
          <w:lang w:eastAsia="en-US"/>
        </w:rPr>
      </w:pPr>
      <w:r w:rsidRPr="00BF2761">
        <w:rPr>
          <w:rStyle w:val="markedcontent"/>
          <w:sz w:val="22"/>
        </w:rPr>
        <w:t>W toku badania i oceny ofert Zamawiający może żądać od Wykonawców wyjaśnień dotyczących treści</w:t>
      </w:r>
      <w:r w:rsidRPr="00BF2761">
        <w:rPr>
          <w:sz w:val="22"/>
        </w:rPr>
        <w:t xml:space="preserve"> </w:t>
      </w:r>
      <w:r w:rsidRPr="00BF2761">
        <w:rPr>
          <w:rStyle w:val="markedcontent"/>
          <w:sz w:val="22"/>
        </w:rPr>
        <w:t>złożonych przez nich ofert lub innych składanych dokumentów i oświadczeń. Wykonawcy są zobowiązani do</w:t>
      </w:r>
      <w:r w:rsidRPr="00BF2761">
        <w:rPr>
          <w:sz w:val="22"/>
        </w:rPr>
        <w:t xml:space="preserve"> </w:t>
      </w:r>
      <w:r w:rsidRPr="00BF2761">
        <w:rPr>
          <w:rStyle w:val="markedcontent"/>
          <w:sz w:val="22"/>
        </w:rPr>
        <w:t>przedstawienia wyjaśnień w terminie wskazanym przez Zamawiającego.</w:t>
      </w:r>
    </w:p>
    <w:p w14:paraId="3414AC74" w14:textId="6016B006" w:rsidR="002A65A5" w:rsidRPr="00BF2761" w:rsidRDefault="002A65A5" w:rsidP="00A238FD">
      <w:pPr>
        <w:pStyle w:val="Akapitzlist"/>
        <w:numPr>
          <w:ilvl w:val="0"/>
          <w:numId w:val="22"/>
        </w:numPr>
        <w:spacing w:after="0" w:line="276" w:lineRule="auto"/>
        <w:rPr>
          <w:rStyle w:val="markedcontent"/>
          <w:rFonts w:eastAsia="Calibri"/>
          <w:bCs/>
          <w:color w:val="auto"/>
          <w:sz w:val="22"/>
          <w:lang w:eastAsia="en-US"/>
        </w:rPr>
      </w:pPr>
      <w:r w:rsidRPr="00BF2761">
        <w:rPr>
          <w:rStyle w:val="markedcontent"/>
          <w:sz w:val="22"/>
        </w:rPr>
        <w:t>Zamawiający przed wyborem najkorzystniejszej oferty wezwie Wykonawcę, którego oferta została najwyżej</w:t>
      </w:r>
      <w:r w:rsidRPr="00BF2761">
        <w:rPr>
          <w:sz w:val="22"/>
        </w:rPr>
        <w:t xml:space="preserve"> </w:t>
      </w:r>
      <w:r w:rsidRPr="00BF2761">
        <w:rPr>
          <w:rStyle w:val="markedcontent"/>
          <w:sz w:val="22"/>
        </w:rPr>
        <w:t>oceniona, do złożenia w wyznaczonym terminie, nie krótszym niż 5 dni od dnia wezwania, aktualnych na dzień</w:t>
      </w:r>
      <w:r w:rsidRPr="00BF2761">
        <w:rPr>
          <w:sz w:val="22"/>
        </w:rPr>
        <w:t xml:space="preserve"> </w:t>
      </w:r>
      <w:r w:rsidRPr="00BF2761">
        <w:rPr>
          <w:rStyle w:val="markedcontent"/>
          <w:sz w:val="22"/>
        </w:rPr>
        <w:t xml:space="preserve">złożenia, podmiotowych środków dowodowych o których mowa w Rozdziale </w:t>
      </w:r>
      <w:r w:rsidR="00623E8E">
        <w:rPr>
          <w:rStyle w:val="markedcontent"/>
          <w:sz w:val="22"/>
        </w:rPr>
        <w:t>20</w:t>
      </w:r>
      <w:r w:rsidRPr="00BF2761">
        <w:rPr>
          <w:rStyle w:val="markedcontent"/>
          <w:sz w:val="22"/>
        </w:rPr>
        <w:t xml:space="preserve"> SWZ.</w:t>
      </w:r>
    </w:p>
    <w:p w14:paraId="578863D0" w14:textId="04C6B72A" w:rsidR="002A65A5" w:rsidRPr="00BF2761" w:rsidRDefault="002A65A5" w:rsidP="00A238FD">
      <w:pPr>
        <w:pStyle w:val="Akapitzlist"/>
        <w:numPr>
          <w:ilvl w:val="0"/>
          <w:numId w:val="22"/>
        </w:numPr>
        <w:spacing w:after="0" w:line="276" w:lineRule="auto"/>
        <w:rPr>
          <w:rStyle w:val="markedcontent"/>
          <w:rFonts w:eastAsia="Calibri"/>
          <w:bCs/>
          <w:color w:val="auto"/>
          <w:sz w:val="22"/>
          <w:lang w:eastAsia="en-US"/>
        </w:rPr>
      </w:pPr>
      <w:r w:rsidRPr="00BF2761">
        <w:rPr>
          <w:rStyle w:val="markedcontent"/>
          <w:sz w:val="22"/>
        </w:rPr>
        <w:t>Zamawiający wybiera najkorzystniejszą ofertę w terminie związania ofertą określonym w SWZ.</w:t>
      </w:r>
    </w:p>
    <w:p w14:paraId="566D6F05" w14:textId="36EFD17C" w:rsidR="002A65A5" w:rsidRPr="00BF2761" w:rsidRDefault="002A65A5" w:rsidP="00A238FD">
      <w:pPr>
        <w:pStyle w:val="Akapitzlist"/>
        <w:numPr>
          <w:ilvl w:val="0"/>
          <w:numId w:val="22"/>
        </w:numPr>
        <w:spacing w:after="0" w:line="276" w:lineRule="auto"/>
        <w:rPr>
          <w:rStyle w:val="markedcontent"/>
          <w:rFonts w:eastAsia="Calibri"/>
          <w:bCs/>
          <w:color w:val="auto"/>
          <w:sz w:val="22"/>
          <w:lang w:eastAsia="en-US"/>
        </w:rPr>
      </w:pPr>
      <w:r w:rsidRPr="00BF2761">
        <w:rPr>
          <w:rStyle w:val="markedcontent"/>
          <w:sz w:val="22"/>
        </w:rPr>
        <w:t>Jeżeli termin związania ofertą upłynie przed wyborem najkorzystniejszej oferty, Zamawiający wezwie</w:t>
      </w:r>
      <w:r w:rsidRPr="00BF2761">
        <w:rPr>
          <w:sz w:val="22"/>
        </w:rPr>
        <w:t xml:space="preserve"> </w:t>
      </w:r>
      <w:r w:rsidRPr="00BF2761">
        <w:rPr>
          <w:rStyle w:val="markedcontent"/>
          <w:sz w:val="22"/>
        </w:rPr>
        <w:t>Wykonawcę, którego oferta otrzymają najwyższą ocenę do wyrażenia, w wyznaczonym przez Zamawiającego</w:t>
      </w:r>
      <w:r w:rsidRPr="00BF2761">
        <w:rPr>
          <w:sz w:val="22"/>
        </w:rPr>
        <w:t xml:space="preserve"> </w:t>
      </w:r>
      <w:r w:rsidRPr="00BF2761">
        <w:rPr>
          <w:rStyle w:val="markedcontent"/>
          <w:sz w:val="22"/>
        </w:rPr>
        <w:t>terminie, pisemnej zgody na wybór jego oferty.</w:t>
      </w:r>
    </w:p>
    <w:p w14:paraId="29446301" w14:textId="52FB122F" w:rsidR="002A65A5" w:rsidRPr="00BF2761" w:rsidRDefault="002A65A5" w:rsidP="00A238FD">
      <w:pPr>
        <w:pStyle w:val="Akapitzlist"/>
        <w:numPr>
          <w:ilvl w:val="0"/>
          <w:numId w:val="22"/>
        </w:numPr>
        <w:spacing w:after="0" w:line="276" w:lineRule="auto"/>
        <w:rPr>
          <w:rStyle w:val="markedcontent"/>
          <w:rFonts w:eastAsia="Calibri"/>
          <w:bCs/>
          <w:color w:val="auto"/>
          <w:sz w:val="22"/>
          <w:lang w:eastAsia="en-US"/>
        </w:rPr>
      </w:pPr>
      <w:r w:rsidRPr="00BF2761">
        <w:rPr>
          <w:rStyle w:val="markedcontent"/>
          <w:sz w:val="22"/>
        </w:rPr>
        <w:t>W przypadku braku zgody, o której mowa w ust. 10, oferta podlega odrzuceniu, a Zamawiający zwraca się</w:t>
      </w:r>
      <w:r w:rsidRPr="00BF2761">
        <w:rPr>
          <w:sz w:val="22"/>
        </w:rPr>
        <w:t xml:space="preserve"> </w:t>
      </w:r>
      <w:r w:rsidRPr="00BF2761">
        <w:rPr>
          <w:rStyle w:val="markedcontent"/>
          <w:sz w:val="22"/>
        </w:rPr>
        <w:t>o wyrażenie takiej zgody do kolejnego Wykonawcy, którego oferta została najwyżej oceniona, chyba,</w:t>
      </w:r>
      <w:r w:rsidRPr="00BF2761">
        <w:rPr>
          <w:sz w:val="22"/>
        </w:rPr>
        <w:t xml:space="preserve"> </w:t>
      </w:r>
      <w:r w:rsidRPr="00BF2761">
        <w:rPr>
          <w:rStyle w:val="markedcontent"/>
          <w:sz w:val="22"/>
        </w:rPr>
        <w:t>że zachodzą przesłanki do unieważnienie postępowania.</w:t>
      </w:r>
    </w:p>
    <w:p w14:paraId="04F565DA" w14:textId="7CAC35E8" w:rsidR="002A65A5" w:rsidRPr="00BF2761" w:rsidRDefault="002A65A5" w:rsidP="002A65A5">
      <w:pPr>
        <w:spacing w:after="0" w:line="276" w:lineRule="auto"/>
        <w:ind w:left="0" w:firstLine="0"/>
        <w:rPr>
          <w:rFonts w:eastAsia="Calibri"/>
          <w:bCs/>
          <w:color w:val="auto"/>
          <w:sz w:val="22"/>
          <w:lang w:eastAsia="en-US"/>
        </w:rPr>
      </w:pPr>
    </w:p>
    <w:p w14:paraId="759CFD04" w14:textId="6B4B9CFF" w:rsidR="002A65A5" w:rsidRPr="00AF771F" w:rsidRDefault="00AF771F" w:rsidP="00AF771F">
      <w:pPr>
        <w:spacing w:after="0" w:line="276" w:lineRule="auto"/>
        <w:ind w:left="360" w:firstLine="0"/>
        <w:rPr>
          <w:rFonts w:eastAsia="Calibri"/>
          <w:b/>
          <w:color w:val="auto"/>
          <w:sz w:val="22"/>
          <w:lang w:eastAsia="en-US"/>
        </w:rPr>
      </w:pPr>
      <w:r>
        <w:rPr>
          <w:rFonts w:eastAsia="Calibri"/>
          <w:b/>
          <w:color w:val="auto"/>
          <w:sz w:val="22"/>
          <w:lang w:eastAsia="en-US"/>
        </w:rPr>
        <w:t xml:space="preserve">20. </w:t>
      </w:r>
      <w:r w:rsidR="002A65A5" w:rsidRPr="00AF771F">
        <w:rPr>
          <w:rFonts w:eastAsia="Calibri"/>
          <w:b/>
          <w:color w:val="auto"/>
          <w:sz w:val="22"/>
          <w:lang w:eastAsia="en-US"/>
        </w:rPr>
        <w:t>PODMIOTOWE ŚRODKI DOWODOWE</w:t>
      </w:r>
    </w:p>
    <w:p w14:paraId="22826B79" w14:textId="6122F2F3" w:rsidR="002A65A5" w:rsidRPr="00BF2761" w:rsidRDefault="002A65A5" w:rsidP="00A238FD">
      <w:pPr>
        <w:pStyle w:val="Akapitzlist"/>
        <w:numPr>
          <w:ilvl w:val="0"/>
          <w:numId w:val="25"/>
        </w:numPr>
        <w:spacing w:after="0" w:line="276" w:lineRule="auto"/>
        <w:rPr>
          <w:rStyle w:val="markedcontent"/>
          <w:rFonts w:eastAsia="Calibri"/>
          <w:bCs/>
          <w:color w:val="auto"/>
          <w:sz w:val="22"/>
          <w:lang w:eastAsia="en-US"/>
        </w:rPr>
      </w:pPr>
      <w:r w:rsidRPr="00BF2761">
        <w:rPr>
          <w:rStyle w:val="markedcontent"/>
          <w:sz w:val="22"/>
        </w:rPr>
        <w:t>W postępowaniu o udzielenie zamówienia Zamawiający żąda złożenia podmiotowych środków dowodowych</w:t>
      </w:r>
      <w:r w:rsidRPr="00BF2761">
        <w:rPr>
          <w:sz w:val="22"/>
        </w:rPr>
        <w:t xml:space="preserve"> </w:t>
      </w:r>
      <w:r w:rsidRPr="00BF2761">
        <w:rPr>
          <w:rStyle w:val="markedcontent"/>
          <w:sz w:val="22"/>
        </w:rPr>
        <w:t>na potwierdzenie:</w:t>
      </w:r>
    </w:p>
    <w:p w14:paraId="5746302D" w14:textId="77777777" w:rsidR="002A65A5" w:rsidRPr="00BF2761" w:rsidRDefault="002A65A5" w:rsidP="002A65A5">
      <w:pPr>
        <w:pStyle w:val="Akapitzlist"/>
        <w:spacing w:after="0" w:line="276" w:lineRule="auto"/>
        <w:ind w:firstLine="0"/>
        <w:rPr>
          <w:sz w:val="22"/>
        </w:rPr>
      </w:pPr>
      <w:r w:rsidRPr="00BF2761">
        <w:rPr>
          <w:rStyle w:val="markedcontent"/>
          <w:sz w:val="22"/>
        </w:rPr>
        <w:t>1) braku podstaw wykluczenia;</w:t>
      </w:r>
    </w:p>
    <w:p w14:paraId="14CF4605" w14:textId="03974764" w:rsidR="002A65A5" w:rsidRPr="00BF2761" w:rsidRDefault="002A65A5" w:rsidP="002A65A5">
      <w:pPr>
        <w:pStyle w:val="Akapitzlist"/>
        <w:spacing w:after="0" w:line="276" w:lineRule="auto"/>
        <w:ind w:firstLine="0"/>
        <w:rPr>
          <w:rStyle w:val="markedcontent"/>
          <w:sz w:val="22"/>
        </w:rPr>
      </w:pPr>
      <w:r w:rsidRPr="00BF2761">
        <w:rPr>
          <w:rStyle w:val="markedcontent"/>
          <w:sz w:val="22"/>
        </w:rPr>
        <w:t xml:space="preserve">2) spełniania warunków udziału w postępowaniu </w:t>
      </w:r>
    </w:p>
    <w:p w14:paraId="6761C23C" w14:textId="2DA80746" w:rsidR="00426A99" w:rsidRPr="00BF2761" w:rsidRDefault="00426A99" w:rsidP="00A238FD">
      <w:pPr>
        <w:pStyle w:val="Akapitzlist"/>
        <w:numPr>
          <w:ilvl w:val="0"/>
          <w:numId w:val="25"/>
        </w:numPr>
        <w:spacing w:after="0" w:line="276" w:lineRule="auto"/>
        <w:rPr>
          <w:sz w:val="22"/>
        </w:rPr>
      </w:pPr>
      <w:r w:rsidRPr="00BF2761">
        <w:rPr>
          <w:rStyle w:val="markedcontent"/>
          <w:sz w:val="22"/>
        </w:rPr>
        <w:t>Zamawiający wezwie Wykonawcę, którego oferta została wybrana jako najwyżej oceniona, do złożenia</w:t>
      </w:r>
      <w:r w:rsidRPr="00BF2761">
        <w:rPr>
          <w:sz w:val="22"/>
        </w:rPr>
        <w:t xml:space="preserve"> </w:t>
      </w:r>
      <w:r w:rsidRPr="00BF2761">
        <w:rPr>
          <w:rStyle w:val="markedcontent"/>
          <w:sz w:val="22"/>
        </w:rPr>
        <w:t>w wyznaczonym terminie, nie krótszym niż 5 dni od dnia wezwania, aktualnych na dzień złożenia,</w:t>
      </w:r>
      <w:r w:rsidRPr="00BF2761">
        <w:rPr>
          <w:sz w:val="22"/>
        </w:rPr>
        <w:t xml:space="preserve"> </w:t>
      </w:r>
      <w:r w:rsidRPr="00BF2761">
        <w:rPr>
          <w:rStyle w:val="markedcontent"/>
          <w:sz w:val="22"/>
        </w:rPr>
        <w:t>następujących podmiotowych środków dowodowych potwierdzających:</w:t>
      </w:r>
    </w:p>
    <w:p w14:paraId="1DFEAA38" w14:textId="77777777" w:rsidR="00426A99" w:rsidRPr="00BF2761" w:rsidRDefault="00426A99" w:rsidP="002A65A5">
      <w:pPr>
        <w:pStyle w:val="Akapitzlist"/>
        <w:spacing w:after="0" w:line="276" w:lineRule="auto"/>
        <w:ind w:firstLine="0"/>
        <w:rPr>
          <w:sz w:val="22"/>
        </w:rPr>
      </w:pPr>
      <w:r w:rsidRPr="00BF2761">
        <w:rPr>
          <w:rStyle w:val="markedcontent"/>
          <w:sz w:val="22"/>
        </w:rPr>
        <w:t>1) brak podstaw wykluczenia:</w:t>
      </w:r>
    </w:p>
    <w:p w14:paraId="4415A83C" w14:textId="0009623D" w:rsidR="00426A99" w:rsidRPr="00BF2761" w:rsidRDefault="00426A99" w:rsidP="002A65A5">
      <w:pPr>
        <w:pStyle w:val="Akapitzlist"/>
        <w:spacing w:after="0" w:line="276" w:lineRule="auto"/>
        <w:ind w:firstLine="0"/>
        <w:rPr>
          <w:sz w:val="22"/>
        </w:rPr>
      </w:pPr>
      <w:r w:rsidRPr="00BF2761">
        <w:rPr>
          <w:rStyle w:val="markedcontent"/>
          <w:sz w:val="22"/>
        </w:rPr>
        <w:t>a) oświadczenia wykonawcy w zakresie art. 108 ust. 1 pkt 5 ustawy PZP, o braku przynależności do</w:t>
      </w:r>
      <w:r w:rsidRPr="00BF2761">
        <w:rPr>
          <w:sz w:val="22"/>
        </w:rPr>
        <w:t xml:space="preserve"> </w:t>
      </w:r>
      <w:r w:rsidRPr="00BF2761">
        <w:rPr>
          <w:rStyle w:val="markedcontent"/>
          <w:sz w:val="22"/>
        </w:rPr>
        <w:t>tej samej grupy kapitałowej w rozumieniu ustawy z dnia 16 lutego 2007 r. o ochronie konkurencji</w:t>
      </w:r>
      <w:r w:rsidRPr="00BF2761">
        <w:rPr>
          <w:sz w:val="22"/>
        </w:rPr>
        <w:t xml:space="preserve"> </w:t>
      </w:r>
      <w:r w:rsidRPr="00BF2761">
        <w:rPr>
          <w:rStyle w:val="markedcontent"/>
          <w:sz w:val="22"/>
        </w:rPr>
        <w:t>i konsumentów (Dz.U. z 202</w:t>
      </w:r>
      <w:r w:rsidR="002E5B3B" w:rsidRPr="00BF2761">
        <w:rPr>
          <w:rStyle w:val="markedcontent"/>
          <w:sz w:val="22"/>
        </w:rPr>
        <w:t>3</w:t>
      </w:r>
      <w:r w:rsidRPr="00BF2761">
        <w:rPr>
          <w:rStyle w:val="markedcontent"/>
          <w:sz w:val="22"/>
        </w:rPr>
        <w:t xml:space="preserve"> r. poz. </w:t>
      </w:r>
      <w:r w:rsidR="002E5B3B" w:rsidRPr="00BF2761">
        <w:rPr>
          <w:rStyle w:val="markedcontent"/>
          <w:sz w:val="22"/>
        </w:rPr>
        <w:t>1689</w:t>
      </w:r>
      <w:r w:rsidRPr="00BF2761">
        <w:rPr>
          <w:rStyle w:val="markedcontent"/>
          <w:sz w:val="22"/>
        </w:rPr>
        <w:t>), z innym wykonawcą, który złożył odrębną ofertę, albo</w:t>
      </w:r>
      <w:r w:rsidRPr="00BF2761">
        <w:rPr>
          <w:sz w:val="22"/>
        </w:rPr>
        <w:t xml:space="preserve"> </w:t>
      </w:r>
      <w:r w:rsidRPr="00BF2761">
        <w:rPr>
          <w:rStyle w:val="markedcontent"/>
          <w:sz w:val="22"/>
        </w:rPr>
        <w:t>oświadczenia o przynależności do tej samej grupy kapitałowej wraz z dokumentami lub informacjami</w:t>
      </w:r>
      <w:r w:rsidRPr="00BF2761">
        <w:rPr>
          <w:sz w:val="22"/>
        </w:rPr>
        <w:t xml:space="preserve"> </w:t>
      </w:r>
      <w:r w:rsidRPr="00BF2761">
        <w:rPr>
          <w:rStyle w:val="markedcontent"/>
          <w:sz w:val="22"/>
        </w:rPr>
        <w:t>potwierdzającymi przygotowanie oferty niezależnie od innego wykonawcy należącego do tej samej grupy</w:t>
      </w:r>
      <w:r w:rsidRPr="00BF2761">
        <w:rPr>
          <w:sz w:val="22"/>
        </w:rPr>
        <w:t xml:space="preserve"> </w:t>
      </w:r>
      <w:r w:rsidRPr="00BF2761">
        <w:rPr>
          <w:rStyle w:val="markedcontent"/>
          <w:sz w:val="22"/>
        </w:rPr>
        <w:t>kapitałowej, zgodnie ze wzorem stanowiącym Załącznik nr 4 do SWZ;</w:t>
      </w:r>
      <w:r w:rsidRPr="00BF2761">
        <w:rPr>
          <w:sz w:val="22"/>
        </w:rPr>
        <w:t xml:space="preserve"> </w:t>
      </w:r>
    </w:p>
    <w:p w14:paraId="3B2FD051" w14:textId="67695668" w:rsidR="00426A99" w:rsidRDefault="00426A99" w:rsidP="002A65A5">
      <w:pPr>
        <w:pStyle w:val="Akapitzlist"/>
        <w:spacing w:after="0" w:line="276" w:lineRule="auto"/>
        <w:ind w:firstLine="0"/>
        <w:rPr>
          <w:rStyle w:val="markedcontent"/>
          <w:sz w:val="22"/>
        </w:rPr>
      </w:pPr>
      <w:r w:rsidRPr="00BF2761">
        <w:rPr>
          <w:rStyle w:val="markedcontent"/>
          <w:sz w:val="22"/>
        </w:rPr>
        <w:t>b) odpisu lub informacji z Krajowego Rejestru Sądowego lub z Centralnej Ewidencji i Informacji</w:t>
      </w:r>
      <w:r w:rsidRPr="00BF2761">
        <w:rPr>
          <w:sz w:val="22"/>
        </w:rPr>
        <w:t xml:space="preserve"> </w:t>
      </w:r>
      <w:r w:rsidRPr="00BF2761">
        <w:rPr>
          <w:rStyle w:val="markedcontent"/>
          <w:sz w:val="22"/>
        </w:rPr>
        <w:t>o Działalności Gospodarczej, sporządzonych nie wcześniej niż 3 miesiące przed złożeniem.</w:t>
      </w:r>
      <w:r w:rsidRPr="00BF2761">
        <w:rPr>
          <w:sz w:val="22"/>
        </w:rPr>
        <w:t xml:space="preserve"> </w:t>
      </w:r>
      <w:r w:rsidRPr="00BF2761">
        <w:rPr>
          <w:rStyle w:val="markedcontent"/>
          <w:sz w:val="22"/>
        </w:rPr>
        <w:t>Jeżeli Wykonawca ma siedzibę lub miejsce zamieszkania poza terytorium Rzeczpospolitej Polskiej, zamiast</w:t>
      </w:r>
      <w:r w:rsidRPr="00BF2761">
        <w:rPr>
          <w:sz w:val="22"/>
        </w:rPr>
        <w:t xml:space="preserve"> </w:t>
      </w:r>
      <w:r w:rsidRPr="00BF2761">
        <w:rPr>
          <w:rStyle w:val="markedcontent"/>
          <w:sz w:val="22"/>
        </w:rPr>
        <w:t xml:space="preserve">odpisu albo informacji z Krajowego Rejestru Sądowego lub </w:t>
      </w:r>
      <w:r w:rsidRPr="00BF2761">
        <w:rPr>
          <w:rStyle w:val="markedcontent"/>
          <w:sz w:val="22"/>
        </w:rPr>
        <w:lastRenderedPageBreak/>
        <w:t>z Centralnej Ewidencji i Informacji o Działalności</w:t>
      </w:r>
      <w:r w:rsidRPr="00BF2761">
        <w:rPr>
          <w:sz w:val="22"/>
        </w:rPr>
        <w:t xml:space="preserve"> </w:t>
      </w:r>
      <w:r w:rsidRPr="00BF2761">
        <w:rPr>
          <w:rStyle w:val="markedcontent"/>
          <w:sz w:val="22"/>
        </w:rPr>
        <w:t>Gospodarczej w zakresie art. 109 ust. 1 pkt 4 ustawy PZP, sporządzonych nie wcześniej nie wcześniej niż</w:t>
      </w:r>
      <w:r w:rsidRPr="00BF2761">
        <w:rPr>
          <w:sz w:val="22"/>
        </w:rPr>
        <w:t xml:space="preserve"> </w:t>
      </w:r>
      <w:r w:rsidRPr="00BF2761">
        <w:rPr>
          <w:rStyle w:val="markedcontent"/>
          <w:sz w:val="22"/>
        </w:rPr>
        <w:t>3 miesiące przed jej złożeniem - składa dokument lub dokumenty wystawione w kraju, w którym wykonawca</w:t>
      </w:r>
      <w:r w:rsidRPr="00BF2761">
        <w:rPr>
          <w:sz w:val="22"/>
        </w:rPr>
        <w:t xml:space="preserve"> </w:t>
      </w:r>
      <w:r w:rsidRPr="00BF2761">
        <w:rPr>
          <w:rStyle w:val="markedcontent"/>
          <w:sz w:val="22"/>
        </w:rPr>
        <w:t>ma siedzibę lub miejsce zamieszkania potwierdzające, że nie otwarto jego likwidacji, nie ogłoszono upadłości,</w:t>
      </w:r>
      <w:r w:rsidRPr="00BF2761">
        <w:rPr>
          <w:sz w:val="22"/>
        </w:rPr>
        <w:t xml:space="preserve"> </w:t>
      </w:r>
      <w:r w:rsidRPr="00BF2761">
        <w:rPr>
          <w:rStyle w:val="markedcontent"/>
          <w:sz w:val="22"/>
        </w:rPr>
        <w:t>jego aktywami nie zarządza likwidator lub sąd, nie zawarł układu z wierzycielami, jego działalność gospodarcza</w:t>
      </w:r>
      <w:r w:rsidRPr="00BF2761">
        <w:rPr>
          <w:sz w:val="22"/>
        </w:rPr>
        <w:t xml:space="preserve"> </w:t>
      </w:r>
      <w:r w:rsidRPr="00BF2761">
        <w:rPr>
          <w:rStyle w:val="markedcontent"/>
          <w:sz w:val="22"/>
        </w:rPr>
        <w:t>nie jest zawieszona ani nie znajduje się on w innej tego rodzaju sytuacji wynikającej z podobnej procedury</w:t>
      </w:r>
      <w:r w:rsidRPr="00BF2761">
        <w:rPr>
          <w:sz w:val="22"/>
        </w:rPr>
        <w:t xml:space="preserve"> </w:t>
      </w:r>
      <w:r w:rsidRPr="00BF2761">
        <w:rPr>
          <w:rStyle w:val="markedcontent"/>
          <w:sz w:val="22"/>
        </w:rPr>
        <w:t>przewidzianej w przepisach miejsca wszczęcia tej procedury (dokument ten powinien być wystawiony nie</w:t>
      </w:r>
      <w:r w:rsidRPr="00BF2761">
        <w:rPr>
          <w:sz w:val="22"/>
        </w:rPr>
        <w:t xml:space="preserve"> </w:t>
      </w:r>
      <w:r w:rsidRPr="00BF2761">
        <w:rPr>
          <w:rStyle w:val="markedcontent"/>
          <w:sz w:val="22"/>
        </w:rPr>
        <w:t>wcześniej niż 3 miesiące przed jego złożeniem).</w:t>
      </w:r>
    </w:p>
    <w:p w14:paraId="7510D228" w14:textId="77777777" w:rsidR="008525A0" w:rsidRDefault="008525A0" w:rsidP="002A65A5">
      <w:pPr>
        <w:pStyle w:val="Akapitzlist"/>
        <w:spacing w:after="0" w:line="276" w:lineRule="auto"/>
        <w:ind w:firstLine="0"/>
        <w:rPr>
          <w:rStyle w:val="markedcontent"/>
          <w:sz w:val="22"/>
        </w:rPr>
      </w:pPr>
    </w:p>
    <w:p w14:paraId="41E8F553" w14:textId="7B2F17EB" w:rsidR="008525A0" w:rsidRPr="008525A0" w:rsidRDefault="008525A0" w:rsidP="002A65A5">
      <w:pPr>
        <w:pStyle w:val="Akapitzlist"/>
        <w:spacing w:after="0" w:line="276" w:lineRule="auto"/>
        <w:ind w:firstLine="0"/>
        <w:rPr>
          <w:rStyle w:val="markedcontent"/>
          <w:b/>
          <w:bCs/>
          <w:sz w:val="22"/>
        </w:rPr>
      </w:pPr>
      <w:r w:rsidRPr="008525A0">
        <w:rPr>
          <w:rStyle w:val="markedcontent"/>
          <w:b/>
          <w:bCs/>
          <w:sz w:val="22"/>
        </w:rPr>
        <w:t>UWAGA! W przypadku Wykonawców wspólnie ubiegających się o zamówienie każdy z Wykonawców składa wyżej wymienione dokumenty.</w:t>
      </w:r>
      <w:r w:rsidR="00EC0344">
        <w:rPr>
          <w:rStyle w:val="markedcontent"/>
          <w:b/>
          <w:bCs/>
          <w:sz w:val="22"/>
        </w:rPr>
        <w:t xml:space="preserve">  </w:t>
      </w:r>
      <w:r w:rsidR="00EC0344" w:rsidRPr="00EC0344">
        <w:rPr>
          <w:rStyle w:val="markedcontent"/>
          <w:b/>
          <w:bCs/>
          <w:sz w:val="22"/>
        </w:rPr>
        <w:t xml:space="preserve">Zamawiający żąda od wykonawcy, który polega na zdolnościach lub sytuacji innych podmiotów na zasadach określonych w art. 118 </w:t>
      </w:r>
      <w:proofErr w:type="spellStart"/>
      <w:r w:rsidR="00EC0344" w:rsidRPr="00EC0344">
        <w:rPr>
          <w:rStyle w:val="markedcontent"/>
          <w:b/>
          <w:bCs/>
          <w:sz w:val="22"/>
        </w:rPr>
        <w:t>Pzp</w:t>
      </w:r>
      <w:proofErr w:type="spellEnd"/>
      <w:r w:rsidR="00EC0344" w:rsidRPr="00EC0344">
        <w:rPr>
          <w:rStyle w:val="markedcontent"/>
          <w:b/>
          <w:bCs/>
          <w:sz w:val="22"/>
        </w:rPr>
        <w:t xml:space="preserve">, przedstawienia w odniesieniu do dokumentu wymienionego w </w:t>
      </w:r>
      <w:r w:rsidR="00FD58FA">
        <w:rPr>
          <w:rStyle w:val="markedcontent"/>
          <w:b/>
          <w:bCs/>
          <w:sz w:val="22"/>
        </w:rPr>
        <w:t>ust</w:t>
      </w:r>
      <w:r w:rsidR="00EC0344" w:rsidRPr="00EC0344">
        <w:rPr>
          <w:rStyle w:val="markedcontent"/>
          <w:b/>
          <w:bCs/>
          <w:sz w:val="22"/>
        </w:rPr>
        <w:t xml:space="preserve"> </w:t>
      </w:r>
      <w:r w:rsidR="00EC0344">
        <w:rPr>
          <w:rStyle w:val="markedcontent"/>
          <w:b/>
          <w:bCs/>
          <w:sz w:val="22"/>
        </w:rPr>
        <w:t xml:space="preserve">2 </w:t>
      </w:r>
      <w:r w:rsidR="00FD58FA">
        <w:rPr>
          <w:rStyle w:val="markedcontent"/>
          <w:b/>
          <w:bCs/>
          <w:sz w:val="22"/>
        </w:rPr>
        <w:t>lit</w:t>
      </w:r>
      <w:r w:rsidR="00EC0344">
        <w:rPr>
          <w:rStyle w:val="markedcontent"/>
          <w:b/>
          <w:bCs/>
          <w:sz w:val="22"/>
        </w:rPr>
        <w:t xml:space="preserve"> b</w:t>
      </w:r>
      <w:r w:rsidR="00EC0344" w:rsidRPr="00EC0344">
        <w:rPr>
          <w:rStyle w:val="markedcontent"/>
          <w:b/>
          <w:bCs/>
          <w:sz w:val="22"/>
        </w:rPr>
        <w:t xml:space="preserve"> SWZ. Jeżeli wykonawca ma siedzibę lub miejsce zamieszkania poza granicami Rzeczypospolitej Polskiej, zamiast: - odpisu lub informacji z Krajowego Rejestru Sądowego lub z Centralnej Ewidencji i Informacji o Działalności Gospodarczej, o której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 Jeżeli w kraju, w którym wykonawca ma siedzibę lub miejsce zamieszkania, nie wydaje się dokumentu,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B43335A" w14:textId="77777777" w:rsidR="008525A0" w:rsidRPr="00BF2761" w:rsidRDefault="008525A0" w:rsidP="002A65A5">
      <w:pPr>
        <w:pStyle w:val="Akapitzlist"/>
        <w:spacing w:after="0" w:line="276" w:lineRule="auto"/>
        <w:ind w:firstLine="0"/>
        <w:rPr>
          <w:rStyle w:val="markedcontent"/>
          <w:sz w:val="22"/>
        </w:rPr>
      </w:pPr>
    </w:p>
    <w:p w14:paraId="1B9CCBC0" w14:textId="77777777" w:rsidR="00426A99" w:rsidRPr="00BF2761" w:rsidRDefault="00426A99" w:rsidP="00426A99">
      <w:pPr>
        <w:spacing w:after="0" w:line="276" w:lineRule="auto"/>
        <w:ind w:left="720" w:firstLine="0"/>
        <w:rPr>
          <w:sz w:val="22"/>
        </w:rPr>
      </w:pPr>
      <w:r w:rsidRPr="00BF2761">
        <w:rPr>
          <w:rStyle w:val="markedcontent"/>
          <w:sz w:val="22"/>
        </w:rPr>
        <w:t>2) spełnienie warunków udziału w postępowaniu:</w:t>
      </w:r>
    </w:p>
    <w:p w14:paraId="7271B0C1" w14:textId="77777777" w:rsidR="00426A99" w:rsidRPr="00BF2761" w:rsidRDefault="00426A99" w:rsidP="00426A99">
      <w:pPr>
        <w:spacing w:after="0" w:line="276" w:lineRule="auto"/>
        <w:ind w:left="720" w:firstLine="0"/>
        <w:rPr>
          <w:sz w:val="22"/>
        </w:rPr>
      </w:pPr>
      <w:r w:rsidRPr="00BF2761">
        <w:rPr>
          <w:rStyle w:val="markedcontent"/>
          <w:sz w:val="22"/>
        </w:rPr>
        <w:t>a) dokumentu potwierdzającego ubezpieczenie od odpowiedzialności cywilnej w zakresie</w:t>
      </w:r>
      <w:r w:rsidRPr="00BF2761">
        <w:rPr>
          <w:sz w:val="22"/>
        </w:rPr>
        <w:t xml:space="preserve"> </w:t>
      </w:r>
      <w:r w:rsidRPr="00BF2761">
        <w:rPr>
          <w:rStyle w:val="markedcontent"/>
          <w:sz w:val="22"/>
        </w:rPr>
        <w:t>prowadzonej działalności związanej z przedmiotem zamówienia na wymaganą sumę gwarancyjną</w:t>
      </w:r>
      <w:r w:rsidRPr="00BF2761">
        <w:rPr>
          <w:sz w:val="22"/>
        </w:rPr>
        <w:t xml:space="preserve"> </w:t>
      </w:r>
      <w:r w:rsidRPr="00BF2761">
        <w:rPr>
          <w:rStyle w:val="markedcontent"/>
          <w:sz w:val="22"/>
        </w:rPr>
        <w:t>W sytuacji, gdy fakt opłacenia składek nie wynika z samej treści polisy, wykonawca powinien załączyć do</w:t>
      </w:r>
      <w:r w:rsidRPr="00BF2761">
        <w:rPr>
          <w:sz w:val="22"/>
        </w:rPr>
        <w:t xml:space="preserve"> </w:t>
      </w:r>
      <w:r w:rsidRPr="00BF2761">
        <w:rPr>
          <w:rStyle w:val="markedcontent"/>
          <w:sz w:val="22"/>
        </w:rPr>
        <w:t>polisy inny dokument potwierdzający odprowadzanie stosownych składek, np. wyciąg z konta bankowego,</w:t>
      </w:r>
      <w:r w:rsidRPr="00BF2761">
        <w:rPr>
          <w:sz w:val="22"/>
        </w:rPr>
        <w:t xml:space="preserve"> </w:t>
      </w:r>
      <w:r w:rsidRPr="00BF2761">
        <w:rPr>
          <w:rStyle w:val="markedcontent"/>
          <w:sz w:val="22"/>
        </w:rPr>
        <w:t>potwierdzenie przelewu itp.;</w:t>
      </w:r>
      <w:r w:rsidRPr="00BF2761">
        <w:rPr>
          <w:sz w:val="22"/>
        </w:rPr>
        <w:t xml:space="preserve"> </w:t>
      </w:r>
    </w:p>
    <w:p w14:paraId="128DE0C9" w14:textId="77777777" w:rsidR="00426A99" w:rsidRPr="00BF2761" w:rsidRDefault="00426A99" w:rsidP="00426A99">
      <w:pPr>
        <w:spacing w:after="0" w:line="276" w:lineRule="auto"/>
        <w:ind w:left="720" w:firstLine="0"/>
        <w:rPr>
          <w:sz w:val="22"/>
        </w:rPr>
      </w:pPr>
      <w:r w:rsidRPr="00BF2761">
        <w:rPr>
          <w:rStyle w:val="markedcontent"/>
          <w:sz w:val="22"/>
        </w:rPr>
        <w:t>b) Informacji banku lub spółdzielczej kasy oszczędnościowo-kredytowej potwierdzającej wysokość</w:t>
      </w:r>
      <w:r w:rsidRPr="00BF2761">
        <w:rPr>
          <w:sz w:val="22"/>
        </w:rPr>
        <w:t xml:space="preserve"> </w:t>
      </w:r>
      <w:r w:rsidRPr="00BF2761">
        <w:rPr>
          <w:rStyle w:val="markedcontent"/>
          <w:sz w:val="22"/>
        </w:rPr>
        <w:t>posiadanych środków finansowych lub zdolność kredytową wykonawcy, wystawionej w okresie</w:t>
      </w:r>
      <w:r w:rsidRPr="00BF2761">
        <w:rPr>
          <w:sz w:val="22"/>
        </w:rPr>
        <w:t xml:space="preserve"> </w:t>
      </w:r>
      <w:r w:rsidRPr="00BF2761">
        <w:rPr>
          <w:rStyle w:val="markedcontent"/>
          <w:sz w:val="22"/>
        </w:rPr>
        <w:t>nie wcześniejszym niż 3 miesiące przed jej złożeniem;</w:t>
      </w:r>
      <w:r w:rsidRPr="00BF2761">
        <w:rPr>
          <w:sz w:val="22"/>
        </w:rPr>
        <w:t xml:space="preserve"> </w:t>
      </w:r>
    </w:p>
    <w:p w14:paraId="04CB3716" w14:textId="5105B6CE" w:rsidR="002A65A5" w:rsidRDefault="00426A99" w:rsidP="00426A99">
      <w:pPr>
        <w:spacing w:after="0" w:line="276" w:lineRule="auto"/>
        <w:ind w:left="720" w:firstLine="0"/>
        <w:rPr>
          <w:rStyle w:val="markedcontent"/>
          <w:sz w:val="22"/>
        </w:rPr>
      </w:pPr>
      <w:r w:rsidRPr="00BF2761">
        <w:rPr>
          <w:rStyle w:val="markedcontent"/>
          <w:sz w:val="22"/>
        </w:rPr>
        <w:t>c) wykazu robót budowlanych, zgodnego ze wzorem stanowiącym Załącznik nr 5 do SWZ,</w:t>
      </w:r>
      <w:r w:rsidRPr="00BF2761">
        <w:rPr>
          <w:sz w:val="22"/>
        </w:rPr>
        <w:t xml:space="preserve"> </w:t>
      </w:r>
      <w:r w:rsidRPr="00BF2761">
        <w:rPr>
          <w:rStyle w:val="markedcontent"/>
          <w:sz w:val="22"/>
        </w:rPr>
        <w:t xml:space="preserve">spełniających wymagania określone w Rozdziale </w:t>
      </w:r>
      <w:r w:rsidR="006A39DA">
        <w:rPr>
          <w:rStyle w:val="markedcontent"/>
          <w:sz w:val="22"/>
        </w:rPr>
        <w:t>6</w:t>
      </w:r>
      <w:r w:rsidR="00903F67">
        <w:rPr>
          <w:rStyle w:val="markedcontent"/>
          <w:sz w:val="22"/>
        </w:rPr>
        <w:t xml:space="preserve"> </w:t>
      </w:r>
      <w:r w:rsidRPr="00BF2761">
        <w:rPr>
          <w:rStyle w:val="markedcontent"/>
          <w:sz w:val="22"/>
        </w:rPr>
        <w:t>SWZ wykonanych nie wcześniej niż w okresie</w:t>
      </w:r>
      <w:r w:rsidRPr="00BF2761">
        <w:rPr>
          <w:sz w:val="22"/>
        </w:rPr>
        <w:t xml:space="preserve"> </w:t>
      </w:r>
      <w:r w:rsidRPr="00BF2761">
        <w:rPr>
          <w:rStyle w:val="markedcontent"/>
          <w:sz w:val="22"/>
        </w:rPr>
        <w:t>ostatnich 5 lat przed upływem terminu składania ofert, a jeżeli okres prowadzenia działalności jest krótszy</w:t>
      </w:r>
      <w:r w:rsidRPr="00BF2761">
        <w:rPr>
          <w:sz w:val="22"/>
        </w:rPr>
        <w:t xml:space="preserve"> </w:t>
      </w:r>
      <w:r w:rsidRPr="00BF2761">
        <w:rPr>
          <w:rStyle w:val="markedcontent"/>
          <w:sz w:val="22"/>
        </w:rPr>
        <w:t xml:space="preserve">– w tym okresie, wraz z podaniem ich rodzaju, wartości, daty i miejsca </w:t>
      </w:r>
      <w:r w:rsidRPr="00BF2761">
        <w:rPr>
          <w:rStyle w:val="markedcontent"/>
          <w:sz w:val="22"/>
        </w:rPr>
        <w:lastRenderedPageBreak/>
        <w:t>wykonywania oraz podmiotów, na</w:t>
      </w:r>
      <w:r w:rsidRPr="00BF2761">
        <w:rPr>
          <w:sz w:val="22"/>
        </w:rPr>
        <w:t xml:space="preserve"> </w:t>
      </w:r>
      <w:r w:rsidRPr="00BF2761">
        <w:rPr>
          <w:rStyle w:val="markedcontent"/>
          <w:sz w:val="22"/>
        </w:rPr>
        <w:t>rzecz których roboty budowlane zostały wykonane, oraz załączeniem dowodów określających, czy te</w:t>
      </w:r>
      <w:r w:rsidRPr="00BF2761">
        <w:rPr>
          <w:sz w:val="22"/>
        </w:rPr>
        <w:t xml:space="preserve"> </w:t>
      </w:r>
      <w:r w:rsidRPr="00BF2761">
        <w:rPr>
          <w:rStyle w:val="markedcontent"/>
          <w:sz w:val="22"/>
        </w:rPr>
        <w:t>roboty budowlane zostały wykonane należycie, przy czym dowodami, o których mowa, są referencje bądź</w:t>
      </w:r>
      <w:r w:rsidRPr="00BF2761">
        <w:rPr>
          <w:sz w:val="22"/>
        </w:rPr>
        <w:t xml:space="preserve"> </w:t>
      </w:r>
      <w:r w:rsidRPr="00BF2761">
        <w:rPr>
          <w:rStyle w:val="markedcontent"/>
          <w:sz w:val="22"/>
        </w:rPr>
        <w:t>inne dokumenty sporządzone przez podmiot, na rzecz którego roboty budowlane zostały wykonane,</w:t>
      </w:r>
      <w:r w:rsidRPr="00BF2761">
        <w:rPr>
          <w:sz w:val="22"/>
        </w:rPr>
        <w:t xml:space="preserve"> </w:t>
      </w:r>
      <w:r w:rsidRPr="00BF2761">
        <w:rPr>
          <w:rStyle w:val="markedcontent"/>
          <w:sz w:val="22"/>
        </w:rPr>
        <w:t>a jeżeli wykonawca z przyczyn niezależnych od niego nie jest w stanie uzyskać tych dokumentów – inne</w:t>
      </w:r>
      <w:r w:rsidRPr="00BF2761">
        <w:rPr>
          <w:sz w:val="22"/>
        </w:rPr>
        <w:t xml:space="preserve"> </w:t>
      </w:r>
      <w:r w:rsidRPr="00BF2761">
        <w:rPr>
          <w:rStyle w:val="markedcontent"/>
          <w:sz w:val="22"/>
        </w:rPr>
        <w:t>odpowiednie dokumenty;</w:t>
      </w:r>
      <w:r w:rsidRPr="00BF2761">
        <w:rPr>
          <w:sz w:val="22"/>
        </w:rPr>
        <w:br/>
      </w:r>
      <w:r w:rsidRPr="00BF2761">
        <w:rPr>
          <w:rStyle w:val="markedcontent"/>
          <w:sz w:val="22"/>
        </w:rPr>
        <w:t>d) wykazu osób, zgodnego ze wzorem stanowiącym załącznik nr 6 do SWZ, skierowanych przez</w:t>
      </w:r>
      <w:r w:rsidRPr="00BF2761">
        <w:rPr>
          <w:sz w:val="22"/>
        </w:rPr>
        <w:t xml:space="preserve"> </w:t>
      </w:r>
      <w:r w:rsidRPr="00BF2761">
        <w:rPr>
          <w:rStyle w:val="markedcontent"/>
          <w:sz w:val="22"/>
        </w:rPr>
        <w:t>wykonawcę do realizacji zamówienia publicznego, spełniających wymagania określone w Rozdziale</w:t>
      </w:r>
      <w:r w:rsidRPr="00BF2761">
        <w:rPr>
          <w:sz w:val="22"/>
        </w:rPr>
        <w:t xml:space="preserve"> </w:t>
      </w:r>
      <w:r w:rsidR="006A39DA">
        <w:rPr>
          <w:rStyle w:val="markedcontent"/>
          <w:sz w:val="22"/>
        </w:rPr>
        <w:t>6</w:t>
      </w:r>
      <w:r w:rsidRPr="00BF2761">
        <w:rPr>
          <w:rStyle w:val="markedcontent"/>
          <w:sz w:val="22"/>
        </w:rPr>
        <w:t xml:space="preserve"> SWZ wraz z informacjami na temat kwalifikacji zawodowych, uprawnień, doświadczenia i wykształcenia niezbędnych do wykonania zamówienia publicznego, a także zakresu wykonywanych</w:t>
      </w:r>
      <w:r w:rsidRPr="00BF2761">
        <w:rPr>
          <w:sz w:val="22"/>
        </w:rPr>
        <w:t xml:space="preserve"> </w:t>
      </w:r>
      <w:r w:rsidRPr="00BF2761">
        <w:rPr>
          <w:rStyle w:val="markedcontent"/>
          <w:sz w:val="22"/>
        </w:rPr>
        <w:t>przez nie czynności oraz informacją o podstawie do dysponowania tymi osobami.</w:t>
      </w:r>
    </w:p>
    <w:p w14:paraId="525E6EC9" w14:textId="77777777" w:rsidR="008525A0" w:rsidRDefault="008525A0" w:rsidP="00426A99">
      <w:pPr>
        <w:spacing w:after="0" w:line="276" w:lineRule="auto"/>
        <w:ind w:left="720" w:firstLine="0"/>
        <w:rPr>
          <w:rStyle w:val="markedcontent"/>
          <w:sz w:val="22"/>
        </w:rPr>
      </w:pPr>
    </w:p>
    <w:p w14:paraId="511C5246" w14:textId="73F0EBA4" w:rsidR="008525A0" w:rsidRPr="008B4EA3" w:rsidRDefault="008525A0" w:rsidP="00426A99">
      <w:pPr>
        <w:spacing w:after="0" w:line="276" w:lineRule="auto"/>
        <w:ind w:left="720" w:firstLine="0"/>
        <w:rPr>
          <w:rStyle w:val="markedcontent"/>
          <w:b/>
          <w:bCs/>
          <w:szCs w:val="24"/>
        </w:rPr>
      </w:pPr>
      <w:r w:rsidRPr="008B4EA3">
        <w:rPr>
          <w:rStyle w:val="markedcontent"/>
          <w:b/>
          <w:bCs/>
          <w:szCs w:val="24"/>
        </w:rPr>
        <w:t xml:space="preserve">UWAGA! </w:t>
      </w:r>
      <w:r w:rsidR="008B4EA3" w:rsidRPr="008B4EA3">
        <w:rPr>
          <w:b/>
          <w:bCs/>
          <w:szCs w:val="24"/>
        </w:rPr>
        <w:t>W przypadku wspólnego ubiegania się o zamówienie przez wykonawców, podmiotowe środki dowodowe, o których mowa powyżej. składa odpowiednio Wykonawca/Wykonawcy, który/którzy wykazuje/wykazują spełnianie warunku.</w:t>
      </w:r>
    </w:p>
    <w:p w14:paraId="2BE400F5" w14:textId="77777777" w:rsidR="008525A0" w:rsidRPr="00BF2761" w:rsidRDefault="008525A0" w:rsidP="00426A99">
      <w:pPr>
        <w:spacing w:after="0" w:line="276" w:lineRule="auto"/>
        <w:ind w:left="720" w:firstLine="0"/>
        <w:rPr>
          <w:rStyle w:val="markedcontent"/>
          <w:sz w:val="22"/>
        </w:rPr>
      </w:pPr>
    </w:p>
    <w:p w14:paraId="5EB9AA0A" w14:textId="42C5F173" w:rsidR="00426A99" w:rsidRPr="00BF2761" w:rsidRDefault="00426A99" w:rsidP="00A238FD">
      <w:pPr>
        <w:pStyle w:val="Akapitzlist"/>
        <w:numPr>
          <w:ilvl w:val="0"/>
          <w:numId w:val="25"/>
        </w:numPr>
        <w:spacing w:after="0" w:line="276" w:lineRule="auto"/>
        <w:rPr>
          <w:rStyle w:val="markedcontent"/>
          <w:rFonts w:eastAsia="Calibri"/>
          <w:bCs/>
          <w:color w:val="auto"/>
          <w:sz w:val="22"/>
          <w:lang w:eastAsia="en-US"/>
        </w:rPr>
      </w:pPr>
      <w:r w:rsidRPr="00BF2761">
        <w:rPr>
          <w:rStyle w:val="markedcontent"/>
          <w:sz w:val="22"/>
        </w:rPr>
        <w:t>Jeżeli jest to niezbędne do zapewnienia odpowiedniego przebiegu postępowania o udzielenie zamówienia,</w:t>
      </w:r>
      <w:r w:rsidRPr="00BF2761">
        <w:rPr>
          <w:sz w:val="22"/>
        </w:rPr>
        <w:t xml:space="preserve"> </w:t>
      </w:r>
      <w:r w:rsidRPr="00BF2761">
        <w:rPr>
          <w:rStyle w:val="markedcontent"/>
          <w:sz w:val="22"/>
        </w:rPr>
        <w:t>Zamawiający może na każdym etapie postępowania, wezwać wykonawców do złożenia wszystkich</w:t>
      </w:r>
      <w:r w:rsidRPr="00BF2761">
        <w:rPr>
          <w:sz w:val="22"/>
        </w:rPr>
        <w:t xml:space="preserve"> </w:t>
      </w:r>
      <w:r w:rsidRPr="00BF2761">
        <w:rPr>
          <w:rStyle w:val="markedcontent"/>
          <w:sz w:val="22"/>
        </w:rPr>
        <w:t>lub niektórych podmiotowych środków dowodowych, jeżeli wymagał ich złożenia w ogłoszeniu o zamówieniu</w:t>
      </w:r>
      <w:r w:rsidRPr="00BF2761">
        <w:rPr>
          <w:sz w:val="22"/>
        </w:rPr>
        <w:t xml:space="preserve"> </w:t>
      </w:r>
      <w:r w:rsidRPr="00BF2761">
        <w:rPr>
          <w:rStyle w:val="markedcontent"/>
          <w:sz w:val="22"/>
        </w:rPr>
        <w:t>lub dokumentach zamówienia, aktualnych na dzień złożenia.</w:t>
      </w:r>
    </w:p>
    <w:p w14:paraId="3ECCB041" w14:textId="12E2DC68" w:rsidR="00426A99" w:rsidRPr="00BF2761" w:rsidRDefault="00426A99" w:rsidP="00A238FD">
      <w:pPr>
        <w:pStyle w:val="Akapitzlist"/>
        <w:numPr>
          <w:ilvl w:val="0"/>
          <w:numId w:val="25"/>
        </w:numPr>
        <w:spacing w:after="0" w:line="276" w:lineRule="auto"/>
        <w:rPr>
          <w:rStyle w:val="markedcontent"/>
          <w:rFonts w:eastAsia="Calibri"/>
          <w:bCs/>
          <w:color w:val="auto"/>
          <w:sz w:val="22"/>
          <w:lang w:eastAsia="en-US"/>
        </w:rPr>
      </w:pPr>
      <w:r w:rsidRPr="00BF2761">
        <w:rPr>
          <w:rStyle w:val="markedcontent"/>
          <w:sz w:val="22"/>
        </w:rPr>
        <w:t>Jeśli zachodzą uzasadnione podstawy do uznania, że złożone uprzednio podmiotowe środki dowodowe nie</w:t>
      </w:r>
      <w:r w:rsidRPr="00BF2761">
        <w:rPr>
          <w:sz w:val="22"/>
        </w:rPr>
        <w:t xml:space="preserve"> </w:t>
      </w:r>
      <w:r w:rsidRPr="00BF2761">
        <w:rPr>
          <w:rStyle w:val="markedcontent"/>
          <w:sz w:val="22"/>
        </w:rPr>
        <w:t>są już aktualne, zamawiający może w każdym czasie wezwać wykonawcę lub wykonawców do złożenia</w:t>
      </w:r>
      <w:r w:rsidRPr="00BF2761">
        <w:rPr>
          <w:sz w:val="22"/>
        </w:rPr>
        <w:t xml:space="preserve"> </w:t>
      </w:r>
      <w:r w:rsidRPr="00BF2761">
        <w:rPr>
          <w:rStyle w:val="markedcontent"/>
          <w:sz w:val="22"/>
        </w:rPr>
        <w:t>wszystkich lub niektórych podmiotowych środków dowodowych, aktualnych na dzień ich złożenia.</w:t>
      </w:r>
    </w:p>
    <w:p w14:paraId="242E3C14" w14:textId="6D17628B" w:rsidR="00426A99" w:rsidRPr="00BF2761" w:rsidRDefault="00426A99" w:rsidP="00A238FD">
      <w:pPr>
        <w:pStyle w:val="Akapitzlist"/>
        <w:numPr>
          <w:ilvl w:val="0"/>
          <w:numId w:val="25"/>
        </w:numPr>
        <w:spacing w:after="0" w:line="276" w:lineRule="auto"/>
        <w:rPr>
          <w:rStyle w:val="markedcontent"/>
          <w:rFonts w:eastAsia="Calibri"/>
          <w:bCs/>
          <w:color w:val="auto"/>
          <w:sz w:val="22"/>
          <w:lang w:eastAsia="en-US"/>
        </w:rPr>
      </w:pPr>
      <w:r w:rsidRPr="00BF2761">
        <w:rPr>
          <w:rStyle w:val="markedcontent"/>
          <w:sz w:val="22"/>
        </w:rPr>
        <w:t>Zamawiający nie wzywa do złożenia podmiotowych środków dowodowych, jeżeli może je uzyskać za pomocą</w:t>
      </w:r>
      <w:r w:rsidRPr="00BF2761">
        <w:rPr>
          <w:sz w:val="22"/>
        </w:rPr>
        <w:t xml:space="preserve"> </w:t>
      </w:r>
      <w:r w:rsidRPr="00BF2761">
        <w:rPr>
          <w:rStyle w:val="markedcontent"/>
          <w:sz w:val="22"/>
        </w:rPr>
        <w:t>bezpłatnych i ogólnodostępnych baz danych, w szczególności rejestrów publicznych w rozumieniu ustawy</w:t>
      </w:r>
      <w:r w:rsidRPr="00BF2761">
        <w:rPr>
          <w:sz w:val="22"/>
        </w:rPr>
        <w:t xml:space="preserve"> </w:t>
      </w:r>
      <w:r w:rsidRPr="00BF2761">
        <w:rPr>
          <w:rStyle w:val="markedcontent"/>
          <w:sz w:val="22"/>
        </w:rPr>
        <w:t>z dnia 17 lutego 2005 r. o informatyzacji działalności podmiotów realizujących zadania publiczne,</w:t>
      </w:r>
      <w:r w:rsidRPr="00BF2761">
        <w:rPr>
          <w:sz w:val="22"/>
        </w:rPr>
        <w:t xml:space="preserve"> </w:t>
      </w:r>
      <w:r w:rsidRPr="00BF2761">
        <w:rPr>
          <w:rStyle w:val="markedcontent"/>
          <w:sz w:val="22"/>
        </w:rPr>
        <w:t>o ile wykonawca wskazał w oświadczeniu, o którym mowa w art. 125 ust. 1 PZP, dane umożliwiające dostęp</w:t>
      </w:r>
      <w:r w:rsidRPr="00BF2761">
        <w:rPr>
          <w:sz w:val="22"/>
        </w:rPr>
        <w:t xml:space="preserve"> </w:t>
      </w:r>
      <w:r w:rsidRPr="00BF2761">
        <w:rPr>
          <w:rStyle w:val="markedcontent"/>
          <w:sz w:val="22"/>
        </w:rPr>
        <w:t>do tych środków.</w:t>
      </w:r>
    </w:p>
    <w:p w14:paraId="352C59DF" w14:textId="30CB51FC" w:rsidR="00343B7D" w:rsidRPr="00BF2761" w:rsidRDefault="00343B7D" w:rsidP="00A238FD">
      <w:pPr>
        <w:pStyle w:val="Akapitzlist"/>
        <w:numPr>
          <w:ilvl w:val="0"/>
          <w:numId w:val="25"/>
        </w:numPr>
        <w:spacing w:after="0" w:line="276" w:lineRule="auto"/>
        <w:rPr>
          <w:rStyle w:val="markedcontent"/>
          <w:rFonts w:eastAsia="Calibri"/>
          <w:bCs/>
          <w:color w:val="auto"/>
          <w:sz w:val="22"/>
          <w:lang w:eastAsia="en-US"/>
        </w:rPr>
      </w:pPr>
      <w:r w:rsidRPr="00BF2761">
        <w:rPr>
          <w:rStyle w:val="markedcontent"/>
          <w:sz w:val="22"/>
        </w:rPr>
        <w:t>Wykonawca nie jest zobowiązany do złożenia podmiotowych środków dowodowych, które Zamawiający</w:t>
      </w:r>
      <w:r w:rsidRPr="00BF2761">
        <w:rPr>
          <w:sz w:val="22"/>
        </w:rPr>
        <w:t xml:space="preserve"> </w:t>
      </w:r>
      <w:r w:rsidRPr="00BF2761">
        <w:rPr>
          <w:rStyle w:val="markedcontent"/>
          <w:sz w:val="22"/>
        </w:rPr>
        <w:t>posiada, jeżeli Wykonawca wskaże te środki oraz potwierdzi ich prawidłowość i aktualność</w:t>
      </w:r>
    </w:p>
    <w:p w14:paraId="03150C30" w14:textId="5245A6D1" w:rsidR="00343B7D" w:rsidRPr="00BF2761" w:rsidRDefault="00343B7D" w:rsidP="00A238FD">
      <w:pPr>
        <w:pStyle w:val="Akapitzlist"/>
        <w:numPr>
          <w:ilvl w:val="0"/>
          <w:numId w:val="25"/>
        </w:numPr>
        <w:spacing w:after="0" w:line="276" w:lineRule="auto"/>
        <w:rPr>
          <w:rStyle w:val="markedcontent"/>
          <w:rFonts w:eastAsia="Calibri"/>
          <w:bCs/>
          <w:color w:val="auto"/>
          <w:sz w:val="22"/>
          <w:lang w:eastAsia="en-US"/>
        </w:rPr>
      </w:pPr>
      <w:r w:rsidRPr="00BF2761">
        <w:rPr>
          <w:rStyle w:val="markedcontent"/>
          <w:sz w:val="22"/>
        </w:rPr>
        <w:t>Podmiotowe środki dowodowe sporządzone w języku obcym muszą być złożone wraz z tłumaczeniem</w:t>
      </w:r>
      <w:r w:rsidRPr="00BF2761">
        <w:rPr>
          <w:sz w:val="22"/>
        </w:rPr>
        <w:t xml:space="preserve"> </w:t>
      </w:r>
      <w:r w:rsidRPr="00BF2761">
        <w:rPr>
          <w:rStyle w:val="markedcontent"/>
          <w:sz w:val="22"/>
        </w:rPr>
        <w:t>na język polski.</w:t>
      </w:r>
    </w:p>
    <w:p w14:paraId="551D73C5" w14:textId="6AFB2007" w:rsidR="00343B7D" w:rsidRPr="00BF2761" w:rsidRDefault="00343B7D" w:rsidP="00343B7D">
      <w:pPr>
        <w:spacing w:after="0" w:line="276" w:lineRule="auto"/>
        <w:ind w:left="360" w:firstLine="0"/>
        <w:rPr>
          <w:rFonts w:eastAsia="Calibri"/>
          <w:bCs/>
          <w:color w:val="auto"/>
          <w:sz w:val="22"/>
          <w:lang w:eastAsia="en-US"/>
        </w:rPr>
      </w:pPr>
    </w:p>
    <w:p w14:paraId="23440E9B" w14:textId="2E670326" w:rsidR="00B806CC" w:rsidRPr="00BF2761" w:rsidRDefault="00B806CC" w:rsidP="00B806CC">
      <w:pPr>
        <w:spacing w:after="0" w:line="276" w:lineRule="auto"/>
        <w:ind w:left="0" w:firstLine="0"/>
        <w:rPr>
          <w:sz w:val="22"/>
        </w:rPr>
      </w:pPr>
    </w:p>
    <w:p w14:paraId="321BB2DC" w14:textId="468F7AA0" w:rsidR="00CC15AF" w:rsidRPr="00BF2761" w:rsidRDefault="00AF771F" w:rsidP="00B806CC">
      <w:pPr>
        <w:spacing w:after="0" w:line="276" w:lineRule="auto"/>
        <w:ind w:left="0" w:firstLine="0"/>
        <w:rPr>
          <w:sz w:val="22"/>
        </w:rPr>
      </w:pPr>
      <w:r>
        <w:rPr>
          <w:sz w:val="22"/>
        </w:rPr>
        <w:t xml:space="preserve"> </w:t>
      </w:r>
    </w:p>
    <w:p w14:paraId="3AC27DB6" w14:textId="377FC851" w:rsidR="00B806CC" w:rsidRPr="00AF771F" w:rsidRDefault="00AF771F" w:rsidP="00AF771F">
      <w:pPr>
        <w:spacing w:after="0" w:line="276" w:lineRule="auto"/>
        <w:ind w:left="360" w:firstLine="0"/>
        <w:rPr>
          <w:b/>
          <w:bCs/>
          <w:sz w:val="22"/>
        </w:rPr>
      </w:pPr>
      <w:r>
        <w:rPr>
          <w:b/>
          <w:bCs/>
          <w:sz w:val="22"/>
        </w:rPr>
        <w:t xml:space="preserve">21. </w:t>
      </w:r>
      <w:r w:rsidR="00B806CC" w:rsidRPr="00AF771F">
        <w:rPr>
          <w:b/>
          <w:bCs/>
          <w:sz w:val="22"/>
        </w:rPr>
        <w:t>WYMAGANIA DOTYCZĄCE ZABEZPIECZENIA NALEŻYTEGO WYKONANIA UMOWY</w:t>
      </w:r>
    </w:p>
    <w:p w14:paraId="742D20B2" w14:textId="44540C3D" w:rsidR="00B806CC" w:rsidRPr="00BF2761" w:rsidRDefault="00B806CC" w:rsidP="00A238FD">
      <w:pPr>
        <w:pStyle w:val="Akapitzlist"/>
        <w:numPr>
          <w:ilvl w:val="0"/>
          <w:numId w:val="26"/>
        </w:numPr>
        <w:spacing w:after="0" w:line="276" w:lineRule="auto"/>
        <w:rPr>
          <w:rStyle w:val="markedcontent"/>
          <w:sz w:val="22"/>
        </w:rPr>
      </w:pPr>
      <w:r w:rsidRPr="00BF2761">
        <w:rPr>
          <w:rStyle w:val="markedcontent"/>
          <w:sz w:val="22"/>
        </w:rPr>
        <w:lastRenderedPageBreak/>
        <w:t>Wykonawca, którego oferta zostanie wybrana (uznana za najkorzystniejszą) przed podpisaniem umowy</w:t>
      </w:r>
      <w:r w:rsidRPr="00BF2761">
        <w:rPr>
          <w:sz w:val="22"/>
        </w:rPr>
        <w:t xml:space="preserve"> </w:t>
      </w:r>
      <w:r w:rsidRPr="00BF2761">
        <w:rPr>
          <w:rStyle w:val="markedcontent"/>
          <w:sz w:val="22"/>
        </w:rPr>
        <w:t>zobowiązany jest do wniesienia zabezpieczenia należytego wykonania umowy, w wysokości 5% ceny</w:t>
      </w:r>
      <w:r w:rsidRPr="00BF2761">
        <w:rPr>
          <w:sz w:val="22"/>
        </w:rPr>
        <w:t xml:space="preserve"> </w:t>
      </w:r>
      <w:r w:rsidRPr="00BF2761">
        <w:rPr>
          <w:rStyle w:val="markedcontent"/>
          <w:sz w:val="22"/>
        </w:rPr>
        <w:t>całkowitej brutto podanej w ofercie.</w:t>
      </w:r>
    </w:p>
    <w:p w14:paraId="676646BE" w14:textId="644BED48" w:rsidR="00B806CC" w:rsidRPr="00BF2761" w:rsidRDefault="00B806CC" w:rsidP="00A238FD">
      <w:pPr>
        <w:pStyle w:val="Akapitzlist"/>
        <w:numPr>
          <w:ilvl w:val="0"/>
          <w:numId w:val="26"/>
        </w:numPr>
        <w:spacing w:after="0" w:line="276" w:lineRule="auto"/>
        <w:rPr>
          <w:rStyle w:val="markedcontent"/>
          <w:sz w:val="22"/>
        </w:rPr>
      </w:pPr>
      <w:r w:rsidRPr="00BF2761">
        <w:rPr>
          <w:rStyle w:val="markedcontent"/>
          <w:sz w:val="22"/>
        </w:rPr>
        <w:t>Forma wniesienia zabezpieczenia należytego wykonania umowy:</w:t>
      </w:r>
    </w:p>
    <w:p w14:paraId="495BCDA9" w14:textId="72F75A69" w:rsidR="00B806CC" w:rsidRPr="00BF2761" w:rsidRDefault="00B806CC" w:rsidP="00B806CC">
      <w:pPr>
        <w:spacing w:after="0" w:line="276" w:lineRule="auto"/>
        <w:ind w:left="360" w:firstLine="0"/>
        <w:rPr>
          <w:sz w:val="22"/>
        </w:rPr>
      </w:pPr>
      <w:r w:rsidRPr="00BF2761">
        <w:rPr>
          <w:rStyle w:val="markedcontent"/>
          <w:sz w:val="22"/>
        </w:rPr>
        <w:t>1) Zabezpieczenie należytego wykonania umowy może być wnoszone w jednej lub w kilku następujących</w:t>
      </w:r>
      <w:r w:rsidRPr="00BF2761">
        <w:rPr>
          <w:sz w:val="22"/>
        </w:rPr>
        <w:br/>
      </w:r>
      <w:r w:rsidRPr="00BF2761">
        <w:rPr>
          <w:rStyle w:val="markedcontent"/>
          <w:sz w:val="22"/>
        </w:rPr>
        <w:t>formach:</w:t>
      </w:r>
      <w:r w:rsidRPr="00BF2761">
        <w:rPr>
          <w:sz w:val="22"/>
        </w:rPr>
        <w:br/>
      </w:r>
      <w:r w:rsidRPr="00BF2761">
        <w:rPr>
          <w:rStyle w:val="markedcontent"/>
          <w:sz w:val="22"/>
        </w:rPr>
        <w:t>a) pieniądzu - przelewem na konto</w:t>
      </w:r>
      <w:r w:rsidRPr="00AE1D92">
        <w:rPr>
          <w:rStyle w:val="markedcontent"/>
          <w:color w:val="auto"/>
          <w:sz w:val="22"/>
        </w:rPr>
        <w:t xml:space="preserve">: </w:t>
      </w:r>
      <w:r w:rsidRPr="00AE1D92">
        <w:rPr>
          <w:b/>
          <w:bCs/>
          <w:color w:val="auto"/>
          <w:sz w:val="22"/>
        </w:rPr>
        <w:t xml:space="preserve">19 9324 0008 0000 3971 2000 0050 </w:t>
      </w:r>
      <w:r w:rsidRPr="00AE1D92">
        <w:rPr>
          <w:rStyle w:val="markedcontent"/>
          <w:color w:val="auto"/>
          <w:sz w:val="22"/>
        </w:rPr>
        <w:t>z dopiskiem: „</w:t>
      </w:r>
      <w:r w:rsidR="00AE1D92" w:rsidRPr="00AE1D92">
        <w:rPr>
          <w:rStyle w:val="markedcontent"/>
          <w:color w:val="auto"/>
          <w:sz w:val="22"/>
        </w:rPr>
        <w:t>Rozbudowa, prace remontowe oraz doposażenie istniejącego budynku Gminnego Ośrodka Kultury i Sportu oraz Biblioteki Publicznej w Wicku</w:t>
      </w:r>
      <w:r w:rsidRPr="00AE1D92">
        <w:rPr>
          <w:rStyle w:val="markedcontent"/>
          <w:color w:val="auto"/>
          <w:sz w:val="22"/>
        </w:rPr>
        <w:t>– zabezpieczenie”,</w:t>
      </w:r>
    </w:p>
    <w:p w14:paraId="4FDACB62" w14:textId="67934918" w:rsidR="00B806CC" w:rsidRPr="00BF2761" w:rsidRDefault="00B806CC" w:rsidP="00B806CC">
      <w:pPr>
        <w:spacing w:after="0" w:line="276" w:lineRule="auto"/>
        <w:ind w:left="360" w:firstLine="0"/>
        <w:rPr>
          <w:rStyle w:val="markedcontent"/>
          <w:sz w:val="22"/>
        </w:rPr>
      </w:pPr>
      <w:r w:rsidRPr="00BF2761">
        <w:rPr>
          <w:rStyle w:val="markedcontent"/>
          <w:sz w:val="22"/>
        </w:rPr>
        <w:t>b) poręczeniach bankowych lub poręczeniach spółdzielczej kasy oszczędnościowo-kredytowej, z tym</w:t>
      </w:r>
      <w:r w:rsidRPr="00BF2761">
        <w:rPr>
          <w:sz w:val="22"/>
        </w:rPr>
        <w:t xml:space="preserve"> </w:t>
      </w:r>
      <w:r w:rsidRPr="00BF2761">
        <w:rPr>
          <w:rStyle w:val="markedcontent"/>
          <w:sz w:val="22"/>
        </w:rPr>
        <w:t>że zobowiązanie kasy jest zawsze zobowiązaniem pieniężnym</w:t>
      </w:r>
    </w:p>
    <w:p w14:paraId="70290007" w14:textId="2BA460EC" w:rsidR="00B806CC" w:rsidRPr="00BF2761" w:rsidRDefault="00B806CC" w:rsidP="00CC15AF">
      <w:pPr>
        <w:spacing w:after="0" w:line="276" w:lineRule="auto"/>
        <w:ind w:left="360" w:firstLine="0"/>
        <w:rPr>
          <w:sz w:val="22"/>
        </w:rPr>
      </w:pPr>
      <w:r w:rsidRPr="00BF2761">
        <w:rPr>
          <w:rStyle w:val="markedcontent"/>
          <w:sz w:val="22"/>
        </w:rPr>
        <w:t>c) gwarancjach bankowych,</w:t>
      </w:r>
    </w:p>
    <w:p w14:paraId="39114355" w14:textId="77777777" w:rsidR="00B806CC" w:rsidRPr="00BF2761" w:rsidRDefault="00B806CC" w:rsidP="00B806CC">
      <w:pPr>
        <w:spacing w:after="0" w:line="276" w:lineRule="auto"/>
        <w:ind w:left="368"/>
        <w:rPr>
          <w:sz w:val="22"/>
        </w:rPr>
      </w:pPr>
      <w:r w:rsidRPr="00BF2761">
        <w:rPr>
          <w:rStyle w:val="markedcontent"/>
          <w:sz w:val="22"/>
        </w:rPr>
        <w:t>d) gwarancjach ubezpieczeniowych,</w:t>
      </w:r>
    </w:p>
    <w:p w14:paraId="72FB0400" w14:textId="2B1D15DB" w:rsidR="00B806CC" w:rsidRPr="00BF2761" w:rsidRDefault="00B806CC" w:rsidP="00B806CC">
      <w:pPr>
        <w:spacing w:after="0" w:line="276" w:lineRule="auto"/>
        <w:ind w:left="368"/>
        <w:rPr>
          <w:sz w:val="22"/>
        </w:rPr>
      </w:pPr>
      <w:r w:rsidRPr="00BF2761">
        <w:rPr>
          <w:rStyle w:val="markedcontent"/>
          <w:sz w:val="22"/>
        </w:rPr>
        <w:t>e) poręczeniach udzielonych przez podmioty, o których mowa w art. 6b ust. 5 pkt 2 ustawy z dnia 9</w:t>
      </w:r>
      <w:r w:rsidRPr="00BF2761">
        <w:rPr>
          <w:sz w:val="22"/>
        </w:rPr>
        <w:t xml:space="preserve"> </w:t>
      </w:r>
      <w:r w:rsidRPr="00BF2761">
        <w:rPr>
          <w:rStyle w:val="markedcontent"/>
          <w:sz w:val="22"/>
        </w:rPr>
        <w:t>listopada 2000 r. o utworzeniu Polskiej Agencji Rozwoju Przedsiębiorczości (Dz.U. z 20</w:t>
      </w:r>
      <w:r w:rsidR="002E5B3B" w:rsidRPr="00BF2761">
        <w:rPr>
          <w:rStyle w:val="markedcontent"/>
          <w:sz w:val="22"/>
        </w:rPr>
        <w:t>23</w:t>
      </w:r>
      <w:r w:rsidRPr="00BF2761">
        <w:rPr>
          <w:rStyle w:val="markedcontent"/>
          <w:sz w:val="22"/>
        </w:rPr>
        <w:t>, poz.</w:t>
      </w:r>
      <w:r w:rsidR="002E5B3B" w:rsidRPr="00BF2761">
        <w:rPr>
          <w:rStyle w:val="markedcontent"/>
          <w:sz w:val="22"/>
        </w:rPr>
        <w:t>462</w:t>
      </w:r>
      <w:r w:rsidRPr="00BF2761">
        <w:rPr>
          <w:rStyle w:val="markedcontent"/>
          <w:sz w:val="22"/>
        </w:rPr>
        <w:t>).</w:t>
      </w:r>
    </w:p>
    <w:p w14:paraId="3D948FA1" w14:textId="77777777" w:rsidR="00B806CC" w:rsidRPr="00BF2761" w:rsidRDefault="00B806CC" w:rsidP="00B806CC">
      <w:pPr>
        <w:spacing w:after="0" w:line="276" w:lineRule="auto"/>
        <w:ind w:left="368"/>
        <w:rPr>
          <w:sz w:val="22"/>
        </w:rPr>
      </w:pPr>
      <w:r w:rsidRPr="00BF2761">
        <w:rPr>
          <w:rStyle w:val="markedcontent"/>
          <w:sz w:val="22"/>
        </w:rPr>
        <w:t>2) Zamawiający nie wyraża zgody na wniesienie zabezpieczenia w wekslach z poręczeniem wekslowym</w:t>
      </w:r>
      <w:r w:rsidRPr="00BF2761">
        <w:rPr>
          <w:sz w:val="22"/>
        </w:rPr>
        <w:t xml:space="preserve"> </w:t>
      </w:r>
      <w:r w:rsidRPr="00BF2761">
        <w:rPr>
          <w:rStyle w:val="markedcontent"/>
          <w:sz w:val="22"/>
        </w:rPr>
        <w:t>banku, przez ustanowienie zastawu na papierach wartościowych emitowanych przez Skarb Państwa lub</w:t>
      </w:r>
      <w:r w:rsidRPr="00BF2761">
        <w:rPr>
          <w:sz w:val="22"/>
        </w:rPr>
        <w:t xml:space="preserve"> </w:t>
      </w:r>
      <w:r w:rsidRPr="00BF2761">
        <w:rPr>
          <w:rStyle w:val="markedcontent"/>
          <w:sz w:val="22"/>
        </w:rPr>
        <w:t>jednostkę samorządu terytorialnego oraz przez ustanowienie zastawu rejestrowego.</w:t>
      </w:r>
    </w:p>
    <w:p w14:paraId="345EE886" w14:textId="77777777" w:rsidR="00B806CC" w:rsidRPr="00BF2761" w:rsidRDefault="00B806CC" w:rsidP="00B806CC">
      <w:pPr>
        <w:spacing w:after="0" w:line="276" w:lineRule="auto"/>
        <w:ind w:left="368"/>
        <w:rPr>
          <w:sz w:val="22"/>
        </w:rPr>
      </w:pPr>
      <w:r w:rsidRPr="00BF2761">
        <w:rPr>
          <w:rStyle w:val="markedcontent"/>
          <w:sz w:val="22"/>
        </w:rPr>
        <w:t>3. Z treści gwarancji i poręczeń o których mowa w ust. 2 pkt 1 lit b) – e) musi wynikać bezwarunkowe,</w:t>
      </w:r>
      <w:r w:rsidRPr="00BF2761">
        <w:rPr>
          <w:sz w:val="22"/>
        </w:rPr>
        <w:t xml:space="preserve"> </w:t>
      </w:r>
      <w:r w:rsidRPr="00BF2761">
        <w:rPr>
          <w:rStyle w:val="markedcontent"/>
          <w:sz w:val="22"/>
        </w:rPr>
        <w:t>nieodwołalne i na pierwsze pisemne żądanie Zamawiającego (beneficjenta), zobowiązanie gwaranta do</w:t>
      </w:r>
      <w:r w:rsidRPr="00BF2761">
        <w:rPr>
          <w:sz w:val="22"/>
        </w:rPr>
        <w:t xml:space="preserve"> </w:t>
      </w:r>
      <w:r w:rsidRPr="00BF2761">
        <w:rPr>
          <w:rStyle w:val="markedcontent"/>
          <w:sz w:val="22"/>
        </w:rPr>
        <w:t>zapłaty na rzecz Zamawiającego kwoty stanowiącej 5 % ceny ofertowej brutto, z tytułu niewykonania lub</w:t>
      </w:r>
      <w:r w:rsidRPr="00BF2761">
        <w:rPr>
          <w:sz w:val="22"/>
        </w:rPr>
        <w:t xml:space="preserve"> </w:t>
      </w:r>
      <w:r w:rsidRPr="00BF2761">
        <w:rPr>
          <w:rStyle w:val="markedcontent"/>
          <w:sz w:val="22"/>
        </w:rPr>
        <w:t>nienależytego wykonania umowy w sprawie zamówienia publicznego przez Wykonawcę (zobowiązanego).</w:t>
      </w:r>
    </w:p>
    <w:p w14:paraId="763479BA" w14:textId="77777777" w:rsidR="00B806CC" w:rsidRPr="00BF2761" w:rsidRDefault="00B806CC" w:rsidP="00B806CC">
      <w:pPr>
        <w:spacing w:after="0" w:line="276" w:lineRule="auto"/>
        <w:ind w:left="368"/>
        <w:rPr>
          <w:sz w:val="22"/>
        </w:rPr>
      </w:pPr>
      <w:r w:rsidRPr="00BF2761">
        <w:rPr>
          <w:rStyle w:val="markedcontent"/>
          <w:sz w:val="22"/>
        </w:rPr>
        <w:t>4. Zamawiający dokona zwrotu zabezpieczenia należytego wykonania umowy w następujących terminach:</w:t>
      </w:r>
    </w:p>
    <w:p w14:paraId="186801E7" w14:textId="6663F72F" w:rsidR="00B806CC" w:rsidRPr="00BF2761" w:rsidRDefault="00B806CC" w:rsidP="00B806CC">
      <w:pPr>
        <w:spacing w:after="0" w:line="276" w:lineRule="auto"/>
        <w:ind w:left="368"/>
        <w:rPr>
          <w:rStyle w:val="markedcontent"/>
          <w:sz w:val="22"/>
        </w:rPr>
      </w:pPr>
      <w:r w:rsidRPr="00BF2761">
        <w:rPr>
          <w:rStyle w:val="markedcontent"/>
          <w:sz w:val="22"/>
        </w:rPr>
        <w:t>1) 70% zabezpieczenia zostanie zwrócona w terminie 30 dni od dnia wykonania zamówienia i uznania przez</w:t>
      </w:r>
      <w:r w:rsidRPr="00BF2761">
        <w:rPr>
          <w:sz w:val="22"/>
        </w:rPr>
        <w:t xml:space="preserve"> </w:t>
      </w:r>
      <w:r w:rsidRPr="00BF2761">
        <w:rPr>
          <w:rStyle w:val="markedcontent"/>
          <w:sz w:val="22"/>
        </w:rPr>
        <w:t>Zamawiającego za należycie wykonane,</w:t>
      </w:r>
      <w:r w:rsidRPr="00BF2761">
        <w:rPr>
          <w:sz w:val="22"/>
        </w:rPr>
        <w:br/>
      </w:r>
      <w:r w:rsidRPr="00BF2761">
        <w:rPr>
          <w:rStyle w:val="markedcontent"/>
          <w:sz w:val="22"/>
        </w:rPr>
        <w:t>2) 30% wniesionego zabezpieczenia zostanie zwrócona nie później niż w 15 dniu po upływie okresu</w:t>
      </w:r>
      <w:r w:rsidRPr="00BF2761">
        <w:rPr>
          <w:sz w:val="22"/>
        </w:rPr>
        <w:t xml:space="preserve"> </w:t>
      </w:r>
      <w:r w:rsidRPr="00BF2761">
        <w:rPr>
          <w:rStyle w:val="markedcontent"/>
          <w:sz w:val="22"/>
        </w:rPr>
        <w:t>gwarancji za wady.</w:t>
      </w:r>
    </w:p>
    <w:p w14:paraId="6CA4CF8F" w14:textId="40BCA450" w:rsidR="00B806CC" w:rsidRPr="00BF2761" w:rsidRDefault="00B806CC" w:rsidP="00B806CC">
      <w:pPr>
        <w:spacing w:after="0" w:line="276" w:lineRule="auto"/>
        <w:ind w:left="0" w:firstLine="0"/>
        <w:rPr>
          <w:rStyle w:val="markedcontent"/>
          <w:sz w:val="22"/>
        </w:rPr>
      </w:pPr>
    </w:p>
    <w:p w14:paraId="1FF878B1" w14:textId="180392D3" w:rsidR="00B806CC" w:rsidRPr="00AF771F" w:rsidRDefault="00AF771F" w:rsidP="00AF771F">
      <w:pPr>
        <w:spacing w:after="0" w:line="276" w:lineRule="auto"/>
        <w:ind w:left="360" w:firstLine="0"/>
        <w:rPr>
          <w:b/>
          <w:bCs/>
          <w:sz w:val="22"/>
        </w:rPr>
      </w:pPr>
      <w:r>
        <w:rPr>
          <w:b/>
          <w:bCs/>
          <w:sz w:val="22"/>
        </w:rPr>
        <w:t xml:space="preserve">22. </w:t>
      </w:r>
      <w:r w:rsidR="00B806CC" w:rsidRPr="00AF771F">
        <w:rPr>
          <w:b/>
          <w:bCs/>
          <w:sz w:val="22"/>
        </w:rPr>
        <w:t xml:space="preserve">INFORMACJE O </w:t>
      </w:r>
      <w:r w:rsidR="00AA1893" w:rsidRPr="00AF771F">
        <w:rPr>
          <w:b/>
          <w:bCs/>
          <w:sz w:val="22"/>
        </w:rPr>
        <w:t>FOR</w:t>
      </w:r>
      <w:r w:rsidR="00B806CC" w:rsidRPr="00AF771F">
        <w:rPr>
          <w:b/>
          <w:bCs/>
          <w:sz w:val="22"/>
        </w:rPr>
        <w:t>MALNOŚCIACH, JAKIE MUSZĄ ZOSTAĆ DOPEŁNIONE PO WYBORZE OFERTY W CELU ZAWARCIA UMOWY W SPRAWIE ZAMÓWIENIA PUBLICZNEGO</w:t>
      </w:r>
    </w:p>
    <w:p w14:paraId="616F6042" w14:textId="20C3B1BA" w:rsidR="00B806CC" w:rsidRPr="00BF2761" w:rsidRDefault="00E77CA9" w:rsidP="00A238FD">
      <w:pPr>
        <w:pStyle w:val="Akapitzlist"/>
        <w:numPr>
          <w:ilvl w:val="0"/>
          <w:numId w:val="27"/>
        </w:numPr>
        <w:spacing w:after="0" w:line="276" w:lineRule="auto"/>
        <w:rPr>
          <w:rStyle w:val="markedcontent"/>
          <w:sz w:val="22"/>
        </w:rPr>
      </w:pPr>
      <w:r w:rsidRPr="00BF2761">
        <w:rPr>
          <w:rStyle w:val="markedcontent"/>
          <w:sz w:val="22"/>
        </w:rPr>
        <w:t>Wykonawcy wspólnie ubiegający się o udzielenie zamówienia (w przypadku wyboru ich oferty jako</w:t>
      </w:r>
      <w:r w:rsidRPr="00BF2761">
        <w:rPr>
          <w:sz w:val="22"/>
        </w:rPr>
        <w:t xml:space="preserve"> </w:t>
      </w:r>
      <w:r w:rsidRPr="00BF2761">
        <w:rPr>
          <w:rStyle w:val="markedcontent"/>
          <w:sz w:val="22"/>
        </w:rPr>
        <w:t>najkorzystniejszej) zobowiązani są przedstawić Zamawiającemu przed zawarciem umowy w sprawie</w:t>
      </w:r>
      <w:r w:rsidRPr="00BF2761">
        <w:rPr>
          <w:sz w:val="22"/>
        </w:rPr>
        <w:t xml:space="preserve"> </w:t>
      </w:r>
      <w:r w:rsidRPr="00BF2761">
        <w:rPr>
          <w:rStyle w:val="markedcontent"/>
          <w:sz w:val="22"/>
        </w:rPr>
        <w:t>zamówienia publicznego, kopię umowy regulującej współpracę tych Wykonawców.</w:t>
      </w:r>
    </w:p>
    <w:p w14:paraId="0E85EA17" w14:textId="3F3602CF" w:rsidR="00E77CA9" w:rsidRPr="00BF2761" w:rsidRDefault="00E77CA9" w:rsidP="00A238FD">
      <w:pPr>
        <w:pStyle w:val="Akapitzlist"/>
        <w:numPr>
          <w:ilvl w:val="0"/>
          <w:numId w:val="27"/>
        </w:numPr>
        <w:spacing w:after="0" w:line="276" w:lineRule="auto"/>
        <w:rPr>
          <w:rStyle w:val="markedcontent"/>
          <w:sz w:val="22"/>
        </w:rPr>
      </w:pPr>
      <w:r w:rsidRPr="00BF2761">
        <w:rPr>
          <w:rStyle w:val="markedcontent"/>
          <w:sz w:val="22"/>
        </w:rPr>
        <w:t>Zamawiający zawiera umowę w sprawie zamówienia publicznego</w:t>
      </w:r>
      <w:r w:rsidRPr="00BF2761">
        <w:rPr>
          <w:sz w:val="22"/>
        </w:rPr>
        <w:t xml:space="preserve"> </w:t>
      </w:r>
      <w:r w:rsidRPr="00BF2761">
        <w:rPr>
          <w:rStyle w:val="markedcontent"/>
          <w:sz w:val="22"/>
        </w:rPr>
        <w:t>w terminie nie krótszym niż 5 dni od dnia przesłania zawiadomienia o wyborze najkorzystniejszej oferty, jeżeli</w:t>
      </w:r>
      <w:r w:rsidRPr="00BF2761">
        <w:rPr>
          <w:sz w:val="22"/>
        </w:rPr>
        <w:t xml:space="preserve"> </w:t>
      </w:r>
      <w:r w:rsidRPr="00BF2761">
        <w:rPr>
          <w:rStyle w:val="markedcontent"/>
          <w:sz w:val="22"/>
        </w:rPr>
        <w:t>zawiadomienie to zostało przesłane przy użyciu środków komunikacji elektronicznej, albo 10 dni, jeżeli zostało</w:t>
      </w:r>
      <w:r w:rsidRPr="00BF2761">
        <w:rPr>
          <w:sz w:val="22"/>
        </w:rPr>
        <w:t xml:space="preserve"> </w:t>
      </w:r>
      <w:r w:rsidRPr="00BF2761">
        <w:rPr>
          <w:rStyle w:val="markedcontent"/>
          <w:sz w:val="22"/>
        </w:rPr>
        <w:t>przesłane w inny sposób.</w:t>
      </w:r>
    </w:p>
    <w:p w14:paraId="6321D974" w14:textId="680A75B5" w:rsidR="00E77CA9" w:rsidRPr="00BF2761" w:rsidRDefault="00E77CA9" w:rsidP="00A238FD">
      <w:pPr>
        <w:pStyle w:val="Akapitzlist"/>
        <w:numPr>
          <w:ilvl w:val="0"/>
          <w:numId w:val="27"/>
        </w:numPr>
        <w:spacing w:after="0" w:line="276" w:lineRule="auto"/>
        <w:rPr>
          <w:rStyle w:val="markedcontent"/>
          <w:sz w:val="22"/>
        </w:rPr>
      </w:pPr>
      <w:r w:rsidRPr="00BF2761">
        <w:rPr>
          <w:rStyle w:val="markedcontent"/>
          <w:sz w:val="22"/>
        </w:rPr>
        <w:lastRenderedPageBreak/>
        <w:t>Zamawiający może zawrzeć umowę w sprawie zamówienia publicznego przed upływem terminu, o którym</w:t>
      </w:r>
      <w:r w:rsidRPr="00BF2761">
        <w:rPr>
          <w:sz w:val="22"/>
        </w:rPr>
        <w:t xml:space="preserve"> </w:t>
      </w:r>
      <w:r w:rsidRPr="00BF2761">
        <w:rPr>
          <w:rStyle w:val="markedcontent"/>
          <w:sz w:val="22"/>
        </w:rPr>
        <w:t>mowa w ust. 2, jeżeli w postępowaniu o udzielenie zamówienia złożono tylko jedną ofertę.</w:t>
      </w:r>
    </w:p>
    <w:p w14:paraId="74529EA1" w14:textId="7328087F" w:rsidR="00E77CA9" w:rsidRPr="00BF2761" w:rsidRDefault="00E77CA9" w:rsidP="00A238FD">
      <w:pPr>
        <w:pStyle w:val="Akapitzlist"/>
        <w:numPr>
          <w:ilvl w:val="0"/>
          <w:numId w:val="27"/>
        </w:numPr>
        <w:spacing w:after="0" w:line="276" w:lineRule="auto"/>
        <w:rPr>
          <w:rStyle w:val="markedcontent"/>
          <w:sz w:val="22"/>
        </w:rPr>
      </w:pPr>
      <w:r w:rsidRPr="00BF2761">
        <w:rPr>
          <w:rStyle w:val="markedcontent"/>
          <w:sz w:val="22"/>
        </w:rPr>
        <w:t>Wykonawca, którego oferta została wybrana jako najkorzystniejsza, zostanie poinformowany przez</w:t>
      </w:r>
      <w:r w:rsidRPr="00BF2761">
        <w:rPr>
          <w:sz w:val="22"/>
        </w:rPr>
        <w:t xml:space="preserve"> </w:t>
      </w:r>
      <w:r w:rsidRPr="00BF2761">
        <w:rPr>
          <w:rStyle w:val="markedcontent"/>
          <w:sz w:val="22"/>
        </w:rPr>
        <w:t>Zamawiającego o miejscu i terminie podpisania umowy.</w:t>
      </w:r>
    </w:p>
    <w:p w14:paraId="61DAE194" w14:textId="2953CA3D" w:rsidR="00E77CA9" w:rsidRPr="00BF2761" w:rsidRDefault="00E77CA9" w:rsidP="00A238FD">
      <w:pPr>
        <w:pStyle w:val="Akapitzlist"/>
        <w:numPr>
          <w:ilvl w:val="0"/>
          <w:numId w:val="27"/>
        </w:numPr>
        <w:spacing w:after="0" w:line="276" w:lineRule="auto"/>
        <w:rPr>
          <w:rStyle w:val="markedcontent"/>
          <w:sz w:val="22"/>
        </w:rPr>
      </w:pPr>
      <w:r w:rsidRPr="00BF2761">
        <w:rPr>
          <w:rStyle w:val="markedcontent"/>
          <w:sz w:val="22"/>
        </w:rPr>
        <w:t>Zamawiający dopuszcza zawarcie umowy drogą korespondencyjną</w:t>
      </w:r>
    </w:p>
    <w:p w14:paraId="0E825B6F" w14:textId="5E8BDCC8" w:rsidR="00E77CA9" w:rsidRPr="00BF2761" w:rsidRDefault="00E77CA9" w:rsidP="00A238FD">
      <w:pPr>
        <w:pStyle w:val="Akapitzlist"/>
        <w:numPr>
          <w:ilvl w:val="0"/>
          <w:numId w:val="27"/>
        </w:numPr>
        <w:spacing w:after="0" w:line="276" w:lineRule="auto"/>
        <w:rPr>
          <w:rStyle w:val="markedcontent"/>
          <w:sz w:val="22"/>
        </w:rPr>
      </w:pPr>
      <w:r w:rsidRPr="00BF2761">
        <w:rPr>
          <w:rStyle w:val="markedcontent"/>
          <w:sz w:val="22"/>
        </w:rPr>
        <w:t>Wykonawca ma obowiązek zawrzeć umowę w sprawie zamówienia na warunkach określonych w wzorze</w:t>
      </w:r>
      <w:r w:rsidRPr="00BF2761">
        <w:rPr>
          <w:sz w:val="22"/>
        </w:rPr>
        <w:t xml:space="preserve"> </w:t>
      </w:r>
      <w:r w:rsidRPr="00BF2761">
        <w:rPr>
          <w:rStyle w:val="markedcontent"/>
          <w:sz w:val="22"/>
        </w:rPr>
        <w:t>umowy, który stanowi Załącznik nr 7 do SWZ. Umowa zostanie uzupełniona o zapisy wynikające ze złożonej</w:t>
      </w:r>
      <w:r w:rsidRPr="00BF2761">
        <w:rPr>
          <w:sz w:val="22"/>
        </w:rPr>
        <w:t xml:space="preserve"> </w:t>
      </w:r>
      <w:r w:rsidRPr="00BF2761">
        <w:rPr>
          <w:rStyle w:val="markedcontent"/>
          <w:sz w:val="22"/>
        </w:rPr>
        <w:t>oferty.</w:t>
      </w:r>
    </w:p>
    <w:p w14:paraId="36A1DC05" w14:textId="42B9C4C3" w:rsidR="00E77CA9" w:rsidRPr="00BF2761" w:rsidRDefault="00E77CA9" w:rsidP="00A238FD">
      <w:pPr>
        <w:pStyle w:val="Akapitzlist"/>
        <w:numPr>
          <w:ilvl w:val="0"/>
          <w:numId w:val="27"/>
        </w:numPr>
        <w:spacing w:after="0" w:line="276" w:lineRule="auto"/>
        <w:rPr>
          <w:rStyle w:val="markedcontent"/>
          <w:sz w:val="22"/>
        </w:rPr>
      </w:pPr>
      <w:r w:rsidRPr="00BF2761">
        <w:rPr>
          <w:rStyle w:val="markedcontent"/>
          <w:sz w:val="22"/>
        </w:rPr>
        <w:t>Jeżeli Wykonawca, którego oferta została wybrana jako najkorzystniejsza, uchyla się od zawarcia umowy</w:t>
      </w:r>
      <w:r w:rsidRPr="00BF2761">
        <w:rPr>
          <w:sz w:val="22"/>
        </w:rPr>
        <w:t xml:space="preserve"> </w:t>
      </w:r>
      <w:r w:rsidRPr="00BF2761">
        <w:rPr>
          <w:rStyle w:val="markedcontent"/>
          <w:sz w:val="22"/>
        </w:rPr>
        <w:t>w sprawie zamówienia publicznego Zamawiający może dokonać ponownego badania i oceny ofert spośród</w:t>
      </w:r>
      <w:r w:rsidRPr="00BF2761">
        <w:rPr>
          <w:sz w:val="22"/>
        </w:rPr>
        <w:t xml:space="preserve"> </w:t>
      </w:r>
      <w:r w:rsidRPr="00BF2761">
        <w:rPr>
          <w:rStyle w:val="markedcontent"/>
          <w:sz w:val="22"/>
        </w:rPr>
        <w:t>ofert pozostałych w postępowaniu Wykonawców albo unieważnić postępowanie.</w:t>
      </w:r>
    </w:p>
    <w:p w14:paraId="3CF73620" w14:textId="77777777" w:rsidR="00E77CA9" w:rsidRPr="005D338B" w:rsidRDefault="00E77CA9" w:rsidP="005D338B">
      <w:pPr>
        <w:spacing w:after="0" w:line="276" w:lineRule="auto"/>
        <w:ind w:left="0" w:firstLine="0"/>
        <w:rPr>
          <w:sz w:val="22"/>
        </w:rPr>
      </w:pPr>
    </w:p>
    <w:p w14:paraId="469B8297" w14:textId="660F0076" w:rsidR="00392371" w:rsidRPr="00AF771F" w:rsidRDefault="00AF771F" w:rsidP="00AF771F">
      <w:pPr>
        <w:spacing w:after="0" w:line="276" w:lineRule="auto"/>
        <w:ind w:left="360" w:firstLine="0"/>
        <w:rPr>
          <w:rFonts w:eastAsia="Calibri"/>
          <w:b/>
          <w:color w:val="auto"/>
          <w:sz w:val="22"/>
          <w:lang w:eastAsia="en-US"/>
        </w:rPr>
      </w:pPr>
      <w:r>
        <w:rPr>
          <w:rFonts w:eastAsia="Calibri"/>
          <w:b/>
          <w:color w:val="auto"/>
          <w:sz w:val="22"/>
          <w:lang w:eastAsia="en-US"/>
        </w:rPr>
        <w:t xml:space="preserve">23. </w:t>
      </w:r>
      <w:r w:rsidR="00E77CA9" w:rsidRPr="00AF771F">
        <w:rPr>
          <w:rFonts w:eastAsia="Calibri"/>
          <w:b/>
          <w:color w:val="auto"/>
          <w:sz w:val="22"/>
          <w:lang w:eastAsia="en-US"/>
        </w:rPr>
        <w:t>INFORMACJE DODATKOWE</w:t>
      </w:r>
      <w:r w:rsidR="00642456" w:rsidRPr="00AF771F">
        <w:rPr>
          <w:rFonts w:eastAsia="Calibri"/>
          <w:b/>
          <w:color w:val="auto"/>
          <w:sz w:val="22"/>
          <w:lang w:eastAsia="en-US"/>
        </w:rPr>
        <w:t xml:space="preserve"> </w:t>
      </w:r>
    </w:p>
    <w:p w14:paraId="33690598" w14:textId="77777777" w:rsidR="00E77CA9" w:rsidRPr="00BF2761" w:rsidRDefault="00E77CA9" w:rsidP="00E77CA9">
      <w:pPr>
        <w:spacing w:after="0" w:line="276" w:lineRule="auto"/>
        <w:ind w:left="360" w:firstLine="0"/>
        <w:rPr>
          <w:sz w:val="22"/>
        </w:rPr>
      </w:pPr>
      <w:r w:rsidRPr="00BF2761">
        <w:rPr>
          <w:rStyle w:val="markedcontent"/>
          <w:sz w:val="22"/>
        </w:rPr>
        <w:t>1. Zamawiający nie dopuszcza możliwości złożenia oferty wariantowej.</w:t>
      </w:r>
    </w:p>
    <w:p w14:paraId="4C5FE132" w14:textId="389E7E88" w:rsidR="00E77CA9" w:rsidRPr="00BF2761" w:rsidRDefault="00E77CA9" w:rsidP="00E77CA9">
      <w:pPr>
        <w:spacing w:after="0" w:line="276" w:lineRule="auto"/>
        <w:ind w:left="360" w:firstLine="0"/>
        <w:rPr>
          <w:sz w:val="22"/>
        </w:rPr>
      </w:pPr>
      <w:r w:rsidRPr="00BF2761">
        <w:rPr>
          <w:rStyle w:val="markedcontent"/>
          <w:sz w:val="22"/>
        </w:rPr>
        <w:t>2. Zamawiający nie przewiduje zastrzeżenia możliwości ubiegania się o udzielenie zamówienia wyłącznie przez</w:t>
      </w:r>
      <w:r w:rsidRPr="00BF2761">
        <w:rPr>
          <w:sz w:val="22"/>
        </w:rPr>
        <w:t xml:space="preserve"> </w:t>
      </w:r>
      <w:r w:rsidRPr="00BF2761">
        <w:rPr>
          <w:rStyle w:val="markedcontent"/>
          <w:sz w:val="22"/>
        </w:rPr>
        <w:t>Wykonawców, o których mowa w art. 94 ustawy PZP.</w:t>
      </w:r>
      <w:r w:rsidRPr="00BF2761">
        <w:rPr>
          <w:sz w:val="22"/>
        </w:rPr>
        <w:br/>
      </w:r>
      <w:r w:rsidRPr="00BF2761">
        <w:rPr>
          <w:rStyle w:val="markedcontent"/>
          <w:sz w:val="22"/>
        </w:rPr>
        <w:t>3. Zamawiający nie przewiduje zwrotu kosztów udziału w postępowaniu.</w:t>
      </w:r>
    </w:p>
    <w:p w14:paraId="31BB3E52" w14:textId="77777777" w:rsidR="00E77CA9" w:rsidRPr="00BF2761" w:rsidRDefault="00E77CA9" w:rsidP="00E77CA9">
      <w:pPr>
        <w:spacing w:after="0" w:line="276" w:lineRule="auto"/>
        <w:ind w:left="360" w:firstLine="0"/>
        <w:rPr>
          <w:sz w:val="22"/>
        </w:rPr>
      </w:pPr>
      <w:r w:rsidRPr="00BF2761">
        <w:rPr>
          <w:rStyle w:val="markedcontent"/>
          <w:sz w:val="22"/>
        </w:rPr>
        <w:t>4. Zamawiający nie przewiduje zawarcia umowy ramowej.</w:t>
      </w:r>
    </w:p>
    <w:p w14:paraId="39745D7D" w14:textId="0E1A2F69" w:rsidR="00E77CA9" w:rsidRPr="00BF2761" w:rsidRDefault="00E77CA9" w:rsidP="00E77CA9">
      <w:pPr>
        <w:spacing w:after="0" w:line="276" w:lineRule="auto"/>
        <w:ind w:left="360" w:firstLine="0"/>
        <w:rPr>
          <w:rStyle w:val="markedcontent"/>
          <w:sz w:val="22"/>
        </w:rPr>
      </w:pPr>
      <w:r w:rsidRPr="00BF2761">
        <w:rPr>
          <w:rStyle w:val="markedcontent"/>
          <w:sz w:val="22"/>
        </w:rPr>
        <w:t>5. Zamawiający nie przewiduje ustanowienia dynamicznego systemu zakupów.</w:t>
      </w:r>
      <w:r w:rsidRPr="00BF2761">
        <w:rPr>
          <w:sz w:val="22"/>
        </w:rPr>
        <w:br/>
      </w:r>
      <w:r w:rsidRPr="00BF2761">
        <w:rPr>
          <w:rStyle w:val="markedcontent"/>
          <w:sz w:val="22"/>
        </w:rPr>
        <w:t>6. Zamawiający nie przewiduje zastosowania aukcji elektronicznej.</w:t>
      </w:r>
    </w:p>
    <w:p w14:paraId="1D997CDA" w14:textId="6355EA77" w:rsidR="00E77CA9" w:rsidRDefault="00E77CA9" w:rsidP="00E77CA9">
      <w:pPr>
        <w:spacing w:after="0" w:line="276" w:lineRule="auto"/>
        <w:ind w:left="360" w:firstLine="0"/>
        <w:rPr>
          <w:rStyle w:val="markedcontent"/>
          <w:sz w:val="22"/>
        </w:rPr>
      </w:pPr>
      <w:r w:rsidRPr="00BF2761">
        <w:rPr>
          <w:rStyle w:val="markedcontent"/>
          <w:sz w:val="22"/>
        </w:rPr>
        <w:t>7. Zamawiający nie przewiduje złożenia oferty w postaci katalogów elektronicznych.</w:t>
      </w:r>
      <w:r w:rsidRPr="00BF2761">
        <w:rPr>
          <w:sz w:val="22"/>
        </w:rPr>
        <w:br/>
      </w:r>
      <w:r w:rsidRPr="00BF2761">
        <w:rPr>
          <w:rStyle w:val="markedcontent"/>
          <w:sz w:val="22"/>
        </w:rPr>
        <w:t>8. Rozliczenia pomiędzy Zamawiającym, a przyszłymi Wykonawcami zamówienia odbywać się będą w złotych</w:t>
      </w:r>
      <w:r w:rsidRPr="00BF2761">
        <w:rPr>
          <w:sz w:val="22"/>
        </w:rPr>
        <w:t xml:space="preserve"> </w:t>
      </w:r>
      <w:r w:rsidRPr="00BF2761">
        <w:rPr>
          <w:rStyle w:val="markedcontent"/>
          <w:sz w:val="22"/>
        </w:rPr>
        <w:t>polskich. Zamawiający nie przewiduje rozliczeń w walutach obcych.</w:t>
      </w:r>
    </w:p>
    <w:p w14:paraId="7210C5F9" w14:textId="5DB32B59" w:rsidR="00E77CA9" w:rsidRDefault="00045A31" w:rsidP="00E77CA9">
      <w:pPr>
        <w:spacing w:after="0" w:line="276" w:lineRule="auto"/>
        <w:ind w:left="360" w:firstLine="0"/>
        <w:rPr>
          <w:rStyle w:val="markedcontent"/>
          <w:color w:val="auto"/>
          <w:sz w:val="22"/>
        </w:rPr>
      </w:pPr>
      <w:r>
        <w:rPr>
          <w:rStyle w:val="markedcontent"/>
          <w:sz w:val="22"/>
        </w:rPr>
        <w:t>9.</w:t>
      </w:r>
      <w:r w:rsidRPr="001334F1">
        <w:rPr>
          <w:rStyle w:val="markedcontent"/>
          <w:color w:val="auto"/>
          <w:sz w:val="22"/>
        </w:rPr>
        <w:t xml:space="preserve"> Zamawiający nie wymaga od złożenia wraz z ofertą przedmiotowych środków dowodowych.</w:t>
      </w:r>
    </w:p>
    <w:p w14:paraId="585673C3" w14:textId="1EA83E4D" w:rsidR="005A4FE3" w:rsidRPr="005A4FE3" w:rsidRDefault="005A4FE3" w:rsidP="00E77CA9">
      <w:pPr>
        <w:spacing w:after="0" w:line="276" w:lineRule="auto"/>
        <w:ind w:left="360" w:firstLine="0"/>
        <w:rPr>
          <w:rStyle w:val="markedcontent"/>
          <w:color w:val="auto"/>
          <w:sz w:val="20"/>
          <w:szCs w:val="20"/>
        </w:rPr>
      </w:pPr>
      <w:r>
        <w:rPr>
          <w:rStyle w:val="markedcontent"/>
          <w:sz w:val="22"/>
        </w:rPr>
        <w:t>10.</w:t>
      </w:r>
      <w:r w:rsidRPr="005A4FE3">
        <w:rPr>
          <w:rStyle w:val="markedcontent"/>
          <w:color w:val="auto"/>
          <w:sz w:val="22"/>
        </w:rPr>
        <w:t>W</w:t>
      </w:r>
      <w:r>
        <w:rPr>
          <w:rStyle w:val="markedcontent"/>
          <w:color w:val="auto"/>
          <w:sz w:val="22"/>
        </w:rPr>
        <w:t xml:space="preserve"> </w:t>
      </w:r>
      <w:r w:rsidRPr="005A4FE3">
        <w:rPr>
          <w:color w:val="auto"/>
          <w:sz w:val="22"/>
          <w:shd w:val="clear" w:color="auto" w:fill="FFFFFF"/>
        </w:rPr>
        <w:t xml:space="preserve">przypadku rozbieżności zapisów pomiędzy SWZ a </w:t>
      </w:r>
      <w:proofErr w:type="spellStart"/>
      <w:r w:rsidRPr="005A4FE3">
        <w:rPr>
          <w:color w:val="auto"/>
          <w:sz w:val="22"/>
          <w:shd w:val="clear" w:color="auto" w:fill="FFFFFF"/>
        </w:rPr>
        <w:t>STWiORB</w:t>
      </w:r>
      <w:proofErr w:type="spellEnd"/>
      <w:r w:rsidRPr="005A4FE3">
        <w:rPr>
          <w:color w:val="auto"/>
          <w:sz w:val="22"/>
          <w:shd w:val="clear" w:color="auto" w:fill="FFFFFF"/>
        </w:rPr>
        <w:t xml:space="preserve"> w zakresie odbiorów i płatności zastosowanie mają zapisy SWZ.</w:t>
      </w:r>
    </w:p>
    <w:p w14:paraId="1FCD5E95" w14:textId="77777777" w:rsidR="002C6C3A" w:rsidRDefault="002C6C3A" w:rsidP="00C32D85">
      <w:pPr>
        <w:spacing w:after="0" w:line="276" w:lineRule="auto"/>
        <w:ind w:left="0" w:firstLine="0"/>
        <w:rPr>
          <w:rStyle w:val="markedcontent"/>
          <w:sz w:val="22"/>
        </w:rPr>
      </w:pPr>
    </w:p>
    <w:p w14:paraId="647ACEBC" w14:textId="77777777" w:rsidR="002C6C3A" w:rsidRPr="00BF2761" w:rsidRDefault="002C6C3A" w:rsidP="00E77CA9">
      <w:pPr>
        <w:spacing w:after="0" w:line="276" w:lineRule="auto"/>
        <w:ind w:left="360" w:firstLine="0"/>
        <w:rPr>
          <w:rStyle w:val="markedcontent"/>
          <w:sz w:val="22"/>
        </w:rPr>
      </w:pPr>
    </w:p>
    <w:p w14:paraId="5CD54593" w14:textId="727C0CA0" w:rsidR="00E77CA9" w:rsidRPr="00AF771F" w:rsidRDefault="00AF771F" w:rsidP="00AF771F">
      <w:pPr>
        <w:spacing w:after="0" w:line="276" w:lineRule="auto"/>
        <w:ind w:left="360" w:firstLine="0"/>
        <w:rPr>
          <w:rStyle w:val="markedcontent"/>
          <w:b/>
          <w:bCs/>
          <w:sz w:val="22"/>
        </w:rPr>
      </w:pPr>
      <w:r>
        <w:rPr>
          <w:rStyle w:val="markedcontent"/>
          <w:b/>
          <w:bCs/>
          <w:sz w:val="22"/>
        </w:rPr>
        <w:t>24.</w:t>
      </w:r>
      <w:r w:rsidR="00E77CA9" w:rsidRPr="00AF771F">
        <w:rPr>
          <w:rStyle w:val="markedcontent"/>
          <w:b/>
          <w:bCs/>
          <w:sz w:val="22"/>
        </w:rPr>
        <w:t xml:space="preserve"> PROJEKTOWANE POSTANOWIENIA UMOWY W SPRAWIE ZAMÓWIENIA</w:t>
      </w:r>
      <w:r w:rsidR="00E77CA9" w:rsidRPr="00AF771F">
        <w:rPr>
          <w:b/>
          <w:bCs/>
          <w:sz w:val="22"/>
        </w:rPr>
        <w:t xml:space="preserve"> </w:t>
      </w:r>
      <w:r w:rsidR="00E77CA9" w:rsidRPr="00AF771F">
        <w:rPr>
          <w:rStyle w:val="markedcontent"/>
          <w:b/>
          <w:bCs/>
          <w:sz w:val="22"/>
        </w:rPr>
        <w:t>PUBLICZNEGO</w:t>
      </w:r>
    </w:p>
    <w:p w14:paraId="7EA6496D" w14:textId="77777777" w:rsidR="00E77CA9" w:rsidRPr="00BF2761" w:rsidRDefault="00E77CA9" w:rsidP="00E77CA9">
      <w:pPr>
        <w:spacing w:after="0" w:line="276" w:lineRule="auto"/>
        <w:ind w:left="360" w:firstLine="0"/>
        <w:rPr>
          <w:sz w:val="22"/>
        </w:rPr>
      </w:pPr>
      <w:r w:rsidRPr="00BF2761">
        <w:rPr>
          <w:rStyle w:val="markedcontent"/>
          <w:sz w:val="22"/>
        </w:rPr>
        <w:t>1. Wybrany Wykonawca jest zobowiązany do zawarcia umowy w sprawie zamówienia publicznego na warunkach</w:t>
      </w:r>
      <w:r w:rsidRPr="00BF2761">
        <w:rPr>
          <w:sz w:val="22"/>
        </w:rPr>
        <w:t xml:space="preserve"> </w:t>
      </w:r>
      <w:r w:rsidRPr="00BF2761">
        <w:rPr>
          <w:rStyle w:val="markedcontent"/>
          <w:sz w:val="22"/>
        </w:rPr>
        <w:t>określonych we Wzorze umowy, stanowiącym Załącznik nr 7 do SWZ.</w:t>
      </w:r>
    </w:p>
    <w:p w14:paraId="2245A025" w14:textId="77777777" w:rsidR="00E77CA9" w:rsidRPr="00BF2761" w:rsidRDefault="00E77CA9" w:rsidP="00E77CA9">
      <w:pPr>
        <w:spacing w:after="0" w:line="276" w:lineRule="auto"/>
        <w:ind w:left="360" w:firstLine="0"/>
        <w:rPr>
          <w:sz w:val="22"/>
        </w:rPr>
      </w:pPr>
      <w:r w:rsidRPr="00BF2761">
        <w:rPr>
          <w:rStyle w:val="markedcontent"/>
          <w:sz w:val="22"/>
        </w:rPr>
        <w:t>2. Zamawiający przewiduje możliwość zmiany zawartej umowy w stosunku do treści wybranej oferty w zakresie</w:t>
      </w:r>
      <w:r w:rsidRPr="00BF2761">
        <w:rPr>
          <w:sz w:val="22"/>
        </w:rPr>
        <w:t xml:space="preserve"> </w:t>
      </w:r>
      <w:r w:rsidRPr="00BF2761">
        <w:rPr>
          <w:rStyle w:val="markedcontent"/>
          <w:sz w:val="22"/>
        </w:rPr>
        <w:t>uregulowanym w art. 454-455 ustawy PZP oraz we Wzorze umowy, stanowiącym Załącznik nr 7 do SWZ.</w:t>
      </w:r>
    </w:p>
    <w:p w14:paraId="573AF26B" w14:textId="531330D8" w:rsidR="00E77CA9" w:rsidRPr="00BF2761" w:rsidRDefault="00E77CA9" w:rsidP="00E77CA9">
      <w:pPr>
        <w:spacing w:after="0" w:line="276" w:lineRule="auto"/>
        <w:ind w:left="360" w:firstLine="0"/>
        <w:rPr>
          <w:rStyle w:val="markedcontent"/>
          <w:b/>
          <w:bCs/>
          <w:sz w:val="22"/>
        </w:rPr>
      </w:pPr>
      <w:r w:rsidRPr="00BF2761">
        <w:rPr>
          <w:rStyle w:val="markedcontent"/>
          <w:sz w:val="22"/>
        </w:rPr>
        <w:t>3. Zmiana umowy wymaga dla swej ważności, pod rygorem nieważności zachowania formy pisemnej.</w:t>
      </w:r>
    </w:p>
    <w:p w14:paraId="3B502EA4" w14:textId="77777777" w:rsidR="00E77CA9" w:rsidRPr="00BF2761" w:rsidRDefault="00E77CA9" w:rsidP="00E77CA9">
      <w:pPr>
        <w:spacing w:after="0" w:line="276" w:lineRule="auto"/>
        <w:ind w:left="360" w:firstLine="0"/>
        <w:rPr>
          <w:rFonts w:eastAsia="Calibri"/>
          <w:bCs/>
          <w:color w:val="auto"/>
          <w:sz w:val="22"/>
          <w:lang w:eastAsia="en-US"/>
        </w:rPr>
      </w:pPr>
    </w:p>
    <w:p w14:paraId="7DDBCAF7" w14:textId="2DEF8593" w:rsidR="0085267B" w:rsidRPr="00BF2761" w:rsidRDefault="0085267B" w:rsidP="0085267B">
      <w:pPr>
        <w:pStyle w:val="Akapitzlist"/>
        <w:ind w:firstLine="0"/>
        <w:rPr>
          <w:rStyle w:val="markedcontent"/>
          <w:b/>
          <w:bCs/>
          <w:sz w:val="22"/>
        </w:rPr>
      </w:pPr>
    </w:p>
    <w:p w14:paraId="0E35A7C2" w14:textId="3DD5CFC9" w:rsidR="0049175D" w:rsidRPr="00AF771F" w:rsidRDefault="00AF771F" w:rsidP="00AF771F">
      <w:pPr>
        <w:ind w:left="360" w:firstLine="0"/>
        <w:rPr>
          <w:b/>
          <w:bCs/>
          <w:sz w:val="22"/>
        </w:rPr>
      </w:pPr>
      <w:r>
        <w:rPr>
          <w:b/>
          <w:bCs/>
          <w:sz w:val="22"/>
        </w:rPr>
        <w:t xml:space="preserve">25. </w:t>
      </w:r>
      <w:r w:rsidR="00E77CA9" w:rsidRPr="00AF771F">
        <w:rPr>
          <w:b/>
          <w:bCs/>
          <w:sz w:val="22"/>
        </w:rPr>
        <w:t>POUCZENIE O ŚRODKACH OCHRONY PRAWNEJ PRZYSŁUGUJĄCYCH WYKONAWCY.</w:t>
      </w:r>
    </w:p>
    <w:p w14:paraId="412D3B4D" w14:textId="77777777" w:rsidR="0046667E" w:rsidRPr="00BF2761" w:rsidRDefault="0046667E" w:rsidP="00E77CA9">
      <w:pPr>
        <w:ind w:left="360" w:firstLine="0"/>
        <w:rPr>
          <w:sz w:val="22"/>
        </w:rPr>
      </w:pPr>
      <w:r w:rsidRPr="00BF2761">
        <w:rPr>
          <w:rStyle w:val="markedcontent"/>
          <w:sz w:val="22"/>
        </w:rPr>
        <w:lastRenderedPageBreak/>
        <w:t>1. Środki ochrony prawnej przysługują Wykonawcy, jeżeli ma lub miał interes w uzyskaniu zamówienia oraz</w:t>
      </w:r>
      <w:r w:rsidRPr="00BF2761">
        <w:rPr>
          <w:sz w:val="22"/>
        </w:rPr>
        <w:t xml:space="preserve"> </w:t>
      </w:r>
      <w:r w:rsidRPr="00BF2761">
        <w:rPr>
          <w:rStyle w:val="markedcontent"/>
          <w:sz w:val="22"/>
        </w:rPr>
        <w:t>poniósł lub może ponieść szkodę w wyniku naruszenia przez Zamawiającego przepisów PZP.</w:t>
      </w:r>
    </w:p>
    <w:p w14:paraId="7656FF66" w14:textId="77777777" w:rsidR="0046667E" w:rsidRPr="00BF2761" w:rsidRDefault="0046667E" w:rsidP="00E77CA9">
      <w:pPr>
        <w:ind w:left="360" w:firstLine="0"/>
        <w:rPr>
          <w:sz w:val="22"/>
        </w:rPr>
      </w:pPr>
      <w:r w:rsidRPr="00BF2761">
        <w:rPr>
          <w:rStyle w:val="markedcontent"/>
          <w:sz w:val="22"/>
        </w:rPr>
        <w:t>2. Odwołanie przysługuje na:</w:t>
      </w:r>
    </w:p>
    <w:p w14:paraId="68EE7751" w14:textId="77777777" w:rsidR="0046667E" w:rsidRPr="00BF2761" w:rsidRDefault="0046667E" w:rsidP="00E77CA9">
      <w:pPr>
        <w:ind w:left="360" w:firstLine="0"/>
        <w:rPr>
          <w:sz w:val="22"/>
        </w:rPr>
      </w:pPr>
      <w:r w:rsidRPr="00BF2761">
        <w:rPr>
          <w:rStyle w:val="markedcontent"/>
          <w:sz w:val="22"/>
        </w:rPr>
        <w:t>1) niezgodną z przepisami ustawy czynność Zamawiającego, podjętą w postępowaniu o udzielenie</w:t>
      </w:r>
      <w:r w:rsidRPr="00BF2761">
        <w:rPr>
          <w:sz w:val="22"/>
        </w:rPr>
        <w:t xml:space="preserve"> </w:t>
      </w:r>
      <w:r w:rsidRPr="00BF2761">
        <w:rPr>
          <w:rStyle w:val="markedcontent"/>
          <w:sz w:val="22"/>
        </w:rPr>
        <w:t>zamówienia, w tym na projektowane postanowienia umowy;</w:t>
      </w:r>
    </w:p>
    <w:p w14:paraId="07DF4836" w14:textId="77777777" w:rsidR="0046667E" w:rsidRPr="00BF2761" w:rsidRDefault="0046667E" w:rsidP="00E77CA9">
      <w:pPr>
        <w:ind w:left="360" w:firstLine="0"/>
        <w:rPr>
          <w:sz w:val="22"/>
        </w:rPr>
      </w:pPr>
      <w:r w:rsidRPr="00BF2761">
        <w:rPr>
          <w:rStyle w:val="markedcontent"/>
          <w:sz w:val="22"/>
        </w:rPr>
        <w:t>2) zaniechanie czynności w postępowaniu o udzielenie zamówienia, do której Zamawiający był obowiązany</w:t>
      </w:r>
      <w:r w:rsidRPr="00BF2761">
        <w:rPr>
          <w:sz w:val="22"/>
        </w:rPr>
        <w:t xml:space="preserve"> </w:t>
      </w:r>
      <w:r w:rsidRPr="00BF2761">
        <w:rPr>
          <w:rStyle w:val="markedcontent"/>
          <w:sz w:val="22"/>
        </w:rPr>
        <w:t>na podstawie ustawy.</w:t>
      </w:r>
    </w:p>
    <w:p w14:paraId="7125ECEF" w14:textId="77777777" w:rsidR="0046667E" w:rsidRPr="00BF2761" w:rsidRDefault="0046667E" w:rsidP="00E77CA9">
      <w:pPr>
        <w:ind w:left="360" w:firstLine="0"/>
        <w:rPr>
          <w:sz w:val="22"/>
        </w:rPr>
      </w:pPr>
      <w:r w:rsidRPr="00BF2761">
        <w:rPr>
          <w:rStyle w:val="markedcontent"/>
          <w:sz w:val="22"/>
        </w:rPr>
        <w:t>3. Odwołanie wnosi się do Prezesa Krajowej Izby Odwoławczej w formie pisemnej albo w formie elektronicznej</w:t>
      </w:r>
      <w:r w:rsidRPr="00BF2761">
        <w:rPr>
          <w:sz w:val="22"/>
        </w:rPr>
        <w:t xml:space="preserve"> </w:t>
      </w:r>
      <w:r w:rsidRPr="00BF2761">
        <w:rPr>
          <w:rStyle w:val="markedcontent"/>
          <w:sz w:val="22"/>
        </w:rPr>
        <w:t>albo w postaci elektronicznej opatrzone podpisem zaufanym.</w:t>
      </w:r>
      <w:r w:rsidRPr="00BF2761">
        <w:rPr>
          <w:sz w:val="22"/>
        </w:rPr>
        <w:t xml:space="preserve"> </w:t>
      </w:r>
    </w:p>
    <w:p w14:paraId="12CEFDED" w14:textId="5B4B8F35" w:rsidR="00E77CA9" w:rsidRPr="00BF2761" w:rsidRDefault="0046667E" w:rsidP="00E77CA9">
      <w:pPr>
        <w:ind w:left="360" w:firstLine="0"/>
        <w:rPr>
          <w:rStyle w:val="markedcontent"/>
          <w:sz w:val="22"/>
        </w:rPr>
      </w:pPr>
      <w:r w:rsidRPr="00BF2761">
        <w:rPr>
          <w:rStyle w:val="markedcontent"/>
          <w:sz w:val="22"/>
        </w:rPr>
        <w:t>4. Na orzeczenie Krajowej Izby Odwoławczej oraz postanowienie Prezesa Krajowej Izby Odwoławczej,</w:t>
      </w:r>
      <w:r w:rsidRPr="00BF2761">
        <w:rPr>
          <w:sz w:val="22"/>
        </w:rPr>
        <w:t xml:space="preserve"> </w:t>
      </w:r>
      <w:r w:rsidRPr="00BF2761">
        <w:rPr>
          <w:rStyle w:val="markedcontent"/>
          <w:sz w:val="22"/>
        </w:rPr>
        <w:t>o którym mowa w art. 519 ust. 1 PZP, stronom oraz uczestnikom postępowania odwoławczego przysługuje</w:t>
      </w:r>
      <w:r w:rsidRPr="00BF2761">
        <w:rPr>
          <w:sz w:val="22"/>
        </w:rPr>
        <w:t xml:space="preserve"> </w:t>
      </w:r>
      <w:r w:rsidRPr="00BF2761">
        <w:rPr>
          <w:rStyle w:val="markedcontent"/>
          <w:sz w:val="22"/>
        </w:rPr>
        <w:t>skarga do sądu. Skargę wnosi się do Sądu Okręgowego w Warszawie za pośrednictwem Prezesa Krajowej Izby Odwoławczej.</w:t>
      </w:r>
      <w:r w:rsidRPr="00BF2761">
        <w:rPr>
          <w:sz w:val="22"/>
        </w:rPr>
        <w:br/>
      </w:r>
      <w:r w:rsidRPr="00BF2761">
        <w:rPr>
          <w:rStyle w:val="markedcontent"/>
          <w:sz w:val="22"/>
        </w:rPr>
        <w:t>5. Szczegółowe informacje dotyczące środków ochrony prawnej określone są w Dziale IX „Środki ochrony</w:t>
      </w:r>
      <w:r w:rsidRPr="00BF2761">
        <w:rPr>
          <w:sz w:val="22"/>
        </w:rPr>
        <w:t xml:space="preserve"> </w:t>
      </w:r>
      <w:r w:rsidRPr="00BF2761">
        <w:rPr>
          <w:rStyle w:val="markedcontent"/>
          <w:sz w:val="22"/>
        </w:rPr>
        <w:t>prawnej” PZP.</w:t>
      </w:r>
    </w:p>
    <w:p w14:paraId="7CC1C7D5" w14:textId="31749618" w:rsidR="0046667E" w:rsidRPr="00AF771F" w:rsidRDefault="00AF771F" w:rsidP="00AF771F">
      <w:pPr>
        <w:ind w:left="360" w:firstLine="0"/>
        <w:rPr>
          <w:rStyle w:val="markedcontent"/>
          <w:b/>
          <w:bCs/>
          <w:sz w:val="22"/>
        </w:rPr>
      </w:pPr>
      <w:r>
        <w:rPr>
          <w:rStyle w:val="markedcontent"/>
          <w:b/>
          <w:bCs/>
          <w:sz w:val="22"/>
        </w:rPr>
        <w:t xml:space="preserve">26. </w:t>
      </w:r>
      <w:r w:rsidR="0046667E" w:rsidRPr="00AF771F">
        <w:rPr>
          <w:rStyle w:val="markedcontent"/>
          <w:b/>
          <w:bCs/>
          <w:sz w:val="22"/>
        </w:rPr>
        <w:t>KLAUZULA INFORMACYJNA DOTYCZĄCA PRZETWARZANIA DANYCH OSOBOWYCH</w:t>
      </w:r>
    </w:p>
    <w:p w14:paraId="2858E531" w14:textId="77777777" w:rsidR="0046667E" w:rsidRPr="00BF2761" w:rsidRDefault="0046667E" w:rsidP="0046667E">
      <w:pPr>
        <w:spacing w:after="0" w:line="276" w:lineRule="auto"/>
        <w:ind w:left="0" w:firstLine="0"/>
        <w:rPr>
          <w:color w:val="auto"/>
          <w:kern w:val="2"/>
          <w:sz w:val="22"/>
          <w:lang w:eastAsia="ar-SA"/>
        </w:rPr>
      </w:pPr>
      <w:r w:rsidRPr="00BF2761">
        <w:rPr>
          <w:color w:val="auto"/>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55D56B9" w14:textId="5EBC542C" w:rsidR="0046667E" w:rsidRPr="00BF2761" w:rsidRDefault="0046667E" w:rsidP="00A238FD">
      <w:pPr>
        <w:numPr>
          <w:ilvl w:val="2"/>
          <w:numId w:val="28"/>
        </w:numPr>
        <w:spacing w:after="0" w:line="276" w:lineRule="auto"/>
        <w:ind w:left="709" w:hanging="283"/>
        <w:contextualSpacing/>
        <w:rPr>
          <w:i/>
          <w:color w:val="auto"/>
          <w:sz w:val="22"/>
        </w:rPr>
      </w:pPr>
      <w:r w:rsidRPr="00BF2761">
        <w:rPr>
          <w:i/>
          <w:color w:val="auto"/>
          <w:sz w:val="22"/>
        </w:rPr>
        <w:t>Administratorem  Pani/Pana   danych  osobowych   jest   Wójt   Gminy   Wicko  z  siedzibą  w Wicku, ul. Słupska 9, 84-352 Wicko , który reprezentuje Gminę Wicko</w:t>
      </w:r>
      <w:r w:rsidR="006018B5" w:rsidRPr="00BF2761">
        <w:rPr>
          <w:i/>
          <w:color w:val="auto"/>
          <w:sz w:val="22"/>
        </w:rPr>
        <w:t xml:space="preserve"> </w:t>
      </w:r>
      <w:r w:rsidRPr="00BF2761">
        <w:rPr>
          <w:i/>
          <w:color w:val="auto"/>
          <w:sz w:val="22"/>
        </w:rPr>
        <w:t>i jest kierownikiem Urzędu Gminy w Wicku.</w:t>
      </w:r>
    </w:p>
    <w:p w14:paraId="18D4F3D1" w14:textId="77777777" w:rsidR="0046667E" w:rsidRPr="00BF2761" w:rsidRDefault="0046667E" w:rsidP="00A238FD">
      <w:pPr>
        <w:numPr>
          <w:ilvl w:val="2"/>
          <w:numId w:val="28"/>
        </w:numPr>
        <w:spacing w:after="0" w:line="276" w:lineRule="auto"/>
        <w:ind w:left="709" w:hanging="283"/>
        <w:contextualSpacing/>
        <w:rPr>
          <w:color w:val="auto"/>
          <w:kern w:val="2"/>
          <w:sz w:val="22"/>
          <w:lang w:eastAsia="ar-SA"/>
        </w:rPr>
      </w:pPr>
      <w:r w:rsidRPr="00BF2761">
        <w:rPr>
          <w:color w:val="auto"/>
          <w:sz w:val="22"/>
          <w:lang w:eastAsia="en-US"/>
        </w:rPr>
        <w:t xml:space="preserve">Administrator wyznaczył Inspektora Ochrony Danych, z którym może się Pani/Pan skontaktować pod adresem e-mail: iod@wicko.pl. </w:t>
      </w:r>
    </w:p>
    <w:p w14:paraId="3C9A4F19" w14:textId="77777777" w:rsidR="0046667E" w:rsidRPr="00BF2761" w:rsidRDefault="0046667E" w:rsidP="00A238FD">
      <w:pPr>
        <w:numPr>
          <w:ilvl w:val="2"/>
          <w:numId w:val="28"/>
        </w:numPr>
        <w:spacing w:after="0" w:line="276" w:lineRule="auto"/>
        <w:ind w:left="709" w:hanging="283"/>
        <w:contextualSpacing/>
        <w:rPr>
          <w:color w:val="auto"/>
          <w:kern w:val="2"/>
          <w:sz w:val="22"/>
          <w:lang w:eastAsia="ar-SA"/>
        </w:rPr>
      </w:pPr>
      <w:r w:rsidRPr="00BF2761">
        <w:rPr>
          <w:color w:val="auto"/>
          <w:sz w:val="22"/>
        </w:rPr>
        <w:t>dane osobowe będą przetwarzane na podstawie art. 6 ust. 1 lit. c RODO w celu związanym z niniejszym postępowaniem o udzielenie zamówienia publicznego prowadzonym w trybie przetargu nieograniczonego;</w:t>
      </w:r>
    </w:p>
    <w:p w14:paraId="06D95870" w14:textId="77777777" w:rsidR="0046667E" w:rsidRPr="00BF2761" w:rsidRDefault="0046667E" w:rsidP="00A238FD">
      <w:pPr>
        <w:numPr>
          <w:ilvl w:val="2"/>
          <w:numId w:val="28"/>
        </w:numPr>
        <w:spacing w:after="0" w:line="276" w:lineRule="auto"/>
        <w:ind w:left="709" w:hanging="283"/>
        <w:contextualSpacing/>
        <w:rPr>
          <w:color w:val="auto"/>
          <w:kern w:val="2"/>
          <w:sz w:val="22"/>
          <w:lang w:eastAsia="ar-SA"/>
        </w:rPr>
      </w:pPr>
      <w:r w:rsidRPr="00BF2761">
        <w:rPr>
          <w:color w:val="auto"/>
          <w:sz w:val="22"/>
        </w:rPr>
        <w:t xml:space="preserve">odbiorcami danych osobowych będą osoby lub podmioty, którym udostępniona zostanie dokumentacja postępowania w oparciu o art. 8 oraz art. 96 ust. 3 ustawy </w:t>
      </w:r>
      <w:proofErr w:type="spellStart"/>
      <w:r w:rsidRPr="00BF2761">
        <w:rPr>
          <w:color w:val="auto"/>
          <w:sz w:val="22"/>
        </w:rPr>
        <w:t>Pzp</w:t>
      </w:r>
      <w:proofErr w:type="spellEnd"/>
      <w:r w:rsidRPr="00BF2761">
        <w:rPr>
          <w:color w:val="auto"/>
          <w:sz w:val="22"/>
        </w:rPr>
        <w:t xml:space="preserve">; </w:t>
      </w:r>
    </w:p>
    <w:p w14:paraId="5B2278CF" w14:textId="77777777" w:rsidR="0046667E" w:rsidRPr="00BF2761" w:rsidRDefault="0046667E" w:rsidP="00A238FD">
      <w:pPr>
        <w:numPr>
          <w:ilvl w:val="2"/>
          <w:numId w:val="28"/>
        </w:numPr>
        <w:spacing w:after="0" w:line="276" w:lineRule="auto"/>
        <w:ind w:left="709" w:hanging="283"/>
        <w:contextualSpacing/>
        <w:rPr>
          <w:color w:val="auto"/>
          <w:kern w:val="2"/>
          <w:sz w:val="22"/>
          <w:lang w:eastAsia="ar-SA"/>
        </w:rPr>
      </w:pPr>
      <w:r w:rsidRPr="00BF2761">
        <w:rPr>
          <w:color w:val="auto"/>
          <w:sz w:val="22"/>
        </w:rPr>
        <w:t xml:space="preserve">dane osobowe będą przechowywane, zgodnie z art. 97 ust. 1 ustawy </w:t>
      </w:r>
      <w:proofErr w:type="spellStart"/>
      <w:r w:rsidRPr="00BF2761">
        <w:rPr>
          <w:color w:val="auto"/>
          <w:sz w:val="22"/>
        </w:rPr>
        <w:t>Pzp</w:t>
      </w:r>
      <w:proofErr w:type="spellEnd"/>
      <w:r w:rsidRPr="00BF2761">
        <w:rPr>
          <w:color w:val="auto"/>
          <w:sz w:val="22"/>
        </w:rPr>
        <w:t>, przez okres 4 lat od dnia zakończenia postępowania o udzielenie zamówienia, a jeżeli czas trwania umowy przekracza 4 lata, okres przechowywania obejmuje cały czas trwania umowy;</w:t>
      </w:r>
    </w:p>
    <w:p w14:paraId="548178E9" w14:textId="77777777" w:rsidR="0046667E" w:rsidRPr="00BF2761" w:rsidRDefault="0046667E" w:rsidP="00A238FD">
      <w:pPr>
        <w:numPr>
          <w:ilvl w:val="2"/>
          <w:numId w:val="28"/>
        </w:numPr>
        <w:spacing w:after="0" w:line="276" w:lineRule="auto"/>
        <w:ind w:left="709" w:hanging="283"/>
        <w:contextualSpacing/>
        <w:rPr>
          <w:color w:val="auto"/>
          <w:kern w:val="2"/>
          <w:sz w:val="22"/>
          <w:lang w:eastAsia="ar-SA"/>
        </w:rPr>
      </w:pPr>
      <w:r w:rsidRPr="00BF2761">
        <w:rPr>
          <w:color w:val="auto"/>
          <w:sz w:val="22"/>
        </w:rPr>
        <w:t xml:space="preserve">obowiązek podania przez Wykonawcę danych osobowych bezpośrednio jego dotyczących jest wymogiem ustawowym określonym w przepisach ustawy </w:t>
      </w:r>
      <w:proofErr w:type="spellStart"/>
      <w:r w:rsidRPr="00BF2761">
        <w:rPr>
          <w:color w:val="auto"/>
          <w:sz w:val="22"/>
        </w:rPr>
        <w:t>Pzp</w:t>
      </w:r>
      <w:proofErr w:type="spellEnd"/>
      <w:r w:rsidRPr="00BF2761">
        <w:rPr>
          <w:color w:val="auto"/>
          <w:sz w:val="22"/>
        </w:rPr>
        <w:t xml:space="preserve">,  związanym z udziałem w postępowaniu o udzielenie zamówienia publicznego; konsekwencje niepodania określonych danych wynikają z ustawy </w:t>
      </w:r>
      <w:proofErr w:type="spellStart"/>
      <w:r w:rsidRPr="00BF2761">
        <w:rPr>
          <w:color w:val="auto"/>
          <w:sz w:val="22"/>
        </w:rPr>
        <w:t>Pzp</w:t>
      </w:r>
      <w:proofErr w:type="spellEnd"/>
      <w:r w:rsidRPr="00BF2761">
        <w:rPr>
          <w:color w:val="auto"/>
          <w:sz w:val="22"/>
        </w:rPr>
        <w:t xml:space="preserve">; </w:t>
      </w:r>
    </w:p>
    <w:p w14:paraId="06086913" w14:textId="77777777" w:rsidR="0046667E" w:rsidRPr="00BF2761" w:rsidRDefault="0046667E" w:rsidP="00A238FD">
      <w:pPr>
        <w:numPr>
          <w:ilvl w:val="2"/>
          <w:numId w:val="28"/>
        </w:numPr>
        <w:spacing w:after="0" w:line="276" w:lineRule="auto"/>
        <w:ind w:left="709" w:hanging="283"/>
        <w:contextualSpacing/>
        <w:rPr>
          <w:color w:val="auto"/>
          <w:kern w:val="2"/>
          <w:sz w:val="22"/>
          <w:lang w:eastAsia="ar-SA"/>
        </w:rPr>
      </w:pPr>
      <w:r w:rsidRPr="00BF2761">
        <w:rPr>
          <w:color w:val="auto"/>
          <w:sz w:val="22"/>
        </w:rPr>
        <w:t>w odniesieniu do danych osobowych decyzje nie będą podejmowane w sposób zautomatyzowany, stosownie do art. 22 RODO;</w:t>
      </w:r>
    </w:p>
    <w:p w14:paraId="0BB3BCFF" w14:textId="77777777" w:rsidR="0046667E" w:rsidRPr="00BF2761" w:rsidRDefault="0046667E" w:rsidP="00A238FD">
      <w:pPr>
        <w:numPr>
          <w:ilvl w:val="2"/>
          <w:numId w:val="28"/>
        </w:numPr>
        <w:spacing w:after="0" w:line="276" w:lineRule="auto"/>
        <w:ind w:left="709" w:hanging="283"/>
        <w:contextualSpacing/>
        <w:rPr>
          <w:color w:val="auto"/>
          <w:kern w:val="2"/>
          <w:sz w:val="22"/>
          <w:lang w:eastAsia="ar-SA"/>
        </w:rPr>
      </w:pPr>
      <w:r w:rsidRPr="00BF2761">
        <w:rPr>
          <w:rFonts w:eastAsia="TimesNewRoman"/>
          <w:color w:val="auto"/>
          <w:sz w:val="22"/>
          <w:lang w:eastAsia="en-US"/>
        </w:rPr>
        <w:t>osobie, której dane osobowe dotyczą posiada: na podstawie art. 15 RODO prawo</w:t>
      </w:r>
      <w:r w:rsidRPr="00BF2761">
        <w:rPr>
          <w:color w:val="auto"/>
          <w:sz w:val="22"/>
        </w:rPr>
        <w:t xml:space="preserve"> dostępu do danych osobowych Pani/Pana dotyczących; na podstawie art. 16 RODO prawo do sprostowania </w:t>
      </w:r>
      <w:r w:rsidRPr="00BF2761">
        <w:rPr>
          <w:color w:val="auto"/>
          <w:sz w:val="22"/>
        </w:rPr>
        <w:lastRenderedPageBreak/>
        <w:t>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096633DE" w14:textId="77777777" w:rsidR="0046667E" w:rsidRPr="00BF2761" w:rsidRDefault="0046667E" w:rsidP="00A238FD">
      <w:pPr>
        <w:numPr>
          <w:ilvl w:val="2"/>
          <w:numId w:val="28"/>
        </w:numPr>
        <w:spacing w:after="0" w:line="276" w:lineRule="auto"/>
        <w:ind w:left="709" w:hanging="283"/>
        <w:contextualSpacing/>
        <w:rPr>
          <w:color w:val="auto"/>
          <w:kern w:val="2"/>
          <w:sz w:val="22"/>
          <w:lang w:eastAsia="ar-SA"/>
        </w:rPr>
      </w:pPr>
      <w:r w:rsidRPr="00BF2761">
        <w:rPr>
          <w:color w:val="auto"/>
          <w:sz w:val="22"/>
        </w:rPr>
        <w:t>osobie, której dane osobowe dotyczą nie przysługuje:</w:t>
      </w:r>
    </w:p>
    <w:p w14:paraId="30E08C17" w14:textId="77777777" w:rsidR="0046667E" w:rsidRPr="00BF2761" w:rsidRDefault="0046667E" w:rsidP="0046667E">
      <w:pPr>
        <w:widowControl w:val="0"/>
        <w:suppressAutoHyphens/>
        <w:spacing w:after="0" w:line="276" w:lineRule="auto"/>
        <w:ind w:left="0" w:firstLine="709"/>
        <w:textAlignment w:val="baseline"/>
        <w:rPr>
          <w:color w:val="auto"/>
          <w:sz w:val="22"/>
        </w:rPr>
      </w:pPr>
      <w:r w:rsidRPr="00BF2761">
        <w:rPr>
          <w:color w:val="auto"/>
          <w:sz w:val="22"/>
        </w:rPr>
        <w:t>− w związku z art. 17 ust. 3 lit. b, d lub e RODO prawo do usunięcia danych osobowych;</w:t>
      </w:r>
    </w:p>
    <w:p w14:paraId="316B09ED" w14:textId="77777777" w:rsidR="0046667E" w:rsidRPr="00BF2761" w:rsidRDefault="0046667E" w:rsidP="0046667E">
      <w:pPr>
        <w:widowControl w:val="0"/>
        <w:suppressAutoHyphens/>
        <w:spacing w:after="0" w:line="276" w:lineRule="auto"/>
        <w:ind w:left="0" w:firstLine="709"/>
        <w:textAlignment w:val="baseline"/>
        <w:rPr>
          <w:color w:val="auto"/>
          <w:sz w:val="22"/>
        </w:rPr>
      </w:pPr>
      <w:r w:rsidRPr="00BF2761">
        <w:rPr>
          <w:color w:val="auto"/>
          <w:sz w:val="22"/>
        </w:rPr>
        <w:t>− prawo do przenoszenia danych osobowych, o którym mowa w art. 20 RODO;</w:t>
      </w:r>
    </w:p>
    <w:p w14:paraId="72688C15" w14:textId="77777777" w:rsidR="0046667E" w:rsidRPr="00BF2761" w:rsidRDefault="0046667E" w:rsidP="0046667E">
      <w:pPr>
        <w:widowControl w:val="0"/>
        <w:suppressAutoHyphens/>
        <w:spacing w:after="0" w:line="276" w:lineRule="auto"/>
        <w:ind w:left="709" w:firstLine="0"/>
        <w:textAlignment w:val="baseline"/>
        <w:rPr>
          <w:color w:val="auto"/>
          <w:kern w:val="2"/>
          <w:sz w:val="22"/>
          <w:lang w:eastAsia="ar-SA"/>
        </w:rPr>
      </w:pPr>
      <w:r w:rsidRPr="00BF2761">
        <w:rPr>
          <w:color w:val="auto"/>
          <w:sz w:val="22"/>
        </w:rPr>
        <w:t>− na podstawie art. 21 RODO prawo sprzeciwu, wobec przetwarzania danych osobowych, gdyż podstawą prawną przetwarzania Pani/Pana danych osobowych jest art. 6 ust. 1 lit. c RODO.</w:t>
      </w:r>
    </w:p>
    <w:p w14:paraId="7650BC9E" w14:textId="4D118AEA" w:rsidR="0046667E" w:rsidRPr="00BF2761" w:rsidRDefault="0046667E" w:rsidP="0046667E">
      <w:pPr>
        <w:ind w:left="360" w:firstLine="0"/>
        <w:rPr>
          <w:rStyle w:val="markedcontent"/>
          <w:b/>
          <w:bCs/>
          <w:sz w:val="22"/>
        </w:rPr>
      </w:pPr>
    </w:p>
    <w:p w14:paraId="6047D086" w14:textId="77777777" w:rsidR="0056220D" w:rsidRPr="00BF2761" w:rsidRDefault="0056220D" w:rsidP="0046667E">
      <w:pPr>
        <w:ind w:left="360" w:firstLine="0"/>
        <w:rPr>
          <w:rStyle w:val="markedcontent"/>
          <w:b/>
          <w:bCs/>
          <w:sz w:val="22"/>
        </w:rPr>
      </w:pPr>
    </w:p>
    <w:p w14:paraId="29EF9CDD" w14:textId="77777777" w:rsidR="0056220D" w:rsidRPr="00BF2761" w:rsidRDefault="0056220D" w:rsidP="0046667E">
      <w:pPr>
        <w:ind w:left="360" w:firstLine="0"/>
        <w:rPr>
          <w:rStyle w:val="markedcontent"/>
          <w:b/>
          <w:bCs/>
          <w:sz w:val="22"/>
        </w:rPr>
      </w:pPr>
    </w:p>
    <w:p w14:paraId="03E53CAE" w14:textId="77777777" w:rsidR="0056220D" w:rsidRPr="00BF2761" w:rsidRDefault="0056220D" w:rsidP="0046667E">
      <w:pPr>
        <w:ind w:left="360" w:firstLine="0"/>
        <w:rPr>
          <w:rStyle w:val="markedcontent"/>
          <w:b/>
          <w:bCs/>
          <w:sz w:val="22"/>
        </w:rPr>
      </w:pPr>
    </w:p>
    <w:p w14:paraId="4C72DE62" w14:textId="77777777" w:rsidR="0056220D" w:rsidRPr="00BF2761" w:rsidRDefault="0056220D" w:rsidP="0046667E">
      <w:pPr>
        <w:ind w:left="360" w:firstLine="0"/>
        <w:rPr>
          <w:rStyle w:val="markedcontent"/>
          <w:b/>
          <w:bCs/>
          <w:sz w:val="22"/>
        </w:rPr>
      </w:pPr>
    </w:p>
    <w:p w14:paraId="7EE166DC" w14:textId="77777777" w:rsidR="0056220D" w:rsidRPr="00BF2761" w:rsidRDefault="0056220D" w:rsidP="0046667E">
      <w:pPr>
        <w:ind w:left="360" w:firstLine="0"/>
        <w:rPr>
          <w:rStyle w:val="markedcontent"/>
          <w:b/>
          <w:bCs/>
          <w:sz w:val="22"/>
        </w:rPr>
      </w:pPr>
    </w:p>
    <w:p w14:paraId="6E3AD29D" w14:textId="77777777" w:rsidR="0056220D" w:rsidRPr="00BF2761" w:rsidRDefault="0056220D" w:rsidP="0046667E">
      <w:pPr>
        <w:ind w:left="360" w:firstLine="0"/>
        <w:rPr>
          <w:rStyle w:val="markedcontent"/>
          <w:b/>
          <w:bCs/>
          <w:sz w:val="22"/>
        </w:rPr>
      </w:pPr>
    </w:p>
    <w:p w14:paraId="350B1D7B" w14:textId="25CA4ED5" w:rsidR="0046667E" w:rsidRPr="00AF771F" w:rsidRDefault="0046667E" w:rsidP="00AF771F">
      <w:pPr>
        <w:ind w:left="360" w:firstLine="0"/>
        <w:jc w:val="center"/>
        <w:rPr>
          <w:rStyle w:val="markedcontent"/>
          <w:b/>
          <w:bCs/>
          <w:sz w:val="22"/>
        </w:rPr>
      </w:pPr>
      <w:r w:rsidRPr="00AF771F">
        <w:rPr>
          <w:rStyle w:val="markedcontent"/>
          <w:b/>
          <w:bCs/>
          <w:sz w:val="22"/>
        </w:rPr>
        <w:t>ZAŁĄCZNIKI DO SWZ</w:t>
      </w:r>
    </w:p>
    <w:p w14:paraId="5D3F1200" w14:textId="24EA50E5" w:rsidR="0046667E" w:rsidRPr="00BF2761" w:rsidRDefault="0046667E" w:rsidP="0046667E">
      <w:pPr>
        <w:ind w:left="360" w:firstLine="0"/>
        <w:rPr>
          <w:rStyle w:val="markedcontent"/>
          <w:sz w:val="22"/>
        </w:rPr>
      </w:pPr>
      <w:r w:rsidRPr="00BF2761">
        <w:rPr>
          <w:rStyle w:val="markedcontent"/>
          <w:sz w:val="22"/>
        </w:rPr>
        <w:t>Załącznik nr 1- Formularz oferty;</w:t>
      </w:r>
    </w:p>
    <w:p w14:paraId="4C2E15DE" w14:textId="02BF1480" w:rsidR="0046667E" w:rsidRPr="00BF2761" w:rsidRDefault="0046667E" w:rsidP="0046667E">
      <w:pPr>
        <w:ind w:left="360" w:firstLine="0"/>
        <w:rPr>
          <w:rStyle w:val="markedcontent"/>
          <w:sz w:val="22"/>
        </w:rPr>
      </w:pPr>
      <w:r w:rsidRPr="00BF2761">
        <w:rPr>
          <w:rStyle w:val="markedcontent"/>
          <w:sz w:val="22"/>
        </w:rPr>
        <w:t>Załącznik nr 2A- Oświadczenie Wykonawcy o niepodleganiu wykluczeniu, spełnianiu warunków udziału w postępowaniu;</w:t>
      </w:r>
    </w:p>
    <w:p w14:paraId="77821650" w14:textId="632B943D" w:rsidR="0046667E" w:rsidRPr="00BF2761" w:rsidRDefault="0046667E" w:rsidP="0046667E">
      <w:pPr>
        <w:ind w:left="360" w:firstLine="0"/>
        <w:rPr>
          <w:rStyle w:val="markedcontent"/>
          <w:sz w:val="22"/>
        </w:rPr>
      </w:pPr>
      <w:r w:rsidRPr="00BF2761">
        <w:rPr>
          <w:rStyle w:val="markedcontent"/>
          <w:sz w:val="22"/>
        </w:rPr>
        <w:t xml:space="preserve">Załącznik nr 2B- Oświadczenie </w:t>
      </w:r>
      <w:r w:rsidR="004E58C5">
        <w:rPr>
          <w:rStyle w:val="markedcontent"/>
          <w:sz w:val="22"/>
        </w:rPr>
        <w:t>Podmiotu udostępniającego zasoby</w:t>
      </w:r>
      <w:r w:rsidRPr="00BF2761">
        <w:rPr>
          <w:rStyle w:val="markedcontent"/>
          <w:sz w:val="22"/>
        </w:rPr>
        <w:t xml:space="preserve"> o niepodleganiu wykluczeniu, spełnianiu warunków udziału w postępowaniu;</w:t>
      </w:r>
    </w:p>
    <w:p w14:paraId="36D83DF9" w14:textId="42D66C0B" w:rsidR="0046667E" w:rsidRPr="00BF2761" w:rsidRDefault="0046667E" w:rsidP="0046667E">
      <w:pPr>
        <w:ind w:left="360" w:firstLine="0"/>
        <w:rPr>
          <w:rStyle w:val="markedcontent"/>
          <w:sz w:val="22"/>
        </w:rPr>
      </w:pPr>
      <w:r w:rsidRPr="00BF2761">
        <w:rPr>
          <w:rStyle w:val="markedcontent"/>
          <w:sz w:val="22"/>
        </w:rPr>
        <w:t>Załącznik nr 3- Oświadczenie Wykonawców wspólnie ubiegających się o udzielenie zamówienia;</w:t>
      </w:r>
    </w:p>
    <w:p w14:paraId="36FBB877" w14:textId="7B49920B" w:rsidR="0046667E" w:rsidRPr="00BF2761" w:rsidRDefault="0046667E" w:rsidP="0046667E">
      <w:pPr>
        <w:ind w:left="360" w:firstLine="0"/>
        <w:rPr>
          <w:rStyle w:val="markedcontent"/>
          <w:sz w:val="22"/>
        </w:rPr>
      </w:pPr>
      <w:r w:rsidRPr="00BF2761">
        <w:rPr>
          <w:rStyle w:val="markedcontent"/>
          <w:sz w:val="22"/>
        </w:rPr>
        <w:t>Załącznik nr 4- Oświadczenie Wykonawcy o grupie kapitałowej;</w:t>
      </w:r>
    </w:p>
    <w:p w14:paraId="5074991F" w14:textId="4DFC8F43" w:rsidR="0046667E" w:rsidRPr="00BF2761" w:rsidRDefault="0046667E" w:rsidP="0046667E">
      <w:pPr>
        <w:ind w:left="360" w:firstLine="0"/>
        <w:rPr>
          <w:rStyle w:val="markedcontent"/>
          <w:sz w:val="22"/>
        </w:rPr>
      </w:pPr>
      <w:r w:rsidRPr="00BF2761">
        <w:rPr>
          <w:rStyle w:val="markedcontent"/>
          <w:sz w:val="22"/>
        </w:rPr>
        <w:t>Załącznik nr 5- Wykaz wykonanych robót budowlanych;</w:t>
      </w:r>
    </w:p>
    <w:p w14:paraId="6D10EBC8" w14:textId="17D41443" w:rsidR="0046667E" w:rsidRPr="00BF2761" w:rsidRDefault="0046667E" w:rsidP="0046667E">
      <w:pPr>
        <w:ind w:left="360" w:firstLine="0"/>
        <w:rPr>
          <w:rStyle w:val="markedcontent"/>
          <w:sz w:val="22"/>
        </w:rPr>
      </w:pPr>
      <w:r w:rsidRPr="00BF2761">
        <w:rPr>
          <w:rStyle w:val="markedcontent"/>
          <w:sz w:val="22"/>
        </w:rPr>
        <w:t>Załącznik nr 6- Wykaz osób skierowanych przez Wykonawcę do realizacji zamówienia publicznego;</w:t>
      </w:r>
    </w:p>
    <w:p w14:paraId="0776EE75" w14:textId="2D5CC781" w:rsidR="0046667E" w:rsidRPr="00BF2761" w:rsidRDefault="0046667E" w:rsidP="0046667E">
      <w:pPr>
        <w:ind w:left="360" w:firstLine="0"/>
        <w:rPr>
          <w:rStyle w:val="markedcontent"/>
          <w:sz w:val="22"/>
        </w:rPr>
      </w:pPr>
      <w:r w:rsidRPr="00BF2761">
        <w:rPr>
          <w:rStyle w:val="markedcontent"/>
          <w:sz w:val="22"/>
        </w:rPr>
        <w:t>Załącznik nr 7- Wzór umowy;</w:t>
      </w:r>
    </w:p>
    <w:p w14:paraId="624FF07C" w14:textId="21D54FAA" w:rsidR="0046667E" w:rsidRDefault="0046667E" w:rsidP="0046667E">
      <w:pPr>
        <w:ind w:left="360" w:firstLine="0"/>
        <w:rPr>
          <w:rStyle w:val="markedcontent"/>
          <w:sz w:val="22"/>
        </w:rPr>
      </w:pPr>
      <w:r w:rsidRPr="00BF2761">
        <w:rPr>
          <w:rStyle w:val="markedcontent"/>
          <w:sz w:val="22"/>
        </w:rPr>
        <w:t xml:space="preserve">Załącznik nr </w:t>
      </w:r>
      <w:r w:rsidR="007320FF">
        <w:rPr>
          <w:rStyle w:val="markedcontent"/>
          <w:sz w:val="22"/>
        </w:rPr>
        <w:t>8</w:t>
      </w:r>
      <w:r w:rsidRPr="00BF2761">
        <w:rPr>
          <w:rStyle w:val="markedcontent"/>
          <w:sz w:val="22"/>
        </w:rPr>
        <w:t>- Zobowiązanie podmiotu udostępniającego zasoby;</w:t>
      </w:r>
    </w:p>
    <w:p w14:paraId="761ABBB6" w14:textId="29708E53" w:rsidR="009F2273" w:rsidRPr="00BF2761" w:rsidRDefault="009F2273" w:rsidP="0046667E">
      <w:pPr>
        <w:ind w:left="360" w:firstLine="0"/>
        <w:rPr>
          <w:rStyle w:val="markedcontent"/>
          <w:sz w:val="22"/>
        </w:rPr>
      </w:pPr>
      <w:r>
        <w:rPr>
          <w:rStyle w:val="markedcontent"/>
          <w:sz w:val="22"/>
        </w:rPr>
        <w:t xml:space="preserve">Załącznik nr </w:t>
      </w:r>
      <w:r w:rsidR="007320FF">
        <w:rPr>
          <w:rStyle w:val="markedcontent"/>
          <w:sz w:val="22"/>
        </w:rPr>
        <w:t>9</w:t>
      </w:r>
      <w:r>
        <w:rPr>
          <w:rStyle w:val="markedcontent"/>
          <w:sz w:val="22"/>
        </w:rPr>
        <w:t xml:space="preserve"> – Oświadczenie podmiotu udostępniającego zasoby o grupie kapitałowej;</w:t>
      </w:r>
    </w:p>
    <w:p w14:paraId="0FEFD079" w14:textId="689789E4" w:rsidR="0046667E" w:rsidRDefault="0046667E" w:rsidP="0046667E">
      <w:pPr>
        <w:ind w:left="360" w:firstLine="0"/>
        <w:rPr>
          <w:rStyle w:val="markedcontent"/>
          <w:sz w:val="22"/>
        </w:rPr>
      </w:pPr>
      <w:r w:rsidRPr="00BF2761">
        <w:rPr>
          <w:rStyle w:val="markedcontent"/>
          <w:sz w:val="22"/>
        </w:rPr>
        <w:t xml:space="preserve">Załącznik nr </w:t>
      </w:r>
      <w:r w:rsidR="007320FF">
        <w:rPr>
          <w:rStyle w:val="markedcontent"/>
          <w:sz w:val="22"/>
        </w:rPr>
        <w:t>10</w:t>
      </w:r>
      <w:r w:rsidRPr="00BF2761">
        <w:rPr>
          <w:rStyle w:val="markedcontent"/>
          <w:sz w:val="22"/>
        </w:rPr>
        <w:t>- Dokumentacja</w:t>
      </w:r>
      <w:r w:rsidR="00630C63">
        <w:rPr>
          <w:rStyle w:val="markedcontent"/>
          <w:sz w:val="22"/>
        </w:rPr>
        <w:t>;</w:t>
      </w:r>
    </w:p>
    <w:p w14:paraId="005D10E8" w14:textId="32B997A2" w:rsidR="00091239" w:rsidRPr="00BF2761" w:rsidRDefault="00091239" w:rsidP="0046667E">
      <w:pPr>
        <w:ind w:left="360" w:firstLine="0"/>
        <w:rPr>
          <w:rStyle w:val="markedcontent"/>
          <w:sz w:val="22"/>
        </w:rPr>
      </w:pPr>
      <w:r>
        <w:rPr>
          <w:rStyle w:val="markedcontent"/>
          <w:sz w:val="22"/>
        </w:rPr>
        <w:t xml:space="preserve">Załącznik nr 11 </w:t>
      </w:r>
      <w:r w:rsidR="00630C63">
        <w:rPr>
          <w:rStyle w:val="markedcontent"/>
          <w:sz w:val="22"/>
        </w:rPr>
        <w:t>-</w:t>
      </w:r>
      <w:r>
        <w:rPr>
          <w:rStyle w:val="markedcontent"/>
          <w:sz w:val="22"/>
        </w:rPr>
        <w:t xml:space="preserve"> Wyposażenie </w:t>
      </w:r>
      <w:r w:rsidR="00630C63">
        <w:rPr>
          <w:rStyle w:val="markedcontent"/>
          <w:sz w:val="22"/>
        </w:rPr>
        <w:t>obiektu.</w:t>
      </w:r>
    </w:p>
    <w:p w14:paraId="002B7914" w14:textId="77777777" w:rsidR="0046667E" w:rsidRPr="00BF2761" w:rsidRDefault="0046667E" w:rsidP="00E77CA9">
      <w:pPr>
        <w:ind w:left="360" w:firstLine="0"/>
        <w:rPr>
          <w:sz w:val="22"/>
        </w:rPr>
      </w:pPr>
    </w:p>
    <w:sectPr w:rsidR="0046667E" w:rsidRPr="00BF276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F188" w14:textId="77777777" w:rsidR="00441401" w:rsidRDefault="00441401" w:rsidP="00A90F67">
      <w:pPr>
        <w:spacing w:after="0" w:line="240" w:lineRule="auto"/>
      </w:pPr>
      <w:r>
        <w:separator/>
      </w:r>
    </w:p>
  </w:endnote>
  <w:endnote w:type="continuationSeparator" w:id="0">
    <w:p w14:paraId="01B9E775" w14:textId="77777777" w:rsidR="00441401" w:rsidRDefault="00441401" w:rsidP="00A9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7735" w14:textId="77777777" w:rsidR="00A45258" w:rsidRDefault="00A452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22CF" w14:textId="4ED4954E" w:rsidR="002579B2" w:rsidRDefault="00400E76" w:rsidP="00400E76">
    <w:pPr>
      <w:pStyle w:val="Stopka"/>
      <w:ind w:left="0" w:firstLine="0"/>
    </w:pPr>
    <w:r>
      <w:tab/>
    </w:r>
    <w:r w:rsidR="002579B2" w:rsidRPr="002579B2">
      <w:t xml:space="preserve">Rządowy Fundusz Polski Ład: Program Inwestycji Strategicznych - edycja </w:t>
    </w:r>
    <w:r w:rsidR="00BF2761">
      <w:t>VIII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DD2E" w14:textId="77777777" w:rsidR="00A45258" w:rsidRDefault="00A452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6A6A" w14:textId="77777777" w:rsidR="00441401" w:rsidRDefault="00441401" w:rsidP="00A90F67">
      <w:pPr>
        <w:spacing w:after="0" w:line="240" w:lineRule="auto"/>
      </w:pPr>
      <w:r>
        <w:separator/>
      </w:r>
    </w:p>
  </w:footnote>
  <w:footnote w:type="continuationSeparator" w:id="0">
    <w:p w14:paraId="3F525D14" w14:textId="77777777" w:rsidR="00441401" w:rsidRDefault="00441401" w:rsidP="00A9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07BF" w14:textId="77777777" w:rsidR="00A45258" w:rsidRDefault="00A452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4515" w14:textId="27D97A9D" w:rsidR="002579B2" w:rsidRDefault="00A45258" w:rsidP="002579B2">
    <w:pPr>
      <w:pStyle w:val="Nagwek"/>
      <w:ind w:left="0" w:firstLine="0"/>
    </w:pPr>
    <w:r>
      <w:rPr>
        <w:noProof/>
      </w:rPr>
      <w:drawing>
        <wp:anchor distT="0" distB="0" distL="114300" distR="114300" simplePos="0" relativeHeight="251658240" behindDoc="1" locked="0" layoutInCell="1" allowOverlap="1" wp14:anchorId="5D41A2B0" wp14:editId="777EBCF0">
          <wp:simplePos x="0" y="0"/>
          <wp:positionH relativeFrom="margin">
            <wp:align>center</wp:align>
          </wp:positionH>
          <wp:positionV relativeFrom="paragraph">
            <wp:posOffset>-316230</wp:posOffset>
          </wp:positionV>
          <wp:extent cx="4220845" cy="1095375"/>
          <wp:effectExtent l="0" t="0" r="8255" b="9525"/>
          <wp:wrapTight wrapText="bothSides">
            <wp:wrapPolygon edited="0">
              <wp:start x="0" y="0"/>
              <wp:lineTo x="0" y="21412"/>
              <wp:lineTo x="21545" y="21412"/>
              <wp:lineTo x="21545" y="0"/>
              <wp:lineTo x="0" y="0"/>
            </wp:wrapPolygon>
          </wp:wrapTight>
          <wp:docPr id="1882388840" name="Obraz 188238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20845" cy="1095375"/>
                  </a:xfrm>
                  <a:prstGeom prst="rect">
                    <a:avLst/>
                  </a:prstGeom>
                </pic:spPr>
              </pic:pic>
            </a:graphicData>
          </a:graphic>
          <wp14:sizeRelH relativeFrom="page">
            <wp14:pctWidth>0</wp14:pctWidth>
          </wp14:sizeRelH>
          <wp14:sizeRelV relativeFrom="page">
            <wp14:pctHeight>0</wp14:pctHeight>
          </wp14:sizeRelV>
        </wp:anchor>
      </w:drawing>
    </w:r>
    <w:r w:rsidR="002579B2">
      <w:rPr>
        <w:noProof/>
      </w:rPr>
      <mc:AlternateContent>
        <mc:Choice Requires="wps">
          <w:drawing>
            <wp:inline distT="0" distB="0" distL="0" distR="0" wp14:anchorId="00A26E54" wp14:editId="341F179C">
              <wp:extent cx="304800" cy="304800"/>
              <wp:effectExtent l="0" t="0" r="0" b="0"/>
              <wp:docPr id="1081724085" name="Prostokąt 1" descr="Rządowy Fundusz Polski Ład: Program Inwestycji Strategicznych - edycja  szósta - PGR - BG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B54E7" id="Prostokąt 1" o:spid="_x0000_s1026" alt="Rządowy Fundusz Polski Ład: Program Inwestycji Strategicznych - edycja  szósta - PGR - BG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9B2">
      <w:rPr>
        <w:noProof/>
      </w:rPr>
      <mc:AlternateContent>
        <mc:Choice Requires="wps">
          <w:drawing>
            <wp:inline distT="0" distB="0" distL="0" distR="0" wp14:anchorId="52F9A078" wp14:editId="49CC5997">
              <wp:extent cx="304800" cy="304800"/>
              <wp:effectExtent l="0" t="0" r="0" b="0"/>
              <wp:docPr id="965508928" name="Prostokąt 4"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E56BF" id="Prostokąt 4" o:spid="_x0000_s1026" alt="Rządowy Fundusz Polski Ład: Program Inwestycji Strategiczny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2B441C" w14:textId="77777777" w:rsidR="00A45258" w:rsidRDefault="00A45258" w:rsidP="002579B2">
    <w:pPr>
      <w:pStyle w:val="Nagwek"/>
      <w:ind w:left="0" w:firstLine="0"/>
    </w:pPr>
  </w:p>
  <w:p w14:paraId="21EBFADA" w14:textId="77777777" w:rsidR="00A45258" w:rsidRDefault="00A45258" w:rsidP="002579B2">
    <w:pPr>
      <w:pStyle w:val="Nagwek"/>
      <w:ind w:left="0" w:firstLine="0"/>
    </w:pPr>
  </w:p>
  <w:p w14:paraId="16D0D226" w14:textId="77777777" w:rsidR="00A45258" w:rsidRDefault="00A45258" w:rsidP="002579B2">
    <w:pPr>
      <w:pStyle w:val="Nagwek"/>
      <w:ind w:left="0" w:firstLine="0"/>
    </w:pPr>
  </w:p>
  <w:p w14:paraId="6FF9A0DC" w14:textId="77777777" w:rsidR="00A45258" w:rsidRPr="002579B2" w:rsidRDefault="00A45258" w:rsidP="002579B2">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FDD6" w14:textId="77777777" w:rsidR="00A45258" w:rsidRDefault="00A452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5B12"/>
    <w:multiLevelType w:val="multilevel"/>
    <w:tmpl w:val="0CB60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511ECC"/>
    <w:multiLevelType w:val="hybridMultilevel"/>
    <w:tmpl w:val="354035CA"/>
    <w:lvl w:ilvl="0" w:tplc="AAF29804">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 w15:restartNumberingAfterBreak="0">
    <w:nsid w:val="0D01214E"/>
    <w:multiLevelType w:val="hybridMultilevel"/>
    <w:tmpl w:val="28603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B3F2E"/>
    <w:multiLevelType w:val="hybridMultilevel"/>
    <w:tmpl w:val="16A067B4"/>
    <w:lvl w:ilvl="0" w:tplc="91EEDB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774BF9"/>
    <w:multiLevelType w:val="hybridMultilevel"/>
    <w:tmpl w:val="3E64D0CA"/>
    <w:lvl w:ilvl="0" w:tplc="0F767E78">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1C6874B1"/>
    <w:multiLevelType w:val="hybridMultilevel"/>
    <w:tmpl w:val="6846E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70095"/>
    <w:multiLevelType w:val="hybridMultilevel"/>
    <w:tmpl w:val="6B287216"/>
    <w:lvl w:ilvl="0" w:tplc="6F28B16E">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3373AE8"/>
    <w:multiLevelType w:val="hybridMultilevel"/>
    <w:tmpl w:val="56489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9510BD"/>
    <w:multiLevelType w:val="hybridMultilevel"/>
    <w:tmpl w:val="AB9E5D1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C43ABA"/>
    <w:multiLevelType w:val="hybridMultilevel"/>
    <w:tmpl w:val="C58AE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8D3E04"/>
    <w:multiLevelType w:val="hybridMultilevel"/>
    <w:tmpl w:val="34A87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A0A02"/>
    <w:multiLevelType w:val="hybridMultilevel"/>
    <w:tmpl w:val="3BC201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E31F4A"/>
    <w:multiLevelType w:val="hybridMultilevel"/>
    <w:tmpl w:val="E9ECAD2A"/>
    <w:lvl w:ilvl="0" w:tplc="CEC2657E">
      <w:start w:val="1"/>
      <w:numFmt w:val="decimal"/>
      <w:lvlText w:val="%1."/>
      <w:lvlJc w:val="left"/>
      <w:pPr>
        <w:ind w:left="810" w:hanging="45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8F63A7"/>
    <w:multiLevelType w:val="hybridMultilevel"/>
    <w:tmpl w:val="CCEABD24"/>
    <w:lvl w:ilvl="0" w:tplc="5A20D0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DA386F"/>
    <w:multiLevelType w:val="multilevel"/>
    <w:tmpl w:val="85243840"/>
    <w:lvl w:ilvl="0">
      <w:start w:val="1"/>
      <w:numFmt w:val="decimal"/>
      <w:lvlText w:val="%1."/>
      <w:lvlJc w:val="left"/>
      <w:pPr>
        <w:ind w:left="360" w:hanging="360"/>
      </w:pPr>
      <w:rPr>
        <w:b/>
        <w:strike w:val="0"/>
        <w:dstrike w:val="0"/>
        <w:color w:val="auto"/>
        <w:sz w:val="22"/>
      </w:rPr>
    </w:lvl>
    <w:lvl w:ilvl="1">
      <w:start w:val="1"/>
      <w:numFmt w:val="decimal"/>
      <w:lvlText w:val="%1.%2."/>
      <w:lvlJc w:val="left"/>
      <w:pPr>
        <w:ind w:left="574" w:hanging="432"/>
      </w:pPr>
      <w:rPr>
        <w:b/>
        <w:color w:val="auto"/>
        <w:sz w:val="22"/>
        <w:szCs w:val="22"/>
      </w:rPr>
    </w:lvl>
    <w:lvl w:ilvl="2">
      <w:start w:val="1"/>
      <w:numFmt w:val="decimal"/>
      <w:lvlText w:val="%3)"/>
      <w:lvlJc w:val="left"/>
      <w:pPr>
        <w:ind w:left="930" w:hanging="504"/>
      </w:pPr>
      <w:rPr>
        <w:b/>
        <w:i w:val="0"/>
        <w:strike w:val="0"/>
        <w:dstrike w:val="0"/>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2B5C8A"/>
    <w:multiLevelType w:val="hybridMultilevel"/>
    <w:tmpl w:val="8F345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DB452F"/>
    <w:multiLevelType w:val="multilevel"/>
    <w:tmpl w:val="A71C6FD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C93074"/>
    <w:multiLevelType w:val="hybridMultilevel"/>
    <w:tmpl w:val="D52813F2"/>
    <w:lvl w:ilvl="0" w:tplc="90860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0A05F69"/>
    <w:multiLevelType w:val="hybridMultilevel"/>
    <w:tmpl w:val="2B76C536"/>
    <w:lvl w:ilvl="0" w:tplc="E38AB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2F13770"/>
    <w:multiLevelType w:val="hybridMultilevel"/>
    <w:tmpl w:val="8A72AD3A"/>
    <w:lvl w:ilvl="0" w:tplc="1CF4387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6079F1"/>
    <w:multiLevelType w:val="hybridMultilevel"/>
    <w:tmpl w:val="F0B63A70"/>
    <w:lvl w:ilvl="0" w:tplc="4726FF5E">
      <w:start w:val="1"/>
      <w:numFmt w:val="decimal"/>
      <w:lvlText w:val="%1."/>
      <w:lvlJc w:val="left"/>
      <w:pPr>
        <w:ind w:left="785" w:hanging="360"/>
      </w:pPr>
      <w:rPr>
        <w:rFonts w:hint="default"/>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5A621CB4"/>
    <w:multiLevelType w:val="hybridMultilevel"/>
    <w:tmpl w:val="E8F6D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5D2C65"/>
    <w:multiLevelType w:val="hybridMultilevel"/>
    <w:tmpl w:val="47945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F004A12"/>
    <w:multiLevelType w:val="hybridMultilevel"/>
    <w:tmpl w:val="A5C4E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707B67"/>
    <w:multiLevelType w:val="hybridMultilevel"/>
    <w:tmpl w:val="914A3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99200C"/>
    <w:multiLevelType w:val="hybridMultilevel"/>
    <w:tmpl w:val="DB54D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380625"/>
    <w:multiLevelType w:val="multilevel"/>
    <w:tmpl w:val="108AE00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B03F20"/>
    <w:multiLevelType w:val="hybridMultilevel"/>
    <w:tmpl w:val="15C47EE8"/>
    <w:lvl w:ilvl="0" w:tplc="E73CA07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DE60C5"/>
    <w:multiLevelType w:val="hybridMultilevel"/>
    <w:tmpl w:val="967A5B44"/>
    <w:lvl w:ilvl="0" w:tplc="35F440C0">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9" w15:restartNumberingAfterBreak="0">
    <w:nsid w:val="72514F40"/>
    <w:multiLevelType w:val="hybridMultilevel"/>
    <w:tmpl w:val="DD50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CE1B2B"/>
    <w:multiLevelType w:val="hybridMultilevel"/>
    <w:tmpl w:val="946A4712"/>
    <w:lvl w:ilvl="0" w:tplc="1A84901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15305B"/>
    <w:multiLevelType w:val="hybridMultilevel"/>
    <w:tmpl w:val="800498E0"/>
    <w:lvl w:ilvl="0" w:tplc="6D62C59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3072363">
    <w:abstractNumId w:val="0"/>
  </w:num>
  <w:num w:numId="2" w16cid:durableId="1310401900">
    <w:abstractNumId w:val="1"/>
  </w:num>
  <w:num w:numId="3" w16cid:durableId="1667322899">
    <w:abstractNumId w:val="28"/>
  </w:num>
  <w:num w:numId="4" w16cid:durableId="648436770">
    <w:abstractNumId w:val="8"/>
  </w:num>
  <w:num w:numId="5" w16cid:durableId="71198033">
    <w:abstractNumId w:val="7"/>
  </w:num>
  <w:num w:numId="6" w16cid:durableId="73859336">
    <w:abstractNumId w:val="3"/>
  </w:num>
  <w:num w:numId="7" w16cid:durableId="579408204">
    <w:abstractNumId w:val="24"/>
  </w:num>
  <w:num w:numId="8" w16cid:durableId="1304043185">
    <w:abstractNumId w:val="2"/>
  </w:num>
  <w:num w:numId="9" w16cid:durableId="1400246377">
    <w:abstractNumId w:val="13"/>
  </w:num>
  <w:num w:numId="10" w16cid:durableId="1773698868">
    <w:abstractNumId w:val="15"/>
  </w:num>
  <w:num w:numId="11" w16cid:durableId="1027410125">
    <w:abstractNumId w:val="17"/>
  </w:num>
  <w:num w:numId="12" w16cid:durableId="1257403759">
    <w:abstractNumId w:val="9"/>
  </w:num>
  <w:num w:numId="13" w16cid:durableId="156069304">
    <w:abstractNumId w:val="29"/>
  </w:num>
  <w:num w:numId="14" w16cid:durableId="732123688">
    <w:abstractNumId w:val="10"/>
  </w:num>
  <w:num w:numId="15" w16cid:durableId="1699158835">
    <w:abstractNumId w:val="5"/>
  </w:num>
  <w:num w:numId="16" w16cid:durableId="1683126752">
    <w:abstractNumId w:val="30"/>
  </w:num>
  <w:num w:numId="17" w16cid:durableId="2078823555">
    <w:abstractNumId w:val="18"/>
  </w:num>
  <w:num w:numId="18" w16cid:durableId="17044866">
    <w:abstractNumId w:val="12"/>
  </w:num>
  <w:num w:numId="19" w16cid:durableId="850031703">
    <w:abstractNumId w:val="21"/>
  </w:num>
  <w:num w:numId="20" w16cid:durableId="2035842914">
    <w:abstractNumId w:val="20"/>
  </w:num>
  <w:num w:numId="21" w16cid:durableId="1149596416">
    <w:abstractNumId w:val="4"/>
  </w:num>
  <w:num w:numId="22" w16cid:durableId="2076657483">
    <w:abstractNumId w:val="31"/>
  </w:num>
  <w:num w:numId="23" w16cid:durableId="669216988">
    <w:abstractNumId w:val="25"/>
  </w:num>
  <w:num w:numId="24" w16cid:durableId="1094084103">
    <w:abstractNumId w:val="22"/>
  </w:num>
  <w:num w:numId="25" w16cid:durableId="98572483">
    <w:abstractNumId w:val="27"/>
  </w:num>
  <w:num w:numId="26" w16cid:durableId="952786288">
    <w:abstractNumId w:val="23"/>
  </w:num>
  <w:num w:numId="27" w16cid:durableId="468399986">
    <w:abstractNumId w:val="19"/>
  </w:num>
  <w:num w:numId="28" w16cid:durableId="1938783733">
    <w:abstractNumId w:val="14"/>
  </w:num>
  <w:num w:numId="29" w16cid:durableId="154762509">
    <w:abstractNumId w:val="11"/>
  </w:num>
  <w:num w:numId="30" w16cid:durableId="1810971354">
    <w:abstractNumId w:val="26"/>
  </w:num>
  <w:num w:numId="31" w16cid:durableId="2038657289">
    <w:abstractNumId w:val="16"/>
  </w:num>
  <w:num w:numId="32" w16cid:durableId="100585820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62"/>
    <w:rsid w:val="00000162"/>
    <w:rsid w:val="00003155"/>
    <w:rsid w:val="00045A31"/>
    <w:rsid w:val="00051CBA"/>
    <w:rsid w:val="00075819"/>
    <w:rsid w:val="00091239"/>
    <w:rsid w:val="00096EC0"/>
    <w:rsid w:val="000C24AC"/>
    <w:rsid w:val="000C2A49"/>
    <w:rsid w:val="000F2C8A"/>
    <w:rsid w:val="001023B6"/>
    <w:rsid w:val="00104601"/>
    <w:rsid w:val="00104B3C"/>
    <w:rsid w:val="00112550"/>
    <w:rsid w:val="001334F1"/>
    <w:rsid w:val="00154549"/>
    <w:rsid w:val="00167041"/>
    <w:rsid w:val="0017126F"/>
    <w:rsid w:val="00171BFD"/>
    <w:rsid w:val="00180A02"/>
    <w:rsid w:val="00182961"/>
    <w:rsid w:val="00185A43"/>
    <w:rsid w:val="00190DBF"/>
    <w:rsid w:val="00196CE0"/>
    <w:rsid w:val="001B471E"/>
    <w:rsid w:val="001C4475"/>
    <w:rsid w:val="0020039B"/>
    <w:rsid w:val="002106B0"/>
    <w:rsid w:val="002167EA"/>
    <w:rsid w:val="0023750D"/>
    <w:rsid w:val="0024692A"/>
    <w:rsid w:val="002579B2"/>
    <w:rsid w:val="0027220B"/>
    <w:rsid w:val="00290C11"/>
    <w:rsid w:val="002A65A5"/>
    <w:rsid w:val="002B6067"/>
    <w:rsid w:val="002C6C3A"/>
    <w:rsid w:val="002D4DE2"/>
    <w:rsid w:val="002E5109"/>
    <w:rsid w:val="002E5B3B"/>
    <w:rsid w:val="002F4D04"/>
    <w:rsid w:val="0030567E"/>
    <w:rsid w:val="0032349A"/>
    <w:rsid w:val="00343B7D"/>
    <w:rsid w:val="00343F50"/>
    <w:rsid w:val="0036695D"/>
    <w:rsid w:val="0037086E"/>
    <w:rsid w:val="003731BD"/>
    <w:rsid w:val="00383223"/>
    <w:rsid w:val="00392371"/>
    <w:rsid w:val="003D2FF3"/>
    <w:rsid w:val="003F0C12"/>
    <w:rsid w:val="003F4CE3"/>
    <w:rsid w:val="00400E76"/>
    <w:rsid w:val="00402ADD"/>
    <w:rsid w:val="0041446F"/>
    <w:rsid w:val="00426496"/>
    <w:rsid w:val="00426A99"/>
    <w:rsid w:val="00441401"/>
    <w:rsid w:val="00457007"/>
    <w:rsid w:val="0046667E"/>
    <w:rsid w:val="0049175D"/>
    <w:rsid w:val="00497AE1"/>
    <w:rsid w:val="004C12F8"/>
    <w:rsid w:val="004E274F"/>
    <w:rsid w:val="004E58C5"/>
    <w:rsid w:val="00513E55"/>
    <w:rsid w:val="00555125"/>
    <w:rsid w:val="0056220D"/>
    <w:rsid w:val="005664BD"/>
    <w:rsid w:val="0057521A"/>
    <w:rsid w:val="00580372"/>
    <w:rsid w:val="00595E96"/>
    <w:rsid w:val="005A1237"/>
    <w:rsid w:val="005A4FE3"/>
    <w:rsid w:val="005B1981"/>
    <w:rsid w:val="005C4387"/>
    <w:rsid w:val="005D338B"/>
    <w:rsid w:val="005D3AB7"/>
    <w:rsid w:val="005E602E"/>
    <w:rsid w:val="005F00CD"/>
    <w:rsid w:val="006018B5"/>
    <w:rsid w:val="00623E8E"/>
    <w:rsid w:val="00630C63"/>
    <w:rsid w:val="00642456"/>
    <w:rsid w:val="006714F2"/>
    <w:rsid w:val="006857D2"/>
    <w:rsid w:val="00685A66"/>
    <w:rsid w:val="006868D7"/>
    <w:rsid w:val="00691E90"/>
    <w:rsid w:val="006A2B52"/>
    <w:rsid w:val="006A39DA"/>
    <w:rsid w:val="006B11A5"/>
    <w:rsid w:val="006B692A"/>
    <w:rsid w:val="006F50A6"/>
    <w:rsid w:val="00720606"/>
    <w:rsid w:val="007320FF"/>
    <w:rsid w:val="00737FE6"/>
    <w:rsid w:val="00740DB4"/>
    <w:rsid w:val="00745148"/>
    <w:rsid w:val="007603F5"/>
    <w:rsid w:val="00797C75"/>
    <w:rsid w:val="007A7D77"/>
    <w:rsid w:val="007C7C5B"/>
    <w:rsid w:val="007F2F54"/>
    <w:rsid w:val="0080055B"/>
    <w:rsid w:val="0080342E"/>
    <w:rsid w:val="008140A5"/>
    <w:rsid w:val="00814A37"/>
    <w:rsid w:val="0082165F"/>
    <w:rsid w:val="00822D8B"/>
    <w:rsid w:val="008329D3"/>
    <w:rsid w:val="00834DD0"/>
    <w:rsid w:val="0083760C"/>
    <w:rsid w:val="008525A0"/>
    <w:rsid w:val="0085267B"/>
    <w:rsid w:val="00855B5C"/>
    <w:rsid w:val="0087174F"/>
    <w:rsid w:val="008931C8"/>
    <w:rsid w:val="008B4EA3"/>
    <w:rsid w:val="008C337C"/>
    <w:rsid w:val="008D0F89"/>
    <w:rsid w:val="008F5A4E"/>
    <w:rsid w:val="00903F67"/>
    <w:rsid w:val="00905FDB"/>
    <w:rsid w:val="00926DE8"/>
    <w:rsid w:val="009345BC"/>
    <w:rsid w:val="00946EC0"/>
    <w:rsid w:val="00986E3B"/>
    <w:rsid w:val="009A4711"/>
    <w:rsid w:val="009C222E"/>
    <w:rsid w:val="009C52ED"/>
    <w:rsid w:val="009C53AD"/>
    <w:rsid w:val="009D2904"/>
    <w:rsid w:val="009E4E7A"/>
    <w:rsid w:val="009F2273"/>
    <w:rsid w:val="00A16C50"/>
    <w:rsid w:val="00A238FD"/>
    <w:rsid w:val="00A41C5F"/>
    <w:rsid w:val="00A45258"/>
    <w:rsid w:val="00A552D3"/>
    <w:rsid w:val="00A674B1"/>
    <w:rsid w:val="00A754FF"/>
    <w:rsid w:val="00A81CB5"/>
    <w:rsid w:val="00A84B17"/>
    <w:rsid w:val="00A90F67"/>
    <w:rsid w:val="00A925B5"/>
    <w:rsid w:val="00A93B34"/>
    <w:rsid w:val="00A9760B"/>
    <w:rsid w:val="00AA1893"/>
    <w:rsid w:val="00AC643A"/>
    <w:rsid w:val="00AD797C"/>
    <w:rsid w:val="00AE1D92"/>
    <w:rsid w:val="00AE749E"/>
    <w:rsid w:val="00AF771F"/>
    <w:rsid w:val="00B00471"/>
    <w:rsid w:val="00B166CA"/>
    <w:rsid w:val="00B447A5"/>
    <w:rsid w:val="00B572BA"/>
    <w:rsid w:val="00B63813"/>
    <w:rsid w:val="00B67AD5"/>
    <w:rsid w:val="00B74A5D"/>
    <w:rsid w:val="00B806CC"/>
    <w:rsid w:val="00BB2963"/>
    <w:rsid w:val="00BF2761"/>
    <w:rsid w:val="00BF41AA"/>
    <w:rsid w:val="00C1649F"/>
    <w:rsid w:val="00C32D85"/>
    <w:rsid w:val="00C5665F"/>
    <w:rsid w:val="00C56F06"/>
    <w:rsid w:val="00C77328"/>
    <w:rsid w:val="00C9304E"/>
    <w:rsid w:val="00CA0FAE"/>
    <w:rsid w:val="00CC15AF"/>
    <w:rsid w:val="00CE272B"/>
    <w:rsid w:val="00CF684D"/>
    <w:rsid w:val="00D41DE6"/>
    <w:rsid w:val="00D42A8F"/>
    <w:rsid w:val="00DC6DBE"/>
    <w:rsid w:val="00DE37B3"/>
    <w:rsid w:val="00E202E1"/>
    <w:rsid w:val="00E23965"/>
    <w:rsid w:val="00E25162"/>
    <w:rsid w:val="00E366FA"/>
    <w:rsid w:val="00E637CB"/>
    <w:rsid w:val="00E77CA9"/>
    <w:rsid w:val="00E80907"/>
    <w:rsid w:val="00E93049"/>
    <w:rsid w:val="00EC0344"/>
    <w:rsid w:val="00EF7EED"/>
    <w:rsid w:val="00F2366A"/>
    <w:rsid w:val="00F645AB"/>
    <w:rsid w:val="00F913DD"/>
    <w:rsid w:val="00FD58FA"/>
    <w:rsid w:val="00FD7F67"/>
    <w:rsid w:val="00FE5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EBCB0"/>
  <w15:chartTrackingRefBased/>
  <w15:docId w15:val="{9A282C5E-DD1F-4E76-8E67-3C6561A3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CB5"/>
    <w:pPr>
      <w:spacing w:after="62" w:line="264" w:lineRule="auto"/>
      <w:ind w:left="1835" w:hanging="8"/>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81CB5"/>
    <w:pPr>
      <w:spacing w:after="0" w:line="240" w:lineRule="auto"/>
      <w:jc w:val="both"/>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81CB5"/>
    <w:pPr>
      <w:ind w:left="720"/>
      <w:contextualSpacing/>
    </w:pPr>
  </w:style>
  <w:style w:type="character" w:customStyle="1" w:styleId="czeinternetowe">
    <w:name w:val="Łącze internetowe"/>
    <w:rsid w:val="00A81CB5"/>
    <w:rPr>
      <w:color w:val="0000FF"/>
      <w:u w:val="single"/>
    </w:rPr>
  </w:style>
  <w:style w:type="character" w:styleId="Hipercze">
    <w:name w:val="Hyperlink"/>
    <w:basedOn w:val="Domylnaczcionkaakapitu"/>
    <w:unhideWhenUsed/>
    <w:rsid w:val="00A81CB5"/>
    <w:rPr>
      <w:color w:val="0563C1" w:themeColor="hyperlink"/>
      <w:u w:val="single"/>
    </w:rPr>
  </w:style>
  <w:style w:type="character" w:styleId="Nierozpoznanawzmianka">
    <w:name w:val="Unresolved Mention"/>
    <w:basedOn w:val="Domylnaczcionkaakapitu"/>
    <w:uiPriority w:val="99"/>
    <w:semiHidden/>
    <w:unhideWhenUsed/>
    <w:rsid w:val="00A81CB5"/>
    <w:rPr>
      <w:color w:val="605E5C"/>
      <w:shd w:val="clear" w:color="auto" w:fill="E1DFDD"/>
    </w:rPr>
  </w:style>
  <w:style w:type="character" w:styleId="Pogrubienie">
    <w:name w:val="Strong"/>
    <w:basedOn w:val="Domylnaczcionkaakapitu"/>
    <w:uiPriority w:val="22"/>
    <w:qFormat/>
    <w:rsid w:val="00797C75"/>
    <w:rPr>
      <w:b/>
      <w:bCs/>
    </w:rPr>
  </w:style>
  <w:style w:type="paragraph" w:styleId="Tekstprzypisukocowego">
    <w:name w:val="endnote text"/>
    <w:basedOn w:val="Normalny"/>
    <w:link w:val="TekstprzypisukocowegoZnak"/>
    <w:uiPriority w:val="99"/>
    <w:semiHidden/>
    <w:unhideWhenUsed/>
    <w:rsid w:val="00A90F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F67"/>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A90F67"/>
    <w:rPr>
      <w:vertAlign w:val="superscript"/>
    </w:rPr>
  </w:style>
  <w:style w:type="character" w:customStyle="1" w:styleId="markedcontent">
    <w:name w:val="markedcontent"/>
    <w:basedOn w:val="Domylnaczcionkaakapitu"/>
    <w:rsid w:val="00C77328"/>
  </w:style>
  <w:style w:type="paragraph" w:styleId="Nagwek">
    <w:name w:val="header"/>
    <w:basedOn w:val="Normalny"/>
    <w:link w:val="NagwekZnak"/>
    <w:uiPriority w:val="99"/>
    <w:unhideWhenUsed/>
    <w:rsid w:val="002579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9B2"/>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579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9B2"/>
    <w:rPr>
      <w:rFonts w:ascii="Times New Roman" w:eastAsia="Times New Roman" w:hAnsi="Times New Roman" w:cs="Times New Roman"/>
      <w:color w:val="000000"/>
      <w:sz w:val="24"/>
      <w:lang w:eastAsia="pl-PL"/>
    </w:rPr>
  </w:style>
  <w:style w:type="paragraph" w:customStyle="1" w:styleId="Default">
    <w:name w:val="Default"/>
    <w:rsid w:val="008140A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icko.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g@wicko.pl" TargetMode="External"/><Relationship Id="rId12" Type="http://schemas.openxmlformats.org/officeDocument/2006/relationships/hyperlink" Target="mailto:zamowienia@wicko.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unty@wick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runty@wick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23</Pages>
  <Words>8921</Words>
  <Characters>53532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Bakalarczyk</dc:creator>
  <cp:keywords/>
  <dc:description/>
  <cp:lastModifiedBy>Patryk Kwidziński</cp:lastModifiedBy>
  <cp:revision>81</cp:revision>
  <cp:lastPrinted>2024-04-15T09:07:00Z</cp:lastPrinted>
  <dcterms:created xsi:type="dcterms:W3CDTF">2024-03-18T09:15:00Z</dcterms:created>
  <dcterms:modified xsi:type="dcterms:W3CDTF">2024-05-10T08:06:00Z</dcterms:modified>
</cp:coreProperties>
</file>