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40E4" w14:textId="526DB1BF" w:rsidR="005678CE" w:rsidRPr="006825C0" w:rsidRDefault="005678CE" w:rsidP="009F3288">
      <w:pPr>
        <w:spacing w:line="360" w:lineRule="auto"/>
        <w:jc w:val="both"/>
        <w:rPr>
          <w:rFonts w:ascii="Times New Roman" w:eastAsia="Times New Roman" w:hAnsi="Times New Roman" w:cs="Times New Roman"/>
          <w:b/>
          <w:sz w:val="24"/>
          <w:szCs w:val="24"/>
        </w:rPr>
      </w:pPr>
      <w:r w:rsidRPr="006825C0">
        <w:rPr>
          <w:rFonts w:ascii="Times New Roman" w:eastAsia="Times New Roman" w:hAnsi="Times New Roman" w:cs="Times New Roman"/>
          <w:b/>
          <w:color w:val="FF0000"/>
          <w:sz w:val="24"/>
          <w:szCs w:val="24"/>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5789CA65" w14:textId="3A444EE4" w:rsidR="007C7B67" w:rsidRPr="006825C0" w:rsidRDefault="007E7C7C" w:rsidP="009F3288">
      <w:pPr>
        <w:spacing w:line="360" w:lineRule="auto"/>
        <w:jc w:val="right"/>
        <w:rPr>
          <w:rFonts w:ascii="Times New Roman" w:eastAsia="Times New Roman" w:hAnsi="Times New Roman" w:cs="Times New Roman"/>
          <w:b/>
          <w:color w:val="FF9900"/>
          <w:sz w:val="24"/>
          <w:szCs w:val="24"/>
        </w:rPr>
      </w:pPr>
      <w:r w:rsidRPr="006825C0">
        <w:rPr>
          <w:rFonts w:ascii="Times New Roman" w:eastAsia="Times New Roman" w:hAnsi="Times New Roman" w:cs="Times New Roman"/>
          <w:b/>
          <w:sz w:val="24"/>
          <w:szCs w:val="24"/>
        </w:rPr>
        <w:t xml:space="preserve">Załącznik nr 1 do SWZ </w:t>
      </w:r>
    </w:p>
    <w:p w14:paraId="5676DB55" w14:textId="77777777" w:rsidR="00ED2B88" w:rsidRDefault="004936CD" w:rsidP="009F3288">
      <w:pPr>
        <w:pBdr>
          <w:top w:val="nil"/>
          <w:left w:val="nil"/>
          <w:bottom w:val="nil"/>
          <w:right w:val="nil"/>
          <w:between w:val="nil"/>
        </w:pBdr>
        <w:spacing w:after="160" w:line="360" w:lineRule="auto"/>
        <w:ind w:right="70"/>
        <w:jc w:val="both"/>
        <w:rPr>
          <w:rFonts w:ascii="Times New Roman" w:eastAsia="Times New Roman" w:hAnsi="Times New Roman" w:cs="Times New Roman"/>
          <w:b/>
          <w:bCs/>
          <w:color w:val="000000"/>
          <w:sz w:val="24"/>
          <w:szCs w:val="24"/>
        </w:rPr>
      </w:pPr>
      <w:r w:rsidRPr="006825C0">
        <w:rPr>
          <w:rFonts w:ascii="Times New Roman" w:eastAsia="Times New Roman" w:hAnsi="Times New Roman" w:cs="Times New Roman"/>
          <w:b/>
          <w:bCs/>
          <w:color w:val="000000"/>
          <w:sz w:val="24"/>
          <w:szCs w:val="24"/>
        </w:rPr>
        <w:t xml:space="preserve">Znak sprawy: </w:t>
      </w:r>
      <w:r w:rsidR="006825C0" w:rsidRPr="006825C0">
        <w:rPr>
          <w:rFonts w:ascii="Times New Roman" w:eastAsia="Times New Roman" w:hAnsi="Times New Roman" w:cs="Times New Roman"/>
          <w:b/>
          <w:bCs/>
          <w:color w:val="000000"/>
          <w:sz w:val="24"/>
          <w:szCs w:val="24"/>
        </w:rPr>
        <w:t>OSPCH.1.2022</w:t>
      </w:r>
    </w:p>
    <w:p w14:paraId="0E2A8B32" w14:textId="4B494F5F" w:rsidR="004936CD" w:rsidRPr="006825C0" w:rsidRDefault="007E7C7C" w:rsidP="009F3288">
      <w:pPr>
        <w:pBdr>
          <w:top w:val="nil"/>
          <w:left w:val="nil"/>
          <w:bottom w:val="nil"/>
          <w:right w:val="nil"/>
          <w:between w:val="nil"/>
        </w:pBdr>
        <w:spacing w:after="160" w:line="360" w:lineRule="auto"/>
        <w:ind w:right="70"/>
        <w:jc w:val="both"/>
        <w:rPr>
          <w:rFonts w:ascii="Times New Roman" w:eastAsia="Times New Roman" w:hAnsi="Times New Roman" w:cs="Times New Roman"/>
          <w:b/>
          <w:bCs/>
          <w:color w:val="000000"/>
          <w:sz w:val="24"/>
          <w:szCs w:val="24"/>
        </w:rPr>
      </w:pPr>
      <w:r w:rsidRPr="006825C0">
        <w:rPr>
          <w:rFonts w:ascii="Times New Roman" w:eastAsia="Times New Roman" w:hAnsi="Times New Roman" w:cs="Times New Roman"/>
          <w:b/>
          <w:bCs/>
          <w:color w:val="000000"/>
          <w:sz w:val="24"/>
          <w:szCs w:val="24"/>
        </w:rPr>
        <w:tab/>
      </w:r>
    </w:p>
    <w:p w14:paraId="42FE4776" w14:textId="300858F4" w:rsidR="00ED2B88" w:rsidRDefault="007E7C7C" w:rsidP="009F3288">
      <w:pPr>
        <w:pBdr>
          <w:top w:val="nil"/>
          <w:left w:val="nil"/>
          <w:bottom w:val="nil"/>
          <w:right w:val="nil"/>
          <w:between w:val="nil"/>
        </w:pBdr>
        <w:spacing w:after="160" w:line="360" w:lineRule="auto"/>
        <w:ind w:right="70"/>
        <w:jc w:val="center"/>
        <w:rPr>
          <w:rFonts w:ascii="Times New Roman" w:eastAsia="Times New Roman" w:hAnsi="Times New Roman" w:cs="Times New Roman"/>
          <w:b/>
          <w:sz w:val="24"/>
          <w:szCs w:val="24"/>
        </w:rPr>
      </w:pPr>
      <w:r w:rsidRPr="006825C0">
        <w:rPr>
          <w:rFonts w:ascii="Times New Roman" w:eastAsia="Times New Roman" w:hAnsi="Times New Roman" w:cs="Times New Roman"/>
          <w:b/>
          <w:sz w:val="24"/>
          <w:szCs w:val="24"/>
        </w:rPr>
        <w:t>FORMULARZ OFERTY</w:t>
      </w:r>
    </w:p>
    <w:p w14:paraId="0F238660" w14:textId="21C2A345" w:rsidR="006825C0" w:rsidRPr="006825C0" w:rsidRDefault="007E7C7C" w:rsidP="009F3288">
      <w:pPr>
        <w:pBdr>
          <w:top w:val="nil"/>
          <w:left w:val="nil"/>
          <w:bottom w:val="nil"/>
          <w:right w:val="nil"/>
          <w:between w:val="nil"/>
        </w:pBdr>
        <w:spacing w:after="160" w:line="360" w:lineRule="auto"/>
        <w:ind w:right="70"/>
        <w:jc w:val="both"/>
        <w:rPr>
          <w:rFonts w:ascii="Times New Roman" w:eastAsia="Times New Roman" w:hAnsi="Times New Roman" w:cs="Times New Roman"/>
          <w:sz w:val="24"/>
          <w:szCs w:val="24"/>
          <w:shd w:val="clear" w:color="auto" w:fill="FFFFFF" w:themeFill="background1"/>
        </w:rPr>
      </w:pPr>
      <w:r w:rsidRPr="006825C0">
        <w:rPr>
          <w:rFonts w:ascii="Times New Roman" w:eastAsia="Times New Roman" w:hAnsi="Times New Roman" w:cs="Times New Roman"/>
          <w:sz w:val="24"/>
          <w:szCs w:val="24"/>
          <w:shd w:val="clear" w:color="auto" w:fill="FFFFFF" w:themeFill="background1"/>
        </w:rPr>
        <w:t>Nawiązując do zaproszenia do złożenia oferty w trybie art. 275 pkt 1 (trybie podstawowym bez negocjacji) o wartości zamówienia nieprzekraczającej progów unijnych</w:t>
      </w:r>
      <w:r w:rsidR="006825C0" w:rsidRPr="006825C0">
        <w:rPr>
          <w:rFonts w:ascii="Times New Roman" w:eastAsia="Times New Roman" w:hAnsi="Times New Roman" w:cs="Times New Roman"/>
          <w:sz w:val="24"/>
          <w:szCs w:val="24"/>
          <w:shd w:val="clear" w:color="auto" w:fill="FFFFFF" w:themeFill="background1"/>
        </w:rPr>
        <w:t>,</w:t>
      </w:r>
      <w:r w:rsidRPr="006825C0">
        <w:rPr>
          <w:rFonts w:ascii="Times New Roman" w:eastAsia="Times New Roman" w:hAnsi="Times New Roman" w:cs="Times New Roman"/>
          <w:sz w:val="24"/>
          <w:szCs w:val="24"/>
          <w:shd w:val="clear" w:color="auto" w:fill="FFFFFF" w:themeFill="background1"/>
        </w:rPr>
        <w:t xml:space="preserve"> o jakich stanowi art. 3 ustawy z 11 września 2019 r. - Prawo zamówień publicznych (</w:t>
      </w:r>
      <w:bookmarkStart w:id="0" w:name="_Hlk83111029"/>
      <w:r w:rsidRPr="006825C0">
        <w:rPr>
          <w:rFonts w:ascii="Times New Roman" w:eastAsia="Times New Roman" w:hAnsi="Times New Roman" w:cs="Times New Roman"/>
          <w:sz w:val="24"/>
          <w:szCs w:val="24"/>
          <w:shd w:val="clear" w:color="auto" w:fill="FFFFFF" w:themeFill="background1"/>
        </w:rPr>
        <w:t>Dz.U. z 20</w:t>
      </w:r>
      <w:r w:rsidR="001407B8" w:rsidRPr="006825C0">
        <w:rPr>
          <w:rFonts w:ascii="Times New Roman" w:eastAsia="Times New Roman" w:hAnsi="Times New Roman" w:cs="Times New Roman"/>
          <w:sz w:val="24"/>
          <w:szCs w:val="24"/>
          <w:shd w:val="clear" w:color="auto" w:fill="FFFFFF" w:themeFill="background1"/>
        </w:rPr>
        <w:t>21</w:t>
      </w:r>
      <w:r w:rsidRPr="006825C0">
        <w:rPr>
          <w:rFonts w:ascii="Times New Roman" w:eastAsia="Times New Roman" w:hAnsi="Times New Roman" w:cs="Times New Roman"/>
          <w:sz w:val="24"/>
          <w:szCs w:val="24"/>
          <w:shd w:val="clear" w:color="auto" w:fill="FFFFFF" w:themeFill="background1"/>
        </w:rPr>
        <w:t xml:space="preserve"> r. poz. </w:t>
      </w:r>
      <w:r w:rsidR="001407B8" w:rsidRPr="006825C0">
        <w:rPr>
          <w:rFonts w:ascii="Times New Roman" w:eastAsia="Times New Roman" w:hAnsi="Times New Roman" w:cs="Times New Roman"/>
          <w:sz w:val="24"/>
          <w:szCs w:val="24"/>
          <w:shd w:val="clear" w:color="auto" w:fill="FFFFFF" w:themeFill="background1"/>
        </w:rPr>
        <w:t>1129</w:t>
      </w:r>
      <w:r w:rsidR="006341BF" w:rsidRPr="006825C0">
        <w:rPr>
          <w:rFonts w:ascii="Times New Roman" w:eastAsia="Times New Roman" w:hAnsi="Times New Roman" w:cs="Times New Roman"/>
          <w:sz w:val="24"/>
          <w:szCs w:val="24"/>
          <w:shd w:val="clear" w:color="auto" w:fill="FFFFFF" w:themeFill="background1"/>
        </w:rPr>
        <w:t xml:space="preserve"> </w:t>
      </w:r>
      <w:r w:rsidR="00FC055B" w:rsidRPr="006825C0">
        <w:rPr>
          <w:rFonts w:ascii="Times New Roman" w:eastAsia="Times New Roman" w:hAnsi="Times New Roman" w:cs="Times New Roman"/>
          <w:sz w:val="24"/>
          <w:szCs w:val="24"/>
          <w:shd w:val="clear" w:color="auto" w:fill="FFFFFF" w:themeFill="background1"/>
        </w:rPr>
        <w:t>ze</w:t>
      </w:r>
      <w:r w:rsidR="006341BF" w:rsidRPr="006825C0">
        <w:rPr>
          <w:rFonts w:ascii="Times New Roman" w:eastAsia="Times New Roman" w:hAnsi="Times New Roman" w:cs="Times New Roman"/>
          <w:sz w:val="24"/>
          <w:szCs w:val="24"/>
          <w:shd w:val="clear" w:color="auto" w:fill="FFFFFF" w:themeFill="background1"/>
        </w:rPr>
        <w:t xml:space="preserve"> zm.</w:t>
      </w:r>
      <w:bookmarkEnd w:id="0"/>
      <w:r w:rsidRPr="006825C0">
        <w:rPr>
          <w:rFonts w:ascii="Times New Roman" w:eastAsia="Times New Roman" w:hAnsi="Times New Roman" w:cs="Times New Roman"/>
          <w:sz w:val="24"/>
          <w:szCs w:val="24"/>
          <w:shd w:val="clear" w:color="auto" w:fill="FFFFFF" w:themeFill="background1"/>
        </w:rPr>
        <w:t>)</w:t>
      </w:r>
      <w:r w:rsidR="006825C0" w:rsidRPr="006825C0">
        <w:rPr>
          <w:rFonts w:ascii="Times New Roman" w:eastAsia="Times New Roman" w:hAnsi="Times New Roman" w:cs="Times New Roman"/>
          <w:sz w:val="24"/>
          <w:szCs w:val="24"/>
          <w:shd w:val="clear" w:color="auto" w:fill="FFFFFF" w:themeFill="background1"/>
        </w:rPr>
        <w:t>, przedstawiam ofertę wykonania zamówienia pn.</w:t>
      </w:r>
      <w:r w:rsidRPr="006825C0">
        <w:rPr>
          <w:rFonts w:ascii="Times New Roman" w:eastAsia="Times New Roman" w:hAnsi="Times New Roman" w:cs="Times New Roman"/>
          <w:sz w:val="24"/>
          <w:szCs w:val="24"/>
          <w:shd w:val="clear" w:color="auto" w:fill="FFFFFF" w:themeFill="background1"/>
        </w:rPr>
        <w:t xml:space="preserve"> </w:t>
      </w:r>
      <w:r w:rsidR="006825C0" w:rsidRPr="006825C0">
        <w:rPr>
          <w:rFonts w:ascii="Times New Roman" w:eastAsia="Times New Roman" w:hAnsi="Times New Roman" w:cs="Times New Roman"/>
          <w:b/>
          <w:bCs/>
          <w:sz w:val="24"/>
          <w:szCs w:val="24"/>
          <w:shd w:val="clear" w:color="auto" w:fill="FFFFFF" w:themeFill="background1"/>
        </w:rPr>
        <w:t>„</w:t>
      </w:r>
      <w:r w:rsidR="006825C0" w:rsidRPr="006825C0">
        <w:rPr>
          <w:rFonts w:ascii="Times New Roman" w:eastAsia="Times New Roman" w:hAnsi="Times New Roman" w:cs="Times New Roman"/>
          <w:b/>
          <w:bCs/>
          <w:sz w:val="24"/>
          <w:szCs w:val="24"/>
          <w:shd w:val="clear" w:color="auto" w:fill="FFFFFF" w:themeFill="background1"/>
        </w:rPr>
        <w:t>Dostawa fabrycznie nowego średniego samochodu ratowniczo-gaśniczego z napędem 4×4 kategorii 2 (uterenowiony) dla Ochotniczej Straży Pożarnej w Chobrzanach</w:t>
      </w:r>
      <w:r w:rsidR="006825C0" w:rsidRPr="006825C0">
        <w:rPr>
          <w:rFonts w:ascii="Times New Roman" w:eastAsia="Times New Roman" w:hAnsi="Times New Roman" w:cs="Times New Roman"/>
          <w:b/>
          <w:bCs/>
          <w:sz w:val="24"/>
          <w:szCs w:val="24"/>
          <w:shd w:val="clear" w:color="auto" w:fill="FFFFFF" w:themeFill="background1"/>
        </w:rPr>
        <w:t>”</w:t>
      </w:r>
    </w:p>
    <w:p w14:paraId="272E3D7F" w14:textId="5CDFC208" w:rsidR="007C7B67" w:rsidRPr="006825C0" w:rsidRDefault="007E7C7C" w:rsidP="009F3288">
      <w:pPr>
        <w:shd w:val="clear" w:color="auto" w:fill="FFFFFF" w:themeFill="background1"/>
        <w:spacing w:after="0" w:line="360" w:lineRule="auto"/>
        <w:jc w:val="both"/>
        <w:rPr>
          <w:rFonts w:ascii="Times New Roman" w:eastAsia="Times New Roman" w:hAnsi="Times New Roman" w:cs="Times New Roman"/>
          <w:b/>
          <w:sz w:val="24"/>
          <w:szCs w:val="24"/>
        </w:rPr>
      </w:pPr>
      <w:r w:rsidRPr="006825C0">
        <w:rPr>
          <w:rFonts w:ascii="Times New Roman" w:eastAsia="Times New Roman" w:hAnsi="Times New Roman" w:cs="Times New Roman"/>
          <w:b/>
          <w:sz w:val="24"/>
          <w:szCs w:val="24"/>
        </w:rPr>
        <w:br/>
        <w:t>I. DANE WYKONAWCY*:</w:t>
      </w:r>
    </w:p>
    <w:p w14:paraId="33FA05F5" w14:textId="77777777" w:rsidR="007C7B67" w:rsidRPr="006825C0" w:rsidRDefault="007E7C7C" w:rsidP="009F3288">
      <w:pPr>
        <w:widowControl w:val="0"/>
        <w:shd w:val="clear" w:color="auto" w:fill="FFFFFF" w:themeFill="background1"/>
        <w:spacing w:after="0" w:line="360" w:lineRule="auto"/>
        <w:rPr>
          <w:rFonts w:ascii="Times New Roman" w:eastAsia="Times New Roman" w:hAnsi="Times New Roman" w:cs="Times New Roman"/>
          <w:sz w:val="24"/>
          <w:szCs w:val="24"/>
        </w:rPr>
      </w:pPr>
      <w:r w:rsidRPr="006825C0">
        <w:rPr>
          <w:rFonts w:ascii="Times New Roman" w:eastAsia="Times New Roman" w:hAnsi="Times New Roman" w:cs="Times New Roman"/>
          <w:b/>
          <w:sz w:val="24"/>
          <w:szCs w:val="24"/>
        </w:rPr>
        <w:t>Nazwa (firma) Wykonawcy</w:t>
      </w:r>
    </w:p>
    <w:tbl>
      <w:tblPr>
        <w:tblStyle w:val="a"/>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C7B67" w:rsidRPr="006825C0" w14:paraId="19B7C4E6" w14:textId="77777777">
        <w:trPr>
          <w:trHeight w:val="495"/>
        </w:trPr>
        <w:tc>
          <w:tcPr>
            <w:tcW w:w="9080" w:type="dxa"/>
          </w:tcPr>
          <w:p w14:paraId="19C35329" w14:textId="77777777" w:rsidR="007C7B67" w:rsidRPr="006825C0" w:rsidRDefault="007C7B67" w:rsidP="009F3288">
            <w:pPr>
              <w:spacing w:line="360" w:lineRule="auto"/>
              <w:rPr>
                <w:sz w:val="24"/>
                <w:szCs w:val="24"/>
              </w:rPr>
            </w:pPr>
          </w:p>
          <w:p w14:paraId="755A067C" w14:textId="77777777" w:rsidR="007C7B67" w:rsidRPr="006825C0" w:rsidRDefault="007C7B67" w:rsidP="009F3288">
            <w:pPr>
              <w:spacing w:line="360" w:lineRule="auto"/>
              <w:rPr>
                <w:sz w:val="24"/>
                <w:szCs w:val="24"/>
              </w:rPr>
            </w:pPr>
          </w:p>
        </w:tc>
      </w:tr>
    </w:tbl>
    <w:p w14:paraId="3A097D27" w14:textId="77777777" w:rsidR="007C7B67" w:rsidRPr="006825C0" w:rsidRDefault="007E7C7C" w:rsidP="009F3288">
      <w:pPr>
        <w:widowControl w:val="0"/>
        <w:spacing w:after="0" w:line="360" w:lineRule="auto"/>
        <w:rPr>
          <w:rFonts w:ascii="Times New Roman" w:eastAsia="Times New Roman" w:hAnsi="Times New Roman" w:cs="Times New Roman"/>
          <w:sz w:val="24"/>
          <w:szCs w:val="24"/>
        </w:rPr>
      </w:pPr>
      <w:r w:rsidRPr="006825C0">
        <w:rPr>
          <w:rFonts w:ascii="Times New Roman" w:eastAsia="Times New Roman" w:hAnsi="Times New Roman" w:cs="Times New Roman"/>
          <w:b/>
          <w:sz w:val="24"/>
          <w:szCs w:val="24"/>
        </w:rPr>
        <w:t>Adres (ulica i nr, miejscowość, kod pocztowy, województwo)</w:t>
      </w:r>
    </w:p>
    <w:tbl>
      <w:tblPr>
        <w:tblStyle w:val="a0"/>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C7B67" w:rsidRPr="006825C0" w14:paraId="2C084845" w14:textId="77777777">
        <w:trPr>
          <w:trHeight w:val="495"/>
        </w:trPr>
        <w:tc>
          <w:tcPr>
            <w:tcW w:w="9080" w:type="dxa"/>
          </w:tcPr>
          <w:p w14:paraId="19131397" w14:textId="77777777" w:rsidR="007C7B67" w:rsidRPr="006825C0" w:rsidRDefault="007C7B67" w:rsidP="009F3288">
            <w:pPr>
              <w:spacing w:line="360" w:lineRule="auto"/>
              <w:rPr>
                <w:sz w:val="24"/>
                <w:szCs w:val="24"/>
              </w:rPr>
            </w:pPr>
          </w:p>
          <w:p w14:paraId="0BE35A35" w14:textId="77777777" w:rsidR="007C7B67" w:rsidRPr="006825C0" w:rsidRDefault="007C7B67" w:rsidP="009F3288">
            <w:pPr>
              <w:spacing w:line="360" w:lineRule="auto"/>
              <w:rPr>
                <w:sz w:val="24"/>
                <w:szCs w:val="24"/>
              </w:rPr>
            </w:pPr>
          </w:p>
        </w:tc>
      </w:tr>
    </w:tbl>
    <w:p w14:paraId="54C94E90" w14:textId="729E7AD8" w:rsidR="007C7B67" w:rsidRPr="006825C0" w:rsidRDefault="007C7B67" w:rsidP="009F3288">
      <w:pPr>
        <w:widowControl w:val="0"/>
        <w:spacing w:after="0" w:line="360" w:lineRule="auto"/>
        <w:rPr>
          <w:rFonts w:ascii="Times New Roman" w:eastAsia="Times New Roman" w:hAnsi="Times New Roman" w:cs="Times New Roman"/>
          <w:sz w:val="24"/>
          <w:szCs w:val="24"/>
        </w:rPr>
      </w:pPr>
    </w:p>
    <w:tbl>
      <w:tblPr>
        <w:tblStyle w:val="a1"/>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C7B67" w:rsidRPr="006825C0" w14:paraId="2BA5FC27" w14:textId="77777777">
        <w:trPr>
          <w:trHeight w:val="495"/>
        </w:trPr>
        <w:tc>
          <w:tcPr>
            <w:tcW w:w="9080" w:type="dxa"/>
          </w:tcPr>
          <w:p w14:paraId="79B18E1E" w14:textId="601B8E4C" w:rsidR="007C7B67" w:rsidRPr="006825C0" w:rsidRDefault="001407B8" w:rsidP="009F3288">
            <w:pPr>
              <w:spacing w:line="360" w:lineRule="auto"/>
              <w:rPr>
                <w:b/>
                <w:bCs/>
                <w:sz w:val="24"/>
                <w:szCs w:val="24"/>
              </w:rPr>
            </w:pPr>
            <w:r w:rsidRPr="006825C0">
              <w:rPr>
                <w:b/>
                <w:bCs/>
                <w:sz w:val="24"/>
                <w:szCs w:val="24"/>
              </w:rPr>
              <w:t>nr KRS:</w:t>
            </w:r>
          </w:p>
        </w:tc>
      </w:tr>
      <w:tr w:rsidR="001407B8" w:rsidRPr="006825C0" w14:paraId="2DB63DAC" w14:textId="77777777">
        <w:trPr>
          <w:trHeight w:val="495"/>
        </w:trPr>
        <w:tc>
          <w:tcPr>
            <w:tcW w:w="9080" w:type="dxa"/>
          </w:tcPr>
          <w:p w14:paraId="44528B49" w14:textId="3926F93F" w:rsidR="001407B8" w:rsidRPr="006825C0" w:rsidRDefault="001407B8" w:rsidP="009F3288">
            <w:pPr>
              <w:spacing w:line="360" w:lineRule="auto"/>
              <w:rPr>
                <w:b/>
                <w:bCs/>
                <w:sz w:val="24"/>
                <w:szCs w:val="24"/>
              </w:rPr>
            </w:pPr>
            <w:r w:rsidRPr="006825C0">
              <w:rPr>
                <w:b/>
                <w:bCs/>
                <w:sz w:val="24"/>
                <w:szCs w:val="24"/>
              </w:rPr>
              <w:t>NIP:</w:t>
            </w:r>
          </w:p>
        </w:tc>
      </w:tr>
      <w:tr w:rsidR="001407B8" w:rsidRPr="006825C0" w14:paraId="06FA35F4" w14:textId="77777777">
        <w:trPr>
          <w:trHeight w:val="495"/>
        </w:trPr>
        <w:tc>
          <w:tcPr>
            <w:tcW w:w="9080" w:type="dxa"/>
          </w:tcPr>
          <w:p w14:paraId="2A61DA23" w14:textId="1C2EE38F" w:rsidR="001407B8" w:rsidRPr="006825C0" w:rsidRDefault="001407B8" w:rsidP="009F3288">
            <w:pPr>
              <w:spacing w:line="360" w:lineRule="auto"/>
              <w:rPr>
                <w:b/>
                <w:bCs/>
                <w:sz w:val="24"/>
                <w:szCs w:val="24"/>
              </w:rPr>
            </w:pPr>
            <w:r w:rsidRPr="006825C0">
              <w:rPr>
                <w:b/>
                <w:bCs/>
                <w:sz w:val="24"/>
                <w:szCs w:val="24"/>
              </w:rPr>
              <w:t>REGON:</w:t>
            </w:r>
          </w:p>
        </w:tc>
      </w:tr>
    </w:tbl>
    <w:p w14:paraId="19C72356" w14:textId="77777777" w:rsidR="007C7B67" w:rsidRPr="006825C0" w:rsidRDefault="007E7C7C" w:rsidP="009F3288">
      <w:pPr>
        <w:widowControl w:val="0"/>
        <w:spacing w:after="0" w:line="360" w:lineRule="auto"/>
        <w:rPr>
          <w:rFonts w:ascii="Times New Roman" w:eastAsia="Times New Roman" w:hAnsi="Times New Roman" w:cs="Times New Roman"/>
          <w:sz w:val="24"/>
          <w:szCs w:val="24"/>
        </w:rPr>
      </w:pPr>
      <w:r w:rsidRPr="006825C0">
        <w:rPr>
          <w:rFonts w:ascii="Times New Roman" w:eastAsia="Times New Roman" w:hAnsi="Times New Roman" w:cs="Times New Roman"/>
          <w:b/>
          <w:sz w:val="24"/>
          <w:szCs w:val="24"/>
        </w:rPr>
        <w:t>Telefon</w:t>
      </w:r>
    </w:p>
    <w:tbl>
      <w:tblPr>
        <w:tblStyle w:val="a2"/>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C7B67" w:rsidRPr="006825C0" w14:paraId="1D097975" w14:textId="77777777">
        <w:trPr>
          <w:trHeight w:val="495"/>
        </w:trPr>
        <w:tc>
          <w:tcPr>
            <w:tcW w:w="9080" w:type="dxa"/>
          </w:tcPr>
          <w:p w14:paraId="07A35271" w14:textId="77777777" w:rsidR="007C7B67" w:rsidRPr="006825C0" w:rsidRDefault="007C7B67" w:rsidP="009F3288">
            <w:pPr>
              <w:spacing w:line="360" w:lineRule="auto"/>
              <w:rPr>
                <w:sz w:val="24"/>
                <w:szCs w:val="24"/>
              </w:rPr>
            </w:pPr>
          </w:p>
          <w:p w14:paraId="1F9E755F" w14:textId="77777777" w:rsidR="007C7B67" w:rsidRPr="006825C0" w:rsidRDefault="007C7B67" w:rsidP="009F3288">
            <w:pPr>
              <w:spacing w:line="360" w:lineRule="auto"/>
              <w:rPr>
                <w:sz w:val="24"/>
                <w:szCs w:val="24"/>
              </w:rPr>
            </w:pPr>
          </w:p>
        </w:tc>
      </w:tr>
    </w:tbl>
    <w:p w14:paraId="0F853CF9" w14:textId="77777777" w:rsidR="007C7B67" w:rsidRPr="006825C0" w:rsidRDefault="007E7C7C" w:rsidP="009F3288">
      <w:pPr>
        <w:widowControl w:val="0"/>
        <w:spacing w:after="0" w:line="360" w:lineRule="auto"/>
        <w:rPr>
          <w:rFonts w:ascii="Times New Roman" w:eastAsia="Times New Roman" w:hAnsi="Times New Roman" w:cs="Times New Roman"/>
          <w:sz w:val="24"/>
          <w:szCs w:val="24"/>
        </w:rPr>
      </w:pPr>
      <w:r w:rsidRPr="006825C0">
        <w:rPr>
          <w:rFonts w:ascii="Times New Roman" w:eastAsia="Times New Roman" w:hAnsi="Times New Roman" w:cs="Times New Roman"/>
          <w:b/>
          <w:sz w:val="24"/>
          <w:szCs w:val="24"/>
        </w:rPr>
        <w:t>Adres e-mail</w:t>
      </w:r>
    </w:p>
    <w:tbl>
      <w:tblPr>
        <w:tblStyle w:val="a3"/>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C7B67" w:rsidRPr="006825C0" w14:paraId="649E68F1" w14:textId="77777777">
        <w:trPr>
          <w:trHeight w:val="495"/>
        </w:trPr>
        <w:tc>
          <w:tcPr>
            <w:tcW w:w="9080" w:type="dxa"/>
          </w:tcPr>
          <w:p w14:paraId="0580CA2B" w14:textId="77777777" w:rsidR="007C7B67" w:rsidRPr="006825C0" w:rsidRDefault="007C7B67" w:rsidP="009F3288">
            <w:pPr>
              <w:spacing w:line="360" w:lineRule="auto"/>
              <w:rPr>
                <w:sz w:val="24"/>
                <w:szCs w:val="24"/>
              </w:rPr>
            </w:pPr>
          </w:p>
          <w:p w14:paraId="38D87F74" w14:textId="77777777" w:rsidR="007C7B67" w:rsidRPr="006825C0" w:rsidRDefault="007C7B67" w:rsidP="009F3288">
            <w:pPr>
              <w:spacing w:line="360" w:lineRule="auto"/>
              <w:rPr>
                <w:sz w:val="24"/>
                <w:szCs w:val="24"/>
              </w:rPr>
            </w:pPr>
          </w:p>
        </w:tc>
      </w:tr>
    </w:tbl>
    <w:p w14:paraId="2C2CE3A8" w14:textId="77777777" w:rsidR="007C7B67" w:rsidRPr="006825C0" w:rsidRDefault="007E7C7C" w:rsidP="009F3288">
      <w:pPr>
        <w:widowControl w:val="0"/>
        <w:spacing w:after="0" w:line="360" w:lineRule="auto"/>
        <w:rPr>
          <w:rFonts w:ascii="Times New Roman" w:eastAsia="Times New Roman" w:hAnsi="Times New Roman" w:cs="Times New Roman"/>
          <w:sz w:val="24"/>
          <w:szCs w:val="24"/>
        </w:rPr>
      </w:pPr>
      <w:r w:rsidRPr="006825C0">
        <w:rPr>
          <w:rFonts w:ascii="Times New Roman" w:eastAsia="Times New Roman" w:hAnsi="Times New Roman" w:cs="Times New Roman"/>
          <w:b/>
          <w:sz w:val="24"/>
          <w:szCs w:val="24"/>
        </w:rPr>
        <w:t xml:space="preserve">Osoba odpowiedzialna za kontakty z Zamawiającym </w:t>
      </w:r>
      <w:r w:rsidRPr="006825C0">
        <w:rPr>
          <w:rFonts w:ascii="Times New Roman" w:eastAsia="Times New Roman" w:hAnsi="Times New Roman" w:cs="Times New Roman"/>
          <w:b/>
          <w:i/>
          <w:sz w:val="24"/>
          <w:szCs w:val="24"/>
        </w:rPr>
        <w:t>(jeśli dotyczy)</w:t>
      </w:r>
    </w:p>
    <w:tbl>
      <w:tblPr>
        <w:tblStyle w:val="a4"/>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C7B67" w:rsidRPr="006825C0" w14:paraId="5446BAB1" w14:textId="77777777">
        <w:trPr>
          <w:trHeight w:val="495"/>
        </w:trPr>
        <w:tc>
          <w:tcPr>
            <w:tcW w:w="9080" w:type="dxa"/>
          </w:tcPr>
          <w:p w14:paraId="51267268" w14:textId="77777777" w:rsidR="007C7B67" w:rsidRPr="006825C0" w:rsidRDefault="007C7B67" w:rsidP="009F3288">
            <w:pPr>
              <w:spacing w:line="360" w:lineRule="auto"/>
              <w:rPr>
                <w:sz w:val="24"/>
                <w:szCs w:val="24"/>
              </w:rPr>
            </w:pPr>
          </w:p>
          <w:p w14:paraId="4AFFD978" w14:textId="77777777" w:rsidR="007C7B67" w:rsidRPr="006825C0" w:rsidRDefault="007C7B67" w:rsidP="009F3288">
            <w:pPr>
              <w:spacing w:line="360" w:lineRule="auto"/>
              <w:rPr>
                <w:sz w:val="24"/>
                <w:szCs w:val="24"/>
              </w:rPr>
            </w:pPr>
          </w:p>
        </w:tc>
      </w:tr>
    </w:tbl>
    <w:p w14:paraId="7AA5134C" w14:textId="77777777" w:rsidR="007C7B67" w:rsidRPr="006825C0" w:rsidRDefault="007C7B67" w:rsidP="009F3288">
      <w:pPr>
        <w:widowControl w:val="0"/>
        <w:spacing w:after="0" w:line="360" w:lineRule="auto"/>
        <w:rPr>
          <w:rFonts w:ascii="Times New Roman" w:eastAsia="Times New Roman" w:hAnsi="Times New Roman" w:cs="Times New Roman"/>
          <w:b/>
          <w:i/>
          <w:sz w:val="24"/>
          <w:szCs w:val="24"/>
        </w:rPr>
      </w:pPr>
    </w:p>
    <w:p w14:paraId="29E243C5" w14:textId="77777777" w:rsidR="007C7B67" w:rsidRPr="006825C0" w:rsidRDefault="007E7C7C" w:rsidP="009F3288">
      <w:pPr>
        <w:widowControl w:val="0"/>
        <w:spacing w:after="0" w:line="360" w:lineRule="auto"/>
        <w:rPr>
          <w:rFonts w:ascii="Times New Roman" w:eastAsia="Times New Roman" w:hAnsi="Times New Roman" w:cs="Times New Roman"/>
          <w:sz w:val="24"/>
          <w:szCs w:val="24"/>
        </w:rPr>
      </w:pPr>
      <w:r w:rsidRPr="006825C0">
        <w:rPr>
          <w:rFonts w:ascii="Times New Roman" w:eastAsia="Times New Roman" w:hAnsi="Times New Roman" w:cs="Times New Roman"/>
          <w:sz w:val="24"/>
          <w:szCs w:val="24"/>
        </w:rPr>
        <w:t>* w przypadku oferty składanej przez podmioty występujące wspólnie, powyższą tabelę należy wypełnić dla każdego podmiotu osobno (kopiowanie tabeli). Dotyczy wspólników spółki cywilnej, członków konsorcjum.</w:t>
      </w:r>
    </w:p>
    <w:p w14:paraId="684EAB77" w14:textId="77777777" w:rsidR="007C7B67" w:rsidRPr="006825C0" w:rsidRDefault="007C7B67" w:rsidP="009F3288">
      <w:pPr>
        <w:spacing w:after="0" w:line="360" w:lineRule="auto"/>
        <w:rPr>
          <w:rFonts w:ascii="Times New Roman" w:eastAsia="Times New Roman" w:hAnsi="Times New Roman" w:cs="Times New Roman"/>
          <w:sz w:val="24"/>
          <w:szCs w:val="24"/>
        </w:rPr>
      </w:pPr>
    </w:p>
    <w:p w14:paraId="13BC287F" w14:textId="77777777" w:rsidR="007C7B67" w:rsidRPr="006825C0" w:rsidRDefault="007E7C7C" w:rsidP="009F3288">
      <w:pPr>
        <w:spacing w:after="0" w:line="360" w:lineRule="auto"/>
        <w:rPr>
          <w:rFonts w:ascii="Times New Roman" w:eastAsia="Times New Roman" w:hAnsi="Times New Roman" w:cs="Times New Roman"/>
          <w:b/>
          <w:sz w:val="24"/>
          <w:szCs w:val="24"/>
        </w:rPr>
      </w:pPr>
      <w:r w:rsidRPr="006825C0">
        <w:rPr>
          <w:rFonts w:ascii="Times New Roman" w:eastAsia="Times New Roman" w:hAnsi="Times New Roman" w:cs="Times New Roman"/>
          <w:b/>
          <w:sz w:val="24"/>
          <w:szCs w:val="24"/>
        </w:rPr>
        <w:t>Osoba upoważniona do reprezentacji Wykonawcy/ów i podpisująca ofertę:</w:t>
      </w:r>
    </w:p>
    <w:p w14:paraId="346A4E07" w14:textId="77777777" w:rsidR="007C7B67" w:rsidRPr="006825C0" w:rsidRDefault="007E7C7C" w:rsidP="009F3288">
      <w:pPr>
        <w:widowControl w:val="0"/>
        <w:spacing w:after="0" w:line="360" w:lineRule="auto"/>
        <w:rPr>
          <w:rFonts w:ascii="Times New Roman" w:eastAsia="Times New Roman" w:hAnsi="Times New Roman" w:cs="Times New Roman"/>
          <w:sz w:val="24"/>
          <w:szCs w:val="24"/>
        </w:rPr>
      </w:pPr>
      <w:r w:rsidRPr="006825C0">
        <w:rPr>
          <w:rFonts w:ascii="Times New Roman" w:eastAsia="Times New Roman" w:hAnsi="Times New Roman" w:cs="Times New Roman"/>
          <w:b/>
          <w:sz w:val="24"/>
          <w:szCs w:val="24"/>
        </w:rPr>
        <w:t>Imię i Nazwisko</w:t>
      </w:r>
    </w:p>
    <w:tbl>
      <w:tblPr>
        <w:tblStyle w:val="a5"/>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C7B67" w:rsidRPr="006825C0" w14:paraId="41E9C1DA" w14:textId="77777777">
        <w:trPr>
          <w:trHeight w:val="495"/>
        </w:trPr>
        <w:tc>
          <w:tcPr>
            <w:tcW w:w="9080" w:type="dxa"/>
          </w:tcPr>
          <w:p w14:paraId="6D403DBA" w14:textId="77777777" w:rsidR="007C7B67" w:rsidRPr="006825C0" w:rsidRDefault="007C7B67" w:rsidP="009F3288">
            <w:pPr>
              <w:spacing w:line="360" w:lineRule="auto"/>
              <w:rPr>
                <w:sz w:val="24"/>
                <w:szCs w:val="24"/>
              </w:rPr>
            </w:pPr>
          </w:p>
          <w:p w14:paraId="548D0AF2" w14:textId="77777777" w:rsidR="007C7B67" w:rsidRPr="006825C0" w:rsidRDefault="007C7B67" w:rsidP="009F3288">
            <w:pPr>
              <w:spacing w:line="360" w:lineRule="auto"/>
              <w:rPr>
                <w:sz w:val="24"/>
                <w:szCs w:val="24"/>
              </w:rPr>
            </w:pPr>
          </w:p>
        </w:tc>
      </w:tr>
    </w:tbl>
    <w:p w14:paraId="1F0C59C7" w14:textId="77777777" w:rsidR="0044285A" w:rsidRPr="006825C0" w:rsidRDefault="0044285A" w:rsidP="009F3288">
      <w:pPr>
        <w:widowControl w:val="0"/>
        <w:spacing w:after="0" w:line="360" w:lineRule="auto"/>
        <w:rPr>
          <w:rFonts w:ascii="Times New Roman" w:eastAsia="Times New Roman" w:hAnsi="Times New Roman" w:cs="Times New Roman"/>
          <w:b/>
          <w:sz w:val="24"/>
          <w:szCs w:val="24"/>
        </w:rPr>
      </w:pPr>
    </w:p>
    <w:p w14:paraId="3FBE9D2A" w14:textId="365CBEB1" w:rsidR="007C7B67" w:rsidRPr="006825C0" w:rsidRDefault="007E7C7C" w:rsidP="009F3288">
      <w:pPr>
        <w:widowControl w:val="0"/>
        <w:spacing w:after="0" w:line="360" w:lineRule="auto"/>
        <w:rPr>
          <w:rFonts w:ascii="Times New Roman" w:eastAsia="Times New Roman" w:hAnsi="Times New Roman" w:cs="Times New Roman"/>
          <w:sz w:val="24"/>
          <w:szCs w:val="24"/>
        </w:rPr>
      </w:pPr>
      <w:r w:rsidRPr="006825C0">
        <w:rPr>
          <w:rFonts w:ascii="Times New Roman" w:eastAsia="Times New Roman" w:hAnsi="Times New Roman" w:cs="Times New Roman"/>
          <w:b/>
          <w:sz w:val="24"/>
          <w:szCs w:val="24"/>
        </w:rPr>
        <w:t>Numer telefonu</w:t>
      </w:r>
    </w:p>
    <w:tbl>
      <w:tblPr>
        <w:tblStyle w:val="a6"/>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C7B67" w:rsidRPr="006825C0" w14:paraId="26881099" w14:textId="77777777">
        <w:trPr>
          <w:trHeight w:val="495"/>
        </w:trPr>
        <w:tc>
          <w:tcPr>
            <w:tcW w:w="9080" w:type="dxa"/>
          </w:tcPr>
          <w:p w14:paraId="0EA02D5A" w14:textId="77777777" w:rsidR="007C7B67" w:rsidRPr="006825C0" w:rsidRDefault="007C7B67" w:rsidP="009F3288">
            <w:pPr>
              <w:spacing w:line="360" w:lineRule="auto"/>
              <w:rPr>
                <w:sz w:val="24"/>
                <w:szCs w:val="24"/>
              </w:rPr>
            </w:pPr>
          </w:p>
          <w:p w14:paraId="31F8880C" w14:textId="77777777" w:rsidR="007C7B67" w:rsidRPr="006825C0" w:rsidRDefault="007C7B67" w:rsidP="009F3288">
            <w:pPr>
              <w:spacing w:line="360" w:lineRule="auto"/>
              <w:rPr>
                <w:sz w:val="24"/>
                <w:szCs w:val="24"/>
              </w:rPr>
            </w:pPr>
          </w:p>
        </w:tc>
      </w:tr>
    </w:tbl>
    <w:p w14:paraId="4CF1880F" w14:textId="77777777" w:rsidR="007C7B67" w:rsidRPr="006825C0" w:rsidRDefault="007E7C7C" w:rsidP="009F3288">
      <w:pPr>
        <w:widowControl w:val="0"/>
        <w:spacing w:after="0" w:line="360" w:lineRule="auto"/>
        <w:rPr>
          <w:rFonts w:ascii="Times New Roman" w:eastAsia="Times New Roman" w:hAnsi="Times New Roman" w:cs="Times New Roman"/>
          <w:sz w:val="24"/>
          <w:szCs w:val="24"/>
        </w:rPr>
      </w:pPr>
      <w:r w:rsidRPr="006825C0">
        <w:rPr>
          <w:rFonts w:ascii="Times New Roman" w:eastAsia="Times New Roman" w:hAnsi="Times New Roman" w:cs="Times New Roman"/>
          <w:b/>
          <w:sz w:val="24"/>
          <w:szCs w:val="24"/>
        </w:rPr>
        <w:t>Adres e-mail</w:t>
      </w:r>
    </w:p>
    <w:tbl>
      <w:tblPr>
        <w:tblStyle w:val="a7"/>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C7B67" w:rsidRPr="006825C0" w14:paraId="4F195724" w14:textId="77777777">
        <w:trPr>
          <w:trHeight w:val="495"/>
        </w:trPr>
        <w:tc>
          <w:tcPr>
            <w:tcW w:w="9080" w:type="dxa"/>
          </w:tcPr>
          <w:p w14:paraId="68FD966A" w14:textId="77777777" w:rsidR="007C7B67" w:rsidRPr="006825C0" w:rsidRDefault="007C7B67" w:rsidP="009F3288">
            <w:pPr>
              <w:spacing w:line="360" w:lineRule="auto"/>
              <w:rPr>
                <w:sz w:val="24"/>
                <w:szCs w:val="24"/>
              </w:rPr>
            </w:pPr>
            <w:bookmarkStart w:id="1" w:name="_Hlk103687748"/>
          </w:p>
          <w:p w14:paraId="63806115" w14:textId="77777777" w:rsidR="007C7B67" w:rsidRPr="006825C0" w:rsidRDefault="007C7B67" w:rsidP="009F3288">
            <w:pPr>
              <w:spacing w:line="360" w:lineRule="auto"/>
              <w:rPr>
                <w:sz w:val="24"/>
                <w:szCs w:val="24"/>
              </w:rPr>
            </w:pPr>
          </w:p>
        </w:tc>
      </w:tr>
      <w:bookmarkEnd w:id="1"/>
    </w:tbl>
    <w:p w14:paraId="1A30EB3A" w14:textId="540879EC" w:rsidR="007C7B67" w:rsidRPr="006825C0" w:rsidRDefault="007C7B67" w:rsidP="009F3288">
      <w:pPr>
        <w:widowControl w:val="0"/>
        <w:spacing w:after="0" w:line="360" w:lineRule="auto"/>
        <w:rPr>
          <w:rFonts w:ascii="Times New Roman" w:eastAsia="Times New Roman" w:hAnsi="Times New Roman" w:cs="Times New Roman"/>
          <w:sz w:val="24"/>
          <w:szCs w:val="24"/>
        </w:rPr>
      </w:pPr>
    </w:p>
    <w:p w14:paraId="25F0B221" w14:textId="77777777" w:rsidR="007C7B67" w:rsidRPr="006825C0" w:rsidRDefault="007C7B67" w:rsidP="009F3288">
      <w:pPr>
        <w:spacing w:after="0" w:line="360" w:lineRule="auto"/>
        <w:rPr>
          <w:rFonts w:ascii="Times New Roman" w:eastAsia="Times New Roman" w:hAnsi="Times New Roman" w:cs="Times New Roman"/>
          <w:sz w:val="24"/>
          <w:szCs w:val="24"/>
        </w:rPr>
      </w:pPr>
    </w:p>
    <w:p w14:paraId="2D9E21EE" w14:textId="77777777" w:rsidR="006825C0" w:rsidRPr="00ED2B88" w:rsidRDefault="007E7C7C" w:rsidP="009F3288">
      <w:pPr>
        <w:widowControl w:val="0"/>
        <w:numPr>
          <w:ilvl w:val="0"/>
          <w:numId w:val="1"/>
        </w:numPr>
        <w:pBdr>
          <w:top w:val="nil"/>
          <w:left w:val="nil"/>
          <w:bottom w:val="nil"/>
          <w:right w:val="nil"/>
          <w:between w:val="nil"/>
        </w:pBdr>
        <w:spacing w:after="0" w:line="360" w:lineRule="auto"/>
        <w:ind w:left="0" w:firstLine="0"/>
        <w:rPr>
          <w:rFonts w:ascii="Times New Roman" w:eastAsia="Times New Roman" w:hAnsi="Times New Roman" w:cs="Times New Roman"/>
          <w:b/>
          <w:bCs/>
          <w:color w:val="000000"/>
          <w:sz w:val="24"/>
          <w:szCs w:val="24"/>
        </w:rPr>
      </w:pPr>
      <w:r w:rsidRPr="00ED2B88">
        <w:rPr>
          <w:rFonts w:ascii="Times New Roman" w:eastAsia="Times New Roman" w:hAnsi="Times New Roman" w:cs="Times New Roman"/>
          <w:b/>
          <w:bCs/>
          <w:color w:val="000000"/>
          <w:sz w:val="24"/>
          <w:szCs w:val="24"/>
        </w:rPr>
        <w:t>Ja, niżej podpisany, oświadczam, że</w:t>
      </w:r>
      <w:r w:rsidR="006825C0" w:rsidRPr="00ED2B88">
        <w:rPr>
          <w:rFonts w:ascii="Times New Roman" w:eastAsia="Times New Roman" w:hAnsi="Times New Roman" w:cs="Times New Roman"/>
          <w:b/>
          <w:bCs/>
          <w:color w:val="000000"/>
          <w:sz w:val="24"/>
          <w:szCs w:val="24"/>
        </w:rPr>
        <w:t>:</w:t>
      </w:r>
    </w:p>
    <w:p w14:paraId="1DEE7408" w14:textId="0D59EC86" w:rsidR="007C7B67" w:rsidRPr="006825C0" w:rsidRDefault="006825C0" w:rsidP="009F3288">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6825C0">
        <w:rPr>
          <w:rFonts w:ascii="Times New Roman" w:eastAsia="Times New Roman" w:hAnsi="Times New Roman" w:cs="Times New Roman"/>
          <w:color w:val="000000"/>
          <w:sz w:val="24"/>
          <w:szCs w:val="24"/>
        </w:rPr>
        <w:t>1)</w:t>
      </w:r>
      <w:r w:rsidR="007E7C7C" w:rsidRPr="006825C0">
        <w:rPr>
          <w:rFonts w:ascii="Times New Roman" w:eastAsia="Times New Roman" w:hAnsi="Times New Roman" w:cs="Times New Roman"/>
          <w:color w:val="000000"/>
          <w:sz w:val="24"/>
          <w:szCs w:val="24"/>
        </w:rPr>
        <w:t xml:space="preserve"> oferuję wykonanie przedmiotu zamówienia określonego w SWZ  zgodnie z jej zapisami jak i </w:t>
      </w:r>
      <w:r w:rsidR="007E7C7C" w:rsidRPr="006825C0">
        <w:rPr>
          <w:rFonts w:ascii="Times New Roman" w:eastAsia="Times New Roman" w:hAnsi="Times New Roman" w:cs="Times New Roman"/>
          <w:sz w:val="24"/>
          <w:szCs w:val="24"/>
        </w:rPr>
        <w:t xml:space="preserve">wzorem umowy </w:t>
      </w:r>
      <w:r w:rsidR="007E7C7C" w:rsidRPr="006825C0">
        <w:rPr>
          <w:rFonts w:ascii="Times New Roman" w:eastAsia="Times New Roman" w:hAnsi="Times New Roman" w:cs="Times New Roman"/>
          <w:color w:val="000000"/>
          <w:sz w:val="24"/>
          <w:szCs w:val="24"/>
        </w:rPr>
        <w:t xml:space="preserve">– </w:t>
      </w:r>
      <w:r w:rsidR="007E7C7C" w:rsidRPr="006825C0">
        <w:rPr>
          <w:rFonts w:ascii="Times New Roman" w:eastAsia="Times New Roman" w:hAnsi="Times New Roman" w:cs="Times New Roman"/>
          <w:b/>
          <w:color w:val="000000"/>
          <w:sz w:val="24"/>
          <w:szCs w:val="24"/>
          <w:u w:val="single"/>
        </w:rPr>
        <w:t>za cenę</w:t>
      </w:r>
      <w:r w:rsidR="007E7C7C" w:rsidRPr="006825C0">
        <w:rPr>
          <w:rFonts w:ascii="Times New Roman" w:eastAsia="Times New Roman" w:hAnsi="Times New Roman" w:cs="Times New Roman"/>
          <w:color w:val="000000"/>
          <w:sz w:val="24"/>
          <w:szCs w:val="24"/>
        </w:rPr>
        <w:t>:</w:t>
      </w:r>
    </w:p>
    <w:p w14:paraId="4A207523" w14:textId="7A9084D4" w:rsidR="009B72F9" w:rsidRPr="006825C0" w:rsidRDefault="009B72F9" w:rsidP="009F3288">
      <w:pPr>
        <w:widowControl w:val="0"/>
        <w:spacing w:after="0" w:line="360" w:lineRule="auto"/>
        <w:rPr>
          <w:rFonts w:ascii="Times New Roman" w:eastAsia="Times New Roman" w:hAnsi="Times New Roman" w:cs="Times New Roman"/>
          <w:sz w:val="24"/>
          <w:szCs w:val="24"/>
        </w:rPr>
      </w:pPr>
      <w:r w:rsidRPr="006825C0">
        <w:rPr>
          <w:rFonts w:ascii="Times New Roman" w:eastAsia="Times New Roman" w:hAnsi="Times New Roman" w:cs="Times New Roman"/>
          <w:b/>
          <w:sz w:val="24"/>
          <w:szCs w:val="24"/>
        </w:rPr>
        <w:t>cena brutto</w:t>
      </w:r>
      <w:r w:rsidRPr="006825C0">
        <w:rPr>
          <w:rFonts w:ascii="Times New Roman" w:eastAsia="Times New Roman" w:hAnsi="Times New Roman" w:cs="Times New Roman"/>
          <w:sz w:val="24"/>
          <w:szCs w:val="24"/>
        </w:rPr>
        <w:t xml:space="preserve"> (zł):</w:t>
      </w:r>
    </w:p>
    <w:tbl>
      <w:tblPr>
        <w:tblStyle w:val="a8"/>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B72F9" w:rsidRPr="006825C0" w14:paraId="6D691763" w14:textId="77777777" w:rsidTr="00184BE4">
        <w:trPr>
          <w:trHeight w:val="495"/>
        </w:trPr>
        <w:tc>
          <w:tcPr>
            <w:tcW w:w="9080" w:type="dxa"/>
          </w:tcPr>
          <w:p w14:paraId="228888A6" w14:textId="77777777" w:rsidR="009B72F9" w:rsidRPr="006825C0" w:rsidRDefault="009B72F9" w:rsidP="009F3288">
            <w:pPr>
              <w:spacing w:line="360" w:lineRule="auto"/>
              <w:rPr>
                <w:sz w:val="24"/>
                <w:szCs w:val="24"/>
              </w:rPr>
            </w:pPr>
          </w:p>
          <w:p w14:paraId="6AEEFCE7" w14:textId="77777777" w:rsidR="009B72F9" w:rsidRPr="006825C0" w:rsidRDefault="009B72F9" w:rsidP="009F3288">
            <w:pPr>
              <w:spacing w:line="360" w:lineRule="auto"/>
              <w:rPr>
                <w:sz w:val="24"/>
                <w:szCs w:val="24"/>
              </w:rPr>
            </w:pPr>
          </w:p>
        </w:tc>
      </w:tr>
    </w:tbl>
    <w:p w14:paraId="73B31956" w14:textId="77777777" w:rsidR="009B72F9" w:rsidRPr="006825C0" w:rsidRDefault="009B72F9" w:rsidP="009F3288">
      <w:pPr>
        <w:widowControl w:val="0"/>
        <w:spacing w:after="0" w:line="360" w:lineRule="auto"/>
        <w:rPr>
          <w:rFonts w:ascii="Times New Roman" w:eastAsia="Times New Roman" w:hAnsi="Times New Roman" w:cs="Times New Roman"/>
          <w:sz w:val="24"/>
          <w:szCs w:val="24"/>
        </w:rPr>
      </w:pPr>
    </w:p>
    <w:p w14:paraId="38DFF97F" w14:textId="77777777" w:rsidR="009B72F9" w:rsidRPr="006825C0" w:rsidRDefault="009B72F9" w:rsidP="009F3288">
      <w:pPr>
        <w:widowControl w:val="0"/>
        <w:spacing w:after="0" w:line="360" w:lineRule="auto"/>
        <w:rPr>
          <w:rFonts w:ascii="Times New Roman" w:eastAsia="Times New Roman" w:hAnsi="Times New Roman" w:cs="Times New Roman"/>
          <w:sz w:val="24"/>
          <w:szCs w:val="24"/>
        </w:rPr>
      </w:pPr>
      <w:r w:rsidRPr="006825C0">
        <w:rPr>
          <w:rFonts w:ascii="Times New Roman" w:eastAsia="Times New Roman" w:hAnsi="Times New Roman" w:cs="Times New Roman"/>
          <w:sz w:val="24"/>
          <w:szCs w:val="24"/>
          <w:u w:val="single"/>
        </w:rPr>
        <w:t>stawka</w:t>
      </w:r>
      <w:r w:rsidRPr="006825C0">
        <w:rPr>
          <w:rFonts w:ascii="Times New Roman" w:eastAsia="Times New Roman" w:hAnsi="Times New Roman" w:cs="Times New Roman"/>
          <w:sz w:val="24"/>
          <w:szCs w:val="24"/>
        </w:rPr>
        <w:t xml:space="preserve"> podatku VAT (%):</w:t>
      </w:r>
    </w:p>
    <w:tbl>
      <w:tblPr>
        <w:tblStyle w:val="a9"/>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B72F9" w:rsidRPr="006825C0" w14:paraId="770572B8" w14:textId="77777777" w:rsidTr="00184BE4">
        <w:trPr>
          <w:trHeight w:val="506"/>
        </w:trPr>
        <w:tc>
          <w:tcPr>
            <w:tcW w:w="9080" w:type="dxa"/>
          </w:tcPr>
          <w:p w14:paraId="03733D5B" w14:textId="77777777" w:rsidR="009B72F9" w:rsidRPr="006825C0" w:rsidRDefault="009B72F9" w:rsidP="009F3288">
            <w:pPr>
              <w:spacing w:line="360" w:lineRule="auto"/>
              <w:rPr>
                <w:sz w:val="24"/>
                <w:szCs w:val="24"/>
              </w:rPr>
            </w:pPr>
          </w:p>
        </w:tc>
      </w:tr>
    </w:tbl>
    <w:p w14:paraId="4AE00E79" w14:textId="77777777" w:rsidR="009B72F9" w:rsidRPr="006825C0" w:rsidRDefault="009B72F9" w:rsidP="009F3288">
      <w:pPr>
        <w:widowControl w:val="0"/>
        <w:spacing w:after="0" w:line="360" w:lineRule="auto"/>
        <w:rPr>
          <w:rFonts w:ascii="Times New Roman" w:eastAsia="Times New Roman" w:hAnsi="Times New Roman" w:cs="Times New Roman"/>
          <w:b/>
          <w:bCs/>
          <w:sz w:val="24"/>
          <w:szCs w:val="24"/>
        </w:rPr>
      </w:pPr>
    </w:p>
    <w:p w14:paraId="10981A57" w14:textId="77777777" w:rsidR="009B72F9" w:rsidRPr="006825C0" w:rsidRDefault="009B72F9" w:rsidP="009F3288">
      <w:pPr>
        <w:widowControl w:val="0"/>
        <w:spacing w:after="0" w:line="360" w:lineRule="auto"/>
        <w:rPr>
          <w:rFonts w:ascii="Times New Roman" w:eastAsia="Times New Roman" w:hAnsi="Times New Roman" w:cs="Times New Roman"/>
          <w:sz w:val="24"/>
          <w:szCs w:val="24"/>
        </w:rPr>
      </w:pPr>
      <w:r w:rsidRPr="006825C0">
        <w:rPr>
          <w:rFonts w:ascii="Times New Roman" w:eastAsia="Times New Roman" w:hAnsi="Times New Roman" w:cs="Times New Roman"/>
          <w:b/>
          <w:bCs/>
          <w:sz w:val="24"/>
          <w:szCs w:val="24"/>
        </w:rPr>
        <w:t>cena netto (</w:t>
      </w:r>
      <w:r w:rsidRPr="006825C0">
        <w:rPr>
          <w:rFonts w:ascii="Times New Roman" w:eastAsia="Times New Roman" w:hAnsi="Times New Roman" w:cs="Times New Roman"/>
          <w:sz w:val="24"/>
          <w:szCs w:val="24"/>
        </w:rPr>
        <w:t>zł):</w:t>
      </w:r>
    </w:p>
    <w:tbl>
      <w:tblPr>
        <w:tblStyle w:val="a9"/>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9B72F9" w:rsidRPr="006825C0" w14:paraId="2A2CABB4" w14:textId="77777777" w:rsidTr="00184BE4">
        <w:trPr>
          <w:trHeight w:val="495"/>
        </w:trPr>
        <w:tc>
          <w:tcPr>
            <w:tcW w:w="9080" w:type="dxa"/>
          </w:tcPr>
          <w:p w14:paraId="3637420A" w14:textId="77777777" w:rsidR="009B72F9" w:rsidRPr="006825C0" w:rsidRDefault="009B72F9" w:rsidP="009F3288">
            <w:pPr>
              <w:spacing w:line="360" w:lineRule="auto"/>
              <w:rPr>
                <w:sz w:val="24"/>
                <w:szCs w:val="24"/>
              </w:rPr>
            </w:pPr>
          </w:p>
          <w:p w14:paraId="00ED4996" w14:textId="77777777" w:rsidR="009B72F9" w:rsidRPr="006825C0" w:rsidRDefault="009B72F9" w:rsidP="009F3288">
            <w:pPr>
              <w:spacing w:line="360" w:lineRule="auto"/>
              <w:rPr>
                <w:sz w:val="24"/>
                <w:szCs w:val="24"/>
              </w:rPr>
            </w:pPr>
          </w:p>
        </w:tc>
      </w:tr>
    </w:tbl>
    <w:p w14:paraId="3EDAB69E" w14:textId="77777777" w:rsidR="009B72F9" w:rsidRPr="006825C0" w:rsidRDefault="009B72F9" w:rsidP="009F3288">
      <w:pPr>
        <w:widowControl w:val="0"/>
        <w:spacing w:after="0" w:line="360" w:lineRule="auto"/>
        <w:rPr>
          <w:rFonts w:ascii="Times New Roman" w:eastAsia="Times New Roman" w:hAnsi="Times New Roman" w:cs="Times New Roman"/>
          <w:sz w:val="24"/>
          <w:szCs w:val="24"/>
        </w:rPr>
      </w:pPr>
    </w:p>
    <w:p w14:paraId="6A0D0348" w14:textId="6EFB824B" w:rsidR="00533655" w:rsidRPr="006825C0" w:rsidRDefault="006825C0" w:rsidP="009F3288">
      <w:pPr>
        <w:pStyle w:val="Akapitzlist"/>
        <w:widowControl w:val="0"/>
        <w:numPr>
          <w:ilvl w:val="0"/>
          <w:numId w:val="3"/>
        </w:numPr>
        <w:pBdr>
          <w:top w:val="nil"/>
          <w:left w:val="nil"/>
          <w:bottom w:val="nil"/>
          <w:right w:val="nil"/>
          <w:between w:val="nil"/>
        </w:pBdr>
        <w:spacing w:line="360" w:lineRule="auto"/>
        <w:rPr>
          <w:color w:val="000000"/>
        </w:rPr>
      </w:pPr>
      <w:r w:rsidRPr="006825C0">
        <w:rPr>
          <w:b/>
          <w:color w:val="000000"/>
        </w:rPr>
        <w:t>o</w:t>
      </w:r>
      <w:r w:rsidRPr="006825C0">
        <w:rPr>
          <w:b/>
          <w:color w:val="000000"/>
        </w:rPr>
        <w:t xml:space="preserve">kres gwarancji jakości i rękojmi za wady </w:t>
      </w:r>
      <w:r w:rsidR="007E7C7C" w:rsidRPr="006825C0">
        <w:rPr>
          <w:color w:val="000000"/>
        </w:rPr>
        <w:t>będzie wynosił (min</w:t>
      </w:r>
      <w:r w:rsidR="001407B8" w:rsidRPr="006825C0">
        <w:rPr>
          <w:color w:val="000000"/>
        </w:rPr>
        <w:t>.</w:t>
      </w:r>
      <w:r w:rsidR="007E7C7C" w:rsidRPr="006825C0">
        <w:rPr>
          <w:color w:val="000000"/>
        </w:rPr>
        <w:t xml:space="preserve"> </w:t>
      </w:r>
      <w:r w:rsidRPr="006825C0">
        <w:rPr>
          <w:color w:val="000000"/>
        </w:rPr>
        <w:t>24</w:t>
      </w:r>
      <w:r w:rsidR="000A7A3D" w:rsidRPr="006825C0">
        <w:rPr>
          <w:color w:val="000000"/>
        </w:rPr>
        <w:t xml:space="preserve"> </w:t>
      </w:r>
      <w:proofErr w:type="spellStart"/>
      <w:r w:rsidR="000A7A3D" w:rsidRPr="006825C0">
        <w:rPr>
          <w:color w:val="000000"/>
        </w:rPr>
        <w:t>msc</w:t>
      </w:r>
      <w:proofErr w:type="spellEnd"/>
      <w:r w:rsidR="000A7A3D" w:rsidRPr="006825C0">
        <w:rPr>
          <w:color w:val="000000"/>
        </w:rPr>
        <w:t>.</w:t>
      </w:r>
      <w:r w:rsidR="001407B8" w:rsidRPr="006825C0">
        <w:rPr>
          <w:color w:val="000000"/>
        </w:rPr>
        <w:t>, max. 60</w:t>
      </w:r>
      <w:r w:rsidR="000A7A3D" w:rsidRPr="006825C0">
        <w:rPr>
          <w:color w:val="000000"/>
        </w:rPr>
        <w:t xml:space="preserve"> </w:t>
      </w:r>
      <w:proofErr w:type="spellStart"/>
      <w:r w:rsidR="000A7A3D" w:rsidRPr="006825C0">
        <w:rPr>
          <w:color w:val="000000"/>
        </w:rPr>
        <w:t>msc</w:t>
      </w:r>
      <w:proofErr w:type="spellEnd"/>
      <w:r w:rsidR="000A7A3D" w:rsidRPr="006825C0">
        <w:rPr>
          <w:color w:val="000000"/>
        </w:rPr>
        <w:t>.</w:t>
      </w:r>
      <w:r w:rsidR="007E7C7C" w:rsidRPr="006825C0">
        <w:rPr>
          <w:color w:val="000000"/>
        </w:rPr>
        <w:t>)</w:t>
      </w:r>
      <w:r w:rsidR="00533655" w:rsidRPr="006825C0">
        <w:rPr>
          <w:color w:val="000000"/>
        </w:rPr>
        <w:t>:</w:t>
      </w:r>
      <w:bookmarkStart w:id="2" w:name="_Hlk75348412"/>
    </w:p>
    <w:p w14:paraId="3CCE22B3" w14:textId="6E34910F" w:rsidR="006825C0" w:rsidRPr="006825C0" w:rsidRDefault="006825C0" w:rsidP="009F3288">
      <w:pPr>
        <w:pStyle w:val="Akapitzlist"/>
        <w:widowControl w:val="0"/>
        <w:pBdr>
          <w:top w:val="nil"/>
          <w:left w:val="nil"/>
          <w:bottom w:val="nil"/>
          <w:right w:val="nil"/>
          <w:between w:val="nil"/>
        </w:pBdr>
        <w:spacing w:line="360" w:lineRule="auto"/>
        <w:ind w:left="3600"/>
        <w:rPr>
          <w:color w:val="000000"/>
        </w:rPr>
      </w:pPr>
      <w:r w:rsidRPr="006825C0">
        <w:rPr>
          <w:b/>
          <w:color w:val="000000"/>
        </w:rPr>
        <w:lastRenderedPageBreak/>
        <w:t>………………… miesięcy</w:t>
      </w:r>
    </w:p>
    <w:p w14:paraId="1325ACE8" w14:textId="77777777" w:rsidR="0014421A" w:rsidRPr="006825C0" w:rsidRDefault="0014421A" w:rsidP="009F3288">
      <w:pPr>
        <w:widowControl w:val="0"/>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p>
    <w:bookmarkEnd w:id="2"/>
    <w:p w14:paraId="0DB48A41" w14:textId="77777777" w:rsidR="0014421A" w:rsidRPr="006825C0" w:rsidRDefault="0014421A" w:rsidP="009F3288">
      <w:pPr>
        <w:widowControl w:val="0"/>
        <w:spacing w:after="0" w:line="360" w:lineRule="auto"/>
        <w:jc w:val="both"/>
        <w:rPr>
          <w:rFonts w:ascii="Times New Roman" w:eastAsia="Times New Roman" w:hAnsi="Times New Roman" w:cs="Times New Roman"/>
          <w:sz w:val="24"/>
          <w:szCs w:val="24"/>
        </w:rPr>
      </w:pPr>
    </w:p>
    <w:p w14:paraId="1672DECC" w14:textId="694B2D0B" w:rsidR="007C7B67" w:rsidRPr="00ED2B88" w:rsidRDefault="007E7C7C" w:rsidP="009F3288">
      <w:pPr>
        <w:pStyle w:val="Akapitzlist"/>
        <w:widowControl w:val="0"/>
        <w:numPr>
          <w:ilvl w:val="0"/>
          <w:numId w:val="3"/>
        </w:numPr>
        <w:spacing w:line="360" w:lineRule="auto"/>
        <w:jc w:val="both"/>
      </w:pPr>
      <w:r w:rsidRPr="00ED2B88">
        <w:t>w cenie naszej oferty zostały uwzględnione wszystkie koszty wykonania zamówienia i cena nie  ulegnie  zmianie w okresie obowiązywania umowy</w:t>
      </w:r>
      <w:r w:rsidR="00ED2B88">
        <w:t>;</w:t>
      </w:r>
    </w:p>
    <w:p w14:paraId="4FD9F733" w14:textId="1C207659" w:rsidR="007C7B67" w:rsidRPr="00ED2B88" w:rsidRDefault="007E7C7C" w:rsidP="009F3288">
      <w:pPr>
        <w:pStyle w:val="Akapitzlist"/>
        <w:widowControl w:val="0"/>
        <w:numPr>
          <w:ilvl w:val="0"/>
          <w:numId w:val="3"/>
        </w:numPr>
        <w:spacing w:line="360" w:lineRule="auto"/>
        <w:jc w:val="both"/>
      </w:pPr>
      <w:r w:rsidRPr="00ED2B88">
        <w:t>zapoznałem się ze Specyfikacją Warunków Zamówienia oraz stanowiącymi jej integralną</w:t>
      </w:r>
      <w:r w:rsidR="00ED2B88">
        <w:t xml:space="preserve"> </w:t>
      </w:r>
      <w:r w:rsidRPr="00ED2B88">
        <w:t>część załącznikami i nie wnoszę do niej zastrzeżeń oraz przyjmuj</w:t>
      </w:r>
      <w:r w:rsidR="00ED2B88">
        <w:t xml:space="preserve">ę </w:t>
      </w:r>
      <w:r w:rsidRPr="00ED2B88">
        <w:t>warunki w nich zawarte,</w:t>
      </w:r>
    </w:p>
    <w:p w14:paraId="77ED371E" w14:textId="5E84960E" w:rsidR="007C7B67" w:rsidRPr="00ED2B88" w:rsidRDefault="007E7C7C" w:rsidP="009F3288">
      <w:pPr>
        <w:pStyle w:val="Akapitzlist"/>
        <w:widowControl w:val="0"/>
        <w:numPr>
          <w:ilvl w:val="0"/>
          <w:numId w:val="3"/>
        </w:numPr>
        <w:spacing w:line="360" w:lineRule="auto"/>
        <w:jc w:val="both"/>
      </w:pPr>
      <w:r w:rsidRPr="00ED2B88">
        <w:t>uważam się za związanego niniejszą ofertą do dnia wskazanego w Specyfikacji Warunków</w:t>
      </w:r>
      <w:r w:rsidR="00ED2B88">
        <w:t xml:space="preserve"> </w:t>
      </w:r>
      <w:r w:rsidRPr="00ED2B88">
        <w:t xml:space="preserve">Zamówienia w przedmiotowym postępowaniu, </w:t>
      </w:r>
    </w:p>
    <w:p w14:paraId="626860B3" w14:textId="49FD8DEE" w:rsidR="007C7B67" w:rsidRPr="00ED2B88" w:rsidRDefault="007E7C7C" w:rsidP="009F3288">
      <w:pPr>
        <w:pStyle w:val="Akapitzlist"/>
        <w:widowControl w:val="0"/>
        <w:numPr>
          <w:ilvl w:val="0"/>
          <w:numId w:val="3"/>
        </w:numPr>
        <w:spacing w:line="360" w:lineRule="auto"/>
        <w:jc w:val="both"/>
      </w:pPr>
      <w:r w:rsidRPr="00ED2B88">
        <w:t xml:space="preserve">akceptuję warunki płatności </w:t>
      </w:r>
      <w:r w:rsidR="00CA17AE" w:rsidRPr="00ED2B88">
        <w:t>zgodne ze wzorem umowy będącym załącznikiem do SWZ,</w:t>
      </w:r>
    </w:p>
    <w:p w14:paraId="1411EE5C" w14:textId="7F169426" w:rsidR="004C1664" w:rsidRDefault="007E7C7C" w:rsidP="009F3288">
      <w:pPr>
        <w:pStyle w:val="Akapitzlist"/>
        <w:widowControl w:val="0"/>
        <w:numPr>
          <w:ilvl w:val="0"/>
          <w:numId w:val="3"/>
        </w:numPr>
        <w:spacing w:line="360" w:lineRule="auto"/>
        <w:jc w:val="both"/>
      </w:pPr>
      <w:r w:rsidRPr="00ED2B88">
        <w:t xml:space="preserve">akceptuję warunki określone we wzorze umowy stanowiącym załącznik Nr 6 do SWZ i nie wnoszę do niej zastrzeżeń,   </w:t>
      </w:r>
    </w:p>
    <w:p w14:paraId="203E7D94" w14:textId="03A27D5B" w:rsidR="004C1664" w:rsidRPr="004C1664" w:rsidRDefault="004C1664" w:rsidP="009F3288">
      <w:pPr>
        <w:pStyle w:val="Akapitzlist"/>
        <w:widowControl w:val="0"/>
        <w:numPr>
          <w:ilvl w:val="0"/>
          <w:numId w:val="3"/>
        </w:numPr>
        <w:spacing w:line="360" w:lineRule="auto"/>
        <w:jc w:val="both"/>
        <w:rPr>
          <w:b/>
          <w:bCs/>
        </w:rPr>
      </w:pPr>
      <w:r w:rsidRPr="004C1664">
        <w:rPr>
          <w:b/>
          <w:bCs/>
        </w:rPr>
        <w:t>zaoferowany przeze mnie pojazd spełnia wymagania Zamawiającego, co potwierdzam w załączonej tabeli „</w:t>
      </w:r>
      <w:r w:rsidRPr="004C1664">
        <w:rPr>
          <w:b/>
          <w:bCs/>
        </w:rPr>
        <w:t xml:space="preserve">Minimalne wymagania </w:t>
      </w:r>
      <w:proofErr w:type="spellStart"/>
      <w:r w:rsidRPr="004C1664">
        <w:rPr>
          <w:b/>
          <w:bCs/>
        </w:rPr>
        <w:t>techniczno</w:t>
      </w:r>
      <w:proofErr w:type="spellEnd"/>
      <w:r w:rsidRPr="004C1664">
        <w:rPr>
          <w:b/>
          <w:bCs/>
        </w:rPr>
        <w:t xml:space="preserve"> – użytkowe dla średniego samochodu ratowniczo – gaśniczego z układem napędowym 4x4</w:t>
      </w:r>
      <w:r w:rsidRPr="004C1664">
        <w:rPr>
          <w:b/>
          <w:bCs/>
        </w:rPr>
        <w:t xml:space="preserve"> </w:t>
      </w:r>
      <w:r w:rsidRPr="004C1664">
        <w:rPr>
          <w:b/>
          <w:bCs/>
        </w:rPr>
        <w:t>(kategoria 2: uterenowiony), dla jednostki OSP Chobrzany</w:t>
      </w:r>
      <w:r w:rsidRPr="004C1664">
        <w:rPr>
          <w:b/>
          <w:bCs/>
        </w:rPr>
        <w:t>”</w:t>
      </w:r>
    </w:p>
    <w:p w14:paraId="5EFBB95E" w14:textId="401F645B" w:rsidR="007C7B67" w:rsidRPr="006825C0" w:rsidRDefault="00ED2B88" w:rsidP="009F3288">
      <w:pPr>
        <w:widowControl w:v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ED2B88">
        <w:rPr>
          <w:rFonts w:ascii="Times New Roman" w:eastAsia="Times New Roman" w:hAnsi="Times New Roman" w:cs="Times New Roman"/>
          <w:i/>
          <w:iCs/>
          <w:color w:val="000000"/>
          <w:sz w:val="24"/>
          <w:szCs w:val="24"/>
        </w:rPr>
        <w:t>(jeżeli dotyczy</w:t>
      </w:r>
      <w:r>
        <w:rPr>
          <w:rFonts w:ascii="Times New Roman" w:eastAsia="Times New Roman" w:hAnsi="Times New Roman" w:cs="Times New Roman"/>
          <w:color w:val="000000"/>
          <w:sz w:val="24"/>
          <w:szCs w:val="24"/>
        </w:rPr>
        <w:t>) j</w:t>
      </w:r>
      <w:r w:rsidR="007E7C7C" w:rsidRPr="006825C0">
        <w:rPr>
          <w:rFonts w:ascii="Times New Roman" w:eastAsia="Times New Roman" w:hAnsi="Times New Roman" w:cs="Times New Roman"/>
          <w:color w:val="000000"/>
          <w:sz w:val="24"/>
          <w:szCs w:val="24"/>
        </w:rPr>
        <w:t xml:space="preserve">ako Wykonawcy wspólnie ubiegający się o udzielenie zamówienia oświadczamy, że dla potrzeb  niniejszego zamówienia, zgodnie z art. 58 ust. 2 ustawy </w:t>
      </w:r>
      <w:proofErr w:type="spellStart"/>
      <w:r w:rsidR="007E7C7C" w:rsidRPr="006825C0">
        <w:rPr>
          <w:rFonts w:ascii="Times New Roman" w:eastAsia="Times New Roman" w:hAnsi="Times New Roman" w:cs="Times New Roman"/>
          <w:color w:val="000000"/>
          <w:sz w:val="24"/>
          <w:szCs w:val="24"/>
        </w:rPr>
        <w:t>Pzp</w:t>
      </w:r>
      <w:proofErr w:type="spellEnd"/>
      <w:r w:rsidR="007E7C7C" w:rsidRPr="006825C0">
        <w:rPr>
          <w:rFonts w:ascii="Times New Roman" w:eastAsia="Times New Roman" w:hAnsi="Times New Roman" w:cs="Times New Roman"/>
          <w:color w:val="000000"/>
          <w:sz w:val="24"/>
          <w:szCs w:val="24"/>
        </w:rPr>
        <w:t>, ustanowiliśmy pełnomocnika:</w:t>
      </w:r>
    </w:p>
    <w:p w14:paraId="7A0341D5" w14:textId="77777777" w:rsidR="007C7B67" w:rsidRPr="006825C0" w:rsidRDefault="007C7B67" w:rsidP="009F3288">
      <w:pPr>
        <w:widowControl w:val="0"/>
        <w:spacing w:after="0" w:line="360" w:lineRule="auto"/>
        <w:rPr>
          <w:rFonts w:ascii="Times New Roman" w:eastAsia="Times New Roman" w:hAnsi="Times New Roman" w:cs="Times New Roman"/>
          <w:sz w:val="24"/>
          <w:szCs w:val="24"/>
        </w:rPr>
      </w:pPr>
    </w:p>
    <w:tbl>
      <w:tblPr>
        <w:tblStyle w:val="ab"/>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C7B67" w:rsidRPr="006825C0" w14:paraId="7B711A79" w14:textId="77777777">
        <w:tc>
          <w:tcPr>
            <w:tcW w:w="9080" w:type="dxa"/>
          </w:tcPr>
          <w:p w14:paraId="6A017DCA" w14:textId="77777777" w:rsidR="007C7B67" w:rsidRPr="006825C0" w:rsidRDefault="007C7B67" w:rsidP="009F3288">
            <w:pPr>
              <w:spacing w:line="360" w:lineRule="auto"/>
              <w:rPr>
                <w:sz w:val="24"/>
                <w:szCs w:val="24"/>
              </w:rPr>
            </w:pPr>
          </w:p>
          <w:p w14:paraId="5643A07F" w14:textId="77777777" w:rsidR="007C7B67" w:rsidRPr="006825C0" w:rsidRDefault="007C7B67" w:rsidP="009F3288">
            <w:pPr>
              <w:spacing w:line="360" w:lineRule="auto"/>
              <w:rPr>
                <w:sz w:val="24"/>
                <w:szCs w:val="24"/>
              </w:rPr>
            </w:pPr>
          </w:p>
        </w:tc>
      </w:tr>
    </w:tbl>
    <w:p w14:paraId="3D119B34" w14:textId="77777777" w:rsidR="007C7B67" w:rsidRPr="006825C0" w:rsidRDefault="007E7C7C" w:rsidP="009F3288">
      <w:pPr>
        <w:widowControl w:val="0"/>
        <w:spacing w:after="0" w:line="360" w:lineRule="auto"/>
        <w:rPr>
          <w:rFonts w:ascii="Times New Roman" w:eastAsia="Times New Roman" w:hAnsi="Times New Roman" w:cs="Times New Roman"/>
          <w:sz w:val="24"/>
          <w:szCs w:val="24"/>
        </w:rPr>
      </w:pPr>
      <w:r w:rsidRPr="006825C0">
        <w:rPr>
          <w:rFonts w:ascii="Times New Roman" w:eastAsia="Times New Roman" w:hAnsi="Times New Roman" w:cs="Times New Roman"/>
          <w:sz w:val="24"/>
          <w:szCs w:val="24"/>
        </w:rPr>
        <w:t xml:space="preserve">                        (wypełniają Wykonawcy składający wspólną ofertę)</w:t>
      </w:r>
    </w:p>
    <w:p w14:paraId="647F58BF" w14:textId="77777777" w:rsidR="00ED2B88" w:rsidRDefault="00ED2B88" w:rsidP="009F3288">
      <w:pPr>
        <w:widowControl w:val="0"/>
        <w:spacing w:after="0" w:line="360" w:lineRule="auto"/>
        <w:rPr>
          <w:rFonts w:ascii="Times New Roman" w:eastAsia="Times New Roman" w:hAnsi="Times New Roman" w:cs="Times New Roman"/>
          <w:b/>
          <w:bCs/>
          <w:sz w:val="24"/>
          <w:szCs w:val="24"/>
        </w:rPr>
      </w:pPr>
    </w:p>
    <w:p w14:paraId="677BEE7C" w14:textId="6FC1A0DE" w:rsidR="007C7B67" w:rsidRPr="00ED2B88" w:rsidRDefault="00ED2B88" w:rsidP="009F3288">
      <w:pPr>
        <w:pStyle w:val="Akapitzlist"/>
        <w:widowControl w:val="0"/>
        <w:numPr>
          <w:ilvl w:val="0"/>
          <w:numId w:val="1"/>
        </w:numPr>
        <w:spacing w:line="360" w:lineRule="auto"/>
        <w:rPr>
          <w:b/>
          <w:bCs/>
        </w:rPr>
      </w:pPr>
      <w:r w:rsidRPr="00ED2B88">
        <w:rPr>
          <w:b/>
          <w:bCs/>
        </w:rPr>
        <w:t>DODATKOWE OŚWIADCZENIA</w:t>
      </w:r>
      <w:r>
        <w:rPr>
          <w:b/>
          <w:bCs/>
        </w:rPr>
        <w:t xml:space="preserve"> WYKONAWCY</w:t>
      </w:r>
    </w:p>
    <w:p w14:paraId="715C0559" w14:textId="6CAD75C8" w:rsidR="007C7B67" w:rsidRPr="00ED2B88" w:rsidRDefault="007E7C7C" w:rsidP="009F3288">
      <w:pPr>
        <w:widowControl w:val="0"/>
        <w:numPr>
          <w:ilvl w:val="0"/>
          <w:numId w:val="2"/>
        </w:numPr>
        <w:pBdr>
          <w:top w:val="nil"/>
          <w:left w:val="nil"/>
          <w:bottom w:val="nil"/>
          <w:right w:val="nil"/>
          <w:between w:val="nil"/>
        </w:pBdr>
        <w:spacing w:after="0" w:line="360" w:lineRule="auto"/>
        <w:ind w:left="284" w:hanging="284"/>
        <w:rPr>
          <w:rFonts w:ascii="Times New Roman" w:eastAsia="Times New Roman" w:hAnsi="Times New Roman" w:cs="Times New Roman"/>
          <w:sz w:val="24"/>
          <w:szCs w:val="24"/>
        </w:rPr>
      </w:pPr>
      <w:r w:rsidRPr="00ED2B88">
        <w:rPr>
          <w:rFonts w:ascii="Times New Roman" w:eastAsia="Times New Roman" w:hAnsi="Times New Roman" w:cs="Times New Roman"/>
          <w:color w:val="000000"/>
          <w:sz w:val="24"/>
          <w:szCs w:val="24"/>
        </w:rPr>
        <w:t xml:space="preserve">W przypadku wyboru </w:t>
      </w:r>
      <w:r w:rsidR="00ED2B88" w:rsidRPr="00ED2B88">
        <w:rPr>
          <w:rFonts w:ascii="Times New Roman" w:eastAsia="Times New Roman" w:hAnsi="Times New Roman" w:cs="Times New Roman"/>
          <w:color w:val="000000"/>
          <w:sz w:val="24"/>
          <w:szCs w:val="24"/>
        </w:rPr>
        <w:t xml:space="preserve">mojej </w:t>
      </w:r>
      <w:r w:rsidRPr="00ED2B88">
        <w:rPr>
          <w:rFonts w:ascii="Times New Roman" w:eastAsia="Times New Roman" w:hAnsi="Times New Roman" w:cs="Times New Roman"/>
          <w:color w:val="000000"/>
          <w:sz w:val="24"/>
          <w:szCs w:val="24"/>
        </w:rPr>
        <w:t>oferty, zobowiązuję się do</w:t>
      </w:r>
      <w:r w:rsidRPr="00ED2B88">
        <w:rPr>
          <w:rFonts w:ascii="Times New Roman" w:eastAsia="Times New Roman" w:hAnsi="Times New Roman" w:cs="Times New Roman"/>
          <w:sz w:val="24"/>
          <w:szCs w:val="24"/>
        </w:rPr>
        <w:t xml:space="preserve"> podpisania umowy w terminie i miejscu wskazanym przez Zamawiającego,</w:t>
      </w:r>
    </w:p>
    <w:p w14:paraId="087BA3B1" w14:textId="77777777" w:rsidR="007C7B67" w:rsidRPr="006825C0" w:rsidRDefault="007C7B67" w:rsidP="009F3288">
      <w:pPr>
        <w:widowControl w:val="0"/>
        <w:spacing w:after="0" w:line="360" w:lineRule="auto"/>
        <w:ind w:left="284" w:hanging="284"/>
        <w:rPr>
          <w:rFonts w:ascii="Times New Roman" w:eastAsia="Times New Roman" w:hAnsi="Times New Roman" w:cs="Times New Roman"/>
          <w:sz w:val="24"/>
          <w:szCs w:val="24"/>
        </w:rPr>
      </w:pPr>
    </w:p>
    <w:p w14:paraId="5E7D31DE" w14:textId="5C54FFD0" w:rsidR="00F26C1B" w:rsidRPr="006825C0" w:rsidRDefault="007E7C7C" w:rsidP="009F328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6825C0">
        <w:rPr>
          <w:rFonts w:ascii="Times New Roman" w:eastAsia="Times New Roman" w:hAnsi="Times New Roman" w:cs="Times New Roman"/>
          <w:color w:val="000000"/>
          <w:sz w:val="24"/>
          <w:szCs w:val="24"/>
        </w:rPr>
        <w:t>Oświadczam, że przedmiot zamówienia wykonam</w:t>
      </w:r>
      <w:r w:rsidR="00D80BC5" w:rsidRPr="006825C0">
        <w:rPr>
          <w:rFonts w:ascii="Times New Roman" w:eastAsia="Times New Roman" w:hAnsi="Times New Roman" w:cs="Times New Roman"/>
          <w:i/>
          <w:iCs/>
          <w:color w:val="000000"/>
          <w:sz w:val="24"/>
          <w:szCs w:val="24"/>
        </w:rPr>
        <w:t xml:space="preserve"> (właściwe zaznaczyć)</w:t>
      </w:r>
      <w:r w:rsidR="00F26C1B" w:rsidRPr="006825C0">
        <w:rPr>
          <w:rFonts w:ascii="Times New Roman" w:eastAsia="Times New Roman" w:hAnsi="Times New Roman" w:cs="Times New Roman"/>
          <w:color w:val="000000"/>
          <w:sz w:val="24"/>
          <w:szCs w:val="24"/>
        </w:rPr>
        <w:t>:</w:t>
      </w:r>
      <w:r w:rsidRPr="006825C0">
        <w:rPr>
          <w:rFonts w:ascii="Times New Roman" w:eastAsia="Times New Roman" w:hAnsi="Times New Roman" w:cs="Times New Roman"/>
          <w:b/>
          <w:color w:val="000000"/>
          <w:sz w:val="24"/>
          <w:szCs w:val="24"/>
        </w:rPr>
        <w:t xml:space="preserve"> </w:t>
      </w:r>
    </w:p>
    <w:p w14:paraId="2A5F2733" w14:textId="0DD9A366" w:rsidR="00F26C1B" w:rsidRPr="006825C0" w:rsidRDefault="00F26C1B" w:rsidP="009F3288">
      <w:p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rPr>
      </w:pPr>
      <w:r w:rsidRPr="006825C0">
        <w:rPr>
          <w:rFonts w:ascii="Times New Roman" w:eastAsia="Times New Roman" w:hAnsi="Times New Roman" w:cs="Times New Roman"/>
          <w:b/>
          <w:color w:val="000000"/>
          <w:sz w:val="24"/>
          <w:szCs w:val="24"/>
        </w:rPr>
        <w:sym w:font="Wingdings" w:char="F06F"/>
      </w:r>
      <w:r w:rsidRPr="006825C0">
        <w:rPr>
          <w:rFonts w:ascii="Times New Roman" w:eastAsia="Times New Roman" w:hAnsi="Times New Roman" w:cs="Times New Roman"/>
          <w:b/>
          <w:color w:val="000000"/>
          <w:sz w:val="24"/>
          <w:szCs w:val="24"/>
        </w:rPr>
        <w:t xml:space="preserve"> </w:t>
      </w:r>
      <w:r w:rsidR="007E7C7C" w:rsidRPr="006825C0">
        <w:rPr>
          <w:rFonts w:ascii="Times New Roman" w:eastAsia="Times New Roman" w:hAnsi="Times New Roman" w:cs="Times New Roman"/>
          <w:b/>
          <w:color w:val="000000"/>
          <w:sz w:val="24"/>
          <w:szCs w:val="24"/>
        </w:rPr>
        <w:t>samodzielnie</w:t>
      </w:r>
    </w:p>
    <w:p w14:paraId="0A43617F" w14:textId="57CC4BFD" w:rsidR="007C7B67" w:rsidRPr="006825C0" w:rsidRDefault="00F26C1B" w:rsidP="009F3288">
      <w:p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rPr>
      </w:pPr>
      <w:r w:rsidRPr="006825C0">
        <w:rPr>
          <w:rFonts w:ascii="Times New Roman" w:eastAsia="Times New Roman" w:hAnsi="Times New Roman" w:cs="Times New Roman"/>
          <w:b/>
          <w:color w:val="000000"/>
          <w:sz w:val="24"/>
          <w:szCs w:val="24"/>
        </w:rPr>
        <w:sym w:font="Wingdings" w:char="F06F"/>
      </w:r>
      <w:r w:rsidRPr="006825C0">
        <w:rPr>
          <w:rFonts w:ascii="Times New Roman" w:eastAsia="Times New Roman" w:hAnsi="Times New Roman" w:cs="Times New Roman"/>
          <w:b/>
          <w:color w:val="000000"/>
          <w:sz w:val="24"/>
          <w:szCs w:val="24"/>
        </w:rPr>
        <w:t xml:space="preserve"> </w:t>
      </w:r>
      <w:r w:rsidR="007E7C7C" w:rsidRPr="006825C0">
        <w:rPr>
          <w:rFonts w:ascii="Times New Roman" w:eastAsia="Times New Roman" w:hAnsi="Times New Roman" w:cs="Times New Roman"/>
          <w:b/>
          <w:color w:val="000000"/>
          <w:sz w:val="24"/>
          <w:szCs w:val="24"/>
        </w:rPr>
        <w:t>przy</w:t>
      </w:r>
      <w:r w:rsidRPr="006825C0">
        <w:rPr>
          <w:rFonts w:ascii="Times New Roman" w:eastAsia="Times New Roman" w:hAnsi="Times New Roman" w:cs="Times New Roman"/>
          <w:b/>
          <w:color w:val="000000"/>
          <w:sz w:val="24"/>
          <w:szCs w:val="24"/>
        </w:rPr>
        <w:t xml:space="preserve"> </w:t>
      </w:r>
      <w:r w:rsidR="007E7C7C" w:rsidRPr="006825C0">
        <w:rPr>
          <w:rFonts w:ascii="Times New Roman" w:eastAsia="Times New Roman" w:hAnsi="Times New Roman" w:cs="Times New Roman"/>
          <w:b/>
          <w:color w:val="000000"/>
          <w:sz w:val="24"/>
          <w:szCs w:val="24"/>
        </w:rPr>
        <w:t>pomocy</w:t>
      </w:r>
      <w:r w:rsidRPr="006825C0">
        <w:rPr>
          <w:rFonts w:ascii="Times New Roman" w:eastAsia="Times New Roman" w:hAnsi="Times New Roman" w:cs="Times New Roman"/>
          <w:b/>
          <w:color w:val="000000"/>
          <w:sz w:val="24"/>
          <w:szCs w:val="24"/>
        </w:rPr>
        <w:t xml:space="preserve"> </w:t>
      </w:r>
      <w:r w:rsidR="007E7C7C" w:rsidRPr="006825C0">
        <w:rPr>
          <w:rFonts w:ascii="Times New Roman" w:eastAsia="Times New Roman" w:hAnsi="Times New Roman" w:cs="Times New Roman"/>
          <w:b/>
          <w:color w:val="000000"/>
          <w:sz w:val="24"/>
          <w:szCs w:val="24"/>
        </w:rPr>
        <w:t xml:space="preserve">podwykonawców    </w:t>
      </w:r>
    </w:p>
    <w:p w14:paraId="292E4EBF" w14:textId="77777777" w:rsidR="007E7C7C" w:rsidRPr="006825C0" w:rsidRDefault="007E7C7C" w:rsidP="009F3288">
      <w:p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rPr>
      </w:pPr>
    </w:p>
    <w:p w14:paraId="55FFEE59" w14:textId="1E2051BB" w:rsidR="007C7B67" w:rsidRPr="006825C0" w:rsidRDefault="007E7C7C" w:rsidP="009F3288">
      <w:pPr>
        <w:spacing w:after="0" w:line="360" w:lineRule="auto"/>
        <w:ind w:left="284" w:hanging="284"/>
        <w:jc w:val="both"/>
        <w:rPr>
          <w:rFonts w:ascii="Times New Roman" w:eastAsia="Times New Roman" w:hAnsi="Times New Roman" w:cs="Times New Roman"/>
          <w:sz w:val="24"/>
          <w:szCs w:val="24"/>
        </w:rPr>
      </w:pPr>
      <w:r w:rsidRPr="006825C0">
        <w:rPr>
          <w:rFonts w:ascii="Times New Roman" w:eastAsia="Times New Roman" w:hAnsi="Times New Roman" w:cs="Times New Roman"/>
          <w:sz w:val="24"/>
          <w:szCs w:val="24"/>
        </w:rPr>
        <w:t xml:space="preserve">     W przypadku wyboru wykonania zamówienia </w:t>
      </w:r>
      <w:r w:rsidRPr="006825C0">
        <w:rPr>
          <w:rFonts w:ascii="Times New Roman" w:eastAsia="Times New Roman" w:hAnsi="Times New Roman" w:cs="Times New Roman"/>
          <w:b/>
          <w:sz w:val="24"/>
          <w:szCs w:val="24"/>
        </w:rPr>
        <w:t>przy pomocy podwykonawców</w:t>
      </w:r>
      <w:r w:rsidRPr="006825C0">
        <w:rPr>
          <w:rFonts w:ascii="Times New Roman" w:eastAsia="Times New Roman" w:hAnsi="Times New Roman" w:cs="Times New Roman"/>
          <w:sz w:val="24"/>
          <w:szCs w:val="24"/>
        </w:rPr>
        <w:t xml:space="preserve"> należy wskazać części zamówienia, której wykonanie Wykonawca zamierza powierzyć podwykonawcom i podać nazwy  ewentualnych podwykonawców, jeżeli są już znani: </w:t>
      </w:r>
    </w:p>
    <w:p w14:paraId="7FF7D2E2" w14:textId="103C535D" w:rsidR="007C7B67" w:rsidRPr="006825C0" w:rsidRDefault="007E7C7C" w:rsidP="009F3288">
      <w:pPr>
        <w:widowControl w:val="0"/>
        <w:spacing w:after="0" w:line="360" w:lineRule="auto"/>
        <w:ind w:left="284"/>
        <w:rPr>
          <w:rFonts w:ascii="Times New Roman" w:eastAsia="Times New Roman" w:hAnsi="Times New Roman" w:cs="Times New Roman"/>
          <w:sz w:val="24"/>
          <w:szCs w:val="24"/>
        </w:rPr>
      </w:pPr>
      <w:bookmarkStart w:id="3" w:name="_Hlk75348421"/>
      <w:r w:rsidRPr="006825C0">
        <w:rPr>
          <w:rFonts w:ascii="Times New Roman" w:eastAsia="Times New Roman" w:hAnsi="Times New Roman" w:cs="Times New Roman"/>
          <w:sz w:val="24"/>
          <w:szCs w:val="24"/>
        </w:rPr>
        <w:lastRenderedPageBreak/>
        <w:t>Firma</w:t>
      </w:r>
      <w:r w:rsidR="00ED2B88">
        <w:rPr>
          <w:rFonts w:ascii="Times New Roman" w:eastAsia="Times New Roman" w:hAnsi="Times New Roman" w:cs="Times New Roman"/>
          <w:sz w:val="24"/>
          <w:szCs w:val="24"/>
        </w:rPr>
        <w:t xml:space="preserve"> (nazwa)</w:t>
      </w:r>
      <w:r w:rsidRPr="006825C0">
        <w:rPr>
          <w:rFonts w:ascii="Times New Roman" w:eastAsia="Times New Roman" w:hAnsi="Times New Roman" w:cs="Times New Roman"/>
          <w:sz w:val="24"/>
          <w:szCs w:val="24"/>
        </w:rPr>
        <w:t xml:space="preserve"> Podwykonawcy</w:t>
      </w:r>
    </w:p>
    <w:tbl>
      <w:tblPr>
        <w:tblStyle w:val="ac"/>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7C7B67" w:rsidRPr="006825C0" w14:paraId="0EE49C53" w14:textId="77777777">
        <w:tc>
          <w:tcPr>
            <w:tcW w:w="8806" w:type="dxa"/>
            <w:shd w:val="clear" w:color="auto" w:fill="auto"/>
            <w:tcMar>
              <w:top w:w="100" w:type="dxa"/>
              <w:left w:w="100" w:type="dxa"/>
              <w:bottom w:w="100" w:type="dxa"/>
              <w:right w:w="100" w:type="dxa"/>
            </w:tcMar>
          </w:tcPr>
          <w:p w14:paraId="61623052" w14:textId="77777777" w:rsidR="007C7B67" w:rsidRPr="006825C0" w:rsidRDefault="007C7B67" w:rsidP="009F3288">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p>
        </w:tc>
      </w:tr>
    </w:tbl>
    <w:p w14:paraId="1340A0EB" w14:textId="77777777" w:rsidR="003244AB" w:rsidRPr="006825C0" w:rsidRDefault="003244AB" w:rsidP="009F3288">
      <w:pPr>
        <w:widowControl w:val="0"/>
        <w:spacing w:after="0" w:line="360" w:lineRule="auto"/>
        <w:ind w:left="284"/>
        <w:rPr>
          <w:rFonts w:ascii="Times New Roman" w:eastAsia="Times New Roman" w:hAnsi="Times New Roman" w:cs="Times New Roman"/>
          <w:sz w:val="24"/>
          <w:szCs w:val="24"/>
        </w:rPr>
      </w:pPr>
    </w:p>
    <w:p w14:paraId="0A514E9B" w14:textId="316A0694" w:rsidR="007C7B67" w:rsidRPr="006825C0" w:rsidRDefault="007E7C7C" w:rsidP="009F3288">
      <w:pPr>
        <w:widowControl w:val="0"/>
        <w:spacing w:after="0" w:line="360" w:lineRule="auto"/>
        <w:ind w:left="284"/>
        <w:rPr>
          <w:rFonts w:ascii="Times New Roman" w:eastAsia="Times New Roman" w:hAnsi="Times New Roman" w:cs="Times New Roman"/>
          <w:sz w:val="24"/>
          <w:szCs w:val="24"/>
        </w:rPr>
      </w:pPr>
      <w:r w:rsidRPr="006825C0">
        <w:rPr>
          <w:rFonts w:ascii="Times New Roman" w:eastAsia="Times New Roman" w:hAnsi="Times New Roman" w:cs="Times New Roman"/>
          <w:sz w:val="24"/>
          <w:szCs w:val="24"/>
        </w:rPr>
        <w:t>Opis części zamówienia przewidzianej do wykonania przez Podwykonawcę</w:t>
      </w:r>
    </w:p>
    <w:tbl>
      <w:tblPr>
        <w:tblStyle w:val="ad"/>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7C7B67" w:rsidRPr="006825C0" w14:paraId="1DDB12D1" w14:textId="77777777">
        <w:tc>
          <w:tcPr>
            <w:tcW w:w="8806" w:type="dxa"/>
            <w:shd w:val="clear" w:color="auto" w:fill="auto"/>
            <w:tcMar>
              <w:top w:w="100" w:type="dxa"/>
              <w:left w:w="100" w:type="dxa"/>
              <w:bottom w:w="100" w:type="dxa"/>
              <w:right w:w="100" w:type="dxa"/>
            </w:tcMar>
          </w:tcPr>
          <w:p w14:paraId="6C413D57" w14:textId="77777777" w:rsidR="007C7B67" w:rsidRPr="006825C0" w:rsidRDefault="007C7B67" w:rsidP="009F3288">
            <w:pPr>
              <w:widowControl w:val="0"/>
              <w:pBdr>
                <w:top w:val="nil"/>
                <w:left w:val="nil"/>
                <w:bottom w:val="nil"/>
                <w:right w:val="nil"/>
                <w:between w:val="nil"/>
              </w:pBdr>
              <w:spacing w:after="0" w:line="360" w:lineRule="auto"/>
              <w:rPr>
                <w:rFonts w:ascii="Times New Roman" w:eastAsia="Times New Roman" w:hAnsi="Times New Roman" w:cs="Times New Roman"/>
                <w:sz w:val="24"/>
                <w:szCs w:val="24"/>
              </w:rPr>
            </w:pPr>
          </w:p>
        </w:tc>
      </w:tr>
      <w:bookmarkEnd w:id="3"/>
    </w:tbl>
    <w:p w14:paraId="1FFBA299" w14:textId="7623A07E" w:rsidR="00ED2B88" w:rsidRDefault="00ED2B88" w:rsidP="009F3288">
      <w:pPr>
        <w:widowControl w:val="0"/>
        <w:spacing w:after="0" w:line="360" w:lineRule="auto"/>
        <w:ind w:left="284"/>
        <w:rPr>
          <w:rFonts w:ascii="Times New Roman" w:eastAsia="Times New Roman" w:hAnsi="Times New Roman" w:cs="Times New Roman"/>
          <w:b/>
          <w:sz w:val="24"/>
          <w:szCs w:val="24"/>
        </w:rPr>
      </w:pPr>
    </w:p>
    <w:p w14:paraId="20A7612C" w14:textId="77777777" w:rsidR="00ED2B88" w:rsidRPr="006825C0" w:rsidRDefault="00ED2B88" w:rsidP="009F3288">
      <w:pPr>
        <w:widowControl w:val="0"/>
        <w:spacing w:after="0" w:line="360" w:lineRule="auto"/>
        <w:ind w:left="284"/>
        <w:rPr>
          <w:rFonts w:ascii="Times New Roman" w:eastAsia="Times New Roman" w:hAnsi="Times New Roman" w:cs="Times New Roman"/>
          <w:sz w:val="24"/>
          <w:szCs w:val="24"/>
        </w:rPr>
      </w:pPr>
      <w:r w:rsidRPr="006825C0">
        <w:rPr>
          <w:rFonts w:ascii="Times New Roman" w:eastAsia="Times New Roman" w:hAnsi="Times New Roman" w:cs="Times New Roman"/>
          <w:sz w:val="24"/>
          <w:szCs w:val="24"/>
        </w:rPr>
        <w:t>Firma Podwykonawcy 2</w:t>
      </w:r>
    </w:p>
    <w:tbl>
      <w:tblPr>
        <w:tblStyle w:val="ae"/>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ED2B88" w:rsidRPr="006825C0" w14:paraId="6644A644" w14:textId="77777777" w:rsidTr="00B444FB">
        <w:tc>
          <w:tcPr>
            <w:tcW w:w="8806" w:type="dxa"/>
            <w:shd w:val="clear" w:color="auto" w:fill="auto"/>
            <w:tcMar>
              <w:top w:w="100" w:type="dxa"/>
              <w:left w:w="100" w:type="dxa"/>
              <w:bottom w:w="100" w:type="dxa"/>
              <w:right w:w="100" w:type="dxa"/>
            </w:tcMar>
          </w:tcPr>
          <w:p w14:paraId="50479C51" w14:textId="77777777" w:rsidR="00ED2B88" w:rsidRPr="006825C0" w:rsidRDefault="00ED2B88" w:rsidP="009F3288">
            <w:pPr>
              <w:widowControl w:val="0"/>
              <w:spacing w:after="0" w:line="360" w:lineRule="auto"/>
              <w:rPr>
                <w:rFonts w:ascii="Times New Roman" w:eastAsia="Times New Roman" w:hAnsi="Times New Roman" w:cs="Times New Roman"/>
                <w:sz w:val="24"/>
                <w:szCs w:val="24"/>
              </w:rPr>
            </w:pPr>
          </w:p>
        </w:tc>
      </w:tr>
    </w:tbl>
    <w:p w14:paraId="72AB6C8C" w14:textId="77777777" w:rsidR="00ED2B88" w:rsidRPr="006825C0" w:rsidRDefault="00ED2B88" w:rsidP="009F3288">
      <w:pPr>
        <w:widowControl w:val="0"/>
        <w:spacing w:after="0" w:line="360" w:lineRule="auto"/>
        <w:ind w:left="284"/>
        <w:rPr>
          <w:rFonts w:ascii="Times New Roman" w:eastAsia="Times New Roman" w:hAnsi="Times New Roman" w:cs="Times New Roman"/>
          <w:sz w:val="24"/>
          <w:szCs w:val="24"/>
        </w:rPr>
      </w:pPr>
    </w:p>
    <w:p w14:paraId="35701BA4" w14:textId="77777777" w:rsidR="00ED2B88" w:rsidRPr="006825C0" w:rsidRDefault="00ED2B88" w:rsidP="009F3288">
      <w:pPr>
        <w:widowControl w:val="0"/>
        <w:spacing w:after="0" w:line="360" w:lineRule="auto"/>
        <w:ind w:left="284"/>
        <w:rPr>
          <w:rFonts w:ascii="Times New Roman" w:eastAsia="Times New Roman" w:hAnsi="Times New Roman" w:cs="Times New Roman"/>
          <w:sz w:val="24"/>
          <w:szCs w:val="24"/>
        </w:rPr>
      </w:pPr>
      <w:r w:rsidRPr="006825C0">
        <w:rPr>
          <w:rFonts w:ascii="Times New Roman" w:eastAsia="Times New Roman" w:hAnsi="Times New Roman" w:cs="Times New Roman"/>
          <w:sz w:val="24"/>
          <w:szCs w:val="24"/>
        </w:rPr>
        <w:t>Opis części zamówienia przewidzianej do wykonania przez Podwykonawcę 2</w:t>
      </w:r>
    </w:p>
    <w:tbl>
      <w:tblPr>
        <w:tblStyle w:val="af"/>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6"/>
      </w:tblGrid>
      <w:tr w:rsidR="00ED2B88" w:rsidRPr="006825C0" w14:paraId="5FDE1453" w14:textId="77777777" w:rsidTr="00B444FB">
        <w:tc>
          <w:tcPr>
            <w:tcW w:w="8806" w:type="dxa"/>
            <w:shd w:val="clear" w:color="auto" w:fill="auto"/>
            <w:tcMar>
              <w:top w:w="100" w:type="dxa"/>
              <w:left w:w="100" w:type="dxa"/>
              <w:bottom w:w="100" w:type="dxa"/>
              <w:right w:w="100" w:type="dxa"/>
            </w:tcMar>
          </w:tcPr>
          <w:p w14:paraId="28E121E5" w14:textId="77777777" w:rsidR="00ED2B88" w:rsidRPr="006825C0" w:rsidRDefault="00ED2B88" w:rsidP="009F3288">
            <w:pPr>
              <w:widowControl w:val="0"/>
              <w:spacing w:after="0" w:line="360" w:lineRule="auto"/>
              <w:rPr>
                <w:rFonts w:ascii="Times New Roman" w:eastAsia="Times New Roman" w:hAnsi="Times New Roman" w:cs="Times New Roman"/>
                <w:sz w:val="24"/>
                <w:szCs w:val="24"/>
              </w:rPr>
            </w:pPr>
          </w:p>
        </w:tc>
      </w:tr>
    </w:tbl>
    <w:p w14:paraId="4FD10486" w14:textId="77777777" w:rsidR="00ED2B88" w:rsidRDefault="00ED2B88" w:rsidP="009F3288">
      <w:pPr>
        <w:widowControl w:val="0"/>
        <w:spacing w:after="0" w:line="360" w:lineRule="auto"/>
        <w:ind w:left="284"/>
        <w:rPr>
          <w:rFonts w:ascii="Times New Roman" w:eastAsia="Times New Roman" w:hAnsi="Times New Roman" w:cs="Times New Roman"/>
          <w:b/>
          <w:sz w:val="24"/>
          <w:szCs w:val="24"/>
        </w:rPr>
      </w:pPr>
    </w:p>
    <w:p w14:paraId="4BBA33FE" w14:textId="77777777" w:rsidR="007C7B67" w:rsidRPr="006825C0" w:rsidRDefault="007E7C7C" w:rsidP="009F3288">
      <w:pPr>
        <w:numPr>
          <w:ilvl w:val="0"/>
          <w:numId w:val="2"/>
        </w:numPr>
        <w:pBdr>
          <w:top w:val="nil"/>
          <w:left w:val="nil"/>
          <w:bottom w:val="nil"/>
          <w:right w:val="nil"/>
          <w:between w:val="nil"/>
        </w:pBdr>
        <w:spacing w:after="0" w:line="360" w:lineRule="auto"/>
        <w:ind w:right="45"/>
        <w:jc w:val="both"/>
        <w:rPr>
          <w:rFonts w:ascii="Times New Roman" w:eastAsia="Times New Roman" w:hAnsi="Times New Roman" w:cs="Times New Roman"/>
          <w:color w:val="000000"/>
          <w:sz w:val="24"/>
          <w:szCs w:val="24"/>
        </w:rPr>
      </w:pPr>
      <w:r w:rsidRPr="006825C0">
        <w:rPr>
          <w:rFonts w:ascii="Times New Roman" w:eastAsia="Times New Roman" w:hAnsi="Times New Roman" w:cs="Times New Roman"/>
          <w:color w:val="000000"/>
          <w:sz w:val="24"/>
          <w:szCs w:val="24"/>
        </w:rPr>
        <w:t>Oświadczamy, że wypełniliśmy obowiązki informacyjne przewidziane w art. 13 lub art. 14 RODO wobec osób fizycznych, od których dane osobowe bezpośrednio lub pośrednio pozyskałem w celu ubiegania się o udzielenie w/w zamówienia publicznego.</w:t>
      </w:r>
    </w:p>
    <w:p w14:paraId="41696905" w14:textId="77777777" w:rsidR="007C7B67" w:rsidRPr="006825C0" w:rsidRDefault="007C7B67" w:rsidP="009F3288">
      <w:pPr>
        <w:widowControl w:val="0"/>
        <w:spacing w:after="0" w:line="360" w:lineRule="auto"/>
        <w:ind w:left="284"/>
        <w:jc w:val="both"/>
        <w:rPr>
          <w:rFonts w:ascii="Times New Roman" w:eastAsia="Times New Roman" w:hAnsi="Times New Roman" w:cs="Times New Roman"/>
          <w:sz w:val="24"/>
          <w:szCs w:val="24"/>
        </w:rPr>
      </w:pPr>
    </w:p>
    <w:p w14:paraId="1293C182" w14:textId="19C50865" w:rsidR="00EB0D62" w:rsidRPr="006825C0" w:rsidRDefault="007E7C7C" w:rsidP="009F3288">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6825C0">
        <w:rPr>
          <w:rFonts w:ascii="Times New Roman" w:eastAsia="Times New Roman" w:hAnsi="Times New Roman" w:cs="Times New Roman"/>
          <w:color w:val="000000"/>
          <w:sz w:val="24"/>
          <w:szCs w:val="24"/>
        </w:rPr>
        <w:t xml:space="preserve">Oświadczam, iż stosownie do art. 225 ustawy </w:t>
      </w:r>
      <w:proofErr w:type="spellStart"/>
      <w:r w:rsidRPr="006825C0">
        <w:rPr>
          <w:rFonts w:ascii="Times New Roman" w:eastAsia="Times New Roman" w:hAnsi="Times New Roman" w:cs="Times New Roman"/>
          <w:color w:val="000000"/>
          <w:sz w:val="24"/>
          <w:szCs w:val="24"/>
        </w:rPr>
        <w:t>Pzp</w:t>
      </w:r>
      <w:proofErr w:type="spellEnd"/>
      <w:r w:rsidRPr="006825C0">
        <w:rPr>
          <w:rFonts w:ascii="Times New Roman" w:eastAsia="Times New Roman" w:hAnsi="Times New Roman" w:cs="Times New Roman"/>
          <w:color w:val="000000"/>
          <w:sz w:val="24"/>
          <w:szCs w:val="24"/>
        </w:rPr>
        <w:t>, wybór oferty</w:t>
      </w:r>
      <w:r w:rsidR="00D80BC5" w:rsidRPr="006825C0">
        <w:rPr>
          <w:rFonts w:ascii="Times New Roman" w:eastAsia="Times New Roman" w:hAnsi="Times New Roman" w:cs="Times New Roman"/>
          <w:color w:val="000000"/>
          <w:sz w:val="24"/>
          <w:szCs w:val="24"/>
        </w:rPr>
        <w:t xml:space="preserve"> </w:t>
      </w:r>
      <w:r w:rsidR="00D80BC5" w:rsidRPr="006825C0">
        <w:rPr>
          <w:rFonts w:ascii="Times New Roman" w:eastAsia="Times New Roman" w:hAnsi="Times New Roman" w:cs="Times New Roman"/>
          <w:i/>
          <w:iCs/>
          <w:color w:val="000000"/>
          <w:sz w:val="24"/>
          <w:szCs w:val="24"/>
        </w:rPr>
        <w:t>(</w:t>
      </w:r>
      <w:bookmarkStart w:id="4" w:name="_Hlk98245800"/>
      <w:r w:rsidR="00D80BC5" w:rsidRPr="006825C0">
        <w:rPr>
          <w:rFonts w:ascii="Times New Roman" w:eastAsia="Times New Roman" w:hAnsi="Times New Roman" w:cs="Times New Roman"/>
          <w:i/>
          <w:iCs/>
          <w:color w:val="000000"/>
          <w:sz w:val="24"/>
          <w:szCs w:val="24"/>
        </w:rPr>
        <w:t>właściwe zaznaczyć</w:t>
      </w:r>
      <w:bookmarkEnd w:id="4"/>
      <w:r w:rsidR="00D80BC5" w:rsidRPr="006825C0">
        <w:rPr>
          <w:rFonts w:ascii="Times New Roman" w:eastAsia="Times New Roman" w:hAnsi="Times New Roman" w:cs="Times New Roman"/>
          <w:i/>
          <w:iCs/>
          <w:color w:val="000000"/>
          <w:sz w:val="24"/>
          <w:szCs w:val="24"/>
        </w:rPr>
        <w:t>)</w:t>
      </w:r>
      <w:r w:rsidR="00EB0D62" w:rsidRPr="006825C0">
        <w:rPr>
          <w:rFonts w:ascii="Times New Roman" w:eastAsia="Times New Roman" w:hAnsi="Times New Roman" w:cs="Times New Roman"/>
          <w:color w:val="000000"/>
          <w:sz w:val="24"/>
          <w:szCs w:val="24"/>
        </w:rPr>
        <w:t>:</w:t>
      </w:r>
    </w:p>
    <w:p w14:paraId="497359CA" w14:textId="77777777" w:rsidR="00EB0D62" w:rsidRPr="006825C0" w:rsidRDefault="00EB0D62" w:rsidP="009F3288">
      <w:pPr>
        <w:pStyle w:val="Akapitzlist"/>
        <w:spacing w:line="360" w:lineRule="auto"/>
        <w:rPr>
          <w:color w:val="000000"/>
        </w:rPr>
      </w:pPr>
    </w:p>
    <w:p w14:paraId="05DCBABB" w14:textId="4EFAC802" w:rsidR="00EB0D62" w:rsidRPr="006825C0" w:rsidRDefault="00EB0D62" w:rsidP="009F3288">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rPr>
      </w:pPr>
      <w:bookmarkStart w:id="5" w:name="_Hlk98245045"/>
      <w:r w:rsidRPr="006825C0">
        <w:rPr>
          <w:rFonts w:ascii="Times New Roman" w:eastAsia="Times New Roman" w:hAnsi="Times New Roman" w:cs="Times New Roman"/>
          <w:color w:val="000000"/>
          <w:sz w:val="24"/>
          <w:szCs w:val="24"/>
        </w:rPr>
        <w:sym w:font="Wingdings" w:char="F0A8"/>
      </w:r>
      <w:bookmarkEnd w:id="5"/>
      <w:r w:rsidR="007E7C7C" w:rsidRPr="006825C0">
        <w:rPr>
          <w:rFonts w:ascii="Times New Roman" w:eastAsia="Times New Roman" w:hAnsi="Times New Roman" w:cs="Times New Roman"/>
          <w:color w:val="000000"/>
          <w:sz w:val="24"/>
          <w:szCs w:val="24"/>
        </w:rPr>
        <w:t xml:space="preserve"> </w:t>
      </w:r>
      <w:r w:rsidR="007E7C7C" w:rsidRPr="006825C0">
        <w:rPr>
          <w:rFonts w:ascii="Times New Roman" w:eastAsia="Times New Roman" w:hAnsi="Times New Roman" w:cs="Times New Roman"/>
          <w:b/>
          <w:color w:val="000000"/>
          <w:sz w:val="24"/>
          <w:szCs w:val="24"/>
        </w:rPr>
        <w:t xml:space="preserve">nie prowadzi </w:t>
      </w:r>
      <w:r w:rsidRPr="006825C0">
        <w:rPr>
          <w:rFonts w:ascii="Times New Roman" w:eastAsia="Times New Roman" w:hAnsi="Times New Roman" w:cs="Times New Roman"/>
          <w:color w:val="000000"/>
          <w:sz w:val="24"/>
          <w:szCs w:val="24"/>
        </w:rPr>
        <w:t xml:space="preserve">do powstania u Zamawiającego obowiązku podatkowego zgodnie z przepisami  ustawy  z dnia 11 marca 2004 r. o podatku od towarów i usług. </w:t>
      </w:r>
    </w:p>
    <w:p w14:paraId="5C225D0E" w14:textId="7FF43A19" w:rsidR="00EB0D62" w:rsidRPr="006825C0" w:rsidRDefault="00EB0D62" w:rsidP="009F3288">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rPr>
      </w:pPr>
    </w:p>
    <w:p w14:paraId="693A029E" w14:textId="657D1017" w:rsidR="00EB0D62" w:rsidRPr="006825C0" w:rsidRDefault="00EB0D62" w:rsidP="009F3288">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rPr>
      </w:pPr>
      <w:r w:rsidRPr="006825C0">
        <w:rPr>
          <w:rFonts w:ascii="Times New Roman" w:eastAsia="Times New Roman" w:hAnsi="Times New Roman" w:cs="Times New Roman"/>
          <w:color w:val="000000"/>
          <w:sz w:val="24"/>
          <w:szCs w:val="24"/>
        </w:rPr>
        <w:sym w:font="Wingdings" w:char="F0A8"/>
      </w:r>
      <w:r w:rsidRPr="006825C0">
        <w:rPr>
          <w:rFonts w:ascii="Times New Roman" w:eastAsia="Times New Roman" w:hAnsi="Times New Roman" w:cs="Times New Roman"/>
          <w:b/>
          <w:color w:val="000000"/>
          <w:sz w:val="24"/>
          <w:szCs w:val="24"/>
        </w:rPr>
        <w:t xml:space="preserve"> </w:t>
      </w:r>
      <w:r w:rsidR="007E7C7C" w:rsidRPr="006825C0">
        <w:rPr>
          <w:rFonts w:ascii="Times New Roman" w:eastAsia="Times New Roman" w:hAnsi="Times New Roman" w:cs="Times New Roman"/>
          <w:b/>
          <w:color w:val="000000"/>
          <w:sz w:val="24"/>
          <w:szCs w:val="24"/>
        </w:rPr>
        <w:t xml:space="preserve">prowadzi </w:t>
      </w:r>
      <w:r w:rsidRPr="006825C0">
        <w:rPr>
          <w:rFonts w:ascii="Times New Roman" w:eastAsia="Times New Roman" w:hAnsi="Times New Roman" w:cs="Times New Roman"/>
          <w:bCs/>
          <w:color w:val="000000"/>
          <w:sz w:val="24"/>
          <w:szCs w:val="24"/>
        </w:rPr>
        <w:t>(jeśli tak, należy podać poniższe dane</w:t>
      </w:r>
      <w:bookmarkStart w:id="6" w:name="_Hlk98245259"/>
      <w:r w:rsidRPr="006825C0">
        <w:rPr>
          <w:rFonts w:ascii="Times New Roman" w:eastAsia="Times New Roman" w:hAnsi="Times New Roman" w:cs="Times New Roman"/>
          <w:bCs/>
          <w:color w:val="000000"/>
          <w:sz w:val="24"/>
          <w:szCs w:val="24"/>
        </w:rPr>
        <w:t>*</w:t>
      </w:r>
      <w:bookmarkEnd w:id="6"/>
      <w:r w:rsidRPr="006825C0">
        <w:rPr>
          <w:rFonts w:ascii="Times New Roman" w:eastAsia="Times New Roman" w:hAnsi="Times New Roman" w:cs="Times New Roman"/>
          <w:bCs/>
          <w:color w:val="000000"/>
          <w:sz w:val="24"/>
          <w:szCs w:val="24"/>
        </w:rPr>
        <w:t>)</w:t>
      </w:r>
    </w:p>
    <w:p w14:paraId="59E2395B" w14:textId="77777777" w:rsidR="00AA2E64" w:rsidRPr="006825C0" w:rsidRDefault="00AA2E64" w:rsidP="009F328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2317686" w14:textId="37CB404E" w:rsidR="007C7B67" w:rsidRPr="006825C0" w:rsidRDefault="00EB0D62" w:rsidP="009F3288">
      <w:pPr>
        <w:widowControl w:val="0"/>
        <w:spacing w:after="0" w:line="360" w:lineRule="auto"/>
        <w:ind w:left="284" w:hanging="284"/>
        <w:jc w:val="both"/>
        <w:rPr>
          <w:rFonts w:ascii="Times New Roman" w:eastAsia="Times New Roman" w:hAnsi="Times New Roman" w:cs="Times New Roman"/>
          <w:sz w:val="24"/>
          <w:szCs w:val="24"/>
          <w:vertAlign w:val="superscript"/>
        </w:rPr>
      </w:pPr>
      <w:r w:rsidRPr="006825C0">
        <w:rPr>
          <w:rFonts w:ascii="Times New Roman" w:eastAsia="Times New Roman" w:hAnsi="Times New Roman" w:cs="Times New Roman"/>
          <w:sz w:val="24"/>
          <w:szCs w:val="24"/>
        </w:rPr>
        <w:t>*</w:t>
      </w:r>
      <w:r w:rsidR="00AB28EF" w:rsidRPr="006825C0">
        <w:rPr>
          <w:rFonts w:ascii="Times New Roman" w:eastAsia="Times New Roman" w:hAnsi="Times New Roman" w:cs="Times New Roman"/>
          <w:sz w:val="24"/>
          <w:szCs w:val="24"/>
        </w:rPr>
        <w:t xml:space="preserve"> </w:t>
      </w:r>
      <w:r w:rsidR="00FE6FD4" w:rsidRPr="006825C0">
        <w:rPr>
          <w:rFonts w:ascii="Times New Roman" w:eastAsia="Times New Roman" w:hAnsi="Times New Roman" w:cs="Times New Roman"/>
          <w:sz w:val="24"/>
          <w:szCs w:val="24"/>
        </w:rPr>
        <w:t>N</w:t>
      </w:r>
      <w:r w:rsidR="007E7C7C" w:rsidRPr="006825C0">
        <w:rPr>
          <w:rFonts w:ascii="Times New Roman" w:eastAsia="Times New Roman" w:hAnsi="Times New Roman" w:cs="Times New Roman"/>
          <w:sz w:val="24"/>
          <w:szCs w:val="24"/>
        </w:rPr>
        <w:t xml:space="preserve">azwę (rodzaj) towaru lub usługi, których dostawa lub świadczenie będą prowadziły do </w:t>
      </w:r>
      <w:r w:rsidR="00AB28EF" w:rsidRPr="006825C0">
        <w:rPr>
          <w:rFonts w:ascii="Times New Roman" w:eastAsia="Times New Roman" w:hAnsi="Times New Roman" w:cs="Times New Roman"/>
          <w:sz w:val="24"/>
          <w:szCs w:val="24"/>
        </w:rPr>
        <w:t>powstania obowiązku podatkowego:</w:t>
      </w:r>
    </w:p>
    <w:tbl>
      <w:tblPr>
        <w:tblStyle w:val="af0"/>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C7B67" w:rsidRPr="006825C0" w14:paraId="2E569366" w14:textId="77777777">
        <w:trPr>
          <w:trHeight w:val="411"/>
        </w:trPr>
        <w:tc>
          <w:tcPr>
            <w:tcW w:w="9080" w:type="dxa"/>
          </w:tcPr>
          <w:p w14:paraId="0E9CBEF6" w14:textId="77777777" w:rsidR="007C7B67" w:rsidRPr="006825C0" w:rsidRDefault="007C7B67" w:rsidP="009F3288">
            <w:pPr>
              <w:spacing w:line="360" w:lineRule="auto"/>
              <w:ind w:left="284" w:hanging="284"/>
              <w:rPr>
                <w:sz w:val="24"/>
                <w:szCs w:val="24"/>
                <w:vertAlign w:val="superscript"/>
              </w:rPr>
            </w:pPr>
          </w:p>
        </w:tc>
      </w:tr>
    </w:tbl>
    <w:p w14:paraId="4A617417" w14:textId="77777777" w:rsidR="007C7B67" w:rsidRPr="006825C0" w:rsidRDefault="007C7B67" w:rsidP="009F3288">
      <w:pPr>
        <w:widowControl w:val="0"/>
        <w:spacing w:after="0" w:line="360" w:lineRule="auto"/>
        <w:ind w:left="284" w:hanging="284"/>
        <w:rPr>
          <w:rFonts w:ascii="Times New Roman" w:eastAsia="Times New Roman" w:hAnsi="Times New Roman" w:cs="Times New Roman"/>
          <w:sz w:val="24"/>
          <w:szCs w:val="24"/>
        </w:rPr>
      </w:pPr>
    </w:p>
    <w:p w14:paraId="17AF6D80" w14:textId="0FE89A0D" w:rsidR="007C7B67" w:rsidRPr="006825C0" w:rsidRDefault="00FE6FD4" w:rsidP="009F3288">
      <w:pPr>
        <w:widowControl w:val="0"/>
        <w:spacing w:after="0" w:line="360" w:lineRule="auto"/>
        <w:ind w:left="284"/>
        <w:rPr>
          <w:rFonts w:ascii="Times New Roman" w:eastAsia="Times New Roman" w:hAnsi="Times New Roman" w:cs="Times New Roman"/>
          <w:sz w:val="24"/>
          <w:szCs w:val="24"/>
        </w:rPr>
      </w:pPr>
      <w:r w:rsidRPr="006825C0">
        <w:rPr>
          <w:rFonts w:ascii="Times New Roman" w:eastAsia="Times New Roman" w:hAnsi="Times New Roman" w:cs="Times New Roman"/>
          <w:sz w:val="24"/>
          <w:szCs w:val="24"/>
        </w:rPr>
        <w:t xml:space="preserve">Wartość towaru lub usługi objętego obowiązkiem podatkowym bez kwoty podatku </w:t>
      </w:r>
      <w:r w:rsidR="007E7C7C" w:rsidRPr="006825C0">
        <w:rPr>
          <w:rFonts w:ascii="Times New Roman" w:eastAsia="Times New Roman" w:hAnsi="Times New Roman" w:cs="Times New Roman"/>
          <w:sz w:val="24"/>
          <w:szCs w:val="24"/>
        </w:rPr>
        <w:t xml:space="preserve">(zł)        </w:t>
      </w:r>
    </w:p>
    <w:tbl>
      <w:tblPr>
        <w:tblStyle w:val="af1"/>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C7B67" w:rsidRPr="006825C0" w14:paraId="21CFAA12" w14:textId="77777777">
        <w:trPr>
          <w:trHeight w:val="324"/>
        </w:trPr>
        <w:tc>
          <w:tcPr>
            <w:tcW w:w="9080" w:type="dxa"/>
          </w:tcPr>
          <w:p w14:paraId="4008847E" w14:textId="77777777" w:rsidR="007C7B67" w:rsidRPr="006825C0" w:rsidRDefault="007C7B67" w:rsidP="009F3288">
            <w:pPr>
              <w:spacing w:line="360" w:lineRule="auto"/>
              <w:ind w:left="284" w:hanging="284"/>
              <w:rPr>
                <w:sz w:val="24"/>
                <w:szCs w:val="24"/>
                <w:vertAlign w:val="superscript"/>
              </w:rPr>
            </w:pPr>
          </w:p>
        </w:tc>
      </w:tr>
    </w:tbl>
    <w:p w14:paraId="36BC3547" w14:textId="77777777" w:rsidR="007C7B67" w:rsidRPr="006825C0" w:rsidRDefault="007E7C7C" w:rsidP="009F3288">
      <w:pPr>
        <w:widowControl w:val="0"/>
        <w:spacing w:after="0" w:line="360" w:lineRule="auto"/>
        <w:ind w:left="284" w:hanging="284"/>
        <w:rPr>
          <w:rFonts w:ascii="Times New Roman" w:eastAsia="Times New Roman" w:hAnsi="Times New Roman" w:cs="Times New Roman"/>
          <w:sz w:val="24"/>
          <w:szCs w:val="24"/>
        </w:rPr>
      </w:pPr>
      <w:r w:rsidRPr="006825C0">
        <w:rPr>
          <w:rFonts w:ascii="Times New Roman" w:eastAsia="Times New Roman" w:hAnsi="Times New Roman" w:cs="Times New Roman"/>
          <w:sz w:val="24"/>
          <w:szCs w:val="24"/>
        </w:rPr>
        <w:t xml:space="preserve"> </w:t>
      </w:r>
    </w:p>
    <w:p w14:paraId="6D54BC3B" w14:textId="34773036" w:rsidR="007C7B67" w:rsidRPr="006825C0" w:rsidRDefault="007E7C7C" w:rsidP="009F3288">
      <w:pPr>
        <w:widowControl w:val="0"/>
        <w:spacing w:after="0" w:line="360" w:lineRule="auto"/>
        <w:ind w:left="284" w:hanging="284"/>
        <w:rPr>
          <w:rFonts w:ascii="Times New Roman" w:eastAsia="Times New Roman" w:hAnsi="Times New Roman" w:cs="Times New Roman"/>
          <w:sz w:val="24"/>
          <w:szCs w:val="24"/>
        </w:rPr>
      </w:pPr>
      <w:r w:rsidRPr="006825C0">
        <w:rPr>
          <w:rFonts w:ascii="Times New Roman" w:eastAsia="Times New Roman" w:hAnsi="Times New Roman" w:cs="Times New Roman"/>
          <w:sz w:val="24"/>
          <w:szCs w:val="24"/>
        </w:rPr>
        <w:t xml:space="preserve">     </w:t>
      </w:r>
      <w:r w:rsidR="00FE6FD4" w:rsidRPr="006825C0">
        <w:rPr>
          <w:rFonts w:ascii="Times New Roman" w:eastAsia="Times New Roman" w:hAnsi="Times New Roman" w:cs="Times New Roman"/>
          <w:sz w:val="24"/>
          <w:szCs w:val="24"/>
        </w:rPr>
        <w:t>S</w:t>
      </w:r>
      <w:r w:rsidRPr="006825C0">
        <w:rPr>
          <w:rFonts w:ascii="Times New Roman" w:eastAsia="Times New Roman" w:hAnsi="Times New Roman" w:cs="Times New Roman"/>
          <w:sz w:val="24"/>
          <w:szCs w:val="24"/>
        </w:rPr>
        <w:t>tawkę podatku od towarów i usług, zgodnie z wiedzą wykonawcy (%)</w:t>
      </w:r>
    </w:p>
    <w:tbl>
      <w:tblPr>
        <w:tblStyle w:val="af2"/>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7C7B67" w:rsidRPr="006825C0" w14:paraId="5A2C97B7" w14:textId="77777777">
        <w:trPr>
          <w:trHeight w:val="321"/>
        </w:trPr>
        <w:tc>
          <w:tcPr>
            <w:tcW w:w="9080" w:type="dxa"/>
          </w:tcPr>
          <w:p w14:paraId="66C622A9" w14:textId="77777777" w:rsidR="007C7B67" w:rsidRPr="006825C0" w:rsidRDefault="007C7B67" w:rsidP="009F3288">
            <w:pPr>
              <w:spacing w:line="360" w:lineRule="auto"/>
              <w:ind w:left="284" w:hanging="284"/>
              <w:rPr>
                <w:sz w:val="24"/>
                <w:szCs w:val="24"/>
                <w:vertAlign w:val="superscript"/>
              </w:rPr>
            </w:pPr>
          </w:p>
        </w:tc>
      </w:tr>
    </w:tbl>
    <w:p w14:paraId="7BC53E04" w14:textId="77777777" w:rsidR="007C7B67" w:rsidRPr="006825C0" w:rsidRDefault="007C7B67" w:rsidP="009F3288">
      <w:pPr>
        <w:widowControl w:val="0"/>
        <w:spacing w:after="0" w:line="360" w:lineRule="auto"/>
        <w:ind w:left="284" w:hanging="284"/>
        <w:rPr>
          <w:rFonts w:ascii="Times New Roman" w:eastAsia="Times New Roman" w:hAnsi="Times New Roman" w:cs="Times New Roman"/>
          <w:sz w:val="24"/>
          <w:szCs w:val="24"/>
        </w:rPr>
      </w:pPr>
    </w:p>
    <w:p w14:paraId="58E906EE" w14:textId="0CBAE2B9" w:rsidR="007C7B67" w:rsidRPr="006825C0" w:rsidRDefault="007E7C7C" w:rsidP="009F3288">
      <w:pPr>
        <w:numPr>
          <w:ilvl w:val="0"/>
          <w:numId w:val="2"/>
        </w:numPr>
        <w:pBdr>
          <w:top w:val="nil"/>
          <w:left w:val="nil"/>
          <w:bottom w:val="nil"/>
          <w:right w:val="nil"/>
          <w:between w:val="nil"/>
        </w:pBdr>
        <w:spacing w:after="0" w:line="360" w:lineRule="auto"/>
        <w:ind w:right="45"/>
        <w:jc w:val="both"/>
        <w:rPr>
          <w:rFonts w:ascii="Times New Roman" w:eastAsia="Times New Roman" w:hAnsi="Times New Roman" w:cs="Times New Roman"/>
          <w:color w:val="000000"/>
          <w:sz w:val="24"/>
          <w:szCs w:val="24"/>
        </w:rPr>
      </w:pPr>
      <w:r w:rsidRPr="006825C0">
        <w:rPr>
          <w:rFonts w:ascii="Times New Roman" w:eastAsia="Times New Roman" w:hAnsi="Times New Roman" w:cs="Times New Roman"/>
          <w:color w:val="000000"/>
          <w:sz w:val="24"/>
          <w:szCs w:val="24"/>
        </w:rPr>
        <w:lastRenderedPageBreak/>
        <w:t xml:space="preserve">Oświadczamy, że zostaliśmy poinformowani, że możemy wydzielić z oferty informacje stanowiące tajemnicę przedsiębiorstwa w rozumieniu przepisów o zwalczaniu nieuczciwej konkurencji i zastrzec w odniesieniu do tych informacji, aby nie były one udostępnione innym uczestnikom postępowania. </w:t>
      </w:r>
    </w:p>
    <w:p w14:paraId="7EBBAC74" w14:textId="77777777" w:rsidR="007C7B67" w:rsidRPr="006825C0" w:rsidRDefault="007C7B67" w:rsidP="009F3288">
      <w:pPr>
        <w:spacing w:after="0" w:line="360" w:lineRule="auto"/>
        <w:ind w:left="284" w:right="45" w:hanging="284"/>
        <w:jc w:val="both"/>
        <w:rPr>
          <w:rFonts w:ascii="Times New Roman" w:eastAsia="Times New Roman" w:hAnsi="Times New Roman" w:cs="Times New Roman"/>
          <w:color w:val="000000"/>
          <w:sz w:val="24"/>
          <w:szCs w:val="24"/>
        </w:rPr>
      </w:pPr>
    </w:p>
    <w:p w14:paraId="00D3CFBC" w14:textId="77777777" w:rsidR="007C7B67" w:rsidRPr="006825C0" w:rsidRDefault="007E7C7C" w:rsidP="009F3288">
      <w:pPr>
        <w:numPr>
          <w:ilvl w:val="0"/>
          <w:numId w:val="2"/>
        </w:numPr>
        <w:pBdr>
          <w:top w:val="nil"/>
          <w:left w:val="nil"/>
          <w:bottom w:val="nil"/>
          <w:right w:val="nil"/>
          <w:between w:val="nil"/>
        </w:pBdr>
        <w:spacing w:after="0" w:line="360" w:lineRule="auto"/>
        <w:rPr>
          <w:rFonts w:ascii="Times New Roman" w:eastAsia="Arial" w:hAnsi="Times New Roman" w:cs="Times New Roman"/>
          <w:color w:val="000000"/>
          <w:sz w:val="24"/>
          <w:szCs w:val="24"/>
        </w:rPr>
      </w:pPr>
      <w:r w:rsidRPr="006825C0">
        <w:rPr>
          <w:rFonts w:ascii="Times New Roman" w:eastAsia="Arial" w:hAnsi="Times New Roman" w:cs="Times New Roman"/>
          <w:color w:val="000000"/>
          <w:sz w:val="24"/>
          <w:szCs w:val="24"/>
        </w:rPr>
        <w:t>Oświadczamy, że  Wykonawca jest:</w:t>
      </w:r>
    </w:p>
    <w:p w14:paraId="58D520DC" w14:textId="77777777" w:rsidR="007C7B67" w:rsidRPr="006825C0" w:rsidRDefault="007C7B67" w:rsidP="009F3288">
      <w:pPr>
        <w:pBdr>
          <w:top w:val="nil"/>
          <w:left w:val="nil"/>
          <w:bottom w:val="nil"/>
          <w:right w:val="nil"/>
          <w:between w:val="nil"/>
        </w:pBdr>
        <w:spacing w:after="0" w:line="360" w:lineRule="auto"/>
        <w:ind w:left="360"/>
        <w:rPr>
          <w:rFonts w:ascii="Times New Roman" w:eastAsia="Arial" w:hAnsi="Times New Roman" w:cs="Times New Roman"/>
          <w:color w:val="000000"/>
          <w:sz w:val="24"/>
          <w:szCs w:val="24"/>
        </w:rPr>
      </w:pPr>
    </w:p>
    <w:p w14:paraId="035A6F4B" w14:textId="4BFB1A8D" w:rsidR="007C7B67" w:rsidRPr="00ED2B88" w:rsidRDefault="007E7C7C" w:rsidP="009F3288">
      <w:pPr>
        <w:pStyle w:val="Akapitzlist"/>
        <w:numPr>
          <w:ilvl w:val="0"/>
          <w:numId w:val="6"/>
        </w:numPr>
        <w:spacing w:line="360" w:lineRule="auto"/>
        <w:rPr>
          <w:rFonts w:eastAsia="Arial"/>
        </w:rPr>
      </w:pPr>
      <w:r w:rsidRPr="00ED2B88">
        <w:rPr>
          <w:rFonts w:eastAsia="Arial"/>
        </w:rPr>
        <w:t xml:space="preserve">mikroprzedsiębiorstwem,  </w:t>
      </w:r>
    </w:p>
    <w:p w14:paraId="3F6C473E" w14:textId="1C79FC8E" w:rsidR="007C7B67" w:rsidRPr="00ED2B88" w:rsidRDefault="007E7C7C" w:rsidP="009F3288">
      <w:pPr>
        <w:pStyle w:val="Akapitzlist"/>
        <w:numPr>
          <w:ilvl w:val="0"/>
          <w:numId w:val="6"/>
        </w:numPr>
        <w:spacing w:line="360" w:lineRule="auto"/>
        <w:rPr>
          <w:rFonts w:eastAsia="Arial"/>
        </w:rPr>
      </w:pPr>
      <w:r w:rsidRPr="00ED2B88">
        <w:rPr>
          <w:rFonts w:eastAsia="Arial"/>
        </w:rPr>
        <w:t>małym przedsiębiorstwem,</w:t>
      </w:r>
    </w:p>
    <w:p w14:paraId="37F5FBCD" w14:textId="0A1A2D0C" w:rsidR="007C7B67" w:rsidRPr="00ED2B88" w:rsidRDefault="007E7C7C" w:rsidP="009F3288">
      <w:pPr>
        <w:pStyle w:val="Akapitzlist"/>
        <w:numPr>
          <w:ilvl w:val="0"/>
          <w:numId w:val="6"/>
        </w:numPr>
        <w:spacing w:line="360" w:lineRule="auto"/>
        <w:rPr>
          <w:rFonts w:eastAsia="Arial"/>
        </w:rPr>
      </w:pPr>
      <w:r w:rsidRPr="00ED2B88">
        <w:rPr>
          <w:rFonts w:eastAsia="Arial"/>
        </w:rPr>
        <w:t>średnim przedsiębiorstwem</w:t>
      </w:r>
    </w:p>
    <w:p w14:paraId="72C9BEFC" w14:textId="095B72D2" w:rsidR="007C7B67" w:rsidRPr="00ED2B88" w:rsidRDefault="007E7C7C" w:rsidP="009F3288">
      <w:pPr>
        <w:pStyle w:val="Akapitzlist"/>
        <w:numPr>
          <w:ilvl w:val="0"/>
          <w:numId w:val="6"/>
        </w:numPr>
        <w:spacing w:line="360" w:lineRule="auto"/>
        <w:rPr>
          <w:color w:val="000000"/>
        </w:rPr>
      </w:pPr>
      <w:r w:rsidRPr="00ED2B88">
        <w:rPr>
          <w:rFonts w:eastAsia="Arial"/>
        </w:rPr>
        <w:t>dużym przedsiębiorstwem</w:t>
      </w:r>
    </w:p>
    <w:p w14:paraId="40B0CFBE" w14:textId="2558BEB3" w:rsidR="007C7B67" w:rsidRPr="006825C0" w:rsidRDefault="007E7C7C" w:rsidP="009F3288">
      <w:pPr>
        <w:spacing w:line="360" w:lineRule="auto"/>
        <w:rPr>
          <w:rFonts w:ascii="Times New Roman" w:eastAsia="Times New Roman" w:hAnsi="Times New Roman" w:cs="Times New Roman"/>
          <w:b/>
          <w:color w:val="000000"/>
          <w:sz w:val="24"/>
          <w:szCs w:val="24"/>
        </w:rPr>
      </w:pPr>
      <w:r w:rsidRPr="006825C0">
        <w:rPr>
          <w:rFonts w:ascii="Times New Roman" w:eastAsia="Times New Roman" w:hAnsi="Times New Roman" w:cs="Times New Roman"/>
          <w:b/>
          <w:color w:val="000000"/>
          <w:sz w:val="24"/>
          <w:szCs w:val="24"/>
        </w:rPr>
        <w:t>(niewłaściwe usunąć</w:t>
      </w:r>
      <w:r w:rsidR="005D1E42" w:rsidRPr="006825C0">
        <w:rPr>
          <w:rFonts w:ascii="Times New Roman" w:eastAsia="Times New Roman" w:hAnsi="Times New Roman" w:cs="Times New Roman"/>
          <w:b/>
          <w:color w:val="000000"/>
          <w:sz w:val="24"/>
          <w:szCs w:val="24"/>
        </w:rPr>
        <w:t xml:space="preserve"> lub przekreślić</w:t>
      </w:r>
      <w:r w:rsidR="00ED2B88">
        <w:rPr>
          <w:rFonts w:ascii="Times New Roman" w:eastAsia="Times New Roman" w:hAnsi="Times New Roman" w:cs="Times New Roman"/>
          <w:b/>
          <w:color w:val="000000"/>
          <w:sz w:val="24"/>
          <w:szCs w:val="24"/>
        </w:rPr>
        <w:t xml:space="preserve"> LUB podkreślić właściwe</w:t>
      </w:r>
      <w:r w:rsidRPr="006825C0">
        <w:rPr>
          <w:rFonts w:ascii="Times New Roman" w:eastAsia="Times New Roman" w:hAnsi="Times New Roman" w:cs="Times New Roman"/>
          <w:b/>
          <w:color w:val="000000"/>
          <w:sz w:val="24"/>
          <w:szCs w:val="24"/>
        </w:rPr>
        <w:t>)</w:t>
      </w:r>
    </w:p>
    <w:p w14:paraId="769EA676" w14:textId="18886D99" w:rsidR="007C7B67" w:rsidRPr="006825C0" w:rsidRDefault="004C1664" w:rsidP="009F3288">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E7C7C" w:rsidRPr="006825C0">
        <w:rPr>
          <w:rFonts w:ascii="Times New Roman" w:eastAsia="Times New Roman" w:hAnsi="Times New Roman" w:cs="Times New Roman"/>
          <w:sz w:val="24"/>
          <w:szCs w:val="24"/>
        </w:rPr>
        <w:t>. Załącznikami do niniejszego formularza stanowiącymi integralną część oferty są:</w:t>
      </w:r>
    </w:p>
    <w:p w14:paraId="3F64E22C" w14:textId="597DE0B1" w:rsidR="007C7B67" w:rsidRPr="006825C0" w:rsidRDefault="007E7C7C" w:rsidP="009F3288">
      <w:pPr>
        <w:widowControl w:val="0"/>
        <w:spacing w:after="0" w:line="360" w:lineRule="auto"/>
        <w:rPr>
          <w:rFonts w:ascii="Times New Roman" w:eastAsia="Times New Roman" w:hAnsi="Times New Roman" w:cs="Times New Roman"/>
          <w:sz w:val="24"/>
          <w:szCs w:val="24"/>
        </w:rPr>
      </w:pPr>
      <w:r w:rsidRPr="006825C0">
        <w:rPr>
          <w:rFonts w:ascii="Times New Roman" w:eastAsia="Times New Roman" w:hAnsi="Times New Roman" w:cs="Times New Roman"/>
          <w:sz w:val="24"/>
          <w:szCs w:val="24"/>
        </w:rPr>
        <w:t xml:space="preserve">Załącznik nr … - </w:t>
      </w:r>
      <w:r w:rsidR="004C1664">
        <w:rPr>
          <w:rFonts w:ascii="Times New Roman" w:eastAsia="Times New Roman" w:hAnsi="Times New Roman" w:cs="Times New Roman"/>
          <w:sz w:val="24"/>
          <w:szCs w:val="24"/>
        </w:rPr>
        <w:t>……………………</w:t>
      </w:r>
    </w:p>
    <w:p w14:paraId="1C457BA4" w14:textId="25DD13D5" w:rsidR="007C7B67" w:rsidRPr="006825C0" w:rsidRDefault="007E7C7C" w:rsidP="009F3288">
      <w:pPr>
        <w:widowControl w:val="0"/>
        <w:spacing w:after="0" w:line="360" w:lineRule="auto"/>
        <w:rPr>
          <w:rFonts w:ascii="Times New Roman" w:eastAsia="Times New Roman" w:hAnsi="Times New Roman" w:cs="Times New Roman"/>
          <w:sz w:val="24"/>
          <w:szCs w:val="24"/>
        </w:rPr>
      </w:pPr>
      <w:r w:rsidRPr="006825C0">
        <w:rPr>
          <w:rFonts w:ascii="Times New Roman" w:eastAsia="Times New Roman" w:hAnsi="Times New Roman" w:cs="Times New Roman"/>
          <w:sz w:val="24"/>
          <w:szCs w:val="24"/>
        </w:rPr>
        <w:t xml:space="preserve">Załącznik nr … - </w:t>
      </w:r>
      <w:r w:rsidR="004C1664">
        <w:rPr>
          <w:rFonts w:ascii="Times New Roman" w:eastAsia="Times New Roman" w:hAnsi="Times New Roman" w:cs="Times New Roman"/>
          <w:sz w:val="24"/>
          <w:szCs w:val="24"/>
        </w:rPr>
        <w:t>……………………</w:t>
      </w:r>
    </w:p>
    <w:p w14:paraId="30A50B43" w14:textId="2D4EAB9F" w:rsidR="007C7B67" w:rsidRPr="006825C0" w:rsidRDefault="007E7C7C" w:rsidP="009F3288">
      <w:pPr>
        <w:widowControl w:val="0"/>
        <w:spacing w:after="0" w:line="360" w:lineRule="auto"/>
        <w:rPr>
          <w:rFonts w:ascii="Times New Roman" w:eastAsia="Times New Roman" w:hAnsi="Times New Roman" w:cs="Times New Roman"/>
          <w:sz w:val="24"/>
          <w:szCs w:val="24"/>
        </w:rPr>
      </w:pPr>
      <w:r w:rsidRPr="006825C0">
        <w:rPr>
          <w:rFonts w:ascii="Times New Roman" w:eastAsia="Times New Roman" w:hAnsi="Times New Roman" w:cs="Times New Roman"/>
          <w:sz w:val="24"/>
          <w:szCs w:val="24"/>
        </w:rPr>
        <w:t xml:space="preserve">Załącznik nr … - </w:t>
      </w:r>
      <w:r w:rsidR="004C1664">
        <w:rPr>
          <w:rFonts w:ascii="Times New Roman" w:eastAsia="Times New Roman" w:hAnsi="Times New Roman" w:cs="Times New Roman"/>
          <w:sz w:val="24"/>
          <w:szCs w:val="24"/>
        </w:rPr>
        <w:t>……………………</w:t>
      </w:r>
    </w:p>
    <w:p w14:paraId="46ADC429" w14:textId="3E1AB30D" w:rsidR="007C7B67" w:rsidRPr="006825C0" w:rsidRDefault="007E7C7C" w:rsidP="009F3288">
      <w:pPr>
        <w:widowControl w:val="0"/>
        <w:spacing w:after="0" w:line="360" w:lineRule="auto"/>
        <w:rPr>
          <w:rFonts w:ascii="Times New Roman" w:eastAsia="Times New Roman" w:hAnsi="Times New Roman" w:cs="Times New Roman"/>
          <w:sz w:val="24"/>
          <w:szCs w:val="24"/>
        </w:rPr>
      </w:pPr>
      <w:r w:rsidRPr="006825C0">
        <w:rPr>
          <w:rFonts w:ascii="Times New Roman" w:eastAsia="Times New Roman" w:hAnsi="Times New Roman" w:cs="Times New Roman"/>
          <w:sz w:val="24"/>
          <w:szCs w:val="24"/>
        </w:rPr>
        <w:t xml:space="preserve">Załącznik nr … - </w:t>
      </w:r>
      <w:r w:rsidR="004C1664">
        <w:rPr>
          <w:rFonts w:ascii="Times New Roman" w:eastAsia="Times New Roman" w:hAnsi="Times New Roman" w:cs="Times New Roman"/>
          <w:sz w:val="24"/>
          <w:szCs w:val="24"/>
        </w:rPr>
        <w:t>……………………</w:t>
      </w:r>
    </w:p>
    <w:p w14:paraId="4BE29709" w14:textId="77473476" w:rsidR="005D1E42" w:rsidRDefault="005D1E42" w:rsidP="009F3288">
      <w:pPr>
        <w:widowControl w:val="0"/>
        <w:spacing w:after="0" w:line="360" w:lineRule="auto"/>
        <w:jc w:val="both"/>
        <w:rPr>
          <w:rFonts w:ascii="Times New Roman" w:eastAsia="Times New Roman" w:hAnsi="Times New Roman" w:cs="Times New Roman"/>
          <w:b/>
          <w:sz w:val="24"/>
          <w:szCs w:val="24"/>
        </w:rPr>
      </w:pPr>
    </w:p>
    <w:p w14:paraId="0BF59163" w14:textId="6039D2CA" w:rsidR="004C7C5C" w:rsidRDefault="007E7C7C" w:rsidP="009F3288">
      <w:pPr>
        <w:widowControl w:val="0"/>
        <w:spacing w:after="0" w:line="360" w:lineRule="auto"/>
        <w:jc w:val="both"/>
        <w:rPr>
          <w:rFonts w:ascii="Times New Roman" w:eastAsia="Times New Roman" w:hAnsi="Times New Roman" w:cs="Times New Roman"/>
          <w:b/>
          <w:i/>
          <w:sz w:val="24"/>
          <w:szCs w:val="24"/>
        </w:rPr>
      </w:pPr>
      <w:r w:rsidRPr="006825C0">
        <w:rPr>
          <w:rFonts w:ascii="Times New Roman" w:eastAsia="Times New Roman" w:hAnsi="Times New Roman" w:cs="Times New Roman"/>
          <w:b/>
          <w:sz w:val="24"/>
          <w:szCs w:val="24"/>
        </w:rPr>
        <w:t xml:space="preserve">Pouczenie: </w:t>
      </w:r>
      <w:r w:rsidRPr="006825C0">
        <w:rPr>
          <w:rFonts w:ascii="Times New Roman" w:eastAsia="Times New Roman" w:hAnsi="Times New Roman" w:cs="Times New Roman"/>
          <w:sz w:val="24"/>
          <w:szCs w:val="24"/>
        </w:rPr>
        <w:t>Osoba składająca oświadczenie ponosi pełną odpowiedzialność za treść złożonego oświadczenia  na zasadach określonych w art. 297 § 1 Kodeksu Karnego (Dz. U. z 2019 r., poz. 1950 ze zm.)</w:t>
      </w:r>
      <w:r w:rsidRPr="006825C0">
        <w:rPr>
          <w:rFonts w:ascii="Times New Roman" w:eastAsia="Times New Roman" w:hAnsi="Times New Roman" w:cs="Times New Roman"/>
          <w:b/>
          <w:i/>
          <w:sz w:val="24"/>
          <w:szCs w:val="24"/>
        </w:rPr>
        <w:tab/>
      </w:r>
    </w:p>
    <w:p w14:paraId="25588BD7" w14:textId="50F985A1" w:rsidR="004C1664" w:rsidRDefault="004C1664" w:rsidP="009F3288">
      <w:pPr>
        <w:widowControl w:val="0"/>
        <w:spacing w:after="0" w:line="360" w:lineRule="auto"/>
        <w:jc w:val="both"/>
        <w:rPr>
          <w:rFonts w:ascii="Times New Roman" w:eastAsia="Times New Roman" w:hAnsi="Times New Roman" w:cs="Times New Roman"/>
          <w:b/>
          <w:i/>
          <w:sz w:val="24"/>
          <w:szCs w:val="24"/>
        </w:rPr>
      </w:pPr>
    </w:p>
    <w:p w14:paraId="2476F735" w14:textId="77777777" w:rsidR="00A13894" w:rsidRDefault="009C7363" w:rsidP="009F3288">
      <w:pPr>
        <w:pStyle w:val="Akapitzlist"/>
        <w:widowControl w:val="0"/>
        <w:numPr>
          <w:ilvl w:val="0"/>
          <w:numId w:val="1"/>
        </w:numPr>
        <w:spacing w:line="360" w:lineRule="auto"/>
        <w:ind w:left="567"/>
        <w:rPr>
          <w:b/>
          <w:bCs/>
        </w:rPr>
      </w:pPr>
      <w:r>
        <w:rPr>
          <w:b/>
          <w:bCs/>
        </w:rPr>
        <w:t xml:space="preserve">OPIS OFEROWANEGO POJAZDU </w:t>
      </w:r>
    </w:p>
    <w:p w14:paraId="5EE84A0D" w14:textId="106DBAB4" w:rsidR="00A13894" w:rsidRDefault="00A13894" w:rsidP="009F3288">
      <w:pPr>
        <w:widowControl w:val="0"/>
        <w:spacing w:line="360" w:lineRule="auto"/>
        <w:ind w:left="-153"/>
        <w:rPr>
          <w:b/>
          <w:bCs/>
        </w:rPr>
      </w:pPr>
    </w:p>
    <w:p w14:paraId="7CCF8F63" w14:textId="1E80C260" w:rsidR="004C1664" w:rsidRPr="00A13894" w:rsidRDefault="00A13894" w:rsidP="009F3288">
      <w:pPr>
        <w:widowControl w:val="0"/>
        <w:spacing w:line="360" w:lineRule="auto"/>
        <w:ind w:left="-153"/>
        <w:rPr>
          <w:rFonts w:ascii="Times New Roman" w:hAnsi="Times New Roman" w:cs="Times New Roman"/>
          <w:b/>
          <w:bCs/>
          <w:sz w:val="24"/>
          <w:szCs w:val="24"/>
        </w:rPr>
      </w:pPr>
      <w:r w:rsidRPr="00A13894">
        <w:rPr>
          <w:rFonts w:ascii="Times New Roman" w:hAnsi="Times New Roman" w:cs="Times New Roman"/>
          <w:b/>
          <w:bCs/>
          <w:sz w:val="24"/>
          <w:szCs w:val="24"/>
        </w:rPr>
        <w:t>UWAGA:  Wykonawca zobowiązany jest wypełnić PONIŻSZĄ tabelę,</w:t>
      </w:r>
      <w:r w:rsidR="009C7363" w:rsidRPr="00A13894">
        <w:rPr>
          <w:rFonts w:ascii="Times New Roman" w:hAnsi="Times New Roman" w:cs="Times New Roman"/>
          <w:b/>
          <w:bCs/>
          <w:sz w:val="24"/>
          <w:szCs w:val="24"/>
        </w:rPr>
        <w:t xml:space="preserve"> </w:t>
      </w:r>
      <w:r w:rsidRPr="00A13894">
        <w:rPr>
          <w:rFonts w:ascii="Times New Roman" w:hAnsi="Times New Roman" w:cs="Times New Roman"/>
          <w:b/>
          <w:bCs/>
          <w:sz w:val="24"/>
          <w:szCs w:val="24"/>
        </w:rPr>
        <w:t>zgodną z</w:t>
      </w:r>
      <w:r w:rsidR="009C7363" w:rsidRPr="00A13894">
        <w:rPr>
          <w:rFonts w:ascii="Times New Roman" w:hAnsi="Times New Roman" w:cs="Times New Roman"/>
          <w:b/>
          <w:bCs/>
          <w:sz w:val="24"/>
          <w:szCs w:val="24"/>
        </w:rPr>
        <w:t xml:space="preserve"> załącznik</w:t>
      </w:r>
      <w:r w:rsidRPr="00A13894">
        <w:rPr>
          <w:rFonts w:ascii="Times New Roman" w:hAnsi="Times New Roman" w:cs="Times New Roman"/>
          <w:b/>
          <w:bCs/>
          <w:sz w:val="24"/>
          <w:szCs w:val="24"/>
        </w:rPr>
        <w:t>iem</w:t>
      </w:r>
      <w:r w:rsidR="009C7363" w:rsidRPr="00A13894">
        <w:rPr>
          <w:rFonts w:ascii="Times New Roman" w:hAnsi="Times New Roman" w:cs="Times New Roman"/>
          <w:b/>
          <w:bCs/>
          <w:sz w:val="24"/>
          <w:szCs w:val="24"/>
        </w:rPr>
        <w:t xml:space="preserve"> </w:t>
      </w:r>
      <w:r w:rsidRPr="00A13894">
        <w:rPr>
          <w:rFonts w:ascii="Times New Roman" w:hAnsi="Times New Roman" w:cs="Times New Roman"/>
          <w:b/>
          <w:bCs/>
          <w:sz w:val="24"/>
          <w:szCs w:val="24"/>
        </w:rPr>
        <w:t xml:space="preserve">nr </w:t>
      </w:r>
      <w:r w:rsidR="009C7363" w:rsidRPr="00A13894">
        <w:rPr>
          <w:rFonts w:ascii="Times New Roman" w:hAnsi="Times New Roman" w:cs="Times New Roman"/>
          <w:b/>
          <w:bCs/>
          <w:sz w:val="24"/>
          <w:szCs w:val="24"/>
        </w:rPr>
        <w:t xml:space="preserve">7 </w:t>
      </w:r>
      <w:r w:rsidRPr="00A13894">
        <w:rPr>
          <w:rFonts w:ascii="Times New Roman" w:hAnsi="Times New Roman" w:cs="Times New Roman"/>
          <w:b/>
          <w:bCs/>
          <w:sz w:val="24"/>
          <w:szCs w:val="24"/>
        </w:rPr>
        <w:t>do SWZ pn. „</w:t>
      </w:r>
      <w:r w:rsidR="009C7363" w:rsidRPr="00A13894">
        <w:rPr>
          <w:rFonts w:ascii="Times New Roman" w:hAnsi="Times New Roman" w:cs="Times New Roman"/>
          <w:b/>
          <w:bCs/>
          <w:sz w:val="24"/>
          <w:szCs w:val="24"/>
        </w:rPr>
        <w:t>Opis techniczny przedmiotu zamówienia OSP Chobrzany</w:t>
      </w:r>
      <w:r w:rsidRPr="00A13894">
        <w:rPr>
          <w:rFonts w:ascii="Times New Roman" w:hAnsi="Times New Roman" w:cs="Times New Roman"/>
          <w:b/>
          <w:bCs/>
          <w:sz w:val="24"/>
          <w:szCs w:val="24"/>
        </w:rPr>
        <w:t>”</w:t>
      </w:r>
    </w:p>
    <w:p w14:paraId="0D8ABBBA" w14:textId="4D17374A" w:rsidR="009C7363" w:rsidRDefault="009C7363" w:rsidP="009F3288">
      <w:pPr>
        <w:spacing w:line="360" w:lineRule="auto"/>
        <w:rPr>
          <w:b/>
          <w:bCs/>
        </w:rPr>
      </w:pPr>
      <w:r>
        <w:rPr>
          <w:b/>
          <w:bCs/>
        </w:rPr>
        <w:br w:type="page"/>
      </w:r>
    </w:p>
    <w:p w14:paraId="2C504E9B" w14:textId="77777777" w:rsidR="009C7363" w:rsidRDefault="009C7363" w:rsidP="009F3288">
      <w:pPr>
        <w:widowControl w:val="0"/>
        <w:spacing w:line="360" w:lineRule="auto"/>
        <w:rPr>
          <w:b/>
          <w:bCs/>
        </w:rPr>
        <w:sectPr w:rsidR="009C7363" w:rsidSect="00894653">
          <w:headerReference w:type="default" r:id="rId8"/>
          <w:pgSz w:w="11906" w:h="16838"/>
          <w:pgMar w:top="765" w:right="1406" w:bottom="709" w:left="1410" w:header="709" w:footer="743" w:gutter="0"/>
          <w:pgNumType w:start="1"/>
          <w:cols w:space="708"/>
        </w:sectPr>
      </w:pPr>
    </w:p>
    <w:p w14:paraId="45031AF0" w14:textId="77777777" w:rsidR="009C7363" w:rsidRPr="009C7363" w:rsidRDefault="009C7363" w:rsidP="009F3288">
      <w:pPr>
        <w:shd w:val="clear" w:color="auto" w:fill="FFFFFF"/>
        <w:spacing w:line="360" w:lineRule="auto"/>
        <w:jc w:val="center"/>
        <w:rPr>
          <w:rFonts w:ascii="Times New Roman" w:hAnsi="Times New Roman" w:cs="Times New Roman"/>
          <w:b/>
          <w:bCs/>
          <w:sz w:val="24"/>
          <w:szCs w:val="24"/>
        </w:rPr>
      </w:pPr>
      <w:bookmarkStart w:id="7" w:name="_Hlk7080562"/>
      <w:r w:rsidRPr="009C7363">
        <w:rPr>
          <w:rFonts w:ascii="Times New Roman" w:hAnsi="Times New Roman" w:cs="Times New Roman"/>
          <w:b/>
          <w:bCs/>
          <w:sz w:val="24"/>
          <w:szCs w:val="24"/>
        </w:rPr>
        <w:lastRenderedPageBreak/>
        <w:t xml:space="preserve">Minimalne wymagania </w:t>
      </w:r>
      <w:proofErr w:type="spellStart"/>
      <w:r w:rsidRPr="009C7363">
        <w:rPr>
          <w:rFonts w:ascii="Times New Roman" w:hAnsi="Times New Roman" w:cs="Times New Roman"/>
          <w:b/>
          <w:bCs/>
          <w:sz w:val="24"/>
          <w:szCs w:val="24"/>
        </w:rPr>
        <w:t>techniczno</w:t>
      </w:r>
      <w:proofErr w:type="spellEnd"/>
      <w:r w:rsidRPr="009C7363">
        <w:rPr>
          <w:rFonts w:ascii="Times New Roman" w:hAnsi="Times New Roman" w:cs="Times New Roman"/>
          <w:b/>
          <w:bCs/>
          <w:sz w:val="24"/>
          <w:szCs w:val="24"/>
        </w:rPr>
        <w:t xml:space="preserve"> – użytkowe dla średniego samochodu ratowniczo – gaśniczego z układem napędowym 4x4</w:t>
      </w:r>
    </w:p>
    <w:p w14:paraId="232D4CD8" w14:textId="77777777" w:rsidR="009C7363" w:rsidRPr="009C7363" w:rsidRDefault="009C7363" w:rsidP="009F3288">
      <w:pPr>
        <w:shd w:val="clear" w:color="auto" w:fill="FFFFFF"/>
        <w:spacing w:line="360" w:lineRule="auto"/>
        <w:ind w:left="130"/>
        <w:jc w:val="center"/>
        <w:rPr>
          <w:rFonts w:ascii="Times New Roman" w:hAnsi="Times New Roman" w:cs="Times New Roman"/>
          <w:b/>
          <w:bCs/>
          <w:sz w:val="24"/>
          <w:szCs w:val="24"/>
        </w:rPr>
      </w:pPr>
      <w:r w:rsidRPr="009C7363">
        <w:rPr>
          <w:rFonts w:ascii="Times New Roman" w:hAnsi="Times New Roman" w:cs="Times New Roman"/>
          <w:b/>
          <w:bCs/>
          <w:sz w:val="24"/>
          <w:szCs w:val="24"/>
        </w:rPr>
        <w:t>(kategoria 2: uterenowiony), dla jednostki OSP Chobrzany</w:t>
      </w:r>
    </w:p>
    <w:p w14:paraId="1BE9C447" w14:textId="77777777" w:rsidR="009C7363" w:rsidRPr="009C7363" w:rsidRDefault="009C7363" w:rsidP="009F3288">
      <w:pPr>
        <w:shd w:val="clear" w:color="auto" w:fill="FFFFFF"/>
        <w:spacing w:line="360" w:lineRule="auto"/>
        <w:ind w:left="130"/>
        <w:jc w:val="center"/>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1333"/>
        <w:gridCol w:w="2806"/>
      </w:tblGrid>
      <w:tr w:rsidR="009C7363" w:rsidRPr="009C7363" w14:paraId="323C0234" w14:textId="77777777" w:rsidTr="00B444FB">
        <w:trPr>
          <w:trHeight w:val="545"/>
        </w:trPr>
        <w:tc>
          <w:tcPr>
            <w:tcW w:w="711" w:type="dxa"/>
            <w:tcBorders>
              <w:top w:val="single" w:sz="4" w:space="0" w:color="auto"/>
              <w:left w:val="single" w:sz="4" w:space="0" w:color="auto"/>
              <w:bottom w:val="single" w:sz="4" w:space="0" w:color="auto"/>
              <w:right w:val="single" w:sz="4" w:space="0" w:color="auto"/>
            </w:tcBorders>
            <w:shd w:val="clear" w:color="auto" w:fill="E6E6E6"/>
            <w:vAlign w:val="center"/>
          </w:tcPr>
          <w:bookmarkEnd w:id="7"/>
          <w:p w14:paraId="721B880B"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pacing w:val="-1"/>
                <w:sz w:val="24"/>
                <w:szCs w:val="24"/>
              </w:rPr>
              <w:t>Lp.</w:t>
            </w:r>
          </w:p>
        </w:tc>
        <w:tc>
          <w:tcPr>
            <w:tcW w:w="11333" w:type="dxa"/>
            <w:tcBorders>
              <w:top w:val="single" w:sz="4" w:space="0" w:color="auto"/>
              <w:left w:val="single" w:sz="4" w:space="0" w:color="auto"/>
              <w:bottom w:val="single" w:sz="4" w:space="0" w:color="auto"/>
              <w:right w:val="single" w:sz="4" w:space="0" w:color="auto"/>
            </w:tcBorders>
            <w:shd w:val="clear" w:color="auto" w:fill="E6E6E6"/>
            <w:vAlign w:val="center"/>
          </w:tcPr>
          <w:p w14:paraId="253F0D4D" w14:textId="77777777" w:rsidR="009C7363" w:rsidRPr="00A13894" w:rsidRDefault="009C7363" w:rsidP="009F3288">
            <w:pPr>
              <w:spacing w:line="360" w:lineRule="auto"/>
              <w:jc w:val="center"/>
              <w:rPr>
                <w:rFonts w:ascii="Times New Roman" w:hAnsi="Times New Roman" w:cs="Times New Roman"/>
                <w:b/>
                <w:bCs/>
                <w:sz w:val="24"/>
                <w:szCs w:val="24"/>
              </w:rPr>
            </w:pPr>
            <w:r w:rsidRPr="00A13894">
              <w:rPr>
                <w:rFonts w:ascii="Times New Roman" w:hAnsi="Times New Roman" w:cs="Times New Roman"/>
                <w:b/>
                <w:bCs/>
                <w:spacing w:val="-1"/>
                <w:sz w:val="24"/>
                <w:szCs w:val="24"/>
              </w:rPr>
              <w:t>WARUNKI ZAMAWIAJĄCEGO</w:t>
            </w:r>
          </w:p>
        </w:tc>
        <w:tc>
          <w:tcPr>
            <w:tcW w:w="2806" w:type="dxa"/>
            <w:tcBorders>
              <w:top w:val="single" w:sz="4" w:space="0" w:color="auto"/>
              <w:left w:val="single" w:sz="4" w:space="0" w:color="auto"/>
              <w:bottom w:val="single" w:sz="4" w:space="0" w:color="auto"/>
              <w:right w:val="single" w:sz="4" w:space="0" w:color="auto"/>
            </w:tcBorders>
            <w:shd w:val="clear" w:color="auto" w:fill="E6E6E6"/>
            <w:vAlign w:val="center"/>
          </w:tcPr>
          <w:p w14:paraId="7EEE0DD3" w14:textId="77777777" w:rsidR="009C7363" w:rsidRPr="009C7363" w:rsidRDefault="009C7363" w:rsidP="009F3288">
            <w:pPr>
              <w:spacing w:line="360" w:lineRule="auto"/>
              <w:jc w:val="center"/>
              <w:rPr>
                <w:rFonts w:ascii="Times New Roman" w:hAnsi="Times New Roman" w:cs="Times New Roman"/>
                <w:b/>
                <w:bCs/>
                <w:spacing w:val="-1"/>
                <w:sz w:val="24"/>
                <w:szCs w:val="24"/>
              </w:rPr>
            </w:pPr>
            <w:r w:rsidRPr="009C7363">
              <w:rPr>
                <w:rFonts w:ascii="Times New Roman" w:hAnsi="Times New Roman" w:cs="Times New Roman"/>
                <w:b/>
                <w:bCs/>
                <w:spacing w:val="-1"/>
                <w:sz w:val="24"/>
                <w:szCs w:val="24"/>
              </w:rPr>
              <w:t>OFERTA WYKONAWCY -POTWIERDZENIE SPEŁNIENIA WYMAGAŃ</w:t>
            </w:r>
          </w:p>
          <w:p w14:paraId="0D95431A" w14:textId="77777777" w:rsidR="009C7363" w:rsidRPr="009C7363" w:rsidRDefault="009C7363" w:rsidP="009F3288">
            <w:pPr>
              <w:spacing w:line="360" w:lineRule="auto"/>
              <w:jc w:val="center"/>
              <w:rPr>
                <w:rFonts w:ascii="Times New Roman" w:hAnsi="Times New Roman" w:cs="Times New Roman"/>
                <w:b/>
                <w:bCs/>
                <w:sz w:val="24"/>
                <w:szCs w:val="24"/>
              </w:rPr>
            </w:pPr>
            <w:r w:rsidRPr="009C7363">
              <w:rPr>
                <w:rFonts w:ascii="Times New Roman" w:hAnsi="Times New Roman" w:cs="Times New Roman"/>
                <w:b/>
                <w:bCs/>
                <w:spacing w:val="-1"/>
                <w:sz w:val="24"/>
                <w:szCs w:val="24"/>
              </w:rPr>
              <w:t>WYPEŁNIA OFERENT</w:t>
            </w:r>
          </w:p>
        </w:tc>
      </w:tr>
      <w:tr w:rsidR="009C7363" w:rsidRPr="009C7363" w14:paraId="25986868" w14:textId="77777777" w:rsidTr="00B444FB">
        <w:trPr>
          <w:trHeight w:val="268"/>
        </w:trPr>
        <w:tc>
          <w:tcPr>
            <w:tcW w:w="711" w:type="dxa"/>
            <w:tcBorders>
              <w:top w:val="single" w:sz="4" w:space="0" w:color="auto"/>
              <w:left w:val="single" w:sz="4" w:space="0" w:color="auto"/>
              <w:bottom w:val="single" w:sz="4" w:space="0" w:color="auto"/>
              <w:right w:val="single" w:sz="4" w:space="0" w:color="auto"/>
            </w:tcBorders>
            <w:shd w:val="clear" w:color="auto" w:fill="A6A6A6"/>
          </w:tcPr>
          <w:p w14:paraId="432D62DA"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1.</w:t>
            </w:r>
          </w:p>
        </w:tc>
        <w:tc>
          <w:tcPr>
            <w:tcW w:w="11333" w:type="dxa"/>
            <w:tcBorders>
              <w:top w:val="single" w:sz="4" w:space="0" w:color="auto"/>
              <w:left w:val="single" w:sz="4" w:space="0" w:color="auto"/>
              <w:bottom w:val="single" w:sz="4" w:space="0" w:color="auto"/>
              <w:right w:val="single" w:sz="4" w:space="0" w:color="auto"/>
            </w:tcBorders>
            <w:shd w:val="clear" w:color="auto" w:fill="A6A6A6"/>
          </w:tcPr>
          <w:p w14:paraId="3F36167E" w14:textId="77777777" w:rsidR="009C7363" w:rsidRPr="009C7363" w:rsidRDefault="009C7363" w:rsidP="009F3288">
            <w:pPr>
              <w:pStyle w:val="Default"/>
              <w:widowControl w:val="0"/>
              <w:spacing w:line="360" w:lineRule="auto"/>
            </w:pPr>
            <w:r w:rsidRPr="009C7363">
              <w:t>Warunki ogólne:</w:t>
            </w:r>
          </w:p>
        </w:tc>
        <w:tc>
          <w:tcPr>
            <w:tcW w:w="2806" w:type="dxa"/>
            <w:tcBorders>
              <w:top w:val="single" w:sz="4" w:space="0" w:color="auto"/>
              <w:left w:val="single" w:sz="4" w:space="0" w:color="auto"/>
              <w:bottom w:val="single" w:sz="4" w:space="0" w:color="auto"/>
              <w:right w:val="single" w:sz="4" w:space="0" w:color="auto"/>
            </w:tcBorders>
            <w:shd w:val="clear" w:color="auto" w:fill="A6A6A6"/>
          </w:tcPr>
          <w:p w14:paraId="1909BCB0"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45797EE9" w14:textId="77777777" w:rsidTr="00B444FB">
        <w:trPr>
          <w:trHeight w:val="268"/>
        </w:trPr>
        <w:tc>
          <w:tcPr>
            <w:tcW w:w="711" w:type="dxa"/>
            <w:vMerge w:val="restart"/>
            <w:tcBorders>
              <w:top w:val="single" w:sz="4" w:space="0" w:color="auto"/>
              <w:left w:val="single" w:sz="4" w:space="0" w:color="auto"/>
              <w:right w:val="single" w:sz="4" w:space="0" w:color="auto"/>
            </w:tcBorders>
            <w:shd w:val="clear" w:color="auto" w:fill="auto"/>
            <w:vAlign w:val="center"/>
          </w:tcPr>
          <w:p w14:paraId="62EA27A9"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1.1</w:t>
            </w:r>
          </w:p>
          <w:p w14:paraId="4C005BFB" w14:textId="77777777" w:rsidR="009C7363" w:rsidRPr="009C7363" w:rsidRDefault="009C7363" w:rsidP="009F3288">
            <w:pPr>
              <w:spacing w:line="360" w:lineRule="auto"/>
              <w:jc w:val="center"/>
              <w:rPr>
                <w:rFonts w:ascii="Times New Roman" w:hAnsi="Times New Roman" w:cs="Times New Roman"/>
                <w:sz w:val="24"/>
                <w:szCs w:val="24"/>
              </w:rPr>
            </w:pPr>
          </w:p>
        </w:tc>
        <w:tc>
          <w:tcPr>
            <w:tcW w:w="11333" w:type="dxa"/>
            <w:tcBorders>
              <w:top w:val="single" w:sz="4" w:space="0" w:color="auto"/>
              <w:left w:val="single" w:sz="4" w:space="0" w:color="auto"/>
              <w:bottom w:val="single" w:sz="4" w:space="0" w:color="auto"/>
              <w:right w:val="single" w:sz="4" w:space="0" w:color="auto"/>
            </w:tcBorders>
            <w:shd w:val="clear" w:color="auto" w:fill="auto"/>
          </w:tcPr>
          <w:p w14:paraId="44D58101" w14:textId="77777777" w:rsidR="009C7363" w:rsidRPr="009C7363" w:rsidRDefault="009C7363" w:rsidP="009F3288">
            <w:pPr>
              <w:pStyle w:val="Default"/>
              <w:widowControl w:val="0"/>
              <w:spacing w:line="360" w:lineRule="auto"/>
            </w:pPr>
            <w:r w:rsidRPr="009C7363">
              <w:t>Pojazd zabudowany i wyposażony musi spełniać wymagania:</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4DC2CE84"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1441B47C" w14:textId="77777777" w:rsidTr="00B444FB">
        <w:trPr>
          <w:trHeight w:val="828"/>
        </w:trPr>
        <w:tc>
          <w:tcPr>
            <w:tcW w:w="711" w:type="dxa"/>
            <w:vMerge/>
            <w:tcBorders>
              <w:left w:val="single" w:sz="4" w:space="0" w:color="auto"/>
              <w:right w:val="single" w:sz="4" w:space="0" w:color="auto"/>
            </w:tcBorders>
            <w:vAlign w:val="center"/>
          </w:tcPr>
          <w:p w14:paraId="61068C21" w14:textId="77777777" w:rsidR="009C7363" w:rsidRPr="009C7363" w:rsidRDefault="009C7363" w:rsidP="009F3288">
            <w:pPr>
              <w:spacing w:line="360" w:lineRule="auto"/>
              <w:jc w:val="center"/>
              <w:rPr>
                <w:rFonts w:ascii="Times New Roman" w:hAnsi="Times New Roman" w:cs="Times New Roman"/>
                <w:sz w:val="24"/>
                <w:szCs w:val="24"/>
              </w:rPr>
            </w:pPr>
          </w:p>
        </w:tc>
        <w:tc>
          <w:tcPr>
            <w:tcW w:w="11333" w:type="dxa"/>
            <w:tcBorders>
              <w:top w:val="single" w:sz="4" w:space="0" w:color="auto"/>
              <w:left w:val="single" w:sz="4" w:space="0" w:color="auto"/>
              <w:bottom w:val="single" w:sz="4" w:space="0" w:color="auto"/>
              <w:right w:val="single" w:sz="4" w:space="0" w:color="auto"/>
            </w:tcBorders>
            <w:vAlign w:val="center"/>
          </w:tcPr>
          <w:p w14:paraId="533AC5DF" w14:textId="77777777" w:rsidR="009C7363" w:rsidRPr="009C7363" w:rsidRDefault="009C7363" w:rsidP="009F3288">
            <w:pPr>
              <w:pStyle w:val="Default"/>
              <w:widowControl w:val="0"/>
              <w:numPr>
                <w:ilvl w:val="0"/>
                <w:numId w:val="21"/>
              </w:numPr>
              <w:spacing w:line="360" w:lineRule="auto"/>
              <w:jc w:val="both"/>
            </w:pPr>
            <w:r w:rsidRPr="009C7363">
              <w:t xml:space="preserve">polskich przepisów o ruchu drogowym z uwzględnieniem wymagań dotyczących pojazdów uprzywilejowanych, zgodnie z ustawą z dnia 20 czerwca 1997 r. „Prawo o ruchu drogowym” </w:t>
            </w:r>
            <w:r w:rsidRPr="009C7363">
              <w:rPr>
                <w:color w:val="auto"/>
              </w:rPr>
              <w:t>(Dz. U. z 2022 r., poz. 988), wraz</w:t>
            </w:r>
            <w:r w:rsidRPr="009C7363">
              <w:t xml:space="preserve"> z przepisami wykonawczymi do ustawy.</w:t>
            </w:r>
          </w:p>
        </w:tc>
        <w:tc>
          <w:tcPr>
            <w:tcW w:w="2806" w:type="dxa"/>
            <w:tcBorders>
              <w:top w:val="single" w:sz="4" w:space="0" w:color="auto"/>
              <w:left w:val="single" w:sz="4" w:space="0" w:color="auto"/>
              <w:bottom w:val="single" w:sz="4" w:space="0" w:color="auto"/>
              <w:right w:val="single" w:sz="4" w:space="0" w:color="auto"/>
            </w:tcBorders>
          </w:tcPr>
          <w:p w14:paraId="10C5EDD5"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618EA9E2" w14:textId="77777777" w:rsidTr="00B444FB">
        <w:trPr>
          <w:trHeight w:val="758"/>
        </w:trPr>
        <w:tc>
          <w:tcPr>
            <w:tcW w:w="711" w:type="dxa"/>
            <w:vMerge/>
            <w:tcBorders>
              <w:left w:val="single" w:sz="4" w:space="0" w:color="auto"/>
              <w:right w:val="single" w:sz="4" w:space="0" w:color="auto"/>
            </w:tcBorders>
            <w:vAlign w:val="center"/>
          </w:tcPr>
          <w:p w14:paraId="37B5C40D" w14:textId="77777777" w:rsidR="009C7363" w:rsidRPr="009C7363" w:rsidRDefault="009C7363" w:rsidP="009F3288">
            <w:pPr>
              <w:spacing w:line="360" w:lineRule="auto"/>
              <w:jc w:val="center"/>
              <w:rPr>
                <w:rFonts w:ascii="Times New Roman" w:hAnsi="Times New Roman" w:cs="Times New Roman"/>
                <w:sz w:val="24"/>
                <w:szCs w:val="24"/>
              </w:rPr>
            </w:pPr>
          </w:p>
        </w:tc>
        <w:tc>
          <w:tcPr>
            <w:tcW w:w="11333" w:type="dxa"/>
            <w:tcBorders>
              <w:top w:val="single" w:sz="4" w:space="0" w:color="auto"/>
              <w:left w:val="single" w:sz="4" w:space="0" w:color="auto"/>
              <w:bottom w:val="single" w:sz="4" w:space="0" w:color="auto"/>
              <w:right w:val="single" w:sz="4" w:space="0" w:color="auto"/>
            </w:tcBorders>
            <w:vAlign w:val="center"/>
          </w:tcPr>
          <w:p w14:paraId="532EF9BE" w14:textId="77777777" w:rsidR="009C7363" w:rsidRPr="009C7363" w:rsidRDefault="009C7363" w:rsidP="009F3288">
            <w:pPr>
              <w:pStyle w:val="Default"/>
              <w:widowControl w:val="0"/>
              <w:numPr>
                <w:ilvl w:val="0"/>
                <w:numId w:val="21"/>
              </w:numPr>
              <w:spacing w:line="360" w:lineRule="auto"/>
              <w:jc w:val="both"/>
            </w:pPr>
            <w:r w:rsidRPr="009C7363">
              <w:t>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p>
        </w:tc>
        <w:tc>
          <w:tcPr>
            <w:tcW w:w="2806" w:type="dxa"/>
            <w:tcBorders>
              <w:top w:val="single" w:sz="4" w:space="0" w:color="auto"/>
              <w:left w:val="single" w:sz="4" w:space="0" w:color="auto"/>
              <w:bottom w:val="single" w:sz="4" w:space="0" w:color="auto"/>
              <w:right w:val="single" w:sz="4" w:space="0" w:color="auto"/>
            </w:tcBorders>
          </w:tcPr>
          <w:p w14:paraId="4C2FD1C1"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464EC854" w14:textId="77777777" w:rsidTr="00B444FB">
        <w:trPr>
          <w:trHeight w:val="1254"/>
        </w:trPr>
        <w:tc>
          <w:tcPr>
            <w:tcW w:w="711" w:type="dxa"/>
            <w:vMerge/>
            <w:tcBorders>
              <w:left w:val="single" w:sz="4" w:space="0" w:color="auto"/>
              <w:right w:val="single" w:sz="4" w:space="0" w:color="auto"/>
            </w:tcBorders>
            <w:vAlign w:val="center"/>
          </w:tcPr>
          <w:p w14:paraId="39183BF6" w14:textId="77777777" w:rsidR="009C7363" w:rsidRPr="009C7363" w:rsidRDefault="009C7363" w:rsidP="009F3288">
            <w:pPr>
              <w:spacing w:line="360" w:lineRule="auto"/>
              <w:jc w:val="center"/>
              <w:rPr>
                <w:rFonts w:ascii="Times New Roman" w:hAnsi="Times New Roman" w:cs="Times New Roman"/>
                <w:sz w:val="24"/>
                <w:szCs w:val="24"/>
              </w:rPr>
            </w:pPr>
          </w:p>
        </w:tc>
        <w:tc>
          <w:tcPr>
            <w:tcW w:w="11333" w:type="dxa"/>
            <w:tcBorders>
              <w:top w:val="single" w:sz="4" w:space="0" w:color="auto"/>
              <w:left w:val="single" w:sz="4" w:space="0" w:color="auto"/>
              <w:bottom w:val="single" w:sz="4" w:space="0" w:color="auto"/>
              <w:right w:val="single" w:sz="4" w:space="0" w:color="auto"/>
            </w:tcBorders>
            <w:vAlign w:val="center"/>
          </w:tcPr>
          <w:p w14:paraId="71C125AE" w14:textId="77777777" w:rsidR="009C7363" w:rsidRPr="009C7363" w:rsidRDefault="009C7363" w:rsidP="009F3288">
            <w:pPr>
              <w:pStyle w:val="Default"/>
              <w:widowControl w:val="0"/>
              <w:numPr>
                <w:ilvl w:val="0"/>
                <w:numId w:val="21"/>
              </w:numPr>
              <w:spacing w:line="360" w:lineRule="auto"/>
              <w:jc w:val="both"/>
            </w:pPr>
            <w:r w:rsidRPr="009C7363">
              <w:t>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(Dz.U. z 2019 r., poz. 594).</w:t>
            </w:r>
          </w:p>
        </w:tc>
        <w:tc>
          <w:tcPr>
            <w:tcW w:w="2806" w:type="dxa"/>
            <w:tcBorders>
              <w:top w:val="single" w:sz="4" w:space="0" w:color="auto"/>
              <w:left w:val="single" w:sz="4" w:space="0" w:color="auto"/>
              <w:bottom w:val="single" w:sz="4" w:space="0" w:color="auto"/>
              <w:right w:val="single" w:sz="4" w:space="0" w:color="auto"/>
            </w:tcBorders>
          </w:tcPr>
          <w:p w14:paraId="19CF71D5"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755369B5" w14:textId="77777777" w:rsidTr="00B444FB">
        <w:trPr>
          <w:trHeight w:val="267"/>
        </w:trPr>
        <w:tc>
          <w:tcPr>
            <w:tcW w:w="711" w:type="dxa"/>
            <w:vMerge/>
            <w:tcBorders>
              <w:left w:val="single" w:sz="4" w:space="0" w:color="auto"/>
              <w:bottom w:val="single" w:sz="4" w:space="0" w:color="auto"/>
              <w:right w:val="single" w:sz="4" w:space="0" w:color="auto"/>
            </w:tcBorders>
            <w:vAlign w:val="center"/>
          </w:tcPr>
          <w:p w14:paraId="57681116" w14:textId="77777777" w:rsidR="009C7363" w:rsidRPr="009C7363" w:rsidRDefault="009C7363" w:rsidP="009F3288">
            <w:pPr>
              <w:spacing w:line="360" w:lineRule="auto"/>
              <w:jc w:val="center"/>
              <w:rPr>
                <w:rFonts w:ascii="Times New Roman" w:hAnsi="Times New Roman" w:cs="Times New Roman"/>
                <w:sz w:val="24"/>
                <w:szCs w:val="24"/>
              </w:rPr>
            </w:pPr>
          </w:p>
        </w:tc>
        <w:tc>
          <w:tcPr>
            <w:tcW w:w="11333" w:type="dxa"/>
            <w:tcBorders>
              <w:top w:val="single" w:sz="4" w:space="0" w:color="auto"/>
              <w:left w:val="single" w:sz="4" w:space="0" w:color="auto"/>
              <w:bottom w:val="single" w:sz="4" w:space="0" w:color="auto"/>
              <w:right w:val="single" w:sz="4" w:space="0" w:color="auto"/>
            </w:tcBorders>
            <w:vAlign w:val="center"/>
          </w:tcPr>
          <w:p w14:paraId="4E645946" w14:textId="77777777" w:rsidR="009C7363" w:rsidRPr="009C7363" w:rsidRDefault="009C7363" w:rsidP="009F3288">
            <w:pPr>
              <w:pStyle w:val="Akapitzlist"/>
              <w:widowControl w:val="0"/>
              <w:numPr>
                <w:ilvl w:val="0"/>
                <w:numId w:val="21"/>
              </w:numPr>
              <w:suppressAutoHyphens w:val="0"/>
              <w:autoSpaceDE w:val="0"/>
              <w:autoSpaceDN w:val="0"/>
              <w:adjustRightInd w:val="0"/>
              <w:spacing w:line="360" w:lineRule="auto"/>
              <w:contextualSpacing/>
              <w:jc w:val="both"/>
            </w:pPr>
            <w:r w:rsidRPr="009C7363">
              <w:t>norm: PN-EN 1846-1 oraz PN-EN 1846-2 (lub równoważnych)</w:t>
            </w:r>
          </w:p>
        </w:tc>
        <w:tc>
          <w:tcPr>
            <w:tcW w:w="2806" w:type="dxa"/>
            <w:tcBorders>
              <w:top w:val="single" w:sz="4" w:space="0" w:color="auto"/>
              <w:left w:val="single" w:sz="4" w:space="0" w:color="auto"/>
              <w:bottom w:val="single" w:sz="4" w:space="0" w:color="auto"/>
              <w:right w:val="single" w:sz="4" w:space="0" w:color="auto"/>
            </w:tcBorders>
          </w:tcPr>
          <w:p w14:paraId="7AC1BBED"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0671B295" w14:textId="77777777" w:rsidTr="00B444FB">
        <w:tc>
          <w:tcPr>
            <w:tcW w:w="711" w:type="dxa"/>
            <w:tcBorders>
              <w:top w:val="single" w:sz="4" w:space="0" w:color="auto"/>
              <w:left w:val="single" w:sz="4" w:space="0" w:color="auto"/>
              <w:bottom w:val="single" w:sz="4" w:space="0" w:color="auto"/>
              <w:right w:val="single" w:sz="4" w:space="0" w:color="auto"/>
            </w:tcBorders>
            <w:vAlign w:val="center"/>
          </w:tcPr>
          <w:p w14:paraId="1C0B3347"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1.2</w:t>
            </w:r>
          </w:p>
        </w:tc>
        <w:tc>
          <w:tcPr>
            <w:tcW w:w="11333" w:type="dxa"/>
            <w:tcBorders>
              <w:top w:val="single" w:sz="4" w:space="0" w:color="auto"/>
              <w:left w:val="single" w:sz="4" w:space="0" w:color="auto"/>
              <w:bottom w:val="single" w:sz="4" w:space="0" w:color="auto"/>
              <w:right w:val="single" w:sz="4" w:space="0" w:color="auto"/>
            </w:tcBorders>
            <w:vAlign w:val="center"/>
          </w:tcPr>
          <w:p w14:paraId="74BADB45"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zasad bezpieczeństwa publicznego lub ochronie zdrowia </w:t>
            </w:r>
            <w:r w:rsidRPr="009C7363">
              <w:rPr>
                <w:rFonts w:ascii="Times New Roman" w:hAnsi="Times New Roman" w:cs="Times New Roman"/>
                <w:sz w:val="24"/>
                <w:szCs w:val="24"/>
              </w:rPr>
              <w:br/>
              <w:t>i życia oraz mienia, a także zasad wydawania dopuszczenia tych wyrobów do użytkowania (Dz. U. z 2007 r. Nr 143, poz. 1002 z późn. zm.).</w:t>
            </w:r>
          </w:p>
          <w:p w14:paraId="3F7AD3E9"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Potwierdzeniem spełnienia w/w wymagań będzie przedłożenie najpóźniej w dniu odbioru techniczno-jakościowego przedmiotu zamówienia aktualnego Świadectwa Dopuszczenia na pojazd.</w:t>
            </w:r>
          </w:p>
        </w:tc>
        <w:tc>
          <w:tcPr>
            <w:tcW w:w="2806" w:type="dxa"/>
            <w:tcBorders>
              <w:top w:val="single" w:sz="4" w:space="0" w:color="auto"/>
              <w:left w:val="single" w:sz="4" w:space="0" w:color="auto"/>
              <w:bottom w:val="single" w:sz="4" w:space="0" w:color="auto"/>
              <w:right w:val="single" w:sz="4" w:space="0" w:color="auto"/>
            </w:tcBorders>
          </w:tcPr>
          <w:p w14:paraId="66207692"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6DABCC95" w14:textId="77777777" w:rsidTr="00B444FB">
        <w:tc>
          <w:tcPr>
            <w:tcW w:w="711" w:type="dxa"/>
            <w:tcBorders>
              <w:top w:val="single" w:sz="4" w:space="0" w:color="auto"/>
              <w:left w:val="single" w:sz="4" w:space="0" w:color="auto"/>
              <w:bottom w:val="single" w:sz="4" w:space="0" w:color="auto"/>
              <w:right w:val="single" w:sz="4" w:space="0" w:color="auto"/>
            </w:tcBorders>
            <w:vAlign w:val="center"/>
          </w:tcPr>
          <w:p w14:paraId="52DCB50D"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1.3</w:t>
            </w:r>
          </w:p>
        </w:tc>
        <w:tc>
          <w:tcPr>
            <w:tcW w:w="11333" w:type="dxa"/>
            <w:tcBorders>
              <w:top w:val="single" w:sz="4" w:space="0" w:color="auto"/>
              <w:left w:val="single" w:sz="4" w:space="0" w:color="auto"/>
              <w:bottom w:val="single" w:sz="4" w:space="0" w:color="auto"/>
              <w:right w:val="single" w:sz="4" w:space="0" w:color="auto"/>
            </w:tcBorders>
            <w:vAlign w:val="center"/>
          </w:tcPr>
          <w:p w14:paraId="781A9307"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 xml:space="preserve">Pojazd musi być oznakowany numerami operacyjnymi Państwowej Straży Pożarnej zgodnie z Zarządzeniem Nr 1 Komendanta Głównego Państwowej Straży Pożarnej z dnia 24 stycznia 2020 r. w sprawie gospodarki transportowej </w:t>
            </w:r>
            <w:r w:rsidRPr="009C7363">
              <w:rPr>
                <w:rFonts w:ascii="Times New Roman" w:hAnsi="Times New Roman" w:cs="Times New Roman"/>
                <w:sz w:val="24"/>
                <w:szCs w:val="24"/>
              </w:rPr>
              <w:br/>
              <w:t>w jednostkach organizacyjnych Państwowej Straży Pożarnej (Dz. Urz. KG PSP z 2020 r., poz. 3).</w:t>
            </w:r>
          </w:p>
          <w:p w14:paraId="2E87758C"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Numer operacyjny do uzgodnienia z Zamawiającym na etapie zabudowy pojazdu.</w:t>
            </w:r>
          </w:p>
          <w:p w14:paraId="1DB53508"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Dodatkowo:</w:t>
            </w:r>
          </w:p>
          <w:p w14:paraId="4BC03E16" w14:textId="77777777" w:rsidR="009C7363" w:rsidRPr="009C7363" w:rsidRDefault="009C7363" w:rsidP="009F3288">
            <w:pPr>
              <w:pStyle w:val="Akapitzlist"/>
              <w:widowControl w:val="0"/>
              <w:numPr>
                <w:ilvl w:val="0"/>
                <w:numId w:val="20"/>
              </w:numPr>
              <w:suppressAutoHyphens w:val="0"/>
              <w:autoSpaceDE w:val="0"/>
              <w:autoSpaceDN w:val="0"/>
              <w:adjustRightInd w:val="0"/>
              <w:spacing w:line="360" w:lineRule="auto"/>
              <w:contextualSpacing/>
              <w:jc w:val="both"/>
            </w:pPr>
            <w:r w:rsidRPr="009C7363">
              <w:lastRenderedPageBreak/>
              <w:t>na drzwiach przednich po obu stronach pojazdu „OSP Chobrzany” oraz herb jednostki OSP – wzór herbu dostarczy zamawiający na etapie zabudowy pojazdu,</w:t>
            </w:r>
          </w:p>
          <w:p w14:paraId="291AA517" w14:textId="77777777" w:rsidR="009C7363" w:rsidRPr="009C7363" w:rsidRDefault="009C7363" w:rsidP="009F3288">
            <w:pPr>
              <w:pStyle w:val="Akapitzlist"/>
              <w:widowControl w:val="0"/>
              <w:numPr>
                <w:ilvl w:val="0"/>
                <w:numId w:val="20"/>
              </w:numPr>
              <w:suppressAutoHyphens w:val="0"/>
              <w:autoSpaceDE w:val="0"/>
              <w:autoSpaceDN w:val="0"/>
              <w:adjustRightInd w:val="0"/>
              <w:spacing w:line="360" w:lineRule="auto"/>
              <w:contextualSpacing/>
              <w:jc w:val="both"/>
            </w:pPr>
            <w:proofErr w:type="spellStart"/>
            <w:r w:rsidRPr="009C7363">
              <w:t>loga</w:t>
            </w:r>
            <w:proofErr w:type="spellEnd"/>
            <w:r w:rsidRPr="009C7363">
              <w:t xml:space="preserve"> projektów – wielkość, ilość oraz miejsce umieszczenia do uzgodnienia z Zamawiającym w trakcie realizacji  zamówienia.</w:t>
            </w:r>
          </w:p>
          <w:p w14:paraId="7E3C27B0" w14:textId="77777777" w:rsidR="009C7363" w:rsidRPr="009C7363" w:rsidRDefault="009C7363" w:rsidP="009F3288">
            <w:pPr>
              <w:pStyle w:val="Akapitzlist"/>
              <w:spacing w:line="360" w:lineRule="auto"/>
              <w:ind w:left="360"/>
              <w:jc w:val="both"/>
            </w:pPr>
          </w:p>
        </w:tc>
        <w:tc>
          <w:tcPr>
            <w:tcW w:w="2806" w:type="dxa"/>
            <w:tcBorders>
              <w:top w:val="single" w:sz="4" w:space="0" w:color="auto"/>
              <w:left w:val="single" w:sz="4" w:space="0" w:color="auto"/>
              <w:bottom w:val="single" w:sz="4" w:space="0" w:color="auto"/>
              <w:right w:val="single" w:sz="4" w:space="0" w:color="auto"/>
            </w:tcBorders>
          </w:tcPr>
          <w:p w14:paraId="64CB7DF3"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7B54C0D1" w14:textId="77777777" w:rsidTr="00B444FB">
        <w:tc>
          <w:tcPr>
            <w:tcW w:w="711" w:type="dxa"/>
            <w:tcBorders>
              <w:top w:val="single" w:sz="4" w:space="0" w:color="auto"/>
              <w:left w:val="single" w:sz="4" w:space="0" w:color="auto"/>
              <w:bottom w:val="single" w:sz="4" w:space="0" w:color="auto"/>
              <w:right w:val="single" w:sz="4" w:space="0" w:color="auto"/>
            </w:tcBorders>
            <w:vAlign w:val="center"/>
          </w:tcPr>
          <w:p w14:paraId="72D47340"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1.4</w:t>
            </w:r>
          </w:p>
        </w:tc>
        <w:tc>
          <w:tcPr>
            <w:tcW w:w="11333" w:type="dxa"/>
            <w:tcBorders>
              <w:top w:val="single" w:sz="4" w:space="0" w:color="auto"/>
              <w:left w:val="single" w:sz="4" w:space="0" w:color="auto"/>
              <w:bottom w:val="single" w:sz="4" w:space="0" w:color="auto"/>
              <w:right w:val="single" w:sz="4" w:space="0" w:color="auto"/>
            </w:tcBorders>
            <w:vAlign w:val="center"/>
          </w:tcPr>
          <w:p w14:paraId="5B5659A8"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Sprzęt dostarczony z pojazdem, jeżeli jest dla niego wymagane świadectwo dopuszczenia, musi spełniać wymagania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p>
        </w:tc>
        <w:tc>
          <w:tcPr>
            <w:tcW w:w="2806" w:type="dxa"/>
            <w:tcBorders>
              <w:top w:val="single" w:sz="4" w:space="0" w:color="auto"/>
              <w:left w:val="single" w:sz="4" w:space="0" w:color="auto"/>
              <w:bottom w:val="single" w:sz="4" w:space="0" w:color="auto"/>
              <w:right w:val="single" w:sz="4" w:space="0" w:color="auto"/>
            </w:tcBorders>
          </w:tcPr>
          <w:p w14:paraId="1ABA622B"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37C4045B" w14:textId="77777777" w:rsidTr="00B444FB">
        <w:tc>
          <w:tcPr>
            <w:tcW w:w="7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D7610C7"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2.</w:t>
            </w:r>
          </w:p>
        </w:tc>
        <w:tc>
          <w:tcPr>
            <w:tcW w:w="113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56E9010"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Podwozie z kabiną:</w:t>
            </w:r>
          </w:p>
        </w:tc>
        <w:tc>
          <w:tcPr>
            <w:tcW w:w="28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9993B2"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6A1E734C" w14:textId="77777777" w:rsidTr="00B444FB">
        <w:tc>
          <w:tcPr>
            <w:tcW w:w="711" w:type="dxa"/>
            <w:tcBorders>
              <w:top w:val="single" w:sz="4" w:space="0" w:color="auto"/>
              <w:left w:val="single" w:sz="4" w:space="0" w:color="auto"/>
              <w:bottom w:val="single" w:sz="4" w:space="0" w:color="auto"/>
              <w:right w:val="single" w:sz="4" w:space="0" w:color="auto"/>
            </w:tcBorders>
            <w:vAlign w:val="center"/>
          </w:tcPr>
          <w:p w14:paraId="75E7F816"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2.1</w:t>
            </w:r>
          </w:p>
        </w:tc>
        <w:tc>
          <w:tcPr>
            <w:tcW w:w="11333" w:type="dxa"/>
            <w:tcBorders>
              <w:top w:val="single" w:sz="4" w:space="0" w:color="auto"/>
              <w:left w:val="single" w:sz="4" w:space="0" w:color="auto"/>
              <w:bottom w:val="single" w:sz="4" w:space="0" w:color="auto"/>
              <w:right w:val="single" w:sz="4" w:space="0" w:color="auto"/>
            </w:tcBorders>
            <w:vAlign w:val="center"/>
          </w:tcPr>
          <w:p w14:paraId="5F256CCF"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Pojazd fabrycznie nowy, rok produkcji 2020 - 2022. Silnik i podwozie z kabiną pochodzące od tego samego producenta.</w:t>
            </w:r>
          </w:p>
        </w:tc>
        <w:tc>
          <w:tcPr>
            <w:tcW w:w="2806" w:type="dxa"/>
            <w:tcBorders>
              <w:top w:val="single" w:sz="4" w:space="0" w:color="auto"/>
              <w:left w:val="single" w:sz="4" w:space="0" w:color="auto"/>
              <w:bottom w:val="single" w:sz="4" w:space="0" w:color="auto"/>
              <w:right w:val="single" w:sz="4" w:space="0" w:color="auto"/>
            </w:tcBorders>
          </w:tcPr>
          <w:p w14:paraId="39CC351D" w14:textId="77777777" w:rsidR="009C7363" w:rsidRPr="009C7363" w:rsidRDefault="009C7363" w:rsidP="009F3288">
            <w:pPr>
              <w:spacing w:line="360" w:lineRule="auto"/>
              <w:rPr>
                <w:rFonts w:ascii="Times New Roman" w:hAnsi="Times New Roman" w:cs="Times New Roman"/>
                <w:i/>
                <w:sz w:val="24"/>
                <w:szCs w:val="24"/>
              </w:rPr>
            </w:pPr>
            <w:r w:rsidRPr="009C7363">
              <w:rPr>
                <w:rFonts w:ascii="Times New Roman" w:hAnsi="Times New Roman" w:cs="Times New Roman"/>
                <w:i/>
                <w:sz w:val="24"/>
                <w:szCs w:val="24"/>
              </w:rPr>
              <w:t>Podać producenta, typ i model podwozia oraz rok produkcji.</w:t>
            </w:r>
          </w:p>
        </w:tc>
      </w:tr>
      <w:tr w:rsidR="009C7363" w:rsidRPr="009C7363" w14:paraId="18FB48B5" w14:textId="77777777" w:rsidTr="00B444FB">
        <w:tc>
          <w:tcPr>
            <w:tcW w:w="711" w:type="dxa"/>
            <w:tcBorders>
              <w:top w:val="single" w:sz="4" w:space="0" w:color="auto"/>
              <w:left w:val="single" w:sz="4" w:space="0" w:color="auto"/>
              <w:bottom w:val="single" w:sz="4" w:space="0" w:color="auto"/>
              <w:right w:val="single" w:sz="4" w:space="0" w:color="auto"/>
            </w:tcBorders>
            <w:vAlign w:val="center"/>
          </w:tcPr>
          <w:p w14:paraId="2D3A1BAD"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2.2</w:t>
            </w:r>
          </w:p>
        </w:tc>
        <w:tc>
          <w:tcPr>
            <w:tcW w:w="11333" w:type="dxa"/>
            <w:tcBorders>
              <w:top w:val="single" w:sz="4" w:space="0" w:color="auto"/>
              <w:left w:val="single" w:sz="4" w:space="0" w:color="auto"/>
              <w:bottom w:val="single" w:sz="4" w:space="0" w:color="auto"/>
              <w:right w:val="single" w:sz="4" w:space="0" w:color="auto"/>
            </w:tcBorders>
            <w:vAlign w:val="center"/>
          </w:tcPr>
          <w:p w14:paraId="2944995C"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Pojazd musi spełniać wymagania dla klasy średniej M (wg PN-EN 1846-1 lub równoważnej).</w:t>
            </w:r>
          </w:p>
        </w:tc>
        <w:tc>
          <w:tcPr>
            <w:tcW w:w="2806" w:type="dxa"/>
            <w:tcBorders>
              <w:top w:val="single" w:sz="4" w:space="0" w:color="auto"/>
              <w:left w:val="single" w:sz="4" w:space="0" w:color="auto"/>
              <w:bottom w:val="single" w:sz="4" w:space="0" w:color="auto"/>
              <w:right w:val="single" w:sz="4" w:space="0" w:color="auto"/>
            </w:tcBorders>
          </w:tcPr>
          <w:p w14:paraId="47BC2C46"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008D6E01" w14:textId="77777777" w:rsidTr="00B444FB">
        <w:tc>
          <w:tcPr>
            <w:tcW w:w="711" w:type="dxa"/>
            <w:tcBorders>
              <w:top w:val="single" w:sz="4" w:space="0" w:color="auto"/>
              <w:left w:val="single" w:sz="4" w:space="0" w:color="auto"/>
              <w:bottom w:val="single" w:sz="4" w:space="0" w:color="auto"/>
              <w:right w:val="single" w:sz="4" w:space="0" w:color="auto"/>
            </w:tcBorders>
            <w:vAlign w:val="center"/>
          </w:tcPr>
          <w:p w14:paraId="7B2101F8"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2.3</w:t>
            </w:r>
          </w:p>
        </w:tc>
        <w:tc>
          <w:tcPr>
            <w:tcW w:w="11333" w:type="dxa"/>
            <w:tcBorders>
              <w:top w:val="single" w:sz="4" w:space="0" w:color="auto"/>
              <w:left w:val="single" w:sz="4" w:space="0" w:color="auto"/>
              <w:bottom w:val="single" w:sz="4" w:space="0" w:color="auto"/>
              <w:right w:val="single" w:sz="4" w:space="0" w:color="auto"/>
            </w:tcBorders>
            <w:vAlign w:val="center"/>
          </w:tcPr>
          <w:p w14:paraId="3C558C77"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Pojazd kategorii 2 – uterenowionej (wg PN-EN 1846-1 lub równoważnej).</w:t>
            </w:r>
          </w:p>
        </w:tc>
        <w:tc>
          <w:tcPr>
            <w:tcW w:w="2806" w:type="dxa"/>
            <w:tcBorders>
              <w:top w:val="single" w:sz="4" w:space="0" w:color="auto"/>
              <w:left w:val="single" w:sz="4" w:space="0" w:color="auto"/>
              <w:bottom w:val="single" w:sz="4" w:space="0" w:color="auto"/>
              <w:right w:val="single" w:sz="4" w:space="0" w:color="auto"/>
            </w:tcBorders>
          </w:tcPr>
          <w:p w14:paraId="38FA975C"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27039F9C" w14:textId="77777777" w:rsidTr="00B444FB">
        <w:trPr>
          <w:trHeight w:val="567"/>
        </w:trPr>
        <w:tc>
          <w:tcPr>
            <w:tcW w:w="711" w:type="dxa"/>
            <w:tcBorders>
              <w:top w:val="single" w:sz="4" w:space="0" w:color="auto"/>
              <w:left w:val="single" w:sz="4" w:space="0" w:color="auto"/>
              <w:bottom w:val="single" w:sz="4" w:space="0" w:color="auto"/>
              <w:right w:val="single" w:sz="4" w:space="0" w:color="auto"/>
            </w:tcBorders>
            <w:vAlign w:val="center"/>
          </w:tcPr>
          <w:p w14:paraId="4CC1DE13"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lastRenderedPageBreak/>
              <w:t>2.4</w:t>
            </w:r>
          </w:p>
        </w:tc>
        <w:tc>
          <w:tcPr>
            <w:tcW w:w="11333" w:type="dxa"/>
            <w:tcBorders>
              <w:top w:val="single" w:sz="4" w:space="0" w:color="auto"/>
              <w:left w:val="single" w:sz="4" w:space="0" w:color="auto"/>
              <w:bottom w:val="single" w:sz="4" w:space="0" w:color="auto"/>
              <w:right w:val="single" w:sz="4" w:space="0" w:color="auto"/>
            </w:tcBorders>
            <w:vAlign w:val="center"/>
          </w:tcPr>
          <w:p w14:paraId="44716435"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Maksymalna masa rzeczywista (MMR) pojazdu gotowego do akcji ratowniczo – gaśniczej, rozkład tej masy na obie osie oraz masa przypadająca na każdą z osi nie może przekroczyć maksymalnych wartości określonych przez producenta pojazdu lub podwozia bazowego.</w:t>
            </w:r>
          </w:p>
          <w:p w14:paraId="4D1E1A5F"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Rezerwa masy MMR a DMC min. 10%.</w:t>
            </w:r>
          </w:p>
        </w:tc>
        <w:tc>
          <w:tcPr>
            <w:tcW w:w="2806" w:type="dxa"/>
            <w:tcBorders>
              <w:top w:val="single" w:sz="4" w:space="0" w:color="auto"/>
              <w:left w:val="single" w:sz="4" w:space="0" w:color="auto"/>
              <w:bottom w:val="single" w:sz="4" w:space="0" w:color="auto"/>
              <w:right w:val="single" w:sz="4" w:space="0" w:color="auto"/>
            </w:tcBorders>
          </w:tcPr>
          <w:p w14:paraId="16E6958A" w14:textId="77777777" w:rsidR="009C7363" w:rsidRPr="009C7363" w:rsidRDefault="009C7363" w:rsidP="009F3288">
            <w:pPr>
              <w:spacing w:line="360" w:lineRule="auto"/>
              <w:rPr>
                <w:rFonts w:ascii="Times New Roman" w:hAnsi="Times New Roman" w:cs="Times New Roman"/>
                <w:sz w:val="24"/>
                <w:szCs w:val="24"/>
              </w:rPr>
            </w:pPr>
          </w:p>
        </w:tc>
      </w:tr>
      <w:tr w:rsidR="009C7363" w:rsidRPr="009C7363" w14:paraId="69638E1B" w14:textId="77777777" w:rsidTr="00B444FB">
        <w:trPr>
          <w:trHeight w:val="346"/>
        </w:trPr>
        <w:tc>
          <w:tcPr>
            <w:tcW w:w="711" w:type="dxa"/>
            <w:tcBorders>
              <w:top w:val="single" w:sz="4" w:space="0" w:color="auto"/>
              <w:left w:val="single" w:sz="4" w:space="0" w:color="auto"/>
              <w:bottom w:val="single" w:sz="4" w:space="0" w:color="auto"/>
              <w:right w:val="single" w:sz="4" w:space="0" w:color="auto"/>
            </w:tcBorders>
          </w:tcPr>
          <w:p w14:paraId="510EDA4B"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2.5</w:t>
            </w:r>
          </w:p>
        </w:tc>
        <w:tc>
          <w:tcPr>
            <w:tcW w:w="11333" w:type="dxa"/>
            <w:tcBorders>
              <w:top w:val="single" w:sz="4" w:space="0" w:color="auto"/>
              <w:left w:val="single" w:sz="4" w:space="0" w:color="auto"/>
              <w:bottom w:val="single" w:sz="4" w:space="0" w:color="auto"/>
              <w:right w:val="single" w:sz="4" w:space="0" w:color="auto"/>
            </w:tcBorders>
            <w:vAlign w:val="center"/>
          </w:tcPr>
          <w:p w14:paraId="41D9590C" w14:textId="77777777" w:rsidR="009C7363" w:rsidRPr="009C7363" w:rsidRDefault="009C7363" w:rsidP="009F3288">
            <w:pPr>
              <w:shd w:val="clear" w:color="auto" w:fill="FFFFFF"/>
              <w:spacing w:line="360" w:lineRule="auto"/>
              <w:ind w:right="211"/>
              <w:jc w:val="both"/>
              <w:rPr>
                <w:rFonts w:ascii="Times New Roman" w:hAnsi="Times New Roman" w:cs="Times New Roman"/>
                <w:sz w:val="24"/>
                <w:szCs w:val="24"/>
              </w:rPr>
            </w:pPr>
            <w:r w:rsidRPr="009C7363">
              <w:rPr>
                <w:rFonts w:ascii="Times New Roman" w:hAnsi="Times New Roman" w:cs="Times New Roman"/>
                <w:sz w:val="24"/>
                <w:szCs w:val="24"/>
              </w:rPr>
              <w:t>Samochód musi wyposażony w urządzenia sygnalizacyjno-ostrzegawcze, świetlne i dźwiękowe wymagane dla uprzywilejowanego w ruchu pojazdu straży pożarnej, a w szczególności:</w:t>
            </w:r>
          </w:p>
          <w:p w14:paraId="4A39E71E" w14:textId="77777777" w:rsidR="009C7363" w:rsidRPr="009C7363" w:rsidRDefault="009C7363" w:rsidP="009F3288">
            <w:pPr>
              <w:numPr>
                <w:ilvl w:val="0"/>
                <w:numId w:val="9"/>
              </w:numPr>
              <w:shd w:val="clear" w:color="auto" w:fill="FFFFFF"/>
              <w:tabs>
                <w:tab w:val="clear" w:pos="720"/>
                <w:tab w:val="left" w:pos="452"/>
              </w:tabs>
              <w:spacing w:after="0" w:line="360" w:lineRule="auto"/>
              <w:ind w:left="310" w:hanging="283"/>
              <w:jc w:val="both"/>
              <w:rPr>
                <w:rFonts w:ascii="Times New Roman" w:hAnsi="Times New Roman" w:cs="Times New Roman"/>
                <w:sz w:val="24"/>
                <w:szCs w:val="24"/>
              </w:rPr>
            </w:pPr>
            <w:r w:rsidRPr="009C7363">
              <w:rPr>
                <w:rFonts w:ascii="Times New Roman" w:hAnsi="Times New Roman" w:cs="Times New Roman"/>
                <w:sz w:val="24"/>
                <w:szCs w:val="24"/>
              </w:rPr>
              <w:t>belka sygnalizacyjna w technologii LED zamontowana na stałe na dachu kabiny kierowcy z możliwością wysyłania sygnałów w kolorze niebieskim. Całość wykonana z tworzywa o wzmocnionej odporności na środki chemiczne używane do czyszczenia pojazdu. Belka wyposażona po środku w podświetlany w momencie uruchomienia silnika napis STRAŻ,</w:t>
            </w:r>
          </w:p>
          <w:p w14:paraId="2A6447DC" w14:textId="77777777" w:rsidR="009C7363" w:rsidRPr="009C7363" w:rsidRDefault="009C7363" w:rsidP="009F3288">
            <w:pPr>
              <w:numPr>
                <w:ilvl w:val="0"/>
                <w:numId w:val="9"/>
              </w:numPr>
              <w:tabs>
                <w:tab w:val="clear" w:pos="720"/>
                <w:tab w:val="left" w:pos="452"/>
              </w:tabs>
              <w:spacing w:after="0" w:line="360" w:lineRule="auto"/>
              <w:ind w:left="310" w:hanging="283"/>
              <w:jc w:val="both"/>
              <w:rPr>
                <w:rFonts w:ascii="Times New Roman" w:hAnsi="Times New Roman" w:cs="Times New Roman"/>
                <w:kern w:val="24"/>
                <w:sz w:val="24"/>
                <w:szCs w:val="24"/>
              </w:rPr>
            </w:pPr>
            <w:r w:rsidRPr="009C7363">
              <w:rPr>
                <w:rFonts w:ascii="Times New Roman" w:hAnsi="Times New Roman" w:cs="Times New Roman"/>
                <w:kern w:val="24"/>
                <w:sz w:val="24"/>
                <w:szCs w:val="24"/>
              </w:rPr>
              <w:t>co najmniej jedna lampa sygnalizacyjna niebieska, wykonana w technologii LED, zamontowana w tylnej części zabudowy na dachu lub na tylnej ścianie, z możliwością wyłączenia z kabiny kierowcy w przypadku jazdy w kolumnie,</w:t>
            </w:r>
          </w:p>
          <w:p w14:paraId="64259438" w14:textId="77777777" w:rsidR="009C7363" w:rsidRPr="009C7363" w:rsidRDefault="009C7363" w:rsidP="009F3288">
            <w:pPr>
              <w:numPr>
                <w:ilvl w:val="0"/>
                <w:numId w:val="9"/>
              </w:numPr>
              <w:tabs>
                <w:tab w:val="clear" w:pos="720"/>
                <w:tab w:val="left" w:pos="452"/>
              </w:tabs>
              <w:spacing w:after="0" w:line="360" w:lineRule="auto"/>
              <w:ind w:left="310" w:hanging="283"/>
              <w:jc w:val="both"/>
              <w:rPr>
                <w:rFonts w:ascii="Times New Roman" w:hAnsi="Times New Roman" w:cs="Times New Roman"/>
                <w:kern w:val="24"/>
                <w:sz w:val="24"/>
                <w:szCs w:val="24"/>
              </w:rPr>
            </w:pPr>
            <w:r w:rsidRPr="009C7363">
              <w:rPr>
                <w:rFonts w:ascii="Times New Roman" w:hAnsi="Times New Roman" w:cs="Times New Roman"/>
                <w:kern w:val="24"/>
                <w:sz w:val="24"/>
                <w:szCs w:val="24"/>
              </w:rPr>
              <w:t>przynajmniej dwie dodatkowe lampy sygnalizacyjne niebieskie, wykonane w technologii LED, zamontowane z przodu pojazdu na wysokości lusterka wstecznego samochodu osobowego,</w:t>
            </w:r>
          </w:p>
          <w:p w14:paraId="10B40542" w14:textId="77777777" w:rsidR="009C7363" w:rsidRPr="009C7363" w:rsidRDefault="009C7363" w:rsidP="009F3288">
            <w:pPr>
              <w:numPr>
                <w:ilvl w:val="0"/>
                <w:numId w:val="9"/>
              </w:numPr>
              <w:tabs>
                <w:tab w:val="clear" w:pos="720"/>
                <w:tab w:val="left" w:pos="452"/>
              </w:tabs>
              <w:spacing w:after="0" w:line="360" w:lineRule="auto"/>
              <w:ind w:left="310" w:hanging="283"/>
              <w:jc w:val="both"/>
              <w:rPr>
                <w:rFonts w:ascii="Times New Roman" w:hAnsi="Times New Roman" w:cs="Times New Roman"/>
                <w:kern w:val="24"/>
                <w:sz w:val="24"/>
                <w:szCs w:val="24"/>
              </w:rPr>
            </w:pPr>
            <w:r w:rsidRPr="009C7363">
              <w:rPr>
                <w:rFonts w:ascii="Times New Roman" w:hAnsi="Times New Roman" w:cs="Times New Roman"/>
                <w:kern w:val="24"/>
                <w:sz w:val="24"/>
                <w:szCs w:val="24"/>
              </w:rPr>
              <w:t xml:space="preserve">urządzenie dźwiękowe (min. 3 modulowane tony) wyposażone w funkcję megafonu. Wzmacniacz </w:t>
            </w:r>
            <w:r w:rsidRPr="009C7363">
              <w:rPr>
                <w:rFonts w:ascii="Times New Roman" w:hAnsi="Times New Roman" w:cs="Times New Roman"/>
                <w:kern w:val="24"/>
                <w:sz w:val="24"/>
                <w:szCs w:val="24"/>
              </w:rPr>
              <w:br/>
              <w:t>o mocy min. 200 W (lub 2x100W) wraz z głośnikiem o mocy min. 200 W (lub 2x100W). Miejsce zamocowania sterownika i mikrofonu w kabinie zapewniające łatwy dostęp dla kierowcy oraz dowódcy,</w:t>
            </w:r>
          </w:p>
          <w:p w14:paraId="653A7171" w14:textId="77777777" w:rsidR="009C7363" w:rsidRPr="009C7363" w:rsidRDefault="009C7363" w:rsidP="009F3288">
            <w:pPr>
              <w:numPr>
                <w:ilvl w:val="0"/>
                <w:numId w:val="9"/>
              </w:numPr>
              <w:shd w:val="clear" w:color="auto" w:fill="FFFFFF"/>
              <w:tabs>
                <w:tab w:val="clear" w:pos="720"/>
                <w:tab w:val="left" w:pos="452"/>
              </w:tabs>
              <w:spacing w:after="0" w:line="360" w:lineRule="auto"/>
              <w:ind w:left="310" w:hanging="283"/>
              <w:jc w:val="both"/>
              <w:rPr>
                <w:rFonts w:ascii="Times New Roman" w:hAnsi="Times New Roman" w:cs="Times New Roman"/>
                <w:sz w:val="24"/>
                <w:szCs w:val="24"/>
              </w:rPr>
            </w:pPr>
            <w:r w:rsidRPr="009C7363">
              <w:rPr>
                <w:rFonts w:ascii="Times New Roman" w:hAnsi="Times New Roman" w:cs="Times New Roman"/>
                <w:sz w:val="24"/>
                <w:szCs w:val="24"/>
              </w:rPr>
              <w:t>lampy sygnalizacyjne niebieskie typu LED zamontowane po dwie w górnej części każdego boku zabudowy pojazdu,</w:t>
            </w:r>
          </w:p>
          <w:p w14:paraId="0E1EEC4C" w14:textId="77777777" w:rsidR="009C7363" w:rsidRPr="009C7363" w:rsidRDefault="009C7363" w:rsidP="009F3288">
            <w:pPr>
              <w:numPr>
                <w:ilvl w:val="0"/>
                <w:numId w:val="9"/>
              </w:numPr>
              <w:shd w:val="clear" w:color="auto" w:fill="FFFFFF"/>
              <w:tabs>
                <w:tab w:val="clear" w:pos="720"/>
                <w:tab w:val="left" w:pos="452"/>
              </w:tabs>
              <w:spacing w:after="0" w:line="360" w:lineRule="auto"/>
              <w:ind w:left="310" w:hanging="283"/>
              <w:jc w:val="both"/>
              <w:rPr>
                <w:rFonts w:ascii="Times New Roman" w:hAnsi="Times New Roman" w:cs="Times New Roman"/>
                <w:sz w:val="24"/>
                <w:szCs w:val="24"/>
              </w:rPr>
            </w:pPr>
            <w:r w:rsidRPr="009C7363">
              <w:rPr>
                <w:rFonts w:ascii="Times New Roman" w:hAnsi="Times New Roman" w:cs="Times New Roman"/>
                <w:sz w:val="24"/>
                <w:szCs w:val="24"/>
              </w:rPr>
              <w:lastRenderedPageBreak/>
              <w:t>z tyłu pojazdu zamontowana „fala świetlna”, kolor pomarańczowy.</w:t>
            </w:r>
          </w:p>
          <w:p w14:paraId="535BD6D5"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 xml:space="preserve">Wszystkie lampy ostrzegawcze, głośniki, lampy przednie oraz tylne pojazdu zabezpieczone przed uszkodzeniem mechanicznym np. siatkami z drutu lub zabezpieczone w inny skuteczny sposób. </w:t>
            </w:r>
          </w:p>
        </w:tc>
        <w:tc>
          <w:tcPr>
            <w:tcW w:w="2806" w:type="dxa"/>
            <w:tcBorders>
              <w:top w:val="single" w:sz="4" w:space="0" w:color="auto"/>
              <w:left w:val="single" w:sz="4" w:space="0" w:color="auto"/>
              <w:bottom w:val="single" w:sz="4" w:space="0" w:color="auto"/>
              <w:right w:val="single" w:sz="4" w:space="0" w:color="auto"/>
            </w:tcBorders>
          </w:tcPr>
          <w:p w14:paraId="054D7E34" w14:textId="77777777" w:rsidR="009C7363" w:rsidRPr="009C7363" w:rsidRDefault="009C7363" w:rsidP="009F3288">
            <w:pPr>
              <w:spacing w:line="360" w:lineRule="auto"/>
              <w:rPr>
                <w:rFonts w:ascii="Times New Roman" w:hAnsi="Times New Roman" w:cs="Times New Roman"/>
                <w:sz w:val="24"/>
                <w:szCs w:val="24"/>
              </w:rPr>
            </w:pPr>
          </w:p>
          <w:p w14:paraId="08EF35AF" w14:textId="77777777" w:rsidR="009C7363" w:rsidRPr="009C7363" w:rsidRDefault="009C7363" w:rsidP="009F3288">
            <w:pPr>
              <w:spacing w:line="360" w:lineRule="auto"/>
              <w:rPr>
                <w:rFonts w:ascii="Times New Roman" w:hAnsi="Times New Roman" w:cs="Times New Roman"/>
                <w:sz w:val="24"/>
                <w:szCs w:val="24"/>
              </w:rPr>
            </w:pPr>
          </w:p>
          <w:p w14:paraId="5BEB352B" w14:textId="77777777" w:rsidR="009C7363" w:rsidRPr="009C7363" w:rsidRDefault="009C7363" w:rsidP="009F3288">
            <w:pPr>
              <w:spacing w:line="360" w:lineRule="auto"/>
              <w:rPr>
                <w:rFonts w:ascii="Times New Roman" w:hAnsi="Times New Roman" w:cs="Times New Roman"/>
                <w:sz w:val="24"/>
                <w:szCs w:val="24"/>
              </w:rPr>
            </w:pPr>
          </w:p>
        </w:tc>
      </w:tr>
      <w:tr w:rsidR="009C7363" w:rsidRPr="009C7363" w14:paraId="77810B8B" w14:textId="77777777" w:rsidTr="00B444FB">
        <w:tc>
          <w:tcPr>
            <w:tcW w:w="711" w:type="dxa"/>
            <w:tcBorders>
              <w:top w:val="single" w:sz="4" w:space="0" w:color="auto"/>
              <w:left w:val="single" w:sz="4" w:space="0" w:color="auto"/>
              <w:bottom w:val="single" w:sz="4" w:space="0" w:color="auto"/>
              <w:right w:val="single" w:sz="4" w:space="0" w:color="auto"/>
            </w:tcBorders>
            <w:vAlign w:val="center"/>
          </w:tcPr>
          <w:p w14:paraId="2B4F99B2"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2.6</w:t>
            </w:r>
          </w:p>
        </w:tc>
        <w:tc>
          <w:tcPr>
            <w:tcW w:w="11333" w:type="dxa"/>
            <w:tcBorders>
              <w:top w:val="single" w:sz="4" w:space="0" w:color="auto"/>
              <w:left w:val="single" w:sz="4" w:space="0" w:color="auto"/>
              <w:bottom w:val="single" w:sz="4" w:space="0" w:color="auto"/>
              <w:right w:val="single" w:sz="4" w:space="0" w:color="auto"/>
            </w:tcBorders>
            <w:vAlign w:val="center"/>
          </w:tcPr>
          <w:p w14:paraId="27C80D1E" w14:textId="77777777" w:rsidR="009C7363" w:rsidRPr="009C7363" w:rsidRDefault="009C7363" w:rsidP="009F3288">
            <w:pPr>
              <w:shd w:val="clear" w:color="auto" w:fill="FFFFFF"/>
              <w:tabs>
                <w:tab w:val="left" w:pos="835"/>
              </w:tabs>
              <w:spacing w:before="24" w:line="360" w:lineRule="auto"/>
              <w:ind w:right="-4"/>
              <w:jc w:val="both"/>
              <w:rPr>
                <w:rFonts w:ascii="Times New Roman" w:hAnsi="Times New Roman" w:cs="Times New Roman"/>
                <w:spacing w:val="-8"/>
                <w:sz w:val="24"/>
                <w:szCs w:val="24"/>
              </w:rPr>
            </w:pPr>
            <w:r w:rsidRPr="009C7363">
              <w:rPr>
                <w:rFonts w:ascii="Times New Roman" w:hAnsi="Times New Roman" w:cs="Times New Roman"/>
                <w:sz w:val="24"/>
                <w:szCs w:val="24"/>
              </w:rPr>
              <w:t>Podwozie samochodu musi spełniać min. Następujące warunki:</w:t>
            </w:r>
          </w:p>
          <w:p w14:paraId="40AC0E5E" w14:textId="77777777" w:rsidR="009C7363" w:rsidRPr="009C7363" w:rsidRDefault="009C7363" w:rsidP="009F3288">
            <w:pPr>
              <w:widowControl w:val="0"/>
              <w:numPr>
                <w:ilvl w:val="0"/>
                <w:numId w:val="19"/>
              </w:numPr>
              <w:shd w:val="clear" w:color="auto" w:fill="FFFFFF"/>
              <w:autoSpaceDE w:val="0"/>
              <w:autoSpaceDN w:val="0"/>
              <w:adjustRightInd w:val="0"/>
              <w:spacing w:after="0" w:line="360" w:lineRule="auto"/>
              <w:ind w:right="-4"/>
              <w:jc w:val="both"/>
              <w:rPr>
                <w:rFonts w:ascii="Times New Roman" w:hAnsi="Times New Roman" w:cs="Times New Roman"/>
                <w:sz w:val="24"/>
                <w:szCs w:val="24"/>
              </w:rPr>
            </w:pPr>
            <w:r w:rsidRPr="009C7363">
              <w:rPr>
                <w:rFonts w:ascii="Times New Roman" w:hAnsi="Times New Roman" w:cs="Times New Roman"/>
                <w:spacing w:val="-2"/>
                <w:sz w:val="24"/>
                <w:szCs w:val="24"/>
              </w:rPr>
              <w:t>układ jezdny 4x4 z blokadami mechanizmów różnicowych mostów napędowych oraz blokadą mechanizmu różnicowego międzyosiowego,</w:t>
            </w:r>
          </w:p>
          <w:p w14:paraId="23AFF727" w14:textId="77777777" w:rsidR="009C7363" w:rsidRPr="009C7363" w:rsidRDefault="009C7363" w:rsidP="009F3288">
            <w:pPr>
              <w:widowControl w:val="0"/>
              <w:numPr>
                <w:ilvl w:val="0"/>
                <w:numId w:val="19"/>
              </w:numPr>
              <w:shd w:val="clear" w:color="auto" w:fill="FFFFFF"/>
              <w:tabs>
                <w:tab w:val="left" w:pos="1032"/>
              </w:tabs>
              <w:autoSpaceDE w:val="0"/>
              <w:autoSpaceDN w:val="0"/>
              <w:adjustRightInd w:val="0"/>
              <w:spacing w:after="0" w:line="360" w:lineRule="auto"/>
              <w:ind w:right="-4"/>
              <w:jc w:val="both"/>
              <w:rPr>
                <w:rFonts w:ascii="Times New Roman" w:hAnsi="Times New Roman" w:cs="Times New Roman"/>
                <w:sz w:val="24"/>
                <w:szCs w:val="24"/>
              </w:rPr>
            </w:pPr>
            <w:r w:rsidRPr="009C7363">
              <w:rPr>
                <w:rFonts w:ascii="Times New Roman" w:hAnsi="Times New Roman" w:cs="Times New Roman"/>
                <w:spacing w:val="-1"/>
                <w:sz w:val="24"/>
                <w:szCs w:val="24"/>
              </w:rPr>
              <w:t xml:space="preserve">pojazd z kołami bliźniaczymi na osi tylnej, </w:t>
            </w:r>
            <w:r w:rsidRPr="009C7363">
              <w:rPr>
                <w:rFonts w:ascii="Times New Roman" w:hAnsi="Times New Roman" w:cs="Times New Roman"/>
                <w:sz w:val="24"/>
                <w:szCs w:val="24"/>
              </w:rPr>
              <w:t>koła wyposażone w ogumienie uniwersalne wielosezonowe,</w:t>
            </w:r>
          </w:p>
          <w:p w14:paraId="30A96631" w14:textId="77777777" w:rsidR="009C7363" w:rsidRPr="009C7363" w:rsidRDefault="009C7363" w:rsidP="009F3288">
            <w:pPr>
              <w:widowControl w:val="0"/>
              <w:numPr>
                <w:ilvl w:val="0"/>
                <w:numId w:val="19"/>
              </w:numPr>
              <w:shd w:val="clear" w:color="auto" w:fill="FFFFFF"/>
              <w:autoSpaceDE w:val="0"/>
              <w:autoSpaceDN w:val="0"/>
              <w:adjustRightInd w:val="0"/>
              <w:spacing w:after="0" w:line="360" w:lineRule="auto"/>
              <w:ind w:right="-4"/>
              <w:jc w:val="both"/>
              <w:rPr>
                <w:rFonts w:ascii="Times New Roman" w:hAnsi="Times New Roman" w:cs="Times New Roman"/>
                <w:sz w:val="24"/>
                <w:szCs w:val="24"/>
              </w:rPr>
            </w:pPr>
            <w:r w:rsidRPr="009C7363">
              <w:rPr>
                <w:rFonts w:ascii="Times New Roman" w:hAnsi="Times New Roman" w:cs="Times New Roman"/>
                <w:sz w:val="24"/>
                <w:szCs w:val="24"/>
              </w:rPr>
              <w:t>układ hamulcowy wyposażony w system zapobiegania poślizgowi kół podczas hamowania ABS lub równoważny</w:t>
            </w:r>
          </w:p>
          <w:p w14:paraId="6DC2232A" w14:textId="77777777" w:rsidR="009C7363" w:rsidRPr="009C7363" w:rsidRDefault="009C7363" w:rsidP="009F3288">
            <w:pPr>
              <w:widowControl w:val="0"/>
              <w:numPr>
                <w:ilvl w:val="0"/>
                <w:numId w:val="19"/>
              </w:numPr>
              <w:shd w:val="clear" w:color="auto" w:fill="FFFFFF"/>
              <w:autoSpaceDE w:val="0"/>
              <w:autoSpaceDN w:val="0"/>
              <w:adjustRightInd w:val="0"/>
              <w:spacing w:after="0" w:line="360" w:lineRule="auto"/>
              <w:ind w:right="-4"/>
              <w:jc w:val="both"/>
              <w:rPr>
                <w:rFonts w:ascii="Times New Roman" w:hAnsi="Times New Roman" w:cs="Times New Roman"/>
                <w:sz w:val="24"/>
                <w:szCs w:val="24"/>
              </w:rPr>
            </w:pPr>
            <w:r w:rsidRPr="009C7363">
              <w:rPr>
                <w:rFonts w:ascii="Times New Roman" w:hAnsi="Times New Roman" w:cs="Times New Roman"/>
                <w:sz w:val="24"/>
                <w:szCs w:val="24"/>
              </w:rPr>
              <w:t>silnik o mocy min 285 KM z zapłonem samoczynnym, silnik spełniający wymagania aktualnie obowiązujących przepisów prawa w  zakresie czystości spalin,</w:t>
            </w:r>
          </w:p>
          <w:p w14:paraId="4BCBF965" w14:textId="77777777" w:rsidR="009C7363" w:rsidRPr="009C7363" w:rsidRDefault="009C7363" w:rsidP="009F3288">
            <w:pPr>
              <w:widowControl w:val="0"/>
              <w:numPr>
                <w:ilvl w:val="0"/>
                <w:numId w:val="19"/>
              </w:numPr>
              <w:shd w:val="clear" w:color="auto" w:fill="FFFFFF"/>
              <w:autoSpaceDE w:val="0"/>
              <w:autoSpaceDN w:val="0"/>
              <w:adjustRightInd w:val="0"/>
              <w:spacing w:after="0" w:line="360" w:lineRule="auto"/>
              <w:ind w:right="-4"/>
              <w:jc w:val="both"/>
              <w:rPr>
                <w:rFonts w:ascii="Times New Roman" w:hAnsi="Times New Roman" w:cs="Times New Roman"/>
                <w:sz w:val="24"/>
                <w:szCs w:val="24"/>
              </w:rPr>
            </w:pPr>
            <w:r w:rsidRPr="009C7363">
              <w:rPr>
                <w:rFonts w:ascii="Times New Roman" w:hAnsi="Times New Roman" w:cs="Times New Roman"/>
                <w:spacing w:val="-2"/>
                <w:sz w:val="24"/>
                <w:szCs w:val="24"/>
              </w:rPr>
              <w:t>pojazd wyposażony w manualną skrzynię biegów,</w:t>
            </w:r>
            <w:r w:rsidRPr="009C7363">
              <w:rPr>
                <w:rFonts w:ascii="Times New Roman" w:hAnsi="Times New Roman" w:cs="Times New Roman"/>
                <w:sz w:val="24"/>
                <w:szCs w:val="24"/>
              </w:rPr>
              <w:t xml:space="preserve"> </w:t>
            </w:r>
          </w:p>
          <w:p w14:paraId="6B2B6A56" w14:textId="77777777" w:rsidR="009C7363" w:rsidRPr="009C7363" w:rsidRDefault="009C7363" w:rsidP="009F3288">
            <w:pPr>
              <w:widowControl w:val="0"/>
              <w:numPr>
                <w:ilvl w:val="0"/>
                <w:numId w:val="19"/>
              </w:numPr>
              <w:shd w:val="clear" w:color="auto" w:fill="FFFFFF"/>
              <w:autoSpaceDE w:val="0"/>
              <w:autoSpaceDN w:val="0"/>
              <w:adjustRightInd w:val="0"/>
              <w:spacing w:after="0" w:line="360" w:lineRule="auto"/>
              <w:ind w:right="-4"/>
              <w:jc w:val="both"/>
              <w:rPr>
                <w:rFonts w:ascii="Times New Roman" w:hAnsi="Times New Roman" w:cs="Times New Roman"/>
                <w:sz w:val="24"/>
                <w:szCs w:val="24"/>
              </w:rPr>
            </w:pPr>
            <w:r w:rsidRPr="009C7363">
              <w:rPr>
                <w:rFonts w:ascii="Times New Roman" w:hAnsi="Times New Roman" w:cs="Times New Roman"/>
                <w:spacing w:val="-1"/>
                <w:sz w:val="24"/>
                <w:szCs w:val="24"/>
              </w:rPr>
              <w:t>pełnowymiarowe koło zapasowe o bieżniku opony tak jak na przedniej osi. Dopuszcza się dostarczenie pojazdu bez stałego mocowania koła zapasowego na pojeździe,</w:t>
            </w:r>
          </w:p>
          <w:p w14:paraId="7B9B4C7D" w14:textId="77777777" w:rsidR="009C7363" w:rsidRPr="009C7363" w:rsidRDefault="009C7363" w:rsidP="009F3288">
            <w:pPr>
              <w:widowControl w:val="0"/>
              <w:numPr>
                <w:ilvl w:val="0"/>
                <w:numId w:val="19"/>
              </w:numPr>
              <w:shd w:val="clear" w:color="auto" w:fill="FFFFFF"/>
              <w:tabs>
                <w:tab w:val="left" w:pos="1032"/>
              </w:tabs>
              <w:autoSpaceDE w:val="0"/>
              <w:autoSpaceDN w:val="0"/>
              <w:adjustRightInd w:val="0"/>
              <w:spacing w:after="0" w:line="360" w:lineRule="auto"/>
              <w:ind w:right="-4"/>
              <w:jc w:val="both"/>
              <w:rPr>
                <w:rFonts w:ascii="Times New Roman" w:hAnsi="Times New Roman" w:cs="Times New Roman"/>
                <w:sz w:val="24"/>
                <w:szCs w:val="24"/>
              </w:rPr>
            </w:pPr>
            <w:r w:rsidRPr="009C7363">
              <w:rPr>
                <w:rFonts w:ascii="Times New Roman" w:hAnsi="Times New Roman" w:cs="Times New Roman"/>
                <w:spacing w:val="-1"/>
                <w:sz w:val="24"/>
                <w:szCs w:val="24"/>
              </w:rPr>
              <w:t>układ kierowniczy samochodu ze wspomaganiem,</w:t>
            </w:r>
          </w:p>
          <w:p w14:paraId="0FD2634E" w14:textId="77777777" w:rsidR="009C7363" w:rsidRPr="009C7363" w:rsidRDefault="009C7363" w:rsidP="009F3288">
            <w:pPr>
              <w:widowControl w:val="0"/>
              <w:numPr>
                <w:ilvl w:val="0"/>
                <w:numId w:val="19"/>
              </w:numPr>
              <w:shd w:val="clear" w:color="auto" w:fill="FFFFFF"/>
              <w:tabs>
                <w:tab w:val="left" w:pos="1032"/>
              </w:tabs>
              <w:autoSpaceDE w:val="0"/>
              <w:autoSpaceDN w:val="0"/>
              <w:adjustRightInd w:val="0"/>
              <w:spacing w:after="0" w:line="360" w:lineRule="auto"/>
              <w:ind w:right="-4"/>
              <w:jc w:val="both"/>
              <w:rPr>
                <w:rFonts w:ascii="Times New Roman" w:hAnsi="Times New Roman" w:cs="Times New Roman"/>
                <w:sz w:val="24"/>
                <w:szCs w:val="24"/>
              </w:rPr>
            </w:pPr>
            <w:r w:rsidRPr="009C7363">
              <w:rPr>
                <w:rFonts w:ascii="Times New Roman" w:hAnsi="Times New Roman" w:cs="Times New Roman"/>
                <w:sz w:val="24"/>
                <w:szCs w:val="24"/>
              </w:rPr>
              <w:t xml:space="preserve">zaczep holowniczy </w:t>
            </w:r>
            <w:proofErr w:type="spellStart"/>
            <w:r w:rsidRPr="009C7363">
              <w:rPr>
                <w:rFonts w:ascii="Times New Roman" w:hAnsi="Times New Roman" w:cs="Times New Roman"/>
                <w:sz w:val="24"/>
                <w:szCs w:val="24"/>
              </w:rPr>
              <w:t>paszczowy</w:t>
            </w:r>
            <w:proofErr w:type="spellEnd"/>
            <w:r w:rsidRPr="009C7363">
              <w:rPr>
                <w:rFonts w:ascii="Times New Roman" w:hAnsi="Times New Roman" w:cs="Times New Roman"/>
                <w:sz w:val="24"/>
                <w:szCs w:val="24"/>
              </w:rPr>
              <w:t xml:space="preserve"> typ 40 wg PN 92/S 48023 z tyłu pojazdu służący do holowania przyczep, </w:t>
            </w:r>
            <w:r w:rsidRPr="009C7363">
              <w:rPr>
                <w:rFonts w:ascii="Times New Roman" w:hAnsi="Times New Roman" w:cs="Times New Roman"/>
                <w:sz w:val="24"/>
                <w:szCs w:val="24"/>
              </w:rPr>
              <w:br/>
              <w:t xml:space="preserve">ze  </w:t>
            </w:r>
            <w:r w:rsidRPr="009C7363">
              <w:rPr>
                <w:rFonts w:ascii="Times New Roman" w:hAnsi="Times New Roman" w:cs="Times New Roman"/>
                <w:spacing w:val="-1"/>
                <w:sz w:val="24"/>
                <w:szCs w:val="24"/>
              </w:rPr>
              <w:t>złączami pneumatycznymi i elektrycznymi dwuobwodowego systemu hamulcowego,</w:t>
            </w:r>
          </w:p>
          <w:p w14:paraId="15385F9C" w14:textId="77777777" w:rsidR="009C7363" w:rsidRPr="009C7363" w:rsidRDefault="009C7363" w:rsidP="009F3288">
            <w:pPr>
              <w:widowControl w:val="0"/>
              <w:numPr>
                <w:ilvl w:val="0"/>
                <w:numId w:val="19"/>
              </w:numPr>
              <w:shd w:val="clear" w:color="auto" w:fill="FFFFFF"/>
              <w:tabs>
                <w:tab w:val="left" w:pos="1032"/>
              </w:tabs>
              <w:autoSpaceDE w:val="0"/>
              <w:autoSpaceDN w:val="0"/>
              <w:adjustRightInd w:val="0"/>
              <w:spacing w:after="0" w:line="360" w:lineRule="auto"/>
              <w:ind w:right="-4"/>
              <w:jc w:val="both"/>
              <w:rPr>
                <w:rFonts w:ascii="Times New Roman" w:hAnsi="Times New Roman" w:cs="Times New Roman"/>
                <w:sz w:val="24"/>
                <w:szCs w:val="24"/>
              </w:rPr>
            </w:pPr>
            <w:r w:rsidRPr="009C7363">
              <w:rPr>
                <w:rFonts w:ascii="Times New Roman" w:hAnsi="Times New Roman" w:cs="Times New Roman"/>
                <w:spacing w:val="-1"/>
                <w:sz w:val="24"/>
                <w:szCs w:val="24"/>
              </w:rPr>
              <w:t>z tyłu pojazdu zamontowane gniazda elektryczne wyjściowe (do przyczep)  na 12V – 1szt. i 24V- 1szt.,</w:t>
            </w:r>
          </w:p>
          <w:p w14:paraId="2EB8A6F5" w14:textId="77777777" w:rsidR="009C7363" w:rsidRPr="009C7363" w:rsidRDefault="009C7363" w:rsidP="009F3288">
            <w:pPr>
              <w:widowControl w:val="0"/>
              <w:numPr>
                <w:ilvl w:val="0"/>
                <w:numId w:val="19"/>
              </w:numPr>
              <w:shd w:val="clear" w:color="auto" w:fill="FFFFFF"/>
              <w:tabs>
                <w:tab w:val="left" w:pos="1032"/>
              </w:tabs>
              <w:autoSpaceDE w:val="0"/>
              <w:autoSpaceDN w:val="0"/>
              <w:adjustRightInd w:val="0"/>
              <w:spacing w:after="0" w:line="360" w:lineRule="auto"/>
              <w:ind w:right="-4"/>
              <w:jc w:val="both"/>
              <w:rPr>
                <w:rFonts w:ascii="Times New Roman" w:hAnsi="Times New Roman" w:cs="Times New Roman"/>
                <w:sz w:val="24"/>
                <w:szCs w:val="24"/>
              </w:rPr>
            </w:pPr>
            <w:r w:rsidRPr="009C7363">
              <w:rPr>
                <w:rFonts w:ascii="Times New Roman" w:hAnsi="Times New Roman" w:cs="Times New Roman"/>
                <w:spacing w:val="-1"/>
                <w:sz w:val="24"/>
                <w:szCs w:val="24"/>
              </w:rPr>
              <w:t>zaczepy holownicze z przodu i z tyłu umożliwiające odholowanie samochodu,</w:t>
            </w:r>
          </w:p>
          <w:p w14:paraId="7CE9E32F" w14:textId="77777777" w:rsidR="009C7363" w:rsidRPr="009C7363" w:rsidRDefault="009C7363" w:rsidP="009F3288">
            <w:pPr>
              <w:widowControl w:val="0"/>
              <w:numPr>
                <w:ilvl w:val="0"/>
                <w:numId w:val="19"/>
              </w:numPr>
              <w:shd w:val="clear" w:color="auto" w:fill="FFFFFF"/>
              <w:tabs>
                <w:tab w:val="left" w:pos="1032"/>
              </w:tabs>
              <w:autoSpaceDE w:val="0"/>
              <w:autoSpaceDN w:val="0"/>
              <w:adjustRightInd w:val="0"/>
              <w:spacing w:after="0" w:line="360" w:lineRule="auto"/>
              <w:ind w:right="-4"/>
              <w:jc w:val="both"/>
              <w:rPr>
                <w:rFonts w:ascii="Times New Roman" w:hAnsi="Times New Roman" w:cs="Times New Roman"/>
                <w:sz w:val="24"/>
                <w:szCs w:val="24"/>
              </w:rPr>
            </w:pPr>
            <w:r w:rsidRPr="009C7363">
              <w:rPr>
                <w:rFonts w:ascii="Times New Roman" w:hAnsi="Times New Roman" w:cs="Times New Roman"/>
                <w:spacing w:val="-1"/>
                <w:sz w:val="24"/>
                <w:szCs w:val="24"/>
              </w:rPr>
              <w:t>szekle do mocowania lin do wyciągania samochodu,</w:t>
            </w:r>
          </w:p>
          <w:p w14:paraId="33BD8EA4" w14:textId="77777777" w:rsidR="009C7363" w:rsidRPr="009C7363" w:rsidRDefault="009C7363" w:rsidP="009F3288">
            <w:pPr>
              <w:widowControl w:val="0"/>
              <w:numPr>
                <w:ilvl w:val="0"/>
                <w:numId w:val="19"/>
              </w:numPr>
              <w:shd w:val="clear" w:color="auto" w:fill="FFFFFF"/>
              <w:tabs>
                <w:tab w:val="left" w:pos="1032"/>
              </w:tabs>
              <w:autoSpaceDE w:val="0"/>
              <w:autoSpaceDN w:val="0"/>
              <w:adjustRightInd w:val="0"/>
              <w:spacing w:after="0" w:line="360" w:lineRule="auto"/>
              <w:ind w:right="-4"/>
              <w:jc w:val="both"/>
              <w:rPr>
                <w:rFonts w:ascii="Times New Roman" w:hAnsi="Times New Roman" w:cs="Times New Roman"/>
                <w:sz w:val="24"/>
                <w:szCs w:val="24"/>
              </w:rPr>
            </w:pPr>
            <w:r w:rsidRPr="009C7363">
              <w:rPr>
                <w:rFonts w:ascii="Times New Roman" w:hAnsi="Times New Roman" w:cs="Times New Roman"/>
                <w:sz w:val="24"/>
                <w:szCs w:val="24"/>
              </w:rPr>
              <w:t>światła do jazdy dziennej włączające się automatycznie po uruchomieniu silnika.</w:t>
            </w:r>
          </w:p>
        </w:tc>
        <w:tc>
          <w:tcPr>
            <w:tcW w:w="2806" w:type="dxa"/>
            <w:tcBorders>
              <w:top w:val="single" w:sz="4" w:space="0" w:color="auto"/>
              <w:left w:val="single" w:sz="4" w:space="0" w:color="auto"/>
              <w:bottom w:val="single" w:sz="4" w:space="0" w:color="auto"/>
              <w:right w:val="single" w:sz="4" w:space="0" w:color="auto"/>
            </w:tcBorders>
          </w:tcPr>
          <w:p w14:paraId="0A15FA21" w14:textId="77777777" w:rsidR="009C7363" w:rsidRPr="009C7363" w:rsidRDefault="009C7363" w:rsidP="009F3288">
            <w:pPr>
              <w:spacing w:line="360" w:lineRule="auto"/>
              <w:rPr>
                <w:rFonts w:ascii="Times New Roman" w:hAnsi="Times New Roman" w:cs="Times New Roman"/>
                <w:i/>
                <w:iCs/>
                <w:sz w:val="24"/>
                <w:szCs w:val="24"/>
              </w:rPr>
            </w:pPr>
            <w:r w:rsidRPr="009C7363">
              <w:rPr>
                <w:rFonts w:ascii="Times New Roman" w:hAnsi="Times New Roman" w:cs="Times New Roman"/>
                <w:i/>
                <w:iCs/>
                <w:sz w:val="24"/>
                <w:szCs w:val="24"/>
              </w:rPr>
              <w:t>Należy podać markę i model pojazdu.</w:t>
            </w:r>
          </w:p>
          <w:p w14:paraId="08298195" w14:textId="77777777" w:rsidR="009C7363" w:rsidRPr="009C7363" w:rsidRDefault="009C7363" w:rsidP="009F3288">
            <w:pPr>
              <w:spacing w:line="360" w:lineRule="auto"/>
              <w:rPr>
                <w:rFonts w:ascii="Times New Roman" w:hAnsi="Times New Roman" w:cs="Times New Roman"/>
                <w:i/>
                <w:iCs/>
                <w:sz w:val="24"/>
                <w:szCs w:val="24"/>
              </w:rPr>
            </w:pPr>
            <w:r w:rsidRPr="009C7363">
              <w:rPr>
                <w:rFonts w:ascii="Times New Roman" w:hAnsi="Times New Roman" w:cs="Times New Roman"/>
                <w:i/>
                <w:iCs/>
                <w:sz w:val="24"/>
                <w:szCs w:val="24"/>
              </w:rPr>
              <w:t>Należy podać moc silnika w KM oraz w kW zgodnie z dokumentami homologacyjnymi producenta podwozia.</w:t>
            </w:r>
          </w:p>
          <w:p w14:paraId="3B5CF072" w14:textId="77777777" w:rsidR="009C7363" w:rsidRPr="009C7363" w:rsidRDefault="009C7363" w:rsidP="009F3288">
            <w:pPr>
              <w:spacing w:line="360" w:lineRule="auto"/>
              <w:rPr>
                <w:rFonts w:ascii="Times New Roman" w:hAnsi="Times New Roman" w:cs="Times New Roman"/>
                <w:sz w:val="24"/>
                <w:szCs w:val="24"/>
              </w:rPr>
            </w:pPr>
            <w:r w:rsidRPr="009C7363">
              <w:rPr>
                <w:rFonts w:ascii="Times New Roman" w:hAnsi="Times New Roman" w:cs="Times New Roman"/>
                <w:i/>
                <w:iCs/>
                <w:sz w:val="24"/>
                <w:szCs w:val="24"/>
              </w:rPr>
              <w:t>W przypadku równoważnych układów  mających poprawić bezpieczeństwo należy podać ich zasadę działania.</w:t>
            </w:r>
          </w:p>
        </w:tc>
      </w:tr>
      <w:tr w:rsidR="009C7363" w:rsidRPr="009C7363" w14:paraId="63FB219B" w14:textId="77777777" w:rsidTr="00B444FB">
        <w:tc>
          <w:tcPr>
            <w:tcW w:w="711" w:type="dxa"/>
            <w:tcBorders>
              <w:top w:val="single" w:sz="4" w:space="0" w:color="auto"/>
              <w:left w:val="single" w:sz="4" w:space="0" w:color="auto"/>
              <w:bottom w:val="single" w:sz="4" w:space="0" w:color="auto"/>
              <w:right w:val="single" w:sz="4" w:space="0" w:color="auto"/>
            </w:tcBorders>
            <w:vAlign w:val="center"/>
          </w:tcPr>
          <w:p w14:paraId="2CA4D44D"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lastRenderedPageBreak/>
              <w:t>2.7</w:t>
            </w:r>
          </w:p>
        </w:tc>
        <w:tc>
          <w:tcPr>
            <w:tcW w:w="11333" w:type="dxa"/>
            <w:tcBorders>
              <w:top w:val="single" w:sz="4" w:space="0" w:color="auto"/>
              <w:left w:val="single" w:sz="4" w:space="0" w:color="auto"/>
              <w:bottom w:val="single" w:sz="4" w:space="0" w:color="auto"/>
              <w:right w:val="single" w:sz="4" w:space="0" w:color="auto"/>
            </w:tcBorders>
            <w:vAlign w:val="center"/>
          </w:tcPr>
          <w:p w14:paraId="4A714ABD" w14:textId="77777777" w:rsidR="009C7363" w:rsidRPr="009C7363" w:rsidRDefault="009C7363" w:rsidP="009F3288">
            <w:pPr>
              <w:spacing w:line="360" w:lineRule="auto"/>
              <w:ind w:left="36"/>
              <w:jc w:val="both"/>
              <w:rPr>
                <w:rFonts w:ascii="Times New Roman" w:hAnsi="Times New Roman" w:cs="Times New Roman"/>
                <w:spacing w:val="-2"/>
                <w:sz w:val="24"/>
                <w:szCs w:val="24"/>
              </w:rPr>
            </w:pPr>
            <w:r w:rsidRPr="009C7363">
              <w:rPr>
                <w:rFonts w:ascii="Times New Roman" w:hAnsi="Times New Roman" w:cs="Times New Roman"/>
                <w:sz w:val="24"/>
                <w:szCs w:val="24"/>
              </w:rPr>
              <w:t>Pojazd wyposażony w tylny zderzak lub urządzenie ochronne, zabezpieczające przed wjechaniem pod niego innego pojazdu.</w:t>
            </w:r>
          </w:p>
        </w:tc>
        <w:tc>
          <w:tcPr>
            <w:tcW w:w="2806" w:type="dxa"/>
            <w:tcBorders>
              <w:top w:val="single" w:sz="4" w:space="0" w:color="auto"/>
              <w:left w:val="single" w:sz="4" w:space="0" w:color="auto"/>
              <w:bottom w:val="single" w:sz="4" w:space="0" w:color="auto"/>
              <w:right w:val="single" w:sz="4" w:space="0" w:color="auto"/>
            </w:tcBorders>
          </w:tcPr>
          <w:p w14:paraId="774D1A69" w14:textId="77777777" w:rsidR="009C7363" w:rsidRPr="009C7363" w:rsidRDefault="009C7363" w:rsidP="009F3288">
            <w:pPr>
              <w:spacing w:line="360" w:lineRule="auto"/>
              <w:rPr>
                <w:rFonts w:ascii="Times New Roman" w:hAnsi="Times New Roman" w:cs="Times New Roman"/>
                <w:sz w:val="24"/>
                <w:szCs w:val="24"/>
              </w:rPr>
            </w:pPr>
          </w:p>
        </w:tc>
      </w:tr>
      <w:tr w:rsidR="009C7363" w:rsidRPr="009C7363" w14:paraId="266D1502" w14:textId="77777777" w:rsidTr="00B444FB">
        <w:trPr>
          <w:trHeight w:val="283"/>
        </w:trPr>
        <w:tc>
          <w:tcPr>
            <w:tcW w:w="711" w:type="dxa"/>
            <w:tcBorders>
              <w:top w:val="single" w:sz="4" w:space="0" w:color="auto"/>
              <w:left w:val="single" w:sz="4" w:space="0" w:color="auto"/>
              <w:bottom w:val="single" w:sz="4" w:space="0" w:color="auto"/>
              <w:right w:val="single" w:sz="4" w:space="0" w:color="auto"/>
            </w:tcBorders>
            <w:vAlign w:val="center"/>
          </w:tcPr>
          <w:p w14:paraId="34453411"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2.8</w:t>
            </w:r>
          </w:p>
        </w:tc>
        <w:tc>
          <w:tcPr>
            <w:tcW w:w="11333" w:type="dxa"/>
            <w:tcBorders>
              <w:top w:val="single" w:sz="4" w:space="0" w:color="auto"/>
              <w:left w:val="single" w:sz="4" w:space="0" w:color="auto"/>
              <w:bottom w:val="single" w:sz="4" w:space="0" w:color="auto"/>
              <w:right w:val="single" w:sz="4" w:space="0" w:color="auto"/>
            </w:tcBorders>
            <w:vAlign w:val="center"/>
          </w:tcPr>
          <w:p w14:paraId="5DEB3436" w14:textId="77777777" w:rsidR="009C7363" w:rsidRPr="009C7363" w:rsidRDefault="009C7363" w:rsidP="009F3288">
            <w:pPr>
              <w:shd w:val="clear" w:color="auto" w:fill="FFFFFF"/>
              <w:tabs>
                <w:tab w:val="left" w:pos="835"/>
                <w:tab w:val="left" w:pos="4856"/>
              </w:tabs>
              <w:spacing w:line="360" w:lineRule="auto"/>
              <w:ind w:left="36"/>
              <w:jc w:val="both"/>
              <w:rPr>
                <w:rFonts w:ascii="Times New Roman" w:hAnsi="Times New Roman" w:cs="Times New Roman"/>
                <w:sz w:val="24"/>
                <w:szCs w:val="24"/>
              </w:rPr>
            </w:pPr>
            <w:r w:rsidRPr="009C7363">
              <w:rPr>
                <w:rFonts w:ascii="Times New Roman" w:hAnsi="Times New Roman" w:cs="Times New Roman"/>
                <w:spacing w:val="-3"/>
                <w:sz w:val="24"/>
                <w:szCs w:val="24"/>
              </w:rPr>
              <w:t>Kabina:</w:t>
            </w:r>
          </w:p>
          <w:p w14:paraId="233ED2C3" w14:textId="77777777" w:rsidR="009C7363" w:rsidRPr="009C7363" w:rsidRDefault="009C7363" w:rsidP="009F3288">
            <w:pPr>
              <w:pStyle w:val="Akapitzlist"/>
              <w:widowControl w:val="0"/>
              <w:numPr>
                <w:ilvl w:val="0"/>
                <w:numId w:val="17"/>
              </w:numPr>
              <w:shd w:val="clear" w:color="auto" w:fill="FFFFFF"/>
              <w:tabs>
                <w:tab w:val="left" w:pos="1032"/>
                <w:tab w:val="left" w:pos="9533"/>
              </w:tabs>
              <w:suppressAutoHyphens w:val="0"/>
              <w:autoSpaceDE w:val="0"/>
              <w:autoSpaceDN w:val="0"/>
              <w:adjustRightInd w:val="0"/>
              <w:spacing w:before="5" w:line="360" w:lineRule="auto"/>
              <w:ind w:right="-155"/>
              <w:contextualSpacing/>
              <w:jc w:val="both"/>
            </w:pPr>
            <w:r w:rsidRPr="009C7363">
              <w:t>czterodrzwiowa, jednomodułowa, 6-osobowa z układem siedzeń 1+1+4 usytuowanych przodem do kierunku jazdy.</w:t>
            </w:r>
          </w:p>
          <w:p w14:paraId="3C283FD5" w14:textId="77777777" w:rsidR="009C7363" w:rsidRPr="009C7363" w:rsidRDefault="009C7363" w:rsidP="009F3288">
            <w:pPr>
              <w:shd w:val="clear" w:color="auto" w:fill="FFFFFF"/>
              <w:tabs>
                <w:tab w:val="left" w:pos="1032"/>
                <w:tab w:val="left" w:pos="9533"/>
              </w:tabs>
              <w:spacing w:before="5" w:line="360" w:lineRule="auto"/>
              <w:ind w:right="-155"/>
              <w:jc w:val="both"/>
              <w:rPr>
                <w:rFonts w:ascii="Times New Roman" w:hAnsi="Times New Roman" w:cs="Times New Roman"/>
                <w:sz w:val="24"/>
                <w:szCs w:val="24"/>
              </w:rPr>
            </w:pPr>
            <w:r w:rsidRPr="009C7363">
              <w:rPr>
                <w:rFonts w:ascii="Times New Roman" w:hAnsi="Times New Roman" w:cs="Times New Roman"/>
                <w:sz w:val="24"/>
                <w:szCs w:val="24"/>
              </w:rPr>
              <w:t xml:space="preserve"> -     na atrapie przedniej zamontowana orurowanie z czterema lampami dalekosiężnymi.</w:t>
            </w:r>
          </w:p>
          <w:p w14:paraId="6F25A2AC" w14:textId="77777777" w:rsidR="009C7363" w:rsidRPr="009C7363" w:rsidRDefault="009C7363" w:rsidP="009F3288">
            <w:pPr>
              <w:shd w:val="clear" w:color="auto" w:fill="FFFFFF"/>
              <w:tabs>
                <w:tab w:val="left" w:pos="4856"/>
              </w:tabs>
              <w:spacing w:line="360" w:lineRule="auto"/>
              <w:ind w:left="36"/>
              <w:jc w:val="both"/>
              <w:rPr>
                <w:rFonts w:ascii="Times New Roman" w:hAnsi="Times New Roman" w:cs="Times New Roman"/>
                <w:sz w:val="24"/>
                <w:szCs w:val="24"/>
              </w:rPr>
            </w:pPr>
            <w:r w:rsidRPr="009C7363">
              <w:rPr>
                <w:rFonts w:ascii="Times New Roman" w:hAnsi="Times New Roman" w:cs="Times New Roman"/>
                <w:spacing w:val="-1"/>
                <w:sz w:val="24"/>
                <w:szCs w:val="24"/>
              </w:rPr>
              <w:t>Wyposażenie kabiny:</w:t>
            </w:r>
          </w:p>
          <w:p w14:paraId="11DE8797" w14:textId="77777777" w:rsidR="009C7363" w:rsidRPr="009C7363" w:rsidRDefault="009C7363" w:rsidP="009F3288">
            <w:pPr>
              <w:widowControl w:val="0"/>
              <w:numPr>
                <w:ilvl w:val="0"/>
                <w:numId w:val="18"/>
              </w:numPr>
              <w:shd w:val="clear" w:color="auto" w:fill="FFFFFF"/>
              <w:tabs>
                <w:tab w:val="left" w:pos="1032"/>
                <w:tab w:val="left" w:pos="4856"/>
              </w:tabs>
              <w:autoSpaceDE w:val="0"/>
              <w:autoSpaceDN w:val="0"/>
              <w:adjustRightInd w:val="0"/>
              <w:spacing w:after="0" w:line="360" w:lineRule="auto"/>
              <w:ind w:right="137"/>
              <w:jc w:val="both"/>
              <w:rPr>
                <w:rFonts w:ascii="Times New Roman" w:hAnsi="Times New Roman" w:cs="Times New Roman"/>
                <w:sz w:val="24"/>
                <w:szCs w:val="24"/>
              </w:rPr>
            </w:pPr>
            <w:r w:rsidRPr="009C7363">
              <w:rPr>
                <w:rFonts w:ascii="Times New Roman" w:hAnsi="Times New Roman" w:cs="Times New Roman"/>
                <w:spacing w:val="-1"/>
                <w:sz w:val="24"/>
                <w:szCs w:val="24"/>
              </w:rPr>
              <w:t xml:space="preserve">fotel kierowcy z regulacją odległości i pochylenia oparcia, amortyzowany z </w:t>
            </w:r>
            <w:r w:rsidRPr="009C7363">
              <w:rPr>
                <w:rFonts w:ascii="Times New Roman" w:hAnsi="Times New Roman" w:cs="Times New Roman"/>
                <w:sz w:val="24"/>
                <w:szCs w:val="24"/>
              </w:rPr>
              <w:t>regulacją wysokości,</w:t>
            </w:r>
          </w:p>
          <w:p w14:paraId="21045CF0" w14:textId="77777777" w:rsidR="009C7363" w:rsidRPr="009C7363" w:rsidRDefault="009C7363" w:rsidP="009F3288">
            <w:pPr>
              <w:widowControl w:val="0"/>
              <w:numPr>
                <w:ilvl w:val="0"/>
                <w:numId w:val="18"/>
              </w:numPr>
              <w:shd w:val="clear" w:color="auto" w:fill="FFFFFF"/>
              <w:tabs>
                <w:tab w:val="left" w:pos="1032"/>
                <w:tab w:val="left" w:pos="4856"/>
              </w:tabs>
              <w:autoSpaceDE w:val="0"/>
              <w:autoSpaceDN w:val="0"/>
              <w:adjustRightInd w:val="0"/>
              <w:spacing w:after="0" w:line="360" w:lineRule="auto"/>
              <w:ind w:right="137"/>
              <w:jc w:val="both"/>
              <w:rPr>
                <w:rFonts w:ascii="Times New Roman" w:hAnsi="Times New Roman" w:cs="Times New Roman"/>
                <w:sz w:val="24"/>
                <w:szCs w:val="24"/>
              </w:rPr>
            </w:pPr>
            <w:r w:rsidRPr="009C7363">
              <w:rPr>
                <w:rFonts w:ascii="Times New Roman" w:hAnsi="Times New Roman" w:cs="Times New Roman"/>
                <w:sz w:val="24"/>
                <w:szCs w:val="24"/>
              </w:rPr>
              <w:t>fotel dowódcy co najmniej z regulacją kąta pochylenia,</w:t>
            </w:r>
          </w:p>
          <w:p w14:paraId="3F6E15B1" w14:textId="77777777" w:rsidR="009C7363" w:rsidRPr="009C7363" w:rsidRDefault="009C7363" w:rsidP="009F3288">
            <w:pPr>
              <w:widowControl w:val="0"/>
              <w:numPr>
                <w:ilvl w:val="0"/>
                <w:numId w:val="18"/>
              </w:numPr>
              <w:shd w:val="clear" w:color="auto" w:fill="FFFFFF"/>
              <w:tabs>
                <w:tab w:val="left" w:pos="1032"/>
                <w:tab w:val="left" w:pos="4856"/>
              </w:tabs>
              <w:autoSpaceDE w:val="0"/>
              <w:autoSpaceDN w:val="0"/>
              <w:adjustRightInd w:val="0"/>
              <w:spacing w:after="0" w:line="360" w:lineRule="auto"/>
              <w:ind w:right="137"/>
              <w:jc w:val="both"/>
              <w:rPr>
                <w:rFonts w:ascii="Times New Roman" w:hAnsi="Times New Roman" w:cs="Times New Roman"/>
                <w:sz w:val="24"/>
                <w:szCs w:val="24"/>
              </w:rPr>
            </w:pPr>
            <w:r w:rsidRPr="009C7363">
              <w:rPr>
                <w:rFonts w:ascii="Times New Roman" w:hAnsi="Times New Roman" w:cs="Times New Roman"/>
                <w:sz w:val="24"/>
                <w:szCs w:val="24"/>
              </w:rPr>
              <w:t>fotele wyposażone w zagłówki,</w:t>
            </w:r>
          </w:p>
          <w:p w14:paraId="7D42EB1C" w14:textId="77777777" w:rsidR="009C7363" w:rsidRPr="009C7363" w:rsidRDefault="009C7363" w:rsidP="009F3288">
            <w:pPr>
              <w:pStyle w:val="Akapitzlist"/>
              <w:widowControl w:val="0"/>
              <w:numPr>
                <w:ilvl w:val="0"/>
                <w:numId w:val="18"/>
              </w:numPr>
              <w:shd w:val="clear" w:color="auto" w:fill="FFFFFF"/>
              <w:suppressAutoHyphens w:val="0"/>
              <w:autoSpaceDE w:val="0"/>
              <w:autoSpaceDN w:val="0"/>
              <w:adjustRightInd w:val="0"/>
              <w:spacing w:line="360" w:lineRule="auto"/>
              <w:contextualSpacing/>
              <w:jc w:val="both"/>
            </w:pPr>
            <w:r w:rsidRPr="009C7363">
              <w:t xml:space="preserve">wszystkie miejsca wyposażone w trzypunktowe bezwładnościowe pasy bezpieczeństwa, </w:t>
            </w:r>
          </w:p>
          <w:p w14:paraId="0B4279C6" w14:textId="77777777" w:rsidR="009C7363" w:rsidRPr="009C7363" w:rsidRDefault="009C7363" w:rsidP="009F3288">
            <w:pPr>
              <w:pStyle w:val="Akapitzlist"/>
              <w:widowControl w:val="0"/>
              <w:numPr>
                <w:ilvl w:val="0"/>
                <w:numId w:val="18"/>
              </w:numPr>
              <w:shd w:val="clear" w:color="auto" w:fill="FFFFFF"/>
              <w:suppressAutoHyphens w:val="0"/>
              <w:autoSpaceDE w:val="0"/>
              <w:autoSpaceDN w:val="0"/>
              <w:adjustRightInd w:val="0"/>
              <w:spacing w:line="360" w:lineRule="auto"/>
              <w:contextualSpacing/>
              <w:jc w:val="both"/>
            </w:pPr>
            <w:r w:rsidRPr="009C7363">
              <w:t xml:space="preserve">wszystkie fotele (oparcie i siedzisko) pokryte materiałem </w:t>
            </w:r>
            <w:proofErr w:type="spellStart"/>
            <w:r w:rsidRPr="009C7363">
              <w:t>łatwozmywalnym</w:t>
            </w:r>
            <w:proofErr w:type="spellEnd"/>
            <w:r w:rsidRPr="009C7363">
              <w:t>, odpornym na rozdarcie i ścieranie,</w:t>
            </w:r>
          </w:p>
          <w:p w14:paraId="10466A4A" w14:textId="77777777" w:rsidR="009C7363" w:rsidRPr="009C7363" w:rsidRDefault="009C7363" w:rsidP="009F3288">
            <w:pPr>
              <w:widowControl w:val="0"/>
              <w:numPr>
                <w:ilvl w:val="0"/>
                <w:numId w:val="18"/>
              </w:numPr>
              <w:shd w:val="clear" w:color="auto" w:fill="FFFFFF"/>
              <w:tabs>
                <w:tab w:val="left" w:pos="9533"/>
              </w:tabs>
              <w:autoSpaceDE w:val="0"/>
              <w:autoSpaceDN w:val="0"/>
              <w:adjustRightInd w:val="0"/>
              <w:spacing w:after="0" w:line="360" w:lineRule="auto"/>
              <w:ind w:right="-13"/>
              <w:jc w:val="both"/>
              <w:rPr>
                <w:rFonts w:ascii="Times New Roman" w:hAnsi="Times New Roman" w:cs="Times New Roman"/>
                <w:sz w:val="24"/>
                <w:szCs w:val="24"/>
              </w:rPr>
            </w:pPr>
            <w:r w:rsidRPr="009C7363">
              <w:rPr>
                <w:rFonts w:ascii="Times New Roman" w:hAnsi="Times New Roman" w:cs="Times New Roman"/>
                <w:sz w:val="24"/>
                <w:szCs w:val="24"/>
              </w:rPr>
              <w:t>cztery miejsca siedzące dla załogi w tylnym przedziale kabiny, wyposażone w</w:t>
            </w:r>
            <w:r w:rsidRPr="009C7363">
              <w:rPr>
                <w:rFonts w:ascii="Times New Roman" w:hAnsi="Times New Roman" w:cs="Times New Roman"/>
                <w:color w:val="000000"/>
                <w:sz w:val="24"/>
                <w:szCs w:val="24"/>
              </w:rPr>
              <w:t xml:space="preserve">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 Pozostałe dwa uchwyty do aparatów dla dowódcy i kierowcy zamocowane w zabudowie pojazdu lub kabinie. W przypadku mocowania aparatów w zabudowie, muszą być one na stelażu umożliwiającym samodzielne zakładanie aparatów bez zdejmowania ich ze stelaża,</w:t>
            </w:r>
          </w:p>
          <w:p w14:paraId="786845B0" w14:textId="77777777" w:rsidR="009C7363" w:rsidRPr="009C7363" w:rsidRDefault="009C7363" w:rsidP="009F3288">
            <w:pPr>
              <w:widowControl w:val="0"/>
              <w:numPr>
                <w:ilvl w:val="0"/>
                <w:numId w:val="18"/>
              </w:numPr>
              <w:shd w:val="clear" w:color="auto" w:fill="FFFFFF"/>
              <w:tabs>
                <w:tab w:val="left" w:pos="9533"/>
              </w:tabs>
              <w:autoSpaceDE w:val="0"/>
              <w:autoSpaceDN w:val="0"/>
              <w:adjustRightInd w:val="0"/>
              <w:spacing w:after="0" w:line="360" w:lineRule="auto"/>
              <w:ind w:right="-13"/>
              <w:jc w:val="both"/>
              <w:rPr>
                <w:rFonts w:ascii="Times New Roman" w:hAnsi="Times New Roman" w:cs="Times New Roman"/>
                <w:sz w:val="24"/>
                <w:szCs w:val="24"/>
              </w:rPr>
            </w:pPr>
            <w:r w:rsidRPr="009C7363">
              <w:rPr>
                <w:rFonts w:ascii="Times New Roman" w:hAnsi="Times New Roman" w:cs="Times New Roman"/>
                <w:sz w:val="24"/>
                <w:szCs w:val="24"/>
              </w:rPr>
              <w:t xml:space="preserve">konstrukcja mocowań aparatów uniwersalna umożliwiająca mocowanie aparatów wszystkich typów </w:t>
            </w:r>
            <w:r w:rsidRPr="009C7363">
              <w:rPr>
                <w:rFonts w:ascii="Times New Roman" w:hAnsi="Times New Roman" w:cs="Times New Roman"/>
                <w:sz w:val="24"/>
                <w:szCs w:val="24"/>
              </w:rPr>
              <w:lastRenderedPageBreak/>
              <w:t>dopuszczonych do użytkowania w straży pożarnej,</w:t>
            </w:r>
          </w:p>
          <w:p w14:paraId="5346629A" w14:textId="75C6F642" w:rsidR="009C7363" w:rsidRPr="009C7363" w:rsidRDefault="009C7363" w:rsidP="009F3288">
            <w:pPr>
              <w:widowControl w:val="0"/>
              <w:numPr>
                <w:ilvl w:val="0"/>
                <w:numId w:val="18"/>
              </w:numPr>
              <w:shd w:val="clear" w:color="auto" w:fill="FFFFFF"/>
              <w:tabs>
                <w:tab w:val="left" w:pos="9533"/>
              </w:tabs>
              <w:autoSpaceDE w:val="0"/>
              <w:autoSpaceDN w:val="0"/>
              <w:adjustRightInd w:val="0"/>
              <w:spacing w:after="0" w:line="360" w:lineRule="auto"/>
              <w:ind w:right="-13"/>
              <w:jc w:val="both"/>
              <w:rPr>
                <w:rFonts w:ascii="Times New Roman" w:hAnsi="Times New Roman" w:cs="Times New Roman"/>
                <w:sz w:val="24"/>
                <w:szCs w:val="24"/>
              </w:rPr>
            </w:pPr>
            <w:r w:rsidRPr="009C7363">
              <w:rPr>
                <w:rFonts w:ascii="Times New Roman" w:hAnsi="Times New Roman" w:cs="Times New Roman"/>
                <w:sz w:val="24"/>
                <w:szCs w:val="24"/>
              </w:rPr>
              <w:t>mocowanie aparatów oddechowych z konstrukcją dźwigni uniemożliwiającą przypadkowe odblokowanie aparatów,</w:t>
            </w:r>
            <w:r w:rsidR="00832876">
              <w:rPr>
                <w:rFonts w:ascii="Times New Roman" w:hAnsi="Times New Roman" w:cs="Times New Roman"/>
                <w:sz w:val="24"/>
                <w:szCs w:val="24"/>
              </w:rPr>
              <w:t xml:space="preserve"> </w:t>
            </w:r>
            <w:r w:rsidRPr="009C7363">
              <w:rPr>
                <w:rFonts w:ascii="Times New Roman" w:hAnsi="Times New Roman" w:cs="Times New Roman"/>
                <w:sz w:val="24"/>
                <w:szCs w:val="24"/>
              </w:rPr>
              <w:t>np. podczas nagłego hamowania,</w:t>
            </w:r>
          </w:p>
          <w:p w14:paraId="4E419CEA" w14:textId="77777777" w:rsidR="009C7363" w:rsidRPr="009C7363" w:rsidRDefault="009C7363" w:rsidP="009F3288">
            <w:pPr>
              <w:widowControl w:val="0"/>
              <w:numPr>
                <w:ilvl w:val="0"/>
                <w:numId w:val="18"/>
              </w:numPr>
              <w:shd w:val="clear" w:color="auto" w:fill="FFFFFF"/>
              <w:tabs>
                <w:tab w:val="left" w:pos="9533"/>
              </w:tabs>
              <w:autoSpaceDE w:val="0"/>
              <w:autoSpaceDN w:val="0"/>
              <w:adjustRightInd w:val="0"/>
              <w:spacing w:after="0" w:line="360" w:lineRule="auto"/>
              <w:ind w:right="-13"/>
              <w:jc w:val="both"/>
              <w:rPr>
                <w:rFonts w:ascii="Times New Roman" w:hAnsi="Times New Roman" w:cs="Times New Roman"/>
                <w:sz w:val="24"/>
                <w:szCs w:val="24"/>
              </w:rPr>
            </w:pPr>
            <w:r w:rsidRPr="009C7363">
              <w:rPr>
                <w:rFonts w:ascii="Times New Roman" w:hAnsi="Times New Roman" w:cs="Times New Roman"/>
                <w:sz w:val="24"/>
                <w:szCs w:val="24"/>
                <w:lang w:eastAsia="ar-SA"/>
              </w:rPr>
              <w:t>mocowania do aparatów powinny być wykonane w taki sposób, aby po umieszczeniu w nich aparatów powietrznych nie ograniczały szerokości siedziska tylnego w stopniu ograniczającym komfortowy przejazd załogi do miejsca zdarzenia,</w:t>
            </w:r>
          </w:p>
          <w:p w14:paraId="462D9739" w14:textId="77777777" w:rsidR="009C7363" w:rsidRPr="009C7363" w:rsidRDefault="009C7363" w:rsidP="009F3288">
            <w:pPr>
              <w:widowControl w:val="0"/>
              <w:numPr>
                <w:ilvl w:val="0"/>
                <w:numId w:val="18"/>
              </w:numPr>
              <w:shd w:val="clear" w:color="auto" w:fill="FFFFFF"/>
              <w:tabs>
                <w:tab w:val="left" w:pos="1051"/>
                <w:tab w:val="left" w:pos="9533"/>
              </w:tabs>
              <w:autoSpaceDE w:val="0"/>
              <w:autoSpaceDN w:val="0"/>
              <w:adjustRightInd w:val="0"/>
              <w:spacing w:after="0" w:line="360" w:lineRule="auto"/>
              <w:ind w:right="-13"/>
              <w:jc w:val="both"/>
              <w:rPr>
                <w:rFonts w:ascii="Times New Roman" w:hAnsi="Times New Roman" w:cs="Times New Roman"/>
                <w:sz w:val="24"/>
                <w:szCs w:val="24"/>
              </w:rPr>
            </w:pPr>
            <w:r w:rsidRPr="009C7363">
              <w:rPr>
                <w:rFonts w:ascii="Times New Roman" w:hAnsi="Times New Roman" w:cs="Times New Roman"/>
                <w:spacing w:val="-1"/>
                <w:sz w:val="24"/>
                <w:szCs w:val="24"/>
              </w:rPr>
              <w:t>indywidualne oświetlenie nad fotelem dowódcy na wysięgniku giętkim,</w:t>
            </w:r>
          </w:p>
          <w:p w14:paraId="5E0F33DB" w14:textId="77777777" w:rsidR="009C7363" w:rsidRPr="009C7363" w:rsidRDefault="009C7363" w:rsidP="009F3288">
            <w:pPr>
              <w:widowControl w:val="0"/>
              <w:numPr>
                <w:ilvl w:val="0"/>
                <w:numId w:val="18"/>
              </w:numPr>
              <w:shd w:val="clear" w:color="auto" w:fill="FFFFFF"/>
              <w:tabs>
                <w:tab w:val="left" w:pos="1051"/>
                <w:tab w:val="left" w:pos="9533"/>
              </w:tabs>
              <w:autoSpaceDE w:val="0"/>
              <w:autoSpaceDN w:val="0"/>
              <w:adjustRightInd w:val="0"/>
              <w:spacing w:after="0" w:line="360" w:lineRule="auto"/>
              <w:ind w:right="-13"/>
              <w:jc w:val="both"/>
              <w:rPr>
                <w:rFonts w:ascii="Times New Roman" w:hAnsi="Times New Roman" w:cs="Times New Roman"/>
                <w:sz w:val="24"/>
                <w:szCs w:val="24"/>
              </w:rPr>
            </w:pPr>
            <w:r w:rsidRPr="009C7363">
              <w:rPr>
                <w:rFonts w:ascii="Times New Roman" w:hAnsi="Times New Roman" w:cs="Times New Roman"/>
                <w:sz w:val="24"/>
                <w:szCs w:val="24"/>
              </w:rPr>
              <w:t>system ogrzewania i wentylacji niezależny od pracy silnika,</w:t>
            </w:r>
          </w:p>
          <w:p w14:paraId="084543B6" w14:textId="77777777" w:rsidR="009C7363" w:rsidRPr="009C7363" w:rsidRDefault="009C7363" w:rsidP="009F3288">
            <w:pPr>
              <w:widowControl w:val="0"/>
              <w:numPr>
                <w:ilvl w:val="0"/>
                <w:numId w:val="18"/>
              </w:numPr>
              <w:shd w:val="clear" w:color="auto" w:fill="FFFFFF"/>
              <w:tabs>
                <w:tab w:val="left" w:pos="1051"/>
                <w:tab w:val="left" w:pos="9533"/>
              </w:tabs>
              <w:autoSpaceDE w:val="0"/>
              <w:autoSpaceDN w:val="0"/>
              <w:adjustRightInd w:val="0"/>
              <w:spacing w:after="0" w:line="360" w:lineRule="auto"/>
              <w:ind w:right="-13"/>
              <w:jc w:val="both"/>
              <w:rPr>
                <w:rFonts w:ascii="Times New Roman" w:hAnsi="Times New Roman" w:cs="Times New Roman"/>
                <w:sz w:val="24"/>
                <w:szCs w:val="24"/>
              </w:rPr>
            </w:pPr>
            <w:r w:rsidRPr="009C7363">
              <w:rPr>
                <w:rFonts w:ascii="Times New Roman" w:hAnsi="Times New Roman" w:cs="Times New Roman"/>
                <w:sz w:val="24"/>
                <w:szCs w:val="24"/>
              </w:rPr>
              <w:t>układ klimatyzacji,</w:t>
            </w:r>
          </w:p>
          <w:p w14:paraId="644346DA" w14:textId="77777777" w:rsidR="009C7363" w:rsidRPr="009C7363" w:rsidRDefault="009C7363" w:rsidP="009F3288">
            <w:pPr>
              <w:widowControl w:val="0"/>
              <w:numPr>
                <w:ilvl w:val="0"/>
                <w:numId w:val="18"/>
              </w:numPr>
              <w:shd w:val="clear" w:color="auto" w:fill="FFFFFF"/>
              <w:tabs>
                <w:tab w:val="left" w:pos="1051"/>
                <w:tab w:val="left" w:pos="9533"/>
              </w:tabs>
              <w:autoSpaceDE w:val="0"/>
              <w:autoSpaceDN w:val="0"/>
              <w:adjustRightInd w:val="0"/>
              <w:spacing w:after="0" w:line="360" w:lineRule="auto"/>
              <w:ind w:right="-13"/>
              <w:jc w:val="both"/>
              <w:rPr>
                <w:rFonts w:ascii="Times New Roman" w:hAnsi="Times New Roman" w:cs="Times New Roman"/>
                <w:sz w:val="24"/>
                <w:szCs w:val="24"/>
              </w:rPr>
            </w:pPr>
            <w:r w:rsidRPr="009C7363">
              <w:rPr>
                <w:rFonts w:ascii="Times New Roman" w:hAnsi="Times New Roman" w:cs="Times New Roman"/>
                <w:spacing w:val="-1"/>
                <w:sz w:val="24"/>
                <w:szCs w:val="24"/>
              </w:rPr>
              <w:t>fabryczne radio samochodowe z rozprowadzoną instalacją antenową i głośnikową;</w:t>
            </w:r>
          </w:p>
          <w:p w14:paraId="0401F9B5" w14:textId="77777777" w:rsidR="009C7363" w:rsidRPr="009C7363" w:rsidRDefault="009C7363" w:rsidP="009F3288">
            <w:pPr>
              <w:widowControl w:val="0"/>
              <w:numPr>
                <w:ilvl w:val="0"/>
                <w:numId w:val="18"/>
              </w:numPr>
              <w:shd w:val="clear" w:color="auto" w:fill="FFFFFF"/>
              <w:tabs>
                <w:tab w:val="left" w:pos="9533"/>
              </w:tabs>
              <w:autoSpaceDE w:val="0"/>
              <w:autoSpaceDN w:val="0"/>
              <w:adjustRightInd w:val="0"/>
              <w:spacing w:after="0" w:line="360" w:lineRule="auto"/>
              <w:ind w:right="-13"/>
              <w:rPr>
                <w:rFonts w:ascii="Times New Roman" w:hAnsi="Times New Roman" w:cs="Times New Roman"/>
                <w:sz w:val="24"/>
                <w:szCs w:val="24"/>
              </w:rPr>
            </w:pPr>
            <w:r w:rsidRPr="009C7363">
              <w:rPr>
                <w:rFonts w:ascii="Times New Roman" w:hAnsi="Times New Roman" w:cs="Times New Roman"/>
                <w:sz w:val="24"/>
                <w:szCs w:val="24"/>
              </w:rPr>
              <w:t>reflektor ręczny (szperacz) o mocy min. 55 W, z możliwością zasilania z instalacji elektrycznej samochodu.</w:t>
            </w:r>
          </w:p>
          <w:p w14:paraId="5AD5466E" w14:textId="77777777" w:rsidR="009C7363" w:rsidRPr="009C7363" w:rsidRDefault="009C7363" w:rsidP="009F3288">
            <w:pPr>
              <w:shd w:val="clear" w:color="auto" w:fill="FFFFFF"/>
              <w:tabs>
                <w:tab w:val="left" w:pos="9533"/>
              </w:tabs>
              <w:spacing w:line="360" w:lineRule="auto"/>
              <w:ind w:right="-13"/>
              <w:jc w:val="both"/>
              <w:rPr>
                <w:rFonts w:ascii="Times New Roman" w:hAnsi="Times New Roman" w:cs="Times New Roman"/>
                <w:sz w:val="24"/>
                <w:szCs w:val="24"/>
              </w:rPr>
            </w:pPr>
            <w:r w:rsidRPr="009C7363">
              <w:rPr>
                <w:rFonts w:ascii="Times New Roman" w:hAnsi="Times New Roman" w:cs="Times New Roman"/>
                <w:spacing w:val="-1"/>
                <w:sz w:val="24"/>
                <w:szCs w:val="24"/>
              </w:rPr>
              <w:t>Ponadto w kabinie winno być co najmniej:</w:t>
            </w:r>
          </w:p>
          <w:p w14:paraId="42FBD436" w14:textId="77777777" w:rsidR="009C7363" w:rsidRPr="009C7363" w:rsidRDefault="009C7363" w:rsidP="009F3288">
            <w:pPr>
              <w:widowControl w:val="0"/>
              <w:numPr>
                <w:ilvl w:val="0"/>
                <w:numId w:val="16"/>
              </w:numPr>
              <w:shd w:val="clear" w:color="auto" w:fill="FFFFFF"/>
              <w:tabs>
                <w:tab w:val="left" w:pos="310"/>
                <w:tab w:val="left" w:pos="1186"/>
                <w:tab w:val="left" w:pos="9533"/>
              </w:tabs>
              <w:autoSpaceDE w:val="0"/>
              <w:autoSpaceDN w:val="0"/>
              <w:adjustRightInd w:val="0"/>
              <w:spacing w:after="0" w:line="360" w:lineRule="auto"/>
              <w:ind w:right="-13"/>
              <w:jc w:val="both"/>
              <w:rPr>
                <w:rFonts w:ascii="Times New Roman" w:hAnsi="Times New Roman" w:cs="Times New Roman"/>
                <w:sz w:val="24"/>
                <w:szCs w:val="24"/>
              </w:rPr>
            </w:pPr>
            <w:r w:rsidRPr="009C7363">
              <w:rPr>
                <w:rFonts w:ascii="Times New Roman" w:hAnsi="Times New Roman" w:cs="Times New Roman"/>
                <w:spacing w:val="-1"/>
                <w:sz w:val="24"/>
                <w:szCs w:val="24"/>
              </w:rPr>
              <w:t xml:space="preserve"> zainstalowany wskaźnik poziomu napełnienia zbiornika wody oraz zbiornika środka pianotwórczego,</w:t>
            </w:r>
          </w:p>
          <w:p w14:paraId="5208E4D2" w14:textId="77777777" w:rsidR="009C7363" w:rsidRPr="009C7363" w:rsidRDefault="009C7363" w:rsidP="009F3288">
            <w:pPr>
              <w:widowControl w:val="0"/>
              <w:numPr>
                <w:ilvl w:val="0"/>
                <w:numId w:val="16"/>
              </w:numPr>
              <w:shd w:val="clear" w:color="auto" w:fill="FFFFFF"/>
              <w:tabs>
                <w:tab w:val="left" w:pos="310"/>
                <w:tab w:val="left" w:pos="9533"/>
              </w:tabs>
              <w:autoSpaceDE w:val="0"/>
              <w:autoSpaceDN w:val="0"/>
              <w:adjustRightInd w:val="0"/>
              <w:spacing w:after="0" w:line="360" w:lineRule="auto"/>
              <w:ind w:right="-13"/>
              <w:jc w:val="both"/>
              <w:rPr>
                <w:rFonts w:ascii="Times New Roman" w:hAnsi="Times New Roman" w:cs="Times New Roman"/>
                <w:sz w:val="24"/>
                <w:szCs w:val="24"/>
              </w:rPr>
            </w:pPr>
            <w:r w:rsidRPr="009C7363">
              <w:rPr>
                <w:rFonts w:ascii="Times New Roman" w:hAnsi="Times New Roman" w:cs="Times New Roman"/>
                <w:sz w:val="24"/>
                <w:szCs w:val="24"/>
              </w:rPr>
              <w:t xml:space="preserve"> umieszczona wizualna sygnalizacja otwarcia skrytek, podestów, podniesionego masztu oświetleniowego, włączonych przystawek odbioru mocy.</w:t>
            </w:r>
          </w:p>
        </w:tc>
        <w:tc>
          <w:tcPr>
            <w:tcW w:w="2806" w:type="dxa"/>
            <w:tcBorders>
              <w:top w:val="single" w:sz="4" w:space="0" w:color="auto"/>
              <w:left w:val="single" w:sz="4" w:space="0" w:color="auto"/>
              <w:right w:val="single" w:sz="4" w:space="0" w:color="auto"/>
            </w:tcBorders>
          </w:tcPr>
          <w:p w14:paraId="3A3F37E3" w14:textId="77777777" w:rsidR="009C7363" w:rsidRPr="009C7363" w:rsidRDefault="009C7363" w:rsidP="009F3288">
            <w:pPr>
              <w:snapToGrid w:val="0"/>
              <w:spacing w:line="360" w:lineRule="auto"/>
              <w:rPr>
                <w:rFonts w:ascii="Times New Roman" w:hAnsi="Times New Roman" w:cs="Times New Roman"/>
                <w:i/>
                <w:sz w:val="24"/>
                <w:szCs w:val="24"/>
              </w:rPr>
            </w:pPr>
            <w:r w:rsidRPr="009C7363">
              <w:rPr>
                <w:rFonts w:ascii="Times New Roman" w:hAnsi="Times New Roman" w:cs="Times New Roman"/>
                <w:i/>
                <w:sz w:val="24"/>
                <w:szCs w:val="24"/>
              </w:rPr>
              <w:lastRenderedPageBreak/>
              <w:t>Należy podać typ zawieszenia kabiny:</w:t>
            </w:r>
          </w:p>
          <w:p w14:paraId="264FD303" w14:textId="77777777" w:rsidR="009C7363" w:rsidRPr="009C7363" w:rsidRDefault="009C7363" w:rsidP="009F3288">
            <w:pPr>
              <w:pStyle w:val="Akapitzlist"/>
              <w:widowControl w:val="0"/>
              <w:numPr>
                <w:ilvl w:val="0"/>
                <w:numId w:val="10"/>
              </w:numPr>
              <w:suppressAutoHyphens w:val="0"/>
              <w:autoSpaceDE w:val="0"/>
              <w:autoSpaceDN w:val="0"/>
              <w:adjustRightInd w:val="0"/>
              <w:snapToGrid w:val="0"/>
              <w:spacing w:line="360" w:lineRule="auto"/>
              <w:contextualSpacing/>
              <w:rPr>
                <w:i/>
              </w:rPr>
            </w:pPr>
            <w:r w:rsidRPr="009C7363">
              <w:rPr>
                <w:i/>
              </w:rPr>
              <w:t xml:space="preserve">mechaniczne </w:t>
            </w:r>
          </w:p>
          <w:p w14:paraId="5F5EE1DF" w14:textId="77777777" w:rsidR="009C7363" w:rsidRPr="009C7363" w:rsidRDefault="009C7363" w:rsidP="009F3288">
            <w:pPr>
              <w:pStyle w:val="Akapitzlist"/>
              <w:widowControl w:val="0"/>
              <w:numPr>
                <w:ilvl w:val="0"/>
                <w:numId w:val="10"/>
              </w:numPr>
              <w:suppressAutoHyphens w:val="0"/>
              <w:autoSpaceDE w:val="0"/>
              <w:autoSpaceDN w:val="0"/>
              <w:adjustRightInd w:val="0"/>
              <w:spacing w:line="360" w:lineRule="auto"/>
              <w:contextualSpacing/>
              <w:rPr>
                <w:i/>
              </w:rPr>
            </w:pPr>
            <w:r w:rsidRPr="009C7363">
              <w:rPr>
                <w:i/>
              </w:rPr>
              <w:t>pneumatyczne</w:t>
            </w:r>
          </w:p>
          <w:p w14:paraId="560C024D" w14:textId="77777777" w:rsidR="009C7363" w:rsidRPr="009C7363" w:rsidRDefault="009C7363" w:rsidP="009F3288">
            <w:pPr>
              <w:spacing w:line="360" w:lineRule="auto"/>
              <w:rPr>
                <w:rFonts w:ascii="Times New Roman" w:hAnsi="Times New Roman" w:cs="Times New Roman"/>
                <w:i/>
                <w:iCs/>
                <w:sz w:val="24"/>
                <w:szCs w:val="24"/>
              </w:rPr>
            </w:pPr>
            <w:r w:rsidRPr="009C7363">
              <w:rPr>
                <w:rFonts w:ascii="Times New Roman" w:hAnsi="Times New Roman" w:cs="Times New Roman"/>
                <w:i/>
                <w:iCs/>
                <w:sz w:val="24"/>
                <w:szCs w:val="24"/>
              </w:rPr>
              <w:t>Należy podać markę i typ systemu ogrzewania i wentylacji.</w:t>
            </w:r>
          </w:p>
          <w:p w14:paraId="25C11918" w14:textId="77777777" w:rsidR="009C7363" w:rsidRPr="009C7363" w:rsidRDefault="009C7363" w:rsidP="009F3288">
            <w:pPr>
              <w:spacing w:line="360" w:lineRule="auto"/>
              <w:rPr>
                <w:rFonts w:ascii="Times New Roman" w:hAnsi="Times New Roman" w:cs="Times New Roman"/>
                <w:sz w:val="24"/>
                <w:szCs w:val="24"/>
              </w:rPr>
            </w:pPr>
          </w:p>
          <w:p w14:paraId="7BEC6E61" w14:textId="77777777" w:rsidR="009C7363" w:rsidRPr="009C7363" w:rsidRDefault="009C7363" w:rsidP="009F3288">
            <w:pPr>
              <w:spacing w:line="360" w:lineRule="auto"/>
              <w:rPr>
                <w:rFonts w:ascii="Times New Roman" w:hAnsi="Times New Roman" w:cs="Times New Roman"/>
                <w:sz w:val="24"/>
                <w:szCs w:val="24"/>
              </w:rPr>
            </w:pPr>
          </w:p>
          <w:p w14:paraId="38537613" w14:textId="77777777" w:rsidR="009C7363" w:rsidRPr="009C7363" w:rsidRDefault="009C7363" w:rsidP="009F3288">
            <w:pPr>
              <w:spacing w:line="360" w:lineRule="auto"/>
              <w:rPr>
                <w:rFonts w:ascii="Times New Roman" w:hAnsi="Times New Roman" w:cs="Times New Roman"/>
                <w:sz w:val="24"/>
                <w:szCs w:val="24"/>
              </w:rPr>
            </w:pPr>
          </w:p>
          <w:p w14:paraId="74E59409" w14:textId="77777777" w:rsidR="009C7363" w:rsidRPr="009C7363" w:rsidRDefault="009C7363" w:rsidP="009F3288">
            <w:pPr>
              <w:spacing w:line="360" w:lineRule="auto"/>
              <w:rPr>
                <w:rFonts w:ascii="Times New Roman" w:hAnsi="Times New Roman" w:cs="Times New Roman"/>
                <w:sz w:val="24"/>
                <w:szCs w:val="24"/>
              </w:rPr>
            </w:pPr>
          </w:p>
        </w:tc>
      </w:tr>
      <w:tr w:rsidR="009C7363" w:rsidRPr="009C7363" w14:paraId="4419EE6A" w14:textId="77777777" w:rsidTr="00B444FB">
        <w:trPr>
          <w:trHeight w:val="412"/>
        </w:trPr>
        <w:tc>
          <w:tcPr>
            <w:tcW w:w="711" w:type="dxa"/>
            <w:tcBorders>
              <w:top w:val="single" w:sz="4" w:space="0" w:color="auto"/>
              <w:left w:val="single" w:sz="4" w:space="0" w:color="auto"/>
              <w:right w:val="single" w:sz="4" w:space="0" w:color="auto"/>
            </w:tcBorders>
            <w:vAlign w:val="center"/>
          </w:tcPr>
          <w:p w14:paraId="41CBAB65"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2.9</w:t>
            </w:r>
          </w:p>
        </w:tc>
        <w:tc>
          <w:tcPr>
            <w:tcW w:w="11333" w:type="dxa"/>
            <w:tcBorders>
              <w:top w:val="single" w:sz="4" w:space="0" w:color="auto"/>
              <w:left w:val="single" w:sz="4" w:space="0" w:color="auto"/>
              <w:bottom w:val="single" w:sz="4" w:space="0" w:color="auto"/>
              <w:right w:val="single" w:sz="4" w:space="0" w:color="auto"/>
            </w:tcBorders>
            <w:vAlign w:val="center"/>
          </w:tcPr>
          <w:p w14:paraId="3D7B07FA"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 xml:space="preserve">W kabinie kierowcy zainstalowany analogowo cyfrowy radiotelefon przewoźny i 5 radiotelefonów przenośnych z ładowarkami (radiotelefony przenośne z ładowarkami dostarcza zamawiający). Radiotelefon przewoźny musi spełniać minimalne wymagania techniczno-funkcjonalne określone w załącznikach nr 3 i 4 do instrukcji stanowiącej załącznik do rozkazu nr 8 Komendanta Głównego PSP z dnia 5 kwietnia 2019 r. w sprawie wprowadzenia nowych </w:t>
            </w:r>
            <w:r w:rsidRPr="009C7363">
              <w:rPr>
                <w:rFonts w:ascii="Times New Roman" w:hAnsi="Times New Roman" w:cs="Times New Roman"/>
                <w:sz w:val="24"/>
                <w:szCs w:val="24"/>
              </w:rPr>
              <w:lastRenderedPageBreak/>
              <w:t xml:space="preserve">zasad organizacji łączności radiowej w sieciach radiowych (Dz. Urz. KG PSP z 2019 r. poz. 7) oraz być zgodnym ze standardem ETSI DMR umożliwiającym pracę w trybie analogowym i cyfrowym. </w:t>
            </w:r>
          </w:p>
          <w:p w14:paraId="33EDC3D5" w14:textId="77777777" w:rsidR="009C7363" w:rsidRPr="009C7363" w:rsidRDefault="009C7363" w:rsidP="009F3288">
            <w:pPr>
              <w:spacing w:line="360" w:lineRule="auto"/>
              <w:jc w:val="both"/>
              <w:rPr>
                <w:rFonts w:ascii="Times New Roman" w:hAnsi="Times New Roman" w:cs="Times New Roman"/>
                <w:sz w:val="24"/>
                <w:szCs w:val="24"/>
                <w:lang w:eastAsia="en-US"/>
              </w:rPr>
            </w:pPr>
            <w:r w:rsidRPr="009C7363">
              <w:rPr>
                <w:rFonts w:ascii="Times New Roman" w:hAnsi="Times New Roman" w:cs="Times New Roman"/>
                <w:sz w:val="24"/>
                <w:szCs w:val="24"/>
                <w:lang w:eastAsia="en-US"/>
              </w:rPr>
              <w:t>Na dachu pojazdu zainstalowana antena do radiotelefonu przewoźnego zestrojona na pasmo 148-149 MHz,  ¼ lambda. Antena ze sprężyną u jej podstawy, umożliwiającą pełne wygięcie w każdym kierunku, co stanowi istotny element przystosowania do pracy w trudnym terenie (lasy, zarośla), zapobiegający złamaniu czy uszkodzeniu anteny.</w:t>
            </w:r>
          </w:p>
          <w:p w14:paraId="437E9D31" w14:textId="77777777" w:rsidR="009C7363" w:rsidRPr="009C7363" w:rsidRDefault="009C7363" w:rsidP="009F3288">
            <w:pPr>
              <w:spacing w:line="360" w:lineRule="auto"/>
              <w:jc w:val="both"/>
              <w:rPr>
                <w:rFonts w:ascii="Times New Roman" w:hAnsi="Times New Roman" w:cs="Times New Roman"/>
                <w:sz w:val="24"/>
                <w:szCs w:val="24"/>
                <w:lang w:eastAsia="en-US"/>
              </w:rPr>
            </w:pPr>
            <w:r w:rsidRPr="009C7363">
              <w:rPr>
                <w:rFonts w:ascii="Times New Roman" w:hAnsi="Times New Roman" w:cs="Times New Roman"/>
                <w:sz w:val="24"/>
                <w:szCs w:val="24"/>
                <w:lang w:eastAsia="en-US"/>
              </w:rPr>
              <w:t xml:space="preserve">Jeśli główka anteny nie będzie instalowana w elemencie stalowym, to należy zapewnić blachę o wymiarach minimum 400x400 w centralnej części montażu anteny pod dachem. </w:t>
            </w:r>
          </w:p>
          <w:p w14:paraId="6B614055"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 xml:space="preserve">Radiotelefon przewoźny zasilany oddzielną przetwornicą napięcia. </w:t>
            </w:r>
          </w:p>
          <w:p w14:paraId="0CEDED6D" w14:textId="77777777" w:rsidR="009C7363" w:rsidRPr="009C7363" w:rsidRDefault="009C7363" w:rsidP="009F3288">
            <w:pPr>
              <w:spacing w:line="360" w:lineRule="auto"/>
              <w:jc w:val="both"/>
              <w:rPr>
                <w:rFonts w:ascii="Times New Roman" w:hAnsi="Times New Roman" w:cs="Times New Roman"/>
                <w:color w:val="000000"/>
                <w:sz w:val="24"/>
                <w:szCs w:val="24"/>
              </w:rPr>
            </w:pPr>
            <w:r w:rsidRPr="009C7363">
              <w:rPr>
                <w:rFonts w:ascii="Times New Roman" w:hAnsi="Times New Roman" w:cs="Times New Roman"/>
                <w:color w:val="000000"/>
                <w:sz w:val="24"/>
                <w:szCs w:val="24"/>
              </w:rPr>
              <w:t xml:space="preserve">Radiotelefony powinny być zaprogramowane zgodnie z dostarczoną po podpisaniu umowy obsadą kanałową. </w:t>
            </w:r>
          </w:p>
        </w:tc>
        <w:tc>
          <w:tcPr>
            <w:tcW w:w="2806" w:type="dxa"/>
            <w:tcBorders>
              <w:top w:val="single" w:sz="4" w:space="0" w:color="auto"/>
              <w:left w:val="single" w:sz="4" w:space="0" w:color="auto"/>
              <w:bottom w:val="single" w:sz="4" w:space="0" w:color="auto"/>
              <w:right w:val="single" w:sz="4" w:space="0" w:color="auto"/>
            </w:tcBorders>
          </w:tcPr>
          <w:p w14:paraId="1EBA1B7B" w14:textId="77777777" w:rsidR="009C7363" w:rsidRPr="009C7363" w:rsidRDefault="009C7363" w:rsidP="009F3288">
            <w:pPr>
              <w:shd w:val="clear" w:color="auto" w:fill="FFFFFF"/>
              <w:tabs>
                <w:tab w:val="left" w:pos="197"/>
              </w:tabs>
              <w:spacing w:line="360" w:lineRule="auto"/>
              <w:ind w:right="576"/>
              <w:jc w:val="both"/>
              <w:rPr>
                <w:rFonts w:ascii="Times New Roman" w:hAnsi="Times New Roman" w:cs="Times New Roman"/>
                <w:i/>
                <w:sz w:val="24"/>
                <w:szCs w:val="24"/>
              </w:rPr>
            </w:pPr>
            <w:r w:rsidRPr="009C7363">
              <w:rPr>
                <w:rFonts w:ascii="Times New Roman" w:hAnsi="Times New Roman" w:cs="Times New Roman"/>
                <w:i/>
                <w:sz w:val="24"/>
                <w:szCs w:val="24"/>
              </w:rPr>
              <w:lastRenderedPageBreak/>
              <w:t>Podać producenta, markę,  typ i model radiotelefonu przewoźnego.</w:t>
            </w:r>
          </w:p>
          <w:p w14:paraId="64BD0FF4"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706CBE82" w14:textId="77777777" w:rsidTr="00B444FB">
        <w:tc>
          <w:tcPr>
            <w:tcW w:w="711" w:type="dxa"/>
            <w:tcBorders>
              <w:top w:val="single" w:sz="4" w:space="0" w:color="auto"/>
              <w:left w:val="single" w:sz="4" w:space="0" w:color="auto"/>
              <w:bottom w:val="single" w:sz="4" w:space="0" w:color="auto"/>
              <w:right w:val="single" w:sz="4" w:space="0" w:color="auto"/>
            </w:tcBorders>
            <w:vAlign w:val="center"/>
          </w:tcPr>
          <w:p w14:paraId="31DC2C21"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lastRenderedPageBreak/>
              <w:t>2.10</w:t>
            </w:r>
          </w:p>
        </w:tc>
        <w:tc>
          <w:tcPr>
            <w:tcW w:w="11333" w:type="dxa"/>
            <w:tcBorders>
              <w:top w:val="single" w:sz="4" w:space="0" w:color="auto"/>
              <w:left w:val="single" w:sz="4" w:space="0" w:color="auto"/>
              <w:bottom w:val="single" w:sz="4" w:space="0" w:color="auto"/>
              <w:right w:val="single" w:sz="4" w:space="0" w:color="auto"/>
            </w:tcBorders>
            <w:vAlign w:val="center"/>
          </w:tcPr>
          <w:p w14:paraId="6695BCBC" w14:textId="77777777" w:rsidR="009C7363" w:rsidRPr="009C7363" w:rsidRDefault="009C7363" w:rsidP="009F3288">
            <w:pPr>
              <w:pStyle w:val="Default"/>
              <w:widowControl w:val="0"/>
              <w:spacing w:line="360" w:lineRule="auto"/>
              <w:jc w:val="both"/>
              <w:rPr>
                <w:color w:val="auto"/>
                <w:kern w:val="24"/>
              </w:rPr>
            </w:pPr>
            <w:r w:rsidRPr="009C7363">
              <w:rPr>
                <w:color w:val="auto"/>
                <w:kern w:val="24"/>
              </w:rPr>
              <w:t>Maksymalna wysokość całkowita pojazdu mierzona od podłoża do najbardziej wystającego elementu zabudowy wraz z przewożonym wyposażeniem (np. drabiną lub działkiem) przy nie obciążonym pojeździe powinna umożliwić swobodny wjazd do garażu o wysokości bramy garażowej 3500 mm (rzeczywista zmierzona wysokość prześwitu bramy wjazdowej do garażu w jednostce OSP)</w:t>
            </w:r>
          </w:p>
        </w:tc>
        <w:tc>
          <w:tcPr>
            <w:tcW w:w="2806" w:type="dxa"/>
            <w:tcBorders>
              <w:top w:val="single" w:sz="4" w:space="0" w:color="auto"/>
              <w:left w:val="single" w:sz="4" w:space="0" w:color="auto"/>
              <w:bottom w:val="single" w:sz="4" w:space="0" w:color="auto"/>
              <w:right w:val="single" w:sz="4" w:space="0" w:color="auto"/>
            </w:tcBorders>
          </w:tcPr>
          <w:p w14:paraId="197674D5" w14:textId="77777777" w:rsidR="009C7363" w:rsidRPr="009C7363" w:rsidRDefault="009C7363" w:rsidP="009F3288">
            <w:pPr>
              <w:spacing w:line="360" w:lineRule="auto"/>
              <w:rPr>
                <w:rFonts w:ascii="Times New Roman" w:hAnsi="Times New Roman" w:cs="Times New Roman"/>
                <w:sz w:val="24"/>
                <w:szCs w:val="24"/>
              </w:rPr>
            </w:pPr>
          </w:p>
        </w:tc>
      </w:tr>
      <w:tr w:rsidR="009C7363" w:rsidRPr="009C7363" w14:paraId="16E73D83" w14:textId="77777777" w:rsidTr="00B444FB">
        <w:trPr>
          <w:trHeight w:val="231"/>
        </w:trPr>
        <w:tc>
          <w:tcPr>
            <w:tcW w:w="711" w:type="dxa"/>
            <w:tcBorders>
              <w:top w:val="single" w:sz="4" w:space="0" w:color="auto"/>
              <w:left w:val="single" w:sz="4" w:space="0" w:color="auto"/>
              <w:bottom w:val="single" w:sz="4" w:space="0" w:color="auto"/>
              <w:right w:val="single" w:sz="4" w:space="0" w:color="auto"/>
            </w:tcBorders>
            <w:vAlign w:val="center"/>
          </w:tcPr>
          <w:p w14:paraId="16D564BC"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2.11</w:t>
            </w:r>
          </w:p>
        </w:tc>
        <w:tc>
          <w:tcPr>
            <w:tcW w:w="11333" w:type="dxa"/>
            <w:tcBorders>
              <w:top w:val="single" w:sz="4" w:space="0" w:color="auto"/>
              <w:left w:val="single" w:sz="4" w:space="0" w:color="auto"/>
              <w:bottom w:val="single" w:sz="4" w:space="0" w:color="auto"/>
              <w:right w:val="single" w:sz="4" w:space="0" w:color="auto"/>
            </w:tcBorders>
            <w:vAlign w:val="center"/>
          </w:tcPr>
          <w:p w14:paraId="13863C2B" w14:textId="77777777" w:rsidR="009C7363" w:rsidRPr="009C7363" w:rsidRDefault="009C7363" w:rsidP="009F3288">
            <w:pPr>
              <w:pStyle w:val="Default"/>
              <w:widowControl w:val="0"/>
              <w:spacing w:line="360" w:lineRule="auto"/>
              <w:jc w:val="both"/>
            </w:pPr>
            <w:r w:rsidRPr="009C7363">
              <w:t>Instalacja wyposażona w główny wyłącznik prądu umieszczony w łatwo dostępnym miejscu umożliwiający odłączenie akumulatora(ów) od wszystkich systemów elektrycznych bez odłączania urządzeń, które wymagają stałego zasilania.</w:t>
            </w:r>
          </w:p>
          <w:p w14:paraId="1FBEF61F" w14:textId="77777777" w:rsidR="009C7363" w:rsidRPr="009C7363" w:rsidRDefault="009C7363" w:rsidP="009F3288">
            <w:pPr>
              <w:pStyle w:val="Default"/>
              <w:widowControl w:val="0"/>
              <w:spacing w:line="360" w:lineRule="auto"/>
              <w:jc w:val="both"/>
            </w:pPr>
            <w:r w:rsidRPr="009C7363">
              <w:t xml:space="preserve">Instalacja elektryczna jednoprzewodowa 24V, z biegunem ujemnym na masie lub dwuprzewodowa w przypadku zabudowy z tworzywa sztucznego, </w:t>
            </w:r>
          </w:p>
          <w:p w14:paraId="7BF4B516" w14:textId="77777777" w:rsidR="009C7363" w:rsidRPr="009C7363" w:rsidRDefault="009C7363" w:rsidP="009F3288">
            <w:pPr>
              <w:pStyle w:val="Default"/>
              <w:widowControl w:val="0"/>
              <w:numPr>
                <w:ilvl w:val="0"/>
                <w:numId w:val="15"/>
              </w:numPr>
              <w:spacing w:line="360" w:lineRule="auto"/>
              <w:jc w:val="both"/>
            </w:pPr>
            <w:r w:rsidRPr="009C7363">
              <w:t xml:space="preserve">moc alternatora i pojemność akumulatorów musi zapewniać pełne zapotrzebowanie na energię elektryczną przy </w:t>
            </w:r>
            <w:r w:rsidRPr="009C7363">
              <w:lastRenderedPageBreak/>
              <w:t>jej</w:t>
            </w:r>
            <w:r w:rsidRPr="009C7363">
              <w:br/>
              <w:t>maksymalnym obciążeniu;</w:t>
            </w:r>
          </w:p>
          <w:p w14:paraId="75D4052D" w14:textId="77777777" w:rsidR="009C7363" w:rsidRPr="009C7363" w:rsidRDefault="009C7363" w:rsidP="009F3288">
            <w:pPr>
              <w:pStyle w:val="Default"/>
              <w:widowControl w:val="0"/>
              <w:numPr>
                <w:ilvl w:val="0"/>
                <w:numId w:val="15"/>
              </w:numPr>
              <w:spacing w:line="360" w:lineRule="auto"/>
              <w:jc w:val="both"/>
            </w:pPr>
            <w:r w:rsidRPr="009C7363">
              <w:t>przetwornica napięcia 24V/12V i 24V/230V;</w:t>
            </w:r>
          </w:p>
          <w:p w14:paraId="61D776AC" w14:textId="77777777" w:rsidR="009C7363" w:rsidRPr="009C7363" w:rsidRDefault="009C7363" w:rsidP="009F3288">
            <w:pPr>
              <w:pStyle w:val="Default"/>
              <w:widowControl w:val="0"/>
              <w:numPr>
                <w:ilvl w:val="0"/>
                <w:numId w:val="15"/>
              </w:numPr>
              <w:spacing w:line="360" w:lineRule="auto"/>
              <w:jc w:val="both"/>
            </w:pPr>
            <w:r w:rsidRPr="009C7363">
              <w:t>instalacja elektryczna w kabinie kierowcy wyposażona w dodatkowe gniazda umożliwiające podłączenie ładowarek do radiotelefonów przenośnych i ładowarek latarek – rodzaj i ilość gniazd uzgadnia Zamawiający z Wykonawcą.</w:t>
            </w:r>
          </w:p>
          <w:p w14:paraId="21F090E8" w14:textId="77777777" w:rsidR="009C7363" w:rsidRPr="009C7363" w:rsidRDefault="009C7363" w:rsidP="009F3288">
            <w:pPr>
              <w:pStyle w:val="Default"/>
              <w:widowControl w:val="0"/>
              <w:numPr>
                <w:ilvl w:val="0"/>
                <w:numId w:val="15"/>
              </w:numPr>
              <w:spacing w:line="360" w:lineRule="auto"/>
              <w:jc w:val="both"/>
            </w:pPr>
            <w:r w:rsidRPr="009C7363">
              <w:t>na desce rozdzielczej w kabinie kierowcy zamontowane dwa gniazda 12V;</w:t>
            </w:r>
          </w:p>
          <w:p w14:paraId="24F3E7C1" w14:textId="77777777" w:rsidR="009C7363" w:rsidRPr="009C7363" w:rsidRDefault="009C7363" w:rsidP="009F3288">
            <w:pPr>
              <w:pStyle w:val="Default"/>
              <w:widowControl w:val="0"/>
              <w:numPr>
                <w:ilvl w:val="0"/>
                <w:numId w:val="15"/>
              </w:numPr>
              <w:spacing w:line="360" w:lineRule="auto"/>
              <w:jc w:val="both"/>
            </w:pPr>
            <w:r w:rsidRPr="009C7363">
              <w:t>instalacja wyposażona w urządzenie zabezpieczające przed nadmiernym rozładowaniem akumulatorów. w tym przez układ ładowania radiotelefonów i latarek.</w:t>
            </w:r>
          </w:p>
        </w:tc>
        <w:tc>
          <w:tcPr>
            <w:tcW w:w="2806" w:type="dxa"/>
            <w:tcBorders>
              <w:top w:val="single" w:sz="4" w:space="0" w:color="auto"/>
              <w:left w:val="single" w:sz="4" w:space="0" w:color="auto"/>
              <w:bottom w:val="single" w:sz="4" w:space="0" w:color="auto"/>
              <w:right w:val="single" w:sz="4" w:space="0" w:color="auto"/>
            </w:tcBorders>
          </w:tcPr>
          <w:p w14:paraId="3C0E97ED"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42BCBC5B" w14:textId="77777777" w:rsidTr="00B444FB">
        <w:trPr>
          <w:trHeight w:val="231"/>
        </w:trPr>
        <w:tc>
          <w:tcPr>
            <w:tcW w:w="711" w:type="dxa"/>
            <w:tcBorders>
              <w:top w:val="single" w:sz="4" w:space="0" w:color="auto"/>
              <w:left w:val="single" w:sz="4" w:space="0" w:color="auto"/>
              <w:bottom w:val="single" w:sz="4" w:space="0" w:color="auto"/>
              <w:right w:val="single" w:sz="4" w:space="0" w:color="auto"/>
            </w:tcBorders>
            <w:vAlign w:val="center"/>
          </w:tcPr>
          <w:p w14:paraId="402F78F9"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2.12</w:t>
            </w:r>
          </w:p>
        </w:tc>
        <w:tc>
          <w:tcPr>
            <w:tcW w:w="11333" w:type="dxa"/>
            <w:tcBorders>
              <w:top w:val="single" w:sz="4" w:space="0" w:color="auto"/>
              <w:left w:val="single" w:sz="4" w:space="0" w:color="auto"/>
              <w:bottom w:val="single" w:sz="4" w:space="0" w:color="auto"/>
              <w:right w:val="single" w:sz="4" w:space="0" w:color="auto"/>
            </w:tcBorders>
            <w:vAlign w:val="center"/>
          </w:tcPr>
          <w:p w14:paraId="7840ACA3" w14:textId="77777777" w:rsidR="009C7363" w:rsidRPr="009C7363" w:rsidRDefault="009C7363" w:rsidP="009F3288">
            <w:pPr>
              <w:pStyle w:val="Default"/>
              <w:widowControl w:val="0"/>
              <w:spacing w:line="360" w:lineRule="auto"/>
              <w:jc w:val="both"/>
            </w:pPr>
            <w:r w:rsidRPr="009C7363">
              <w:t xml:space="preserve">Wylot spalin nie może być skierowany na stanowiska obsługi poszczególnych urządzeń samochodu. </w:t>
            </w:r>
          </w:p>
          <w:p w14:paraId="642BF4A8" w14:textId="77777777" w:rsidR="009C7363" w:rsidRPr="009C7363" w:rsidRDefault="009C7363" w:rsidP="009F3288">
            <w:pPr>
              <w:pStyle w:val="Default"/>
              <w:widowControl w:val="0"/>
              <w:spacing w:line="360" w:lineRule="auto"/>
              <w:jc w:val="both"/>
            </w:pPr>
            <w:r w:rsidRPr="009C7363">
              <w:t>Sposób i miejsce montażu wylotu spalin do uzgodnienia z Zamawiającym.</w:t>
            </w:r>
          </w:p>
        </w:tc>
        <w:tc>
          <w:tcPr>
            <w:tcW w:w="2806" w:type="dxa"/>
            <w:tcBorders>
              <w:top w:val="single" w:sz="4" w:space="0" w:color="auto"/>
              <w:left w:val="single" w:sz="4" w:space="0" w:color="auto"/>
              <w:bottom w:val="single" w:sz="4" w:space="0" w:color="auto"/>
              <w:right w:val="single" w:sz="4" w:space="0" w:color="auto"/>
            </w:tcBorders>
          </w:tcPr>
          <w:p w14:paraId="0555AC39"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10E99DC6" w14:textId="77777777" w:rsidTr="00B444FB">
        <w:trPr>
          <w:trHeight w:val="231"/>
        </w:trPr>
        <w:tc>
          <w:tcPr>
            <w:tcW w:w="711" w:type="dxa"/>
            <w:tcBorders>
              <w:top w:val="single" w:sz="4" w:space="0" w:color="auto"/>
              <w:left w:val="single" w:sz="4" w:space="0" w:color="auto"/>
              <w:bottom w:val="single" w:sz="4" w:space="0" w:color="auto"/>
              <w:right w:val="single" w:sz="4" w:space="0" w:color="auto"/>
            </w:tcBorders>
            <w:vAlign w:val="center"/>
          </w:tcPr>
          <w:p w14:paraId="5D92CAFE"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2.13</w:t>
            </w:r>
          </w:p>
        </w:tc>
        <w:tc>
          <w:tcPr>
            <w:tcW w:w="11333" w:type="dxa"/>
            <w:tcBorders>
              <w:top w:val="single" w:sz="4" w:space="0" w:color="auto"/>
              <w:left w:val="single" w:sz="4" w:space="0" w:color="auto"/>
              <w:bottom w:val="single" w:sz="4" w:space="0" w:color="auto"/>
              <w:right w:val="single" w:sz="4" w:space="0" w:color="auto"/>
            </w:tcBorders>
            <w:vAlign w:val="center"/>
          </w:tcPr>
          <w:p w14:paraId="63826D9B" w14:textId="77777777" w:rsidR="009C7363" w:rsidRPr="009C7363" w:rsidRDefault="009C7363" w:rsidP="009F3288">
            <w:pPr>
              <w:pStyle w:val="Default"/>
              <w:widowControl w:val="0"/>
              <w:spacing w:line="360" w:lineRule="auto"/>
              <w:jc w:val="both"/>
            </w:pPr>
            <w:r w:rsidRPr="009C7363">
              <w:t>Samochód wyposażony w co najmniej: 2 kliny pod koła, zestaw narzędzi, klucz do kół, podnośnik hydrauliczny, przewód do pompowania kół z manometrem, trójkąt ostrzegawczy, apteczkę, gaśnicę proszkową o pojemności środka min. 2 kg.</w:t>
            </w:r>
          </w:p>
        </w:tc>
        <w:tc>
          <w:tcPr>
            <w:tcW w:w="2806" w:type="dxa"/>
            <w:tcBorders>
              <w:top w:val="single" w:sz="4" w:space="0" w:color="auto"/>
              <w:left w:val="single" w:sz="4" w:space="0" w:color="auto"/>
              <w:bottom w:val="single" w:sz="4" w:space="0" w:color="auto"/>
              <w:right w:val="single" w:sz="4" w:space="0" w:color="auto"/>
            </w:tcBorders>
          </w:tcPr>
          <w:p w14:paraId="1DB3AC67"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1BF96E16" w14:textId="77777777" w:rsidTr="00B444FB">
        <w:trPr>
          <w:trHeight w:val="231"/>
        </w:trPr>
        <w:tc>
          <w:tcPr>
            <w:tcW w:w="711" w:type="dxa"/>
            <w:tcBorders>
              <w:top w:val="single" w:sz="4" w:space="0" w:color="auto"/>
              <w:left w:val="single" w:sz="4" w:space="0" w:color="auto"/>
              <w:bottom w:val="single" w:sz="4" w:space="0" w:color="auto"/>
              <w:right w:val="single" w:sz="4" w:space="0" w:color="auto"/>
            </w:tcBorders>
            <w:vAlign w:val="center"/>
          </w:tcPr>
          <w:p w14:paraId="6D566ACD"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2.14</w:t>
            </w:r>
          </w:p>
        </w:tc>
        <w:tc>
          <w:tcPr>
            <w:tcW w:w="11333" w:type="dxa"/>
            <w:tcBorders>
              <w:top w:val="single" w:sz="4" w:space="0" w:color="auto"/>
              <w:left w:val="single" w:sz="4" w:space="0" w:color="auto"/>
              <w:bottom w:val="single" w:sz="4" w:space="0" w:color="auto"/>
              <w:right w:val="single" w:sz="4" w:space="0" w:color="auto"/>
            </w:tcBorders>
            <w:vAlign w:val="center"/>
          </w:tcPr>
          <w:p w14:paraId="274C2B51" w14:textId="77777777" w:rsidR="009C7363" w:rsidRPr="009C7363" w:rsidRDefault="009C7363" w:rsidP="009F3288">
            <w:pPr>
              <w:pStyle w:val="Default"/>
              <w:widowControl w:val="0"/>
              <w:spacing w:line="360" w:lineRule="auto"/>
              <w:jc w:val="both"/>
            </w:pPr>
            <w:r w:rsidRPr="009C7363">
              <w:t>Kolor samochodu:</w:t>
            </w:r>
          </w:p>
          <w:p w14:paraId="30268B2F" w14:textId="77777777" w:rsidR="009C7363" w:rsidRPr="009C7363" w:rsidRDefault="009C7363" w:rsidP="009F3288">
            <w:pPr>
              <w:pStyle w:val="Default"/>
              <w:widowControl w:val="0"/>
              <w:numPr>
                <w:ilvl w:val="0"/>
                <w:numId w:val="14"/>
              </w:numPr>
              <w:spacing w:line="360" w:lineRule="auto"/>
              <w:jc w:val="both"/>
            </w:pPr>
            <w:r w:rsidRPr="009C7363">
              <w:t>nadwozie samochodu – RAL 3000,</w:t>
            </w:r>
          </w:p>
          <w:p w14:paraId="51B64BDC" w14:textId="77777777" w:rsidR="009C7363" w:rsidRPr="009C7363" w:rsidRDefault="009C7363" w:rsidP="009F3288">
            <w:pPr>
              <w:pStyle w:val="Default"/>
              <w:widowControl w:val="0"/>
              <w:numPr>
                <w:ilvl w:val="0"/>
                <w:numId w:val="14"/>
              </w:numPr>
              <w:spacing w:line="360" w:lineRule="auto"/>
              <w:jc w:val="both"/>
            </w:pPr>
            <w:r w:rsidRPr="009C7363">
              <w:t>żaluzje skrytek w kolorze naturalnego aluminium,</w:t>
            </w:r>
          </w:p>
          <w:p w14:paraId="59892331" w14:textId="77777777" w:rsidR="009C7363" w:rsidRPr="009C7363" w:rsidRDefault="009C7363" w:rsidP="009F3288">
            <w:pPr>
              <w:pStyle w:val="Default"/>
              <w:widowControl w:val="0"/>
              <w:numPr>
                <w:ilvl w:val="0"/>
                <w:numId w:val="14"/>
              </w:numPr>
              <w:spacing w:line="360" w:lineRule="auto"/>
              <w:jc w:val="both"/>
            </w:pPr>
            <w:r w:rsidRPr="009C7363">
              <w:t>błotniki i zderzaki – białe.</w:t>
            </w:r>
          </w:p>
        </w:tc>
        <w:tc>
          <w:tcPr>
            <w:tcW w:w="2806" w:type="dxa"/>
            <w:tcBorders>
              <w:top w:val="single" w:sz="4" w:space="0" w:color="auto"/>
              <w:left w:val="single" w:sz="4" w:space="0" w:color="auto"/>
              <w:bottom w:val="single" w:sz="4" w:space="0" w:color="auto"/>
              <w:right w:val="single" w:sz="4" w:space="0" w:color="auto"/>
            </w:tcBorders>
          </w:tcPr>
          <w:p w14:paraId="7D17FAB2"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2A601190" w14:textId="77777777" w:rsidTr="00B444FB">
        <w:trPr>
          <w:trHeight w:val="240"/>
        </w:trPr>
        <w:tc>
          <w:tcPr>
            <w:tcW w:w="711" w:type="dxa"/>
            <w:tcBorders>
              <w:top w:val="single" w:sz="4" w:space="0" w:color="auto"/>
              <w:left w:val="single" w:sz="4" w:space="0" w:color="auto"/>
              <w:bottom w:val="single" w:sz="4" w:space="0" w:color="auto"/>
              <w:right w:val="single" w:sz="4" w:space="0" w:color="auto"/>
            </w:tcBorders>
            <w:vAlign w:val="center"/>
          </w:tcPr>
          <w:p w14:paraId="4B00F95D"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2.15</w:t>
            </w:r>
          </w:p>
        </w:tc>
        <w:tc>
          <w:tcPr>
            <w:tcW w:w="11333" w:type="dxa"/>
            <w:tcBorders>
              <w:top w:val="single" w:sz="4" w:space="0" w:color="auto"/>
              <w:left w:val="single" w:sz="4" w:space="0" w:color="auto"/>
              <w:bottom w:val="single" w:sz="4" w:space="0" w:color="auto"/>
              <w:right w:val="single" w:sz="4" w:space="0" w:color="auto"/>
            </w:tcBorders>
            <w:vAlign w:val="center"/>
          </w:tcPr>
          <w:p w14:paraId="7F6B4789" w14:textId="77777777" w:rsidR="009C7363" w:rsidRPr="009C7363" w:rsidRDefault="009C7363" w:rsidP="009F3288">
            <w:pPr>
              <w:pStyle w:val="Default"/>
              <w:widowControl w:val="0"/>
              <w:spacing w:line="360" w:lineRule="auto"/>
              <w:jc w:val="both"/>
            </w:pPr>
            <w:r w:rsidRPr="009C7363">
              <w:t>Samochód wyposażony w sygnalizację świetlną i dźwiękową włączonego biegu wstecznego.</w:t>
            </w:r>
          </w:p>
        </w:tc>
        <w:tc>
          <w:tcPr>
            <w:tcW w:w="2806" w:type="dxa"/>
            <w:tcBorders>
              <w:top w:val="single" w:sz="4" w:space="0" w:color="auto"/>
              <w:left w:val="single" w:sz="4" w:space="0" w:color="auto"/>
              <w:bottom w:val="single" w:sz="4" w:space="0" w:color="auto"/>
              <w:right w:val="single" w:sz="4" w:space="0" w:color="auto"/>
            </w:tcBorders>
          </w:tcPr>
          <w:p w14:paraId="51A46268"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5DC76CCC" w14:textId="77777777" w:rsidTr="00B444FB">
        <w:trPr>
          <w:trHeight w:val="572"/>
        </w:trPr>
        <w:tc>
          <w:tcPr>
            <w:tcW w:w="711" w:type="dxa"/>
            <w:tcBorders>
              <w:top w:val="single" w:sz="4" w:space="0" w:color="auto"/>
              <w:left w:val="single" w:sz="4" w:space="0" w:color="auto"/>
              <w:bottom w:val="single" w:sz="4" w:space="0" w:color="auto"/>
              <w:right w:val="single" w:sz="4" w:space="0" w:color="auto"/>
            </w:tcBorders>
            <w:vAlign w:val="center"/>
          </w:tcPr>
          <w:p w14:paraId="428E9CBA"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2.16</w:t>
            </w:r>
          </w:p>
        </w:tc>
        <w:tc>
          <w:tcPr>
            <w:tcW w:w="11333" w:type="dxa"/>
            <w:tcBorders>
              <w:top w:val="single" w:sz="4" w:space="0" w:color="auto"/>
              <w:left w:val="single" w:sz="4" w:space="0" w:color="auto"/>
              <w:bottom w:val="single" w:sz="4" w:space="0" w:color="auto"/>
              <w:right w:val="single" w:sz="4" w:space="0" w:color="auto"/>
            </w:tcBorders>
            <w:vAlign w:val="center"/>
          </w:tcPr>
          <w:p w14:paraId="741F561F" w14:textId="77777777" w:rsidR="009C7363" w:rsidRPr="009C7363" w:rsidRDefault="009C7363" w:rsidP="009F3288">
            <w:pPr>
              <w:pStyle w:val="Default"/>
              <w:spacing w:line="360" w:lineRule="auto"/>
              <w:jc w:val="both"/>
            </w:pPr>
            <w:r w:rsidRPr="009C7363">
              <w:t xml:space="preserve">Instalacja pneumatyczna pojazdu winna być wyposażona w zawór z </w:t>
            </w:r>
            <w:proofErr w:type="spellStart"/>
            <w:r w:rsidRPr="009C7363">
              <w:t>szybkozłączką</w:t>
            </w:r>
            <w:proofErr w:type="spellEnd"/>
            <w:r w:rsidRPr="009C7363">
              <w:t xml:space="preserve"> do podtrzymywania ciśnienia</w:t>
            </w:r>
            <w:r w:rsidRPr="009C7363">
              <w:br/>
              <w:t>w układzie hamulcowym.</w:t>
            </w:r>
          </w:p>
          <w:p w14:paraId="7137D932" w14:textId="65ACEC87" w:rsidR="009C7363" w:rsidRPr="009C7363" w:rsidRDefault="009C7363" w:rsidP="009F3288">
            <w:pPr>
              <w:pStyle w:val="Default"/>
              <w:spacing w:line="360" w:lineRule="auto"/>
              <w:jc w:val="both"/>
            </w:pPr>
            <w:r w:rsidRPr="009C7363">
              <w:lastRenderedPageBreak/>
              <w:t>Samochód wyposażony w zintegrowany przewód zasilający sprężonego powietrza i układu prostowniczego do ładowania akumulatorów z zewnętrznego źródła 230V. System powinien być kompletny, gotowy do ładowania akumulatorów bez użycia zewnętrznych układów prostowniczych. W kabinie kierowcy sygnalizacja wizualna i dźwiękowa podłączenia instalacji do zewnętrznego źródła. Przewód automatycznie odłącza się w momencie uruchomienia samochodu. Wtyczka do instalacji w komplecie z gniazdem. Długość przewodu min. 4</w:t>
            </w:r>
            <w:r w:rsidR="00832876">
              <w:t xml:space="preserve"> </w:t>
            </w:r>
            <w:r w:rsidRPr="009C7363">
              <w:t>m.</w:t>
            </w:r>
          </w:p>
          <w:p w14:paraId="06944FC6" w14:textId="77777777" w:rsidR="009C7363" w:rsidRPr="009C7363" w:rsidRDefault="009C7363" w:rsidP="009F3288">
            <w:pPr>
              <w:pStyle w:val="Default"/>
              <w:widowControl w:val="0"/>
              <w:spacing w:line="360" w:lineRule="auto"/>
              <w:jc w:val="both"/>
            </w:pPr>
            <w:r w:rsidRPr="009C7363">
              <w:t xml:space="preserve">Umieszczenie gniazda uzgodnić w trakcie zabudowy z Zamawiającym. </w:t>
            </w:r>
          </w:p>
        </w:tc>
        <w:tc>
          <w:tcPr>
            <w:tcW w:w="2806" w:type="dxa"/>
            <w:tcBorders>
              <w:top w:val="single" w:sz="4" w:space="0" w:color="auto"/>
              <w:left w:val="single" w:sz="4" w:space="0" w:color="auto"/>
              <w:bottom w:val="single" w:sz="4" w:space="0" w:color="auto"/>
              <w:right w:val="single" w:sz="4" w:space="0" w:color="auto"/>
            </w:tcBorders>
          </w:tcPr>
          <w:p w14:paraId="02C5151B" w14:textId="77777777" w:rsidR="009C7363" w:rsidRPr="009C7363" w:rsidRDefault="009C7363" w:rsidP="009F3288">
            <w:pPr>
              <w:spacing w:line="360" w:lineRule="auto"/>
              <w:rPr>
                <w:rFonts w:ascii="Times New Roman" w:hAnsi="Times New Roman" w:cs="Times New Roman"/>
                <w:i/>
                <w:iCs/>
                <w:sz w:val="24"/>
                <w:szCs w:val="24"/>
              </w:rPr>
            </w:pPr>
            <w:r w:rsidRPr="009C7363">
              <w:rPr>
                <w:rFonts w:ascii="Times New Roman" w:hAnsi="Times New Roman" w:cs="Times New Roman"/>
                <w:i/>
                <w:iCs/>
                <w:sz w:val="24"/>
                <w:szCs w:val="24"/>
              </w:rPr>
              <w:lastRenderedPageBreak/>
              <w:t>.</w:t>
            </w:r>
          </w:p>
        </w:tc>
      </w:tr>
      <w:tr w:rsidR="009C7363" w:rsidRPr="009C7363" w14:paraId="5CB5731B" w14:textId="77777777" w:rsidTr="00B444FB">
        <w:trPr>
          <w:trHeight w:val="660"/>
        </w:trPr>
        <w:tc>
          <w:tcPr>
            <w:tcW w:w="711" w:type="dxa"/>
            <w:tcBorders>
              <w:top w:val="single" w:sz="4" w:space="0" w:color="auto"/>
              <w:left w:val="single" w:sz="4" w:space="0" w:color="auto"/>
              <w:bottom w:val="single" w:sz="4" w:space="0" w:color="auto"/>
              <w:right w:val="single" w:sz="4" w:space="0" w:color="auto"/>
            </w:tcBorders>
            <w:vAlign w:val="center"/>
          </w:tcPr>
          <w:p w14:paraId="46A5AC99"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2.17</w:t>
            </w:r>
          </w:p>
        </w:tc>
        <w:tc>
          <w:tcPr>
            <w:tcW w:w="11333" w:type="dxa"/>
            <w:tcBorders>
              <w:top w:val="single" w:sz="4" w:space="0" w:color="auto"/>
              <w:left w:val="single" w:sz="4" w:space="0" w:color="auto"/>
              <w:bottom w:val="single" w:sz="4" w:space="0" w:color="auto"/>
              <w:right w:val="single" w:sz="4" w:space="0" w:color="auto"/>
            </w:tcBorders>
            <w:vAlign w:val="center"/>
          </w:tcPr>
          <w:p w14:paraId="5CDB35EF" w14:textId="433EEDF6"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Samochód wyposażony we wciągarkę o maksymalnej sile uciągu min 9500 kg, długość liny min 27 m. Wciągarka powinna być zamontowana z przodu pojazdu, zgodnie z warunkami technicznymi producenta wciągarki i wytycznymi producenta podwozia. Sterowanie pracą wciągarki powinno być realizowane z pulpitu przewodowego. Długość przewodu sterownika wciągarki min. 10 m. Gniazdo przyłączeniowe do sterowania z pulpitu przewodowego umieszczone z przodu pojazdu,</w:t>
            </w:r>
            <w:r w:rsidR="009F3288">
              <w:rPr>
                <w:rFonts w:ascii="Times New Roman" w:hAnsi="Times New Roman" w:cs="Times New Roman"/>
                <w:sz w:val="24"/>
                <w:szCs w:val="24"/>
              </w:rPr>
              <w:t xml:space="preserve"> </w:t>
            </w:r>
            <w:r w:rsidRPr="009C7363">
              <w:rPr>
                <w:rFonts w:ascii="Times New Roman" w:hAnsi="Times New Roman" w:cs="Times New Roman"/>
                <w:sz w:val="24"/>
                <w:szCs w:val="24"/>
              </w:rPr>
              <w:t>w miejscu umożliwiającym dogodną obserwację pracy wciągarki.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w:t>
            </w:r>
            <w:r w:rsidR="009F3288">
              <w:rPr>
                <w:rFonts w:ascii="Times New Roman" w:hAnsi="Times New Roman" w:cs="Times New Roman"/>
                <w:sz w:val="24"/>
                <w:szCs w:val="24"/>
              </w:rPr>
              <w:t xml:space="preserve"> </w:t>
            </w:r>
            <w:r w:rsidRPr="009C7363">
              <w:rPr>
                <w:rFonts w:ascii="Times New Roman" w:hAnsi="Times New Roman" w:cs="Times New Roman"/>
                <w:sz w:val="24"/>
                <w:szCs w:val="24"/>
              </w:rPr>
              <w:t>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(osłona).Wciągarka wyposażona w prowadnice rolkowe liny.</w:t>
            </w:r>
          </w:p>
          <w:p w14:paraId="60B0EF2F"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Osprzęt do wciągarki:</w:t>
            </w:r>
          </w:p>
          <w:p w14:paraId="7ED4C459" w14:textId="77777777" w:rsidR="009C7363" w:rsidRPr="009C7363" w:rsidRDefault="009C7363" w:rsidP="009F3288">
            <w:pPr>
              <w:pStyle w:val="Akapitzlist"/>
              <w:widowControl w:val="0"/>
              <w:numPr>
                <w:ilvl w:val="0"/>
                <w:numId w:val="13"/>
              </w:numPr>
              <w:suppressAutoHyphens w:val="0"/>
              <w:autoSpaceDE w:val="0"/>
              <w:autoSpaceDN w:val="0"/>
              <w:adjustRightInd w:val="0"/>
              <w:spacing w:line="360" w:lineRule="auto"/>
              <w:contextualSpacing/>
              <w:jc w:val="both"/>
            </w:pPr>
            <w:r w:rsidRPr="009C7363">
              <w:t xml:space="preserve">lina stalowa zakończona kauszami o wytrzymałości min. 80 </w:t>
            </w:r>
            <w:proofErr w:type="spellStart"/>
            <w:r w:rsidRPr="009C7363">
              <w:t>kN</w:t>
            </w:r>
            <w:proofErr w:type="spellEnd"/>
            <w:r w:rsidRPr="009C7363">
              <w:t>, długości min. 8 m – 1szt.,</w:t>
            </w:r>
          </w:p>
          <w:p w14:paraId="437D8836" w14:textId="77777777" w:rsidR="009C7363" w:rsidRPr="009C7363" w:rsidRDefault="009C7363" w:rsidP="009F3288">
            <w:pPr>
              <w:pStyle w:val="Akapitzlist"/>
              <w:widowControl w:val="0"/>
              <w:numPr>
                <w:ilvl w:val="0"/>
                <w:numId w:val="13"/>
              </w:numPr>
              <w:suppressAutoHyphens w:val="0"/>
              <w:autoSpaceDE w:val="0"/>
              <w:autoSpaceDN w:val="0"/>
              <w:adjustRightInd w:val="0"/>
              <w:spacing w:line="360" w:lineRule="auto"/>
              <w:contextualSpacing/>
              <w:jc w:val="both"/>
            </w:pPr>
            <w:r w:rsidRPr="009C7363">
              <w:lastRenderedPageBreak/>
              <w:t xml:space="preserve">szekla Ω typ BW o dopuszczalnym obciążeniu roboczym  min. 80 </w:t>
            </w:r>
            <w:proofErr w:type="spellStart"/>
            <w:r w:rsidRPr="009C7363">
              <w:t>kN</w:t>
            </w:r>
            <w:proofErr w:type="spellEnd"/>
            <w:r w:rsidRPr="009C7363">
              <w:t xml:space="preserve"> – 2 szt.,</w:t>
            </w:r>
          </w:p>
          <w:p w14:paraId="41DF5F73" w14:textId="77777777" w:rsidR="009C7363" w:rsidRPr="009C7363" w:rsidRDefault="009C7363" w:rsidP="009F3288">
            <w:pPr>
              <w:pStyle w:val="Akapitzlist"/>
              <w:widowControl w:val="0"/>
              <w:numPr>
                <w:ilvl w:val="0"/>
                <w:numId w:val="13"/>
              </w:numPr>
              <w:suppressAutoHyphens w:val="0"/>
              <w:autoSpaceDE w:val="0"/>
              <w:autoSpaceDN w:val="0"/>
              <w:adjustRightInd w:val="0"/>
              <w:spacing w:line="360" w:lineRule="auto"/>
              <w:contextualSpacing/>
              <w:jc w:val="both"/>
            </w:pPr>
            <w:r w:rsidRPr="009C7363">
              <w:t xml:space="preserve">pęto stalowe o obwodzie zamkniętym o nośności min. 80 </w:t>
            </w:r>
            <w:proofErr w:type="spellStart"/>
            <w:r w:rsidRPr="009C7363">
              <w:t>kN</w:t>
            </w:r>
            <w:proofErr w:type="spellEnd"/>
            <w:r w:rsidRPr="009C7363">
              <w:t xml:space="preserve"> (przy kącie 0°), długości min. 5 m – 1 szt..</w:t>
            </w:r>
          </w:p>
          <w:p w14:paraId="315DA4D5" w14:textId="77777777" w:rsidR="009C7363" w:rsidRPr="009C7363" w:rsidRDefault="009C7363" w:rsidP="009F3288">
            <w:pPr>
              <w:pStyle w:val="Default"/>
              <w:widowControl w:val="0"/>
              <w:numPr>
                <w:ilvl w:val="0"/>
                <w:numId w:val="13"/>
              </w:numPr>
              <w:spacing w:line="360" w:lineRule="auto"/>
              <w:jc w:val="both"/>
            </w:pPr>
            <w:r w:rsidRPr="009C7363">
              <w:t>zblocze o nośności min 80kN.</w:t>
            </w:r>
          </w:p>
        </w:tc>
        <w:tc>
          <w:tcPr>
            <w:tcW w:w="2806" w:type="dxa"/>
            <w:tcBorders>
              <w:top w:val="single" w:sz="4" w:space="0" w:color="auto"/>
              <w:left w:val="single" w:sz="4" w:space="0" w:color="auto"/>
              <w:bottom w:val="single" w:sz="4" w:space="0" w:color="auto"/>
              <w:right w:val="single" w:sz="4" w:space="0" w:color="auto"/>
            </w:tcBorders>
          </w:tcPr>
          <w:p w14:paraId="708941FD" w14:textId="77777777" w:rsidR="009C7363" w:rsidRPr="009C7363" w:rsidRDefault="009C7363" w:rsidP="009F3288">
            <w:pPr>
              <w:spacing w:line="360" w:lineRule="auto"/>
              <w:rPr>
                <w:rFonts w:ascii="Times New Roman" w:hAnsi="Times New Roman" w:cs="Times New Roman"/>
                <w:sz w:val="24"/>
                <w:szCs w:val="24"/>
              </w:rPr>
            </w:pPr>
            <w:r w:rsidRPr="009C7363">
              <w:rPr>
                <w:rFonts w:ascii="Times New Roman" w:hAnsi="Times New Roman" w:cs="Times New Roman"/>
                <w:i/>
                <w:iCs/>
                <w:sz w:val="24"/>
                <w:szCs w:val="24"/>
              </w:rPr>
              <w:lastRenderedPageBreak/>
              <w:t>Podać markę, typ, model wciągarki</w:t>
            </w:r>
          </w:p>
        </w:tc>
      </w:tr>
      <w:tr w:rsidR="009C7363" w:rsidRPr="009C7363" w14:paraId="1A43A8DB" w14:textId="77777777" w:rsidTr="00B444FB">
        <w:trPr>
          <w:trHeight w:val="345"/>
        </w:trPr>
        <w:tc>
          <w:tcPr>
            <w:tcW w:w="711" w:type="dxa"/>
            <w:tcBorders>
              <w:top w:val="single" w:sz="4" w:space="0" w:color="auto"/>
              <w:left w:val="single" w:sz="4" w:space="0" w:color="auto"/>
              <w:bottom w:val="single" w:sz="4" w:space="0" w:color="auto"/>
              <w:right w:val="single" w:sz="4" w:space="0" w:color="auto"/>
            </w:tcBorders>
            <w:vAlign w:val="center"/>
          </w:tcPr>
          <w:p w14:paraId="380DB7BD"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2.18</w:t>
            </w:r>
          </w:p>
        </w:tc>
        <w:tc>
          <w:tcPr>
            <w:tcW w:w="11333" w:type="dxa"/>
            <w:tcBorders>
              <w:top w:val="single" w:sz="4" w:space="0" w:color="auto"/>
              <w:left w:val="single" w:sz="4" w:space="0" w:color="auto"/>
              <w:bottom w:val="single" w:sz="4" w:space="0" w:color="auto"/>
              <w:right w:val="single" w:sz="4" w:space="0" w:color="auto"/>
            </w:tcBorders>
            <w:vAlign w:val="center"/>
          </w:tcPr>
          <w:p w14:paraId="014E9AD7" w14:textId="77777777" w:rsidR="009C7363" w:rsidRPr="009C7363" w:rsidRDefault="009C7363" w:rsidP="009F3288">
            <w:pPr>
              <w:pStyle w:val="Default"/>
              <w:widowControl w:val="0"/>
              <w:spacing w:line="360" w:lineRule="auto"/>
              <w:jc w:val="both"/>
            </w:pPr>
            <w:r w:rsidRPr="009C7363">
              <w:t>Samochód wyposażony w kamerę monitorująca strefę „martwą” (niewidoczną dla kierowcy) z tyłu pojazdu. Kamera powinna być przystosowana do pracy w każdych warunkach atmosferycznych mogących wystąpić na terenie Polski przez całą dobę oraz posiadać osłonę minimalizującą możliwość uszkodzeń mechanicznych. Monitor przekazujący obraz zamontowany w kabinie, w zasięgu wzroku kierowcy. Kamera włączająca się automatycznie w momencie załączenia biegu wstecznego z możliwością włączenia ręcznie podczas jazdy do przodu.</w:t>
            </w:r>
          </w:p>
        </w:tc>
        <w:tc>
          <w:tcPr>
            <w:tcW w:w="2806" w:type="dxa"/>
            <w:tcBorders>
              <w:top w:val="single" w:sz="4" w:space="0" w:color="auto"/>
              <w:left w:val="single" w:sz="4" w:space="0" w:color="auto"/>
              <w:bottom w:val="single" w:sz="4" w:space="0" w:color="auto"/>
              <w:right w:val="single" w:sz="4" w:space="0" w:color="auto"/>
            </w:tcBorders>
          </w:tcPr>
          <w:p w14:paraId="3F96E107"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720278AA" w14:textId="77777777" w:rsidTr="00B444FB">
        <w:tc>
          <w:tcPr>
            <w:tcW w:w="711" w:type="dxa"/>
            <w:tcBorders>
              <w:top w:val="single" w:sz="4" w:space="0" w:color="auto"/>
              <w:left w:val="single" w:sz="4" w:space="0" w:color="auto"/>
              <w:bottom w:val="single" w:sz="4" w:space="0" w:color="auto"/>
              <w:right w:val="single" w:sz="4" w:space="0" w:color="auto"/>
            </w:tcBorders>
            <w:vAlign w:val="center"/>
          </w:tcPr>
          <w:p w14:paraId="30B19A4C"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2.19</w:t>
            </w:r>
          </w:p>
        </w:tc>
        <w:tc>
          <w:tcPr>
            <w:tcW w:w="11333" w:type="dxa"/>
            <w:tcBorders>
              <w:top w:val="single" w:sz="4" w:space="0" w:color="auto"/>
              <w:left w:val="single" w:sz="4" w:space="0" w:color="auto"/>
              <w:bottom w:val="single" w:sz="4" w:space="0" w:color="auto"/>
              <w:right w:val="single" w:sz="4" w:space="0" w:color="auto"/>
            </w:tcBorders>
            <w:vAlign w:val="center"/>
          </w:tcPr>
          <w:p w14:paraId="28792D0D" w14:textId="77777777" w:rsidR="009C7363" w:rsidRPr="009C7363" w:rsidRDefault="009C7363" w:rsidP="009F3288">
            <w:pPr>
              <w:spacing w:line="360" w:lineRule="auto"/>
              <w:jc w:val="both"/>
              <w:rPr>
                <w:rFonts w:ascii="Times New Roman" w:hAnsi="Times New Roman" w:cs="Times New Roman"/>
                <w:color w:val="FF0000"/>
                <w:sz w:val="24"/>
                <w:szCs w:val="24"/>
              </w:rPr>
            </w:pPr>
            <w:r w:rsidRPr="009C7363">
              <w:rPr>
                <w:rFonts w:ascii="Times New Roman" w:hAnsi="Times New Roman" w:cs="Times New Roman"/>
                <w:sz w:val="24"/>
                <w:szCs w:val="24"/>
              </w:rPr>
              <w:t>Samochód wyposażony w pneumatyczny sygnał dźwiękowy z możliwością sterowania przez kierowcę oraz dowódcę. U</w:t>
            </w:r>
            <w:r w:rsidRPr="009C7363">
              <w:rPr>
                <w:rFonts w:ascii="Times New Roman" w:hAnsi="Times New Roman" w:cs="Times New Roman"/>
                <w:spacing w:val="-2"/>
                <w:sz w:val="24"/>
                <w:szCs w:val="24"/>
              </w:rPr>
              <w:t>ruchamiany oddzielnym przyciskiem.</w:t>
            </w:r>
          </w:p>
        </w:tc>
        <w:tc>
          <w:tcPr>
            <w:tcW w:w="2806" w:type="dxa"/>
            <w:tcBorders>
              <w:top w:val="single" w:sz="4" w:space="0" w:color="auto"/>
              <w:left w:val="single" w:sz="4" w:space="0" w:color="auto"/>
              <w:bottom w:val="single" w:sz="4" w:space="0" w:color="auto"/>
              <w:right w:val="single" w:sz="4" w:space="0" w:color="auto"/>
            </w:tcBorders>
          </w:tcPr>
          <w:p w14:paraId="4BC22496"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7E5D1588" w14:textId="77777777" w:rsidTr="00B444FB">
        <w:trPr>
          <w:trHeight w:val="231"/>
        </w:trPr>
        <w:tc>
          <w:tcPr>
            <w:tcW w:w="711" w:type="dxa"/>
            <w:tcBorders>
              <w:top w:val="single" w:sz="4" w:space="0" w:color="auto"/>
              <w:left w:val="single" w:sz="4" w:space="0" w:color="auto"/>
              <w:bottom w:val="single" w:sz="4" w:space="0" w:color="auto"/>
              <w:right w:val="single" w:sz="4" w:space="0" w:color="auto"/>
            </w:tcBorders>
            <w:shd w:val="clear" w:color="auto" w:fill="A6A6A6"/>
          </w:tcPr>
          <w:p w14:paraId="63DBFA5B" w14:textId="77777777" w:rsidR="009C7363" w:rsidRPr="009C7363" w:rsidRDefault="009C7363" w:rsidP="009F3288">
            <w:pPr>
              <w:spacing w:line="360" w:lineRule="auto"/>
              <w:jc w:val="center"/>
              <w:rPr>
                <w:rFonts w:ascii="Times New Roman" w:hAnsi="Times New Roman" w:cs="Times New Roman"/>
                <w:sz w:val="24"/>
                <w:szCs w:val="24"/>
              </w:rPr>
            </w:pPr>
            <w:bookmarkStart w:id="8" w:name="_Hlk489261676"/>
            <w:r w:rsidRPr="009C7363">
              <w:rPr>
                <w:rFonts w:ascii="Times New Roman" w:hAnsi="Times New Roman" w:cs="Times New Roman"/>
                <w:sz w:val="24"/>
                <w:szCs w:val="24"/>
              </w:rPr>
              <w:t>3</w:t>
            </w:r>
          </w:p>
        </w:tc>
        <w:tc>
          <w:tcPr>
            <w:tcW w:w="11333" w:type="dxa"/>
            <w:tcBorders>
              <w:top w:val="single" w:sz="4" w:space="0" w:color="auto"/>
              <w:left w:val="single" w:sz="4" w:space="0" w:color="auto"/>
              <w:bottom w:val="single" w:sz="4" w:space="0" w:color="auto"/>
              <w:right w:val="single" w:sz="4" w:space="0" w:color="auto"/>
            </w:tcBorders>
            <w:shd w:val="clear" w:color="auto" w:fill="A6A6A6"/>
            <w:vAlign w:val="center"/>
          </w:tcPr>
          <w:p w14:paraId="092064C8" w14:textId="77777777" w:rsidR="009C7363" w:rsidRPr="009C7363" w:rsidRDefault="009C7363" w:rsidP="009F3288">
            <w:pPr>
              <w:pStyle w:val="Default"/>
              <w:widowControl w:val="0"/>
              <w:spacing w:line="360" w:lineRule="auto"/>
              <w:jc w:val="both"/>
            </w:pPr>
            <w:r w:rsidRPr="009C7363">
              <w:t xml:space="preserve">Zabudowa pożarnicza. </w:t>
            </w:r>
          </w:p>
        </w:tc>
        <w:tc>
          <w:tcPr>
            <w:tcW w:w="2806" w:type="dxa"/>
            <w:tcBorders>
              <w:top w:val="single" w:sz="4" w:space="0" w:color="auto"/>
              <w:left w:val="single" w:sz="4" w:space="0" w:color="auto"/>
              <w:bottom w:val="single" w:sz="4" w:space="0" w:color="auto"/>
              <w:right w:val="single" w:sz="4" w:space="0" w:color="auto"/>
            </w:tcBorders>
            <w:shd w:val="clear" w:color="auto" w:fill="A6A6A6"/>
          </w:tcPr>
          <w:p w14:paraId="3AC6F977" w14:textId="77777777" w:rsidR="009C7363" w:rsidRPr="009C7363" w:rsidRDefault="009C7363" w:rsidP="009F3288">
            <w:pPr>
              <w:spacing w:line="360" w:lineRule="auto"/>
              <w:jc w:val="center"/>
              <w:rPr>
                <w:rFonts w:ascii="Times New Roman" w:hAnsi="Times New Roman" w:cs="Times New Roman"/>
                <w:sz w:val="24"/>
                <w:szCs w:val="24"/>
              </w:rPr>
            </w:pPr>
          </w:p>
        </w:tc>
      </w:tr>
      <w:bookmarkEnd w:id="8"/>
      <w:tr w:rsidR="009C7363" w:rsidRPr="009C7363" w14:paraId="034D086A" w14:textId="77777777" w:rsidTr="00B444FB">
        <w:trPr>
          <w:trHeight w:val="199"/>
        </w:trPr>
        <w:tc>
          <w:tcPr>
            <w:tcW w:w="711" w:type="dxa"/>
            <w:vMerge w:val="restart"/>
            <w:tcBorders>
              <w:top w:val="single" w:sz="4" w:space="0" w:color="auto"/>
              <w:left w:val="single" w:sz="4" w:space="0" w:color="auto"/>
              <w:right w:val="single" w:sz="4" w:space="0" w:color="auto"/>
            </w:tcBorders>
            <w:vAlign w:val="center"/>
          </w:tcPr>
          <w:p w14:paraId="540FF14D"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3.1</w:t>
            </w:r>
          </w:p>
        </w:tc>
        <w:tc>
          <w:tcPr>
            <w:tcW w:w="11333" w:type="dxa"/>
            <w:vMerge w:val="restart"/>
            <w:tcBorders>
              <w:top w:val="single" w:sz="4" w:space="0" w:color="auto"/>
              <w:left w:val="single" w:sz="4" w:space="0" w:color="auto"/>
              <w:right w:val="single" w:sz="4" w:space="0" w:color="auto"/>
            </w:tcBorders>
          </w:tcPr>
          <w:p w14:paraId="02A8EA39"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pacing w:val="-2"/>
                <w:sz w:val="24"/>
                <w:szCs w:val="24"/>
              </w:rPr>
              <w:t xml:space="preserve">Zabudowa wykonana z materiałów odpornych na korozję typu: stal nierdzewna, aluminium, materiały kompozytowe (wyklucza się inne gatunki stali </w:t>
            </w:r>
            <w:r w:rsidRPr="009C7363">
              <w:rPr>
                <w:rFonts w:ascii="Times New Roman" w:hAnsi="Times New Roman" w:cs="Times New Roman"/>
                <w:sz w:val="24"/>
                <w:szCs w:val="24"/>
              </w:rPr>
              <w:t>bez względu na rodzaj zabezpieczenia antykorozyjnego). W przypadku zastosowania zabudowy kompozytowej, krawędzie podestów oraz krawędzie zabudowy, przy których istnieje ryzyko uszkodzenia podczas zdejmowania lub wkładania wyposażenia  powinny być zabezpieczone.</w:t>
            </w:r>
          </w:p>
          <w:p w14:paraId="252E389E" w14:textId="77777777" w:rsidR="009C7363" w:rsidRPr="009C7363" w:rsidRDefault="009C7363" w:rsidP="009F3288">
            <w:pPr>
              <w:spacing w:line="360" w:lineRule="auto"/>
              <w:jc w:val="both"/>
              <w:rPr>
                <w:rFonts w:ascii="Times New Roman" w:hAnsi="Times New Roman" w:cs="Times New Roman"/>
                <w:kern w:val="24"/>
                <w:sz w:val="24"/>
                <w:szCs w:val="24"/>
              </w:rPr>
            </w:pPr>
            <w:r w:rsidRPr="009C7363">
              <w:rPr>
                <w:rFonts w:ascii="Times New Roman" w:hAnsi="Times New Roman" w:cs="Times New Roman"/>
                <w:kern w:val="24"/>
                <w:sz w:val="24"/>
                <w:szCs w:val="24"/>
              </w:rPr>
              <w:t>Dach zabudowy w formie podestu roboczego w wykonaniu antypoślizgowym, dodatkowo na dachu pojazdu zamontowana co najmniej jedna skrzynia wykonana z materiałów odpornych na korozję, szczelnie zamykana (do przewożenia m. in. łopat, wideł, pachołków), posiadająca oświetlenie wewnętrzne typu LED</w:t>
            </w:r>
          </w:p>
          <w:p w14:paraId="793EC9CF"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kern w:val="24"/>
                <w:sz w:val="24"/>
                <w:szCs w:val="24"/>
              </w:rPr>
              <w:t>Wymiary skrzyni w przybliżeniu 1400x460x270 mm - skonsultować z Zamawiającym na etapie zabudowy pojazdu.</w:t>
            </w:r>
          </w:p>
        </w:tc>
        <w:tc>
          <w:tcPr>
            <w:tcW w:w="2806" w:type="dxa"/>
            <w:tcBorders>
              <w:top w:val="single" w:sz="4" w:space="0" w:color="auto"/>
              <w:left w:val="single" w:sz="4" w:space="0" w:color="auto"/>
              <w:bottom w:val="single" w:sz="4" w:space="0" w:color="auto"/>
              <w:right w:val="single" w:sz="4" w:space="0" w:color="auto"/>
            </w:tcBorders>
          </w:tcPr>
          <w:p w14:paraId="78D0F4D2"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0DDC952D" w14:textId="77777777" w:rsidTr="00B444FB">
        <w:trPr>
          <w:trHeight w:val="90"/>
        </w:trPr>
        <w:tc>
          <w:tcPr>
            <w:tcW w:w="711" w:type="dxa"/>
            <w:vMerge/>
            <w:tcBorders>
              <w:left w:val="single" w:sz="4" w:space="0" w:color="auto"/>
              <w:right w:val="single" w:sz="4" w:space="0" w:color="auto"/>
            </w:tcBorders>
            <w:vAlign w:val="center"/>
          </w:tcPr>
          <w:p w14:paraId="3D48822E" w14:textId="77777777" w:rsidR="009C7363" w:rsidRPr="009C7363" w:rsidRDefault="009C7363" w:rsidP="009F3288">
            <w:pPr>
              <w:spacing w:line="360" w:lineRule="auto"/>
              <w:jc w:val="center"/>
              <w:rPr>
                <w:rFonts w:ascii="Times New Roman" w:hAnsi="Times New Roman" w:cs="Times New Roman"/>
                <w:sz w:val="24"/>
                <w:szCs w:val="24"/>
              </w:rPr>
            </w:pPr>
          </w:p>
        </w:tc>
        <w:tc>
          <w:tcPr>
            <w:tcW w:w="11333" w:type="dxa"/>
            <w:vMerge/>
            <w:tcBorders>
              <w:left w:val="single" w:sz="4" w:space="0" w:color="auto"/>
              <w:bottom w:val="single" w:sz="4" w:space="0" w:color="auto"/>
              <w:right w:val="single" w:sz="4" w:space="0" w:color="auto"/>
            </w:tcBorders>
          </w:tcPr>
          <w:p w14:paraId="21B6F6FB" w14:textId="77777777" w:rsidR="009C7363" w:rsidRPr="009C7363" w:rsidRDefault="009C7363" w:rsidP="009F3288">
            <w:pPr>
              <w:spacing w:line="360" w:lineRule="auto"/>
              <w:jc w:val="both"/>
              <w:rPr>
                <w:rFonts w:ascii="Times New Roman" w:hAnsi="Times New Roman" w:cs="Times New Roman"/>
                <w:color w:val="FF0000"/>
                <w:kern w:val="24"/>
                <w:sz w:val="24"/>
                <w:szCs w:val="24"/>
              </w:rPr>
            </w:pPr>
          </w:p>
        </w:tc>
        <w:tc>
          <w:tcPr>
            <w:tcW w:w="2806" w:type="dxa"/>
            <w:tcBorders>
              <w:top w:val="single" w:sz="4" w:space="0" w:color="auto"/>
              <w:left w:val="single" w:sz="4" w:space="0" w:color="auto"/>
              <w:bottom w:val="single" w:sz="4" w:space="0" w:color="auto"/>
              <w:right w:val="single" w:sz="4" w:space="0" w:color="auto"/>
            </w:tcBorders>
          </w:tcPr>
          <w:p w14:paraId="032DC49E" w14:textId="77777777" w:rsidR="009C7363" w:rsidRPr="009C7363" w:rsidRDefault="009C7363" w:rsidP="009F3288">
            <w:pPr>
              <w:spacing w:line="360" w:lineRule="auto"/>
              <w:rPr>
                <w:rFonts w:ascii="Times New Roman" w:hAnsi="Times New Roman" w:cs="Times New Roman"/>
                <w:sz w:val="24"/>
                <w:szCs w:val="24"/>
              </w:rPr>
            </w:pPr>
          </w:p>
        </w:tc>
      </w:tr>
      <w:tr w:rsidR="009C7363" w:rsidRPr="009C7363" w14:paraId="1644537C" w14:textId="77777777" w:rsidTr="00B444FB">
        <w:trPr>
          <w:trHeight w:val="360"/>
        </w:trPr>
        <w:tc>
          <w:tcPr>
            <w:tcW w:w="711" w:type="dxa"/>
            <w:tcBorders>
              <w:top w:val="single" w:sz="4" w:space="0" w:color="auto"/>
              <w:left w:val="single" w:sz="4" w:space="0" w:color="auto"/>
              <w:bottom w:val="single" w:sz="4" w:space="0" w:color="auto"/>
              <w:right w:val="single" w:sz="4" w:space="0" w:color="auto"/>
            </w:tcBorders>
            <w:vAlign w:val="center"/>
          </w:tcPr>
          <w:p w14:paraId="6253A688"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lastRenderedPageBreak/>
              <w:t>3.2</w:t>
            </w:r>
          </w:p>
        </w:tc>
        <w:tc>
          <w:tcPr>
            <w:tcW w:w="11333" w:type="dxa"/>
            <w:tcBorders>
              <w:top w:val="single" w:sz="4" w:space="0" w:color="auto"/>
              <w:left w:val="single" w:sz="4" w:space="0" w:color="auto"/>
              <w:bottom w:val="single" w:sz="4" w:space="0" w:color="auto"/>
              <w:right w:val="single" w:sz="4" w:space="0" w:color="auto"/>
            </w:tcBorders>
          </w:tcPr>
          <w:p w14:paraId="3E288F51"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Drabina do wejścia na dach, z poręczami w górnej części ułatwiającymi wejście na dach, umieszczona z tyłu samochodu. Szczeble w wykonaniu antypoślizgowym.</w:t>
            </w:r>
          </w:p>
        </w:tc>
        <w:tc>
          <w:tcPr>
            <w:tcW w:w="2806" w:type="dxa"/>
            <w:tcBorders>
              <w:top w:val="single" w:sz="4" w:space="0" w:color="auto"/>
              <w:left w:val="single" w:sz="4" w:space="0" w:color="auto"/>
              <w:bottom w:val="single" w:sz="4" w:space="0" w:color="auto"/>
              <w:right w:val="single" w:sz="4" w:space="0" w:color="auto"/>
            </w:tcBorders>
          </w:tcPr>
          <w:p w14:paraId="350EDD16"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6C167737" w14:textId="77777777" w:rsidTr="00B444FB">
        <w:trPr>
          <w:trHeight w:val="210"/>
        </w:trPr>
        <w:tc>
          <w:tcPr>
            <w:tcW w:w="711" w:type="dxa"/>
            <w:tcBorders>
              <w:top w:val="single" w:sz="4" w:space="0" w:color="auto"/>
              <w:left w:val="single" w:sz="4" w:space="0" w:color="auto"/>
              <w:bottom w:val="single" w:sz="4" w:space="0" w:color="auto"/>
              <w:right w:val="single" w:sz="4" w:space="0" w:color="auto"/>
            </w:tcBorders>
            <w:vAlign w:val="center"/>
          </w:tcPr>
          <w:p w14:paraId="56438241"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3.3</w:t>
            </w:r>
          </w:p>
        </w:tc>
        <w:tc>
          <w:tcPr>
            <w:tcW w:w="11333" w:type="dxa"/>
            <w:tcBorders>
              <w:top w:val="single" w:sz="4" w:space="0" w:color="auto"/>
              <w:left w:val="single" w:sz="4" w:space="0" w:color="auto"/>
              <w:bottom w:val="single" w:sz="4" w:space="0" w:color="auto"/>
              <w:right w:val="single" w:sz="4" w:space="0" w:color="auto"/>
            </w:tcBorders>
          </w:tcPr>
          <w:p w14:paraId="76E8D904"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Skrytki na sprzęt i przedział autopompy zamykane żaluzjami wodo i pyłoszczelnymi wspomaganymi systemem sprężynowym, zabezpieczającym przed samoczynnym zamykaniem. Wykonane z materiałów odpornych na korozję wyposażone w zamknięcie typu rurkowego lub równoważne, zamki zamykane na klucz, jeden klucz powinien pasować</w:t>
            </w:r>
            <w:r w:rsidRPr="009C7363">
              <w:rPr>
                <w:rFonts w:ascii="Times New Roman" w:hAnsi="Times New Roman" w:cs="Times New Roman"/>
                <w:sz w:val="24"/>
                <w:szCs w:val="24"/>
              </w:rPr>
              <w:br/>
              <w:t>do wszystkich zamków. Wszystkie żaluzje powinny posiadać taśmy ułatwiające zamykanie (wszystkie taśmy zainstalowane po prawej stronie skrytki lub w uzgodnieniu z Zamawiającym).</w:t>
            </w:r>
          </w:p>
          <w:p w14:paraId="5DDA73C0"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W kabinie kierowcy powinna być zainstalowana sygnalizacja otwarcia żaluzji skrytek i odchylenia podestów roboczych.</w:t>
            </w:r>
          </w:p>
        </w:tc>
        <w:tc>
          <w:tcPr>
            <w:tcW w:w="2806" w:type="dxa"/>
            <w:tcBorders>
              <w:top w:val="single" w:sz="4" w:space="0" w:color="auto"/>
              <w:left w:val="single" w:sz="4" w:space="0" w:color="auto"/>
              <w:bottom w:val="single" w:sz="4" w:space="0" w:color="auto"/>
              <w:right w:val="single" w:sz="4" w:space="0" w:color="auto"/>
            </w:tcBorders>
          </w:tcPr>
          <w:p w14:paraId="20976BFC"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15880DF4" w14:textId="77777777" w:rsidTr="00B444FB">
        <w:trPr>
          <w:trHeight w:val="491"/>
        </w:trPr>
        <w:tc>
          <w:tcPr>
            <w:tcW w:w="711" w:type="dxa"/>
            <w:tcBorders>
              <w:top w:val="single" w:sz="4" w:space="0" w:color="auto"/>
              <w:left w:val="single" w:sz="4" w:space="0" w:color="auto"/>
              <w:bottom w:val="single" w:sz="4" w:space="0" w:color="auto"/>
              <w:right w:val="single" w:sz="4" w:space="0" w:color="auto"/>
            </w:tcBorders>
            <w:vAlign w:val="center"/>
          </w:tcPr>
          <w:p w14:paraId="34E85C90"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3.4</w:t>
            </w:r>
          </w:p>
        </w:tc>
        <w:tc>
          <w:tcPr>
            <w:tcW w:w="11333" w:type="dxa"/>
            <w:tcBorders>
              <w:top w:val="single" w:sz="4" w:space="0" w:color="auto"/>
              <w:left w:val="single" w:sz="4" w:space="0" w:color="auto"/>
              <w:bottom w:val="single" w:sz="4" w:space="0" w:color="auto"/>
              <w:right w:val="single" w:sz="4" w:space="0" w:color="auto"/>
            </w:tcBorders>
          </w:tcPr>
          <w:p w14:paraId="5133C339" w14:textId="77777777" w:rsidR="009C7363" w:rsidRPr="009C7363" w:rsidRDefault="009C7363" w:rsidP="009F3288">
            <w:pPr>
              <w:tabs>
                <w:tab w:val="center" w:pos="4896"/>
                <w:tab w:val="right" w:pos="9432"/>
              </w:tabs>
              <w:spacing w:before="40" w:line="360" w:lineRule="auto"/>
              <w:jc w:val="both"/>
              <w:rPr>
                <w:rFonts w:ascii="Times New Roman" w:hAnsi="Times New Roman" w:cs="Times New Roman"/>
                <w:sz w:val="24"/>
                <w:szCs w:val="24"/>
              </w:rPr>
            </w:pPr>
            <w:r w:rsidRPr="009C7363">
              <w:rPr>
                <w:rFonts w:ascii="Times New Roman" w:hAnsi="Times New Roman" w:cs="Times New Roman"/>
                <w:sz w:val="24"/>
                <w:szCs w:val="24"/>
              </w:rPr>
              <w:t>Uchwyty, klamki wszystkich urządzeń samochodu, drzwi żaluzjowych, szuflad, podestów i tac muszą być tak skonstruowane, aby możliwa była ich obsługa w rękawicach.</w:t>
            </w:r>
          </w:p>
        </w:tc>
        <w:tc>
          <w:tcPr>
            <w:tcW w:w="2806" w:type="dxa"/>
            <w:tcBorders>
              <w:top w:val="single" w:sz="4" w:space="0" w:color="auto"/>
              <w:left w:val="single" w:sz="4" w:space="0" w:color="auto"/>
              <w:bottom w:val="single" w:sz="4" w:space="0" w:color="auto"/>
              <w:right w:val="single" w:sz="4" w:space="0" w:color="auto"/>
            </w:tcBorders>
          </w:tcPr>
          <w:p w14:paraId="49D5436A"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069856CB" w14:textId="77777777" w:rsidTr="00B444FB">
        <w:trPr>
          <w:trHeight w:val="150"/>
        </w:trPr>
        <w:tc>
          <w:tcPr>
            <w:tcW w:w="711" w:type="dxa"/>
            <w:tcBorders>
              <w:top w:val="single" w:sz="4" w:space="0" w:color="auto"/>
              <w:left w:val="single" w:sz="4" w:space="0" w:color="auto"/>
              <w:bottom w:val="single" w:sz="4" w:space="0" w:color="auto"/>
              <w:right w:val="single" w:sz="4" w:space="0" w:color="auto"/>
            </w:tcBorders>
            <w:vAlign w:val="center"/>
          </w:tcPr>
          <w:p w14:paraId="1F8C1851"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3.5</w:t>
            </w:r>
          </w:p>
        </w:tc>
        <w:tc>
          <w:tcPr>
            <w:tcW w:w="11333" w:type="dxa"/>
            <w:tcBorders>
              <w:top w:val="single" w:sz="4" w:space="0" w:color="auto"/>
              <w:left w:val="single" w:sz="4" w:space="0" w:color="auto"/>
              <w:bottom w:val="single" w:sz="4" w:space="0" w:color="auto"/>
              <w:right w:val="single" w:sz="4" w:space="0" w:color="auto"/>
            </w:tcBorders>
          </w:tcPr>
          <w:p w14:paraId="5C8DAAA0"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Skrytki na sprzęt, przedział autopompy oraz skrzynia na dachu muszą być wyposażone w oświetlenie wewnętrzne  włączane automatycznie po otwarciu drzwi skrytki/skrzyni. Ww. oświetlenie wykonane w technologii LED.</w:t>
            </w:r>
          </w:p>
        </w:tc>
        <w:tc>
          <w:tcPr>
            <w:tcW w:w="2806" w:type="dxa"/>
            <w:tcBorders>
              <w:top w:val="single" w:sz="4" w:space="0" w:color="auto"/>
              <w:left w:val="single" w:sz="4" w:space="0" w:color="auto"/>
              <w:bottom w:val="single" w:sz="4" w:space="0" w:color="auto"/>
              <w:right w:val="single" w:sz="4" w:space="0" w:color="auto"/>
            </w:tcBorders>
          </w:tcPr>
          <w:p w14:paraId="41D795BD"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6FC265F3" w14:textId="77777777" w:rsidTr="00B444FB">
        <w:trPr>
          <w:trHeight w:val="150"/>
        </w:trPr>
        <w:tc>
          <w:tcPr>
            <w:tcW w:w="711" w:type="dxa"/>
            <w:tcBorders>
              <w:top w:val="single" w:sz="4" w:space="0" w:color="auto"/>
              <w:left w:val="single" w:sz="4" w:space="0" w:color="auto"/>
              <w:bottom w:val="single" w:sz="4" w:space="0" w:color="auto"/>
              <w:right w:val="single" w:sz="4" w:space="0" w:color="auto"/>
            </w:tcBorders>
            <w:vAlign w:val="center"/>
          </w:tcPr>
          <w:p w14:paraId="1D466923"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3.6</w:t>
            </w:r>
          </w:p>
        </w:tc>
        <w:tc>
          <w:tcPr>
            <w:tcW w:w="11333" w:type="dxa"/>
            <w:tcBorders>
              <w:top w:val="single" w:sz="4" w:space="0" w:color="auto"/>
              <w:left w:val="single" w:sz="4" w:space="0" w:color="auto"/>
              <w:bottom w:val="single" w:sz="4" w:space="0" w:color="auto"/>
              <w:right w:val="single" w:sz="4" w:space="0" w:color="auto"/>
            </w:tcBorders>
            <w:vAlign w:val="center"/>
          </w:tcPr>
          <w:p w14:paraId="313C30D1" w14:textId="77777777" w:rsidR="009C7363" w:rsidRPr="009C7363" w:rsidRDefault="009C7363" w:rsidP="009F3288">
            <w:pPr>
              <w:spacing w:line="360" w:lineRule="auto"/>
              <w:rPr>
                <w:rFonts w:ascii="Times New Roman" w:hAnsi="Times New Roman" w:cs="Times New Roman"/>
                <w:sz w:val="24"/>
                <w:szCs w:val="24"/>
              </w:rPr>
            </w:pPr>
            <w:r w:rsidRPr="009C7363">
              <w:rPr>
                <w:rFonts w:ascii="Times New Roman" w:hAnsi="Times New Roman" w:cs="Times New Roman"/>
                <w:sz w:val="24"/>
                <w:szCs w:val="24"/>
              </w:rPr>
              <w:t>Główny wyłącznik oświetlenia skrytek powinien być zainstalowany w kabinie kierowcy oraz przedziale autopompy.</w:t>
            </w:r>
          </w:p>
        </w:tc>
        <w:tc>
          <w:tcPr>
            <w:tcW w:w="2806" w:type="dxa"/>
            <w:tcBorders>
              <w:top w:val="single" w:sz="4" w:space="0" w:color="auto"/>
              <w:left w:val="single" w:sz="4" w:space="0" w:color="auto"/>
              <w:bottom w:val="single" w:sz="4" w:space="0" w:color="auto"/>
              <w:right w:val="single" w:sz="4" w:space="0" w:color="auto"/>
            </w:tcBorders>
          </w:tcPr>
          <w:p w14:paraId="6D29983E"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7F5D2BE2" w14:textId="77777777" w:rsidTr="00B444FB">
        <w:trPr>
          <w:trHeight w:val="256"/>
        </w:trPr>
        <w:tc>
          <w:tcPr>
            <w:tcW w:w="711" w:type="dxa"/>
            <w:tcBorders>
              <w:top w:val="single" w:sz="4" w:space="0" w:color="auto"/>
              <w:left w:val="single" w:sz="4" w:space="0" w:color="auto"/>
              <w:bottom w:val="single" w:sz="4" w:space="0" w:color="auto"/>
              <w:right w:val="single" w:sz="4" w:space="0" w:color="auto"/>
            </w:tcBorders>
            <w:vAlign w:val="center"/>
          </w:tcPr>
          <w:p w14:paraId="0FCE1CFB"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3.7</w:t>
            </w:r>
          </w:p>
        </w:tc>
        <w:tc>
          <w:tcPr>
            <w:tcW w:w="11333" w:type="dxa"/>
            <w:tcBorders>
              <w:top w:val="single" w:sz="4" w:space="0" w:color="auto"/>
              <w:left w:val="single" w:sz="4" w:space="0" w:color="auto"/>
              <w:bottom w:val="single" w:sz="4" w:space="0" w:color="auto"/>
              <w:right w:val="single" w:sz="4" w:space="0" w:color="auto"/>
            </w:tcBorders>
            <w:vAlign w:val="center"/>
          </w:tcPr>
          <w:p w14:paraId="713A8CD7"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kern w:val="24"/>
                <w:sz w:val="24"/>
                <w:szCs w:val="24"/>
              </w:rPr>
              <w:t xml:space="preserve">Maksymalna wysokość górnej krawędzi półki (po wysunięciu lub rozłożeniu) lub szuflady w położeniu roboczym nie wyżej niż 1850 mm od poziomu terenu. </w:t>
            </w:r>
            <w:r w:rsidRPr="009C7363">
              <w:rPr>
                <w:rFonts w:ascii="Times New Roman" w:hAnsi="Times New Roman" w:cs="Times New Roman"/>
                <w:sz w:val="24"/>
                <w:szCs w:val="24"/>
              </w:rPr>
              <w:t xml:space="preserve">Jeżeli wysokość półki lub szuflady od poziomu gruntu przekracza 1850 </w:t>
            </w:r>
            <w:r w:rsidRPr="009C7363">
              <w:rPr>
                <w:rFonts w:ascii="Times New Roman" w:hAnsi="Times New Roman" w:cs="Times New Roman"/>
                <w:sz w:val="24"/>
                <w:szCs w:val="24"/>
              </w:rPr>
              <w:lastRenderedPageBreak/>
              <w:t xml:space="preserve">mm konieczne jest zainstalowanie podestów umożliwiających łatwy dostęp do sprzętu, przy czym otwarcie lub wysunięcie podestów musi być sygnalizowane w kabinie kierowcy. </w:t>
            </w:r>
          </w:p>
          <w:p w14:paraId="6E3A1521"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System mocowania półek w przedziałach sprzętowych umożliwiający płynną regulację wysokości.</w:t>
            </w:r>
          </w:p>
          <w:p w14:paraId="45498B19"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Sprzęt rozmieszczony grupowo w zależności od przeznaczenia z zachowaniem ergonomii. Podesty robocze (w tym uchylane służące jako stopnie) muszą być wytrzymałe na obciążenie min. 180 kg i wykonane jako antypoślizgowe.</w:t>
            </w:r>
          </w:p>
          <w:p w14:paraId="316A1E84"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Szuflady i wysuwane tace muszą się automatycznie blokować w pozycji zamkniętej i całkowicie otwartej oraz posiadać zabezpieczenie przed całkowitym wyciągnięciem (wypadnięcie z prowadnic).</w:t>
            </w:r>
          </w:p>
          <w:p w14:paraId="4F217F06"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 xml:space="preserve">Schowki wyposażone mocowania na urządzenia ratownicze typu łom, siekiera, młot, itp. Oraz podesty wysuwane minimum 2 szt. pod sprzęt hydrauliczny, agregat prądotwórczy itp. </w:t>
            </w:r>
          </w:p>
          <w:p w14:paraId="5312F78C"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Szuflady i tace wystające w pozycji otwartej powyżej 250 mm poza obrys samochodu muszą posiadać oznakowanie ostrzegawcze.</w:t>
            </w:r>
          </w:p>
          <w:p w14:paraId="19AFA50E"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Pojemniki plastikowe na drobny sprzęt ratowniczy – min. 4 szt.</w:t>
            </w:r>
          </w:p>
          <w:p w14:paraId="025BD2D8"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Konstrukcja skrytek zapewniająca odprowadzenie wody z ich wnętrza.</w:t>
            </w:r>
          </w:p>
        </w:tc>
        <w:tc>
          <w:tcPr>
            <w:tcW w:w="2806" w:type="dxa"/>
            <w:tcBorders>
              <w:top w:val="single" w:sz="4" w:space="0" w:color="auto"/>
              <w:left w:val="single" w:sz="4" w:space="0" w:color="auto"/>
              <w:bottom w:val="single" w:sz="4" w:space="0" w:color="auto"/>
              <w:right w:val="single" w:sz="4" w:space="0" w:color="auto"/>
            </w:tcBorders>
          </w:tcPr>
          <w:p w14:paraId="17B46A42"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6E8896DD" w14:textId="77777777" w:rsidTr="00B444FB">
        <w:trPr>
          <w:trHeight w:val="256"/>
        </w:trPr>
        <w:tc>
          <w:tcPr>
            <w:tcW w:w="711" w:type="dxa"/>
            <w:tcBorders>
              <w:top w:val="single" w:sz="4" w:space="0" w:color="auto"/>
              <w:left w:val="single" w:sz="4" w:space="0" w:color="auto"/>
              <w:bottom w:val="single" w:sz="4" w:space="0" w:color="auto"/>
              <w:right w:val="single" w:sz="4" w:space="0" w:color="auto"/>
            </w:tcBorders>
            <w:vAlign w:val="center"/>
          </w:tcPr>
          <w:p w14:paraId="34698001"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3.8</w:t>
            </w:r>
          </w:p>
        </w:tc>
        <w:tc>
          <w:tcPr>
            <w:tcW w:w="11333" w:type="dxa"/>
            <w:tcBorders>
              <w:top w:val="single" w:sz="4" w:space="0" w:color="auto"/>
              <w:left w:val="single" w:sz="4" w:space="0" w:color="auto"/>
              <w:bottom w:val="single" w:sz="4" w:space="0" w:color="auto"/>
              <w:right w:val="single" w:sz="4" w:space="0" w:color="auto"/>
            </w:tcBorders>
            <w:vAlign w:val="center"/>
          </w:tcPr>
          <w:p w14:paraId="4E60666D" w14:textId="77777777" w:rsidR="009C7363" w:rsidRPr="009C7363" w:rsidRDefault="009C7363" w:rsidP="009F3288">
            <w:pPr>
              <w:spacing w:line="360" w:lineRule="auto"/>
              <w:jc w:val="both"/>
              <w:rPr>
                <w:rFonts w:ascii="Times New Roman" w:hAnsi="Times New Roman" w:cs="Times New Roman"/>
                <w:kern w:val="24"/>
                <w:sz w:val="24"/>
                <w:szCs w:val="24"/>
              </w:rPr>
            </w:pPr>
            <w:r w:rsidRPr="009C7363">
              <w:rPr>
                <w:rFonts w:ascii="Times New Roman" w:hAnsi="Times New Roman" w:cs="Times New Roman"/>
                <w:kern w:val="24"/>
                <w:sz w:val="24"/>
                <w:szCs w:val="24"/>
              </w:rPr>
              <w:t>Powierzchnie platform, podestu roboczego i podłogi kabiny w wykonaniu antypoślizgowym.</w:t>
            </w:r>
          </w:p>
          <w:p w14:paraId="6346490C" w14:textId="77777777" w:rsidR="009C7363" w:rsidRPr="009C7363" w:rsidRDefault="009C7363" w:rsidP="009F3288">
            <w:pPr>
              <w:spacing w:line="360" w:lineRule="auto"/>
              <w:jc w:val="both"/>
              <w:rPr>
                <w:rFonts w:ascii="Times New Roman" w:hAnsi="Times New Roman" w:cs="Times New Roman"/>
                <w:kern w:val="24"/>
                <w:sz w:val="24"/>
                <w:szCs w:val="24"/>
              </w:rPr>
            </w:pPr>
          </w:p>
        </w:tc>
        <w:tc>
          <w:tcPr>
            <w:tcW w:w="2806" w:type="dxa"/>
            <w:tcBorders>
              <w:top w:val="single" w:sz="4" w:space="0" w:color="auto"/>
              <w:left w:val="single" w:sz="4" w:space="0" w:color="auto"/>
              <w:bottom w:val="single" w:sz="4" w:space="0" w:color="auto"/>
              <w:right w:val="single" w:sz="4" w:space="0" w:color="auto"/>
            </w:tcBorders>
          </w:tcPr>
          <w:p w14:paraId="1A6D4F51"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687BC168" w14:textId="77777777" w:rsidTr="00B444FB">
        <w:trPr>
          <w:trHeight w:val="90"/>
        </w:trPr>
        <w:tc>
          <w:tcPr>
            <w:tcW w:w="711" w:type="dxa"/>
            <w:tcBorders>
              <w:top w:val="single" w:sz="4" w:space="0" w:color="auto"/>
              <w:left w:val="single" w:sz="4" w:space="0" w:color="auto"/>
              <w:bottom w:val="single" w:sz="4" w:space="0" w:color="auto"/>
              <w:right w:val="single" w:sz="4" w:space="0" w:color="auto"/>
            </w:tcBorders>
            <w:vAlign w:val="center"/>
          </w:tcPr>
          <w:p w14:paraId="09107E38"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lastRenderedPageBreak/>
              <w:t>3.9</w:t>
            </w:r>
          </w:p>
        </w:tc>
        <w:tc>
          <w:tcPr>
            <w:tcW w:w="11333" w:type="dxa"/>
            <w:tcBorders>
              <w:top w:val="single" w:sz="4" w:space="0" w:color="auto"/>
              <w:left w:val="single" w:sz="4" w:space="0" w:color="auto"/>
              <w:bottom w:val="single" w:sz="4" w:space="0" w:color="auto"/>
              <w:right w:val="single" w:sz="4" w:space="0" w:color="auto"/>
            </w:tcBorders>
          </w:tcPr>
          <w:p w14:paraId="58C6ED67" w14:textId="77777777" w:rsidR="009C7363" w:rsidRPr="009C7363" w:rsidRDefault="009C7363" w:rsidP="009F3288">
            <w:pPr>
              <w:shd w:val="clear" w:color="auto" w:fill="FFFFFF"/>
              <w:tabs>
                <w:tab w:val="left" w:pos="170"/>
              </w:tabs>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 xml:space="preserve">Autopompa dwuzakresowa o wydajności min. 1600 dm3 przy ciśnieniu 8 bar i min. 250 dm3 przy ciśnieniu 40 bar wraz z układem wodno-pianowym.  </w:t>
            </w:r>
          </w:p>
          <w:p w14:paraId="628E780F" w14:textId="77777777" w:rsidR="009C7363" w:rsidRPr="009C7363" w:rsidRDefault="009C7363" w:rsidP="009F3288">
            <w:pPr>
              <w:shd w:val="clear" w:color="auto" w:fill="FFFFFF"/>
              <w:tabs>
                <w:tab w:val="left" w:pos="170"/>
              </w:tabs>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Układ posiada możliwość jednoczesnego podania wody lub piany do linii tłocznych, działka, szybkiego natarcia. z regulacją automatyczną i ręczną ciśnienia pracy.</w:t>
            </w:r>
          </w:p>
          <w:p w14:paraId="0EA0CA05"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Autopompa zlokalizowana z tyłu pojazdu w obudowanym przedziale zamykanym drzwiami żaluzjowymi.</w:t>
            </w:r>
          </w:p>
          <w:p w14:paraId="4972CAE0" w14:textId="77777777" w:rsidR="009C7363" w:rsidRPr="009C7363" w:rsidRDefault="009C7363" w:rsidP="009F3288">
            <w:pPr>
              <w:tabs>
                <w:tab w:val="decimal" w:pos="633"/>
                <w:tab w:val="left" w:pos="868"/>
                <w:tab w:val="left" w:pos="6479"/>
                <w:tab w:val="left" w:pos="8504"/>
              </w:tabs>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Autopompa musi umożliwiać podanie wody i wodnego roztworu środka pianotwórczego do minimum:</w:t>
            </w:r>
          </w:p>
          <w:p w14:paraId="53DDE1E5" w14:textId="77777777" w:rsidR="009C7363" w:rsidRPr="009C7363" w:rsidRDefault="009C7363" w:rsidP="009F3288">
            <w:pPr>
              <w:numPr>
                <w:ilvl w:val="0"/>
                <w:numId w:val="22"/>
              </w:numPr>
              <w:tabs>
                <w:tab w:val="left" w:pos="310"/>
                <w:tab w:val="left" w:pos="6479"/>
                <w:tab w:val="left" w:pos="8504"/>
              </w:tabs>
              <w:spacing w:after="0" w:line="360" w:lineRule="auto"/>
              <w:jc w:val="both"/>
              <w:rPr>
                <w:rFonts w:ascii="Times New Roman" w:hAnsi="Times New Roman" w:cs="Times New Roman"/>
                <w:sz w:val="24"/>
                <w:szCs w:val="24"/>
              </w:rPr>
            </w:pPr>
            <w:r w:rsidRPr="009C7363">
              <w:rPr>
                <w:rFonts w:ascii="Times New Roman" w:hAnsi="Times New Roman" w:cs="Times New Roman"/>
                <w:sz w:val="24"/>
                <w:szCs w:val="24"/>
              </w:rPr>
              <w:t>dwóch nasad tłocznych 75,</w:t>
            </w:r>
          </w:p>
          <w:p w14:paraId="022FE4F6" w14:textId="77777777" w:rsidR="009C7363" w:rsidRPr="009C7363" w:rsidRDefault="009C7363" w:rsidP="009F3288">
            <w:pPr>
              <w:numPr>
                <w:ilvl w:val="0"/>
                <w:numId w:val="22"/>
              </w:numPr>
              <w:tabs>
                <w:tab w:val="left" w:pos="310"/>
                <w:tab w:val="left" w:pos="6479"/>
                <w:tab w:val="left" w:pos="8504"/>
              </w:tabs>
              <w:spacing w:after="0" w:line="360" w:lineRule="auto"/>
              <w:jc w:val="both"/>
              <w:rPr>
                <w:rFonts w:ascii="Times New Roman" w:hAnsi="Times New Roman" w:cs="Times New Roman"/>
                <w:sz w:val="24"/>
                <w:szCs w:val="24"/>
              </w:rPr>
            </w:pPr>
            <w:r w:rsidRPr="009C7363">
              <w:rPr>
                <w:rFonts w:ascii="Times New Roman" w:hAnsi="Times New Roman" w:cs="Times New Roman"/>
                <w:sz w:val="24"/>
                <w:szCs w:val="24"/>
              </w:rPr>
              <w:t>linii szybkiego natarcia,</w:t>
            </w:r>
          </w:p>
          <w:p w14:paraId="026F71E2" w14:textId="77777777" w:rsidR="009C7363" w:rsidRPr="009C7363" w:rsidRDefault="009C7363" w:rsidP="009F3288">
            <w:pPr>
              <w:numPr>
                <w:ilvl w:val="0"/>
                <w:numId w:val="22"/>
              </w:numPr>
              <w:tabs>
                <w:tab w:val="left" w:pos="310"/>
                <w:tab w:val="left" w:pos="6479"/>
                <w:tab w:val="left" w:pos="8504"/>
              </w:tabs>
              <w:spacing w:after="0" w:line="360" w:lineRule="auto"/>
              <w:jc w:val="both"/>
              <w:rPr>
                <w:rFonts w:ascii="Times New Roman" w:hAnsi="Times New Roman" w:cs="Times New Roman"/>
                <w:sz w:val="24"/>
                <w:szCs w:val="24"/>
              </w:rPr>
            </w:pPr>
            <w:r w:rsidRPr="009C7363">
              <w:rPr>
                <w:rFonts w:ascii="Times New Roman" w:hAnsi="Times New Roman" w:cs="Times New Roman"/>
                <w:sz w:val="24"/>
                <w:szCs w:val="24"/>
              </w:rPr>
              <w:t xml:space="preserve">działka </w:t>
            </w:r>
            <w:proofErr w:type="spellStart"/>
            <w:r w:rsidRPr="009C7363">
              <w:rPr>
                <w:rFonts w:ascii="Times New Roman" w:hAnsi="Times New Roman" w:cs="Times New Roman"/>
                <w:sz w:val="24"/>
                <w:szCs w:val="24"/>
              </w:rPr>
              <w:t>wodno</w:t>
            </w:r>
            <w:proofErr w:type="spellEnd"/>
            <w:r w:rsidRPr="009C7363">
              <w:rPr>
                <w:rFonts w:ascii="Times New Roman" w:hAnsi="Times New Roman" w:cs="Times New Roman"/>
                <w:sz w:val="24"/>
                <w:szCs w:val="24"/>
              </w:rPr>
              <w:t xml:space="preserve"> – pianowego.</w:t>
            </w:r>
          </w:p>
          <w:p w14:paraId="0870ADA5" w14:textId="77777777" w:rsidR="009C7363" w:rsidRPr="009C7363" w:rsidRDefault="009C7363" w:rsidP="009F3288">
            <w:pPr>
              <w:tabs>
                <w:tab w:val="left" w:pos="161"/>
                <w:tab w:val="left" w:pos="6479"/>
                <w:tab w:val="left" w:pos="8504"/>
              </w:tabs>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Autopompa musi umożliwiać podanie wody do zbiornika samochodu.</w:t>
            </w:r>
          </w:p>
        </w:tc>
        <w:tc>
          <w:tcPr>
            <w:tcW w:w="2806" w:type="dxa"/>
            <w:tcBorders>
              <w:top w:val="single" w:sz="4" w:space="0" w:color="auto"/>
              <w:left w:val="single" w:sz="4" w:space="0" w:color="auto"/>
              <w:bottom w:val="single" w:sz="4" w:space="0" w:color="auto"/>
              <w:right w:val="single" w:sz="4" w:space="0" w:color="auto"/>
            </w:tcBorders>
          </w:tcPr>
          <w:p w14:paraId="65C24270" w14:textId="77777777" w:rsidR="009C7363" w:rsidRPr="009C7363" w:rsidRDefault="009C7363" w:rsidP="009F3288">
            <w:pPr>
              <w:spacing w:line="360" w:lineRule="auto"/>
              <w:rPr>
                <w:rFonts w:ascii="Times New Roman" w:hAnsi="Times New Roman" w:cs="Times New Roman"/>
                <w:sz w:val="24"/>
                <w:szCs w:val="24"/>
              </w:rPr>
            </w:pPr>
            <w:r w:rsidRPr="009C7363">
              <w:rPr>
                <w:rFonts w:ascii="Times New Roman" w:hAnsi="Times New Roman" w:cs="Times New Roman"/>
                <w:i/>
                <w:iCs/>
                <w:sz w:val="24"/>
                <w:szCs w:val="24"/>
              </w:rPr>
              <w:t>Podać typ, rodzaj oraz dane charakteryzujące autopompę.</w:t>
            </w:r>
          </w:p>
        </w:tc>
      </w:tr>
      <w:tr w:rsidR="009C7363" w:rsidRPr="009C7363" w14:paraId="038C7541" w14:textId="77777777" w:rsidTr="00B444FB">
        <w:trPr>
          <w:trHeight w:val="233"/>
        </w:trPr>
        <w:tc>
          <w:tcPr>
            <w:tcW w:w="711" w:type="dxa"/>
            <w:tcBorders>
              <w:top w:val="single" w:sz="4" w:space="0" w:color="auto"/>
              <w:left w:val="single" w:sz="4" w:space="0" w:color="auto"/>
              <w:bottom w:val="single" w:sz="4" w:space="0" w:color="auto"/>
              <w:right w:val="single" w:sz="4" w:space="0" w:color="auto"/>
            </w:tcBorders>
            <w:vAlign w:val="center"/>
          </w:tcPr>
          <w:p w14:paraId="6EB7B108"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3.10</w:t>
            </w:r>
          </w:p>
        </w:tc>
        <w:tc>
          <w:tcPr>
            <w:tcW w:w="11333" w:type="dxa"/>
            <w:tcBorders>
              <w:top w:val="single" w:sz="4" w:space="0" w:color="auto"/>
              <w:left w:val="single" w:sz="4" w:space="0" w:color="auto"/>
              <w:bottom w:val="single" w:sz="4" w:space="0" w:color="auto"/>
              <w:right w:val="single" w:sz="4" w:space="0" w:color="auto"/>
            </w:tcBorders>
          </w:tcPr>
          <w:p w14:paraId="180F8295" w14:textId="77777777" w:rsidR="009C7363" w:rsidRPr="009C7363" w:rsidRDefault="009C7363" w:rsidP="009F3288">
            <w:pPr>
              <w:shd w:val="clear" w:color="auto" w:fill="FFFFFF"/>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Przystawka odbioru mocy przystosowana do długiej pracy z sygnalizacją włączenia w kabinie kierowcy.</w:t>
            </w:r>
          </w:p>
        </w:tc>
        <w:tc>
          <w:tcPr>
            <w:tcW w:w="2806" w:type="dxa"/>
            <w:tcBorders>
              <w:top w:val="single" w:sz="4" w:space="0" w:color="auto"/>
              <w:left w:val="single" w:sz="4" w:space="0" w:color="auto"/>
              <w:bottom w:val="single" w:sz="4" w:space="0" w:color="auto"/>
              <w:right w:val="single" w:sz="4" w:space="0" w:color="auto"/>
            </w:tcBorders>
          </w:tcPr>
          <w:p w14:paraId="26115F94" w14:textId="77777777" w:rsidR="009C7363" w:rsidRPr="009C7363" w:rsidRDefault="009C7363" w:rsidP="009F3288">
            <w:pPr>
              <w:spacing w:line="360" w:lineRule="auto"/>
              <w:rPr>
                <w:rFonts w:ascii="Times New Roman" w:hAnsi="Times New Roman" w:cs="Times New Roman"/>
                <w:i/>
                <w:iCs/>
                <w:sz w:val="24"/>
                <w:szCs w:val="24"/>
              </w:rPr>
            </w:pPr>
          </w:p>
        </w:tc>
      </w:tr>
      <w:tr w:rsidR="009C7363" w:rsidRPr="009C7363" w14:paraId="59A61013" w14:textId="77777777" w:rsidTr="00B444FB">
        <w:trPr>
          <w:trHeight w:val="259"/>
        </w:trPr>
        <w:tc>
          <w:tcPr>
            <w:tcW w:w="711" w:type="dxa"/>
            <w:tcBorders>
              <w:top w:val="single" w:sz="4" w:space="0" w:color="auto"/>
              <w:left w:val="single" w:sz="4" w:space="0" w:color="auto"/>
              <w:bottom w:val="single" w:sz="4" w:space="0" w:color="auto"/>
              <w:right w:val="single" w:sz="4" w:space="0" w:color="auto"/>
            </w:tcBorders>
            <w:vAlign w:val="center"/>
          </w:tcPr>
          <w:p w14:paraId="3E7AF2D7"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3.11</w:t>
            </w:r>
          </w:p>
        </w:tc>
        <w:tc>
          <w:tcPr>
            <w:tcW w:w="11333" w:type="dxa"/>
            <w:tcBorders>
              <w:top w:val="single" w:sz="4" w:space="0" w:color="auto"/>
              <w:left w:val="single" w:sz="4" w:space="0" w:color="auto"/>
              <w:bottom w:val="single" w:sz="4" w:space="0" w:color="auto"/>
              <w:right w:val="single" w:sz="4" w:space="0" w:color="auto"/>
            </w:tcBorders>
          </w:tcPr>
          <w:p w14:paraId="0DC2ECBD" w14:textId="77777777" w:rsidR="009C7363" w:rsidRPr="009C7363" w:rsidRDefault="009C7363" w:rsidP="009F3288">
            <w:pPr>
              <w:shd w:val="clear" w:color="auto" w:fill="FFFFFF"/>
              <w:tabs>
                <w:tab w:val="left" w:pos="71"/>
              </w:tabs>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 xml:space="preserve">Dozownik środka pianotwórczego dostosowany do wydajności autopompy  - automatyczne lub ręczne dozowanie środka pianotwórczego w całym zakresie pracy autopompy umożliwiające uzyskanie stężeń w zakresie co najmniej 3% i 6%. </w:t>
            </w:r>
          </w:p>
        </w:tc>
        <w:tc>
          <w:tcPr>
            <w:tcW w:w="2806" w:type="dxa"/>
            <w:tcBorders>
              <w:top w:val="single" w:sz="4" w:space="0" w:color="auto"/>
              <w:left w:val="single" w:sz="4" w:space="0" w:color="auto"/>
              <w:bottom w:val="single" w:sz="4" w:space="0" w:color="auto"/>
              <w:right w:val="single" w:sz="4" w:space="0" w:color="auto"/>
            </w:tcBorders>
          </w:tcPr>
          <w:p w14:paraId="0A00BED8"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16BBC2DA" w14:textId="77777777" w:rsidTr="00B444FB">
        <w:trPr>
          <w:trHeight w:val="566"/>
        </w:trPr>
        <w:tc>
          <w:tcPr>
            <w:tcW w:w="711" w:type="dxa"/>
            <w:tcBorders>
              <w:top w:val="single" w:sz="4" w:space="0" w:color="auto"/>
              <w:left w:val="single" w:sz="4" w:space="0" w:color="auto"/>
              <w:bottom w:val="single" w:sz="4" w:space="0" w:color="auto"/>
              <w:right w:val="single" w:sz="4" w:space="0" w:color="auto"/>
            </w:tcBorders>
            <w:vAlign w:val="center"/>
          </w:tcPr>
          <w:p w14:paraId="52C39E2A"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3.12</w:t>
            </w:r>
          </w:p>
        </w:tc>
        <w:tc>
          <w:tcPr>
            <w:tcW w:w="11333" w:type="dxa"/>
            <w:tcBorders>
              <w:top w:val="single" w:sz="4" w:space="0" w:color="auto"/>
              <w:left w:val="single" w:sz="4" w:space="0" w:color="auto"/>
              <w:bottom w:val="single" w:sz="4" w:space="0" w:color="auto"/>
              <w:right w:val="single" w:sz="4" w:space="0" w:color="auto"/>
            </w:tcBorders>
          </w:tcPr>
          <w:p w14:paraId="3597955D"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Wszystkie elementy układu wodno-pianowego muszą być odporne na korozję i działanie dopuszczonych  do stosowania środków pianotwórczych i modyfikatorów.</w:t>
            </w:r>
          </w:p>
          <w:p w14:paraId="1349DE0A"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Wszystkie nasady zewnętrzne, w zależności od ich przeznaczenia należy trwale oznaczyć odpowiednimi kolorami:</w:t>
            </w:r>
          </w:p>
          <w:p w14:paraId="13D7E387" w14:textId="77777777" w:rsidR="009C7363" w:rsidRPr="009C7363" w:rsidRDefault="009C7363" w:rsidP="009F3288">
            <w:pPr>
              <w:pStyle w:val="Akapitzlist"/>
              <w:widowControl w:val="0"/>
              <w:numPr>
                <w:ilvl w:val="0"/>
                <w:numId w:val="12"/>
              </w:numPr>
              <w:suppressAutoHyphens w:val="0"/>
              <w:autoSpaceDE w:val="0"/>
              <w:autoSpaceDN w:val="0"/>
              <w:adjustRightInd w:val="0"/>
              <w:spacing w:line="360" w:lineRule="auto"/>
              <w:contextualSpacing/>
              <w:jc w:val="both"/>
            </w:pPr>
            <w:r w:rsidRPr="009C7363">
              <w:lastRenderedPageBreak/>
              <w:t>nasada wodna zasilająca kolor niebieski</w:t>
            </w:r>
          </w:p>
          <w:p w14:paraId="5C4066DE" w14:textId="77777777" w:rsidR="009C7363" w:rsidRPr="009C7363" w:rsidRDefault="009C7363" w:rsidP="009F3288">
            <w:pPr>
              <w:pStyle w:val="Akapitzlist"/>
              <w:widowControl w:val="0"/>
              <w:numPr>
                <w:ilvl w:val="0"/>
                <w:numId w:val="12"/>
              </w:numPr>
              <w:suppressAutoHyphens w:val="0"/>
              <w:autoSpaceDE w:val="0"/>
              <w:autoSpaceDN w:val="0"/>
              <w:adjustRightInd w:val="0"/>
              <w:spacing w:line="360" w:lineRule="auto"/>
              <w:contextualSpacing/>
              <w:jc w:val="both"/>
            </w:pPr>
            <w:r w:rsidRPr="009C7363">
              <w:t>nasada wodna tłoczna kolor czerwony</w:t>
            </w:r>
          </w:p>
          <w:p w14:paraId="2DB72EA9" w14:textId="77777777" w:rsidR="009C7363" w:rsidRPr="009C7363" w:rsidRDefault="009C7363" w:rsidP="009F3288">
            <w:pPr>
              <w:pStyle w:val="Akapitzlist"/>
              <w:widowControl w:val="0"/>
              <w:numPr>
                <w:ilvl w:val="0"/>
                <w:numId w:val="12"/>
              </w:numPr>
              <w:suppressAutoHyphens w:val="0"/>
              <w:autoSpaceDE w:val="0"/>
              <w:autoSpaceDN w:val="0"/>
              <w:adjustRightInd w:val="0"/>
              <w:spacing w:line="360" w:lineRule="auto"/>
              <w:contextualSpacing/>
              <w:jc w:val="both"/>
            </w:pPr>
            <w:r w:rsidRPr="009C7363">
              <w:t>nasada środka pianotwórczego kolor żółty</w:t>
            </w:r>
          </w:p>
        </w:tc>
        <w:tc>
          <w:tcPr>
            <w:tcW w:w="2806" w:type="dxa"/>
            <w:tcBorders>
              <w:top w:val="single" w:sz="4" w:space="0" w:color="auto"/>
              <w:left w:val="single" w:sz="4" w:space="0" w:color="auto"/>
              <w:bottom w:val="single" w:sz="4" w:space="0" w:color="auto"/>
              <w:right w:val="single" w:sz="4" w:space="0" w:color="auto"/>
            </w:tcBorders>
          </w:tcPr>
          <w:p w14:paraId="6785E554"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2126B502" w14:textId="77777777" w:rsidTr="00B444FB">
        <w:trPr>
          <w:trHeight w:val="413"/>
        </w:trPr>
        <w:tc>
          <w:tcPr>
            <w:tcW w:w="711" w:type="dxa"/>
            <w:tcBorders>
              <w:top w:val="single" w:sz="4" w:space="0" w:color="auto"/>
              <w:left w:val="single" w:sz="4" w:space="0" w:color="auto"/>
              <w:bottom w:val="single" w:sz="4" w:space="0" w:color="auto"/>
              <w:right w:val="single" w:sz="4" w:space="0" w:color="auto"/>
            </w:tcBorders>
            <w:vAlign w:val="center"/>
          </w:tcPr>
          <w:p w14:paraId="3C2ED7EC"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3.13</w:t>
            </w:r>
          </w:p>
        </w:tc>
        <w:tc>
          <w:tcPr>
            <w:tcW w:w="11333" w:type="dxa"/>
            <w:tcBorders>
              <w:top w:val="single" w:sz="4" w:space="0" w:color="auto"/>
              <w:left w:val="single" w:sz="4" w:space="0" w:color="auto"/>
              <w:bottom w:val="single" w:sz="4" w:space="0" w:color="auto"/>
              <w:right w:val="single" w:sz="4" w:space="0" w:color="auto"/>
            </w:tcBorders>
          </w:tcPr>
          <w:p w14:paraId="6C1E5172"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Konstrukcja układu wodno-pianowego powinna umożliwiać jego całkowite odwodnienie przy użyciu możliwie najmniejszej ilości zaworów.</w:t>
            </w:r>
          </w:p>
        </w:tc>
        <w:tc>
          <w:tcPr>
            <w:tcW w:w="2806" w:type="dxa"/>
            <w:tcBorders>
              <w:top w:val="single" w:sz="4" w:space="0" w:color="auto"/>
              <w:left w:val="single" w:sz="4" w:space="0" w:color="auto"/>
              <w:bottom w:val="single" w:sz="4" w:space="0" w:color="auto"/>
              <w:right w:val="single" w:sz="4" w:space="0" w:color="auto"/>
            </w:tcBorders>
          </w:tcPr>
          <w:p w14:paraId="62278503"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38A91DA7" w14:textId="77777777" w:rsidTr="00B444FB">
        <w:trPr>
          <w:trHeight w:val="315"/>
        </w:trPr>
        <w:tc>
          <w:tcPr>
            <w:tcW w:w="711" w:type="dxa"/>
            <w:tcBorders>
              <w:top w:val="single" w:sz="4" w:space="0" w:color="auto"/>
              <w:left w:val="single" w:sz="4" w:space="0" w:color="auto"/>
              <w:bottom w:val="single" w:sz="4" w:space="0" w:color="auto"/>
              <w:right w:val="single" w:sz="4" w:space="0" w:color="auto"/>
            </w:tcBorders>
            <w:vAlign w:val="center"/>
          </w:tcPr>
          <w:p w14:paraId="64FADD4C"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3.14</w:t>
            </w:r>
          </w:p>
        </w:tc>
        <w:tc>
          <w:tcPr>
            <w:tcW w:w="11333" w:type="dxa"/>
            <w:tcBorders>
              <w:top w:val="single" w:sz="4" w:space="0" w:color="auto"/>
              <w:left w:val="single" w:sz="4" w:space="0" w:color="auto"/>
              <w:bottom w:val="single" w:sz="4" w:space="0" w:color="auto"/>
              <w:right w:val="single" w:sz="4" w:space="0" w:color="auto"/>
            </w:tcBorders>
          </w:tcPr>
          <w:p w14:paraId="0708A912"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Przedział autopompy musi być wyposażony w system ogrzewania skutecznie zabezpieczający układ wodno-pianowy przed zamarzaniem.</w:t>
            </w:r>
          </w:p>
        </w:tc>
        <w:tc>
          <w:tcPr>
            <w:tcW w:w="2806" w:type="dxa"/>
            <w:tcBorders>
              <w:top w:val="single" w:sz="4" w:space="0" w:color="auto"/>
              <w:left w:val="single" w:sz="4" w:space="0" w:color="auto"/>
              <w:bottom w:val="single" w:sz="4" w:space="0" w:color="auto"/>
              <w:right w:val="single" w:sz="4" w:space="0" w:color="auto"/>
            </w:tcBorders>
          </w:tcPr>
          <w:p w14:paraId="724ABFB3"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6963B109" w14:textId="77777777" w:rsidTr="00B444FB">
        <w:trPr>
          <w:trHeight w:val="315"/>
        </w:trPr>
        <w:tc>
          <w:tcPr>
            <w:tcW w:w="711" w:type="dxa"/>
            <w:tcBorders>
              <w:top w:val="single" w:sz="4" w:space="0" w:color="auto"/>
              <w:left w:val="single" w:sz="4" w:space="0" w:color="auto"/>
              <w:bottom w:val="single" w:sz="4" w:space="0" w:color="auto"/>
              <w:right w:val="single" w:sz="4" w:space="0" w:color="auto"/>
            </w:tcBorders>
            <w:vAlign w:val="center"/>
          </w:tcPr>
          <w:p w14:paraId="4AE37199"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3.15</w:t>
            </w:r>
          </w:p>
        </w:tc>
        <w:tc>
          <w:tcPr>
            <w:tcW w:w="11333" w:type="dxa"/>
            <w:tcBorders>
              <w:top w:val="single" w:sz="4" w:space="0" w:color="auto"/>
              <w:left w:val="single" w:sz="4" w:space="0" w:color="auto"/>
              <w:bottom w:val="single" w:sz="4" w:space="0" w:color="auto"/>
              <w:right w:val="single" w:sz="4" w:space="0" w:color="auto"/>
            </w:tcBorders>
          </w:tcPr>
          <w:p w14:paraId="1289E3EF"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Umieszczenie w przedziale autopompy wyłącznika do uruchamiania i wyłączania silnika samochodu, przy czym uruchomienie silnika powinno być możliwe tylko dla neutralnego położenia dźwigni zmiany biegów, lub jedynie wyłącznika silnika samochodu.</w:t>
            </w:r>
          </w:p>
        </w:tc>
        <w:tc>
          <w:tcPr>
            <w:tcW w:w="2806" w:type="dxa"/>
            <w:tcBorders>
              <w:top w:val="single" w:sz="4" w:space="0" w:color="auto"/>
              <w:left w:val="single" w:sz="4" w:space="0" w:color="auto"/>
              <w:bottom w:val="single" w:sz="4" w:space="0" w:color="auto"/>
              <w:right w:val="single" w:sz="4" w:space="0" w:color="auto"/>
            </w:tcBorders>
          </w:tcPr>
          <w:p w14:paraId="4EFA0A23"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69C3E6D6" w14:textId="77777777" w:rsidTr="00B444FB">
        <w:trPr>
          <w:trHeight w:val="480"/>
        </w:trPr>
        <w:tc>
          <w:tcPr>
            <w:tcW w:w="711" w:type="dxa"/>
            <w:tcBorders>
              <w:top w:val="single" w:sz="4" w:space="0" w:color="auto"/>
              <w:left w:val="single" w:sz="4" w:space="0" w:color="auto"/>
              <w:bottom w:val="single" w:sz="4" w:space="0" w:color="auto"/>
              <w:right w:val="single" w:sz="4" w:space="0" w:color="auto"/>
            </w:tcBorders>
            <w:vAlign w:val="center"/>
          </w:tcPr>
          <w:p w14:paraId="308B9BAF"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3.16</w:t>
            </w:r>
          </w:p>
        </w:tc>
        <w:tc>
          <w:tcPr>
            <w:tcW w:w="11333" w:type="dxa"/>
            <w:tcBorders>
              <w:top w:val="single" w:sz="4" w:space="0" w:color="auto"/>
              <w:left w:val="single" w:sz="4" w:space="0" w:color="auto"/>
              <w:bottom w:val="single" w:sz="4" w:space="0" w:color="auto"/>
              <w:right w:val="single" w:sz="4" w:space="0" w:color="auto"/>
            </w:tcBorders>
          </w:tcPr>
          <w:p w14:paraId="76E05440" w14:textId="77777777" w:rsidR="009C7363" w:rsidRPr="009C7363" w:rsidRDefault="009C7363" w:rsidP="009F3288">
            <w:pPr>
              <w:tabs>
                <w:tab w:val="center" w:pos="4896"/>
                <w:tab w:val="right" w:pos="9432"/>
              </w:tabs>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Na wlocie ssawnym autopompy, oraz na wylotach do napełniania zbiornika z hydrantu  musi być zamontowany element zabezpieczający przed przedostaniem się do pompy zanieczyszczeń stałych zarówno przy ssaniu ze zbiornika zewnętrznego jak i dla zbiornika własnego samochodu, gwarantujący bezpieczną eksploatację autopompy.</w:t>
            </w:r>
          </w:p>
        </w:tc>
        <w:tc>
          <w:tcPr>
            <w:tcW w:w="2806" w:type="dxa"/>
            <w:tcBorders>
              <w:top w:val="single" w:sz="4" w:space="0" w:color="auto"/>
              <w:left w:val="single" w:sz="4" w:space="0" w:color="auto"/>
              <w:bottom w:val="single" w:sz="4" w:space="0" w:color="auto"/>
              <w:right w:val="single" w:sz="4" w:space="0" w:color="auto"/>
            </w:tcBorders>
            <w:vAlign w:val="center"/>
          </w:tcPr>
          <w:p w14:paraId="170D06A0" w14:textId="77777777" w:rsidR="009C7363" w:rsidRPr="009C7363" w:rsidRDefault="009C7363" w:rsidP="009F3288">
            <w:pPr>
              <w:pStyle w:val="Nagwek"/>
              <w:spacing w:line="360" w:lineRule="auto"/>
              <w:jc w:val="both"/>
              <w:rPr>
                <w:sz w:val="24"/>
                <w:szCs w:val="24"/>
              </w:rPr>
            </w:pPr>
          </w:p>
        </w:tc>
      </w:tr>
      <w:tr w:rsidR="009C7363" w:rsidRPr="009C7363" w14:paraId="5913BEEC" w14:textId="77777777" w:rsidTr="00B444FB">
        <w:trPr>
          <w:trHeight w:val="480"/>
        </w:trPr>
        <w:tc>
          <w:tcPr>
            <w:tcW w:w="711" w:type="dxa"/>
            <w:tcBorders>
              <w:top w:val="single" w:sz="4" w:space="0" w:color="auto"/>
              <w:left w:val="single" w:sz="4" w:space="0" w:color="auto"/>
              <w:bottom w:val="single" w:sz="4" w:space="0" w:color="auto"/>
              <w:right w:val="single" w:sz="4" w:space="0" w:color="auto"/>
            </w:tcBorders>
            <w:vAlign w:val="center"/>
          </w:tcPr>
          <w:p w14:paraId="1B7BA139"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3.17</w:t>
            </w:r>
          </w:p>
        </w:tc>
        <w:tc>
          <w:tcPr>
            <w:tcW w:w="11333" w:type="dxa"/>
            <w:tcBorders>
              <w:top w:val="single" w:sz="4" w:space="0" w:color="auto"/>
              <w:left w:val="single" w:sz="4" w:space="0" w:color="auto"/>
              <w:bottom w:val="single" w:sz="4" w:space="0" w:color="auto"/>
              <w:right w:val="single" w:sz="4" w:space="0" w:color="auto"/>
            </w:tcBorders>
          </w:tcPr>
          <w:p w14:paraId="70E4B662" w14:textId="77777777" w:rsidR="009C7363" w:rsidRPr="009C7363" w:rsidRDefault="009C7363" w:rsidP="009F3288">
            <w:pPr>
              <w:tabs>
                <w:tab w:val="center" w:pos="4896"/>
                <w:tab w:val="right" w:pos="9432"/>
              </w:tabs>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Zbiornik wody o pojemności min. 3500 dm</w:t>
            </w:r>
            <w:r w:rsidRPr="009C7363">
              <w:rPr>
                <w:rFonts w:ascii="Times New Roman" w:hAnsi="Times New Roman" w:cs="Times New Roman"/>
                <w:sz w:val="24"/>
                <w:szCs w:val="24"/>
                <w:vertAlign w:val="superscript"/>
              </w:rPr>
              <w:t xml:space="preserve">3 </w:t>
            </w:r>
            <w:r w:rsidRPr="009C7363">
              <w:rPr>
                <w:rFonts w:ascii="Times New Roman" w:hAnsi="Times New Roman" w:cs="Times New Roman"/>
                <w:sz w:val="24"/>
                <w:szCs w:val="24"/>
              </w:rPr>
              <w:t xml:space="preserve">(dopuszcza się tolerancję wykonania zbiornika w stosunku do pojemności nominalnej ± 5%), wykonany z materiałów kompozytowych wyposażony  w oprzyrządowanie umożliwiające jego bezpieczną eksploatację oraz właz rewizyjny. </w:t>
            </w:r>
            <w:r w:rsidRPr="009C7363">
              <w:rPr>
                <w:rFonts w:ascii="Times New Roman" w:hAnsi="Times New Roman" w:cs="Times New Roman"/>
                <w:color w:val="000000"/>
                <w:sz w:val="24"/>
                <w:szCs w:val="24"/>
              </w:rPr>
              <w:t>Układ napełniania zbiornika z automatycznym zaworem odcinającym z możliwością ręcznego przesterowania zaworu odcinającego w celu dopełnienia zbiornika.</w:t>
            </w:r>
          </w:p>
        </w:tc>
        <w:tc>
          <w:tcPr>
            <w:tcW w:w="2806" w:type="dxa"/>
            <w:tcBorders>
              <w:top w:val="single" w:sz="4" w:space="0" w:color="auto"/>
              <w:left w:val="single" w:sz="4" w:space="0" w:color="auto"/>
              <w:bottom w:val="single" w:sz="4" w:space="0" w:color="auto"/>
              <w:right w:val="single" w:sz="4" w:space="0" w:color="auto"/>
            </w:tcBorders>
            <w:vAlign w:val="center"/>
          </w:tcPr>
          <w:p w14:paraId="1135D407" w14:textId="77777777" w:rsidR="009C7363" w:rsidRPr="009C7363" w:rsidRDefault="009C7363" w:rsidP="009F3288">
            <w:pPr>
              <w:pStyle w:val="Nagwek"/>
              <w:spacing w:line="360" w:lineRule="auto"/>
              <w:jc w:val="both"/>
              <w:rPr>
                <w:sz w:val="24"/>
                <w:szCs w:val="24"/>
              </w:rPr>
            </w:pPr>
          </w:p>
        </w:tc>
      </w:tr>
      <w:tr w:rsidR="009C7363" w:rsidRPr="009C7363" w14:paraId="1DD85413" w14:textId="77777777" w:rsidTr="00B444FB">
        <w:trPr>
          <w:trHeight w:val="480"/>
        </w:trPr>
        <w:tc>
          <w:tcPr>
            <w:tcW w:w="711" w:type="dxa"/>
            <w:tcBorders>
              <w:top w:val="single" w:sz="4" w:space="0" w:color="auto"/>
              <w:left w:val="single" w:sz="4" w:space="0" w:color="auto"/>
              <w:bottom w:val="single" w:sz="4" w:space="0" w:color="auto"/>
              <w:right w:val="single" w:sz="4" w:space="0" w:color="auto"/>
            </w:tcBorders>
            <w:vAlign w:val="center"/>
          </w:tcPr>
          <w:p w14:paraId="65904E48"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lastRenderedPageBreak/>
              <w:t>3.18</w:t>
            </w:r>
          </w:p>
        </w:tc>
        <w:tc>
          <w:tcPr>
            <w:tcW w:w="11333" w:type="dxa"/>
            <w:tcBorders>
              <w:top w:val="single" w:sz="4" w:space="0" w:color="auto"/>
              <w:left w:val="single" w:sz="4" w:space="0" w:color="auto"/>
              <w:bottom w:val="single" w:sz="4" w:space="0" w:color="auto"/>
              <w:right w:val="single" w:sz="4" w:space="0" w:color="auto"/>
            </w:tcBorders>
          </w:tcPr>
          <w:p w14:paraId="6C18053B" w14:textId="77777777" w:rsidR="009C7363" w:rsidRPr="009C7363" w:rsidRDefault="009C7363" w:rsidP="009F3288">
            <w:pPr>
              <w:tabs>
                <w:tab w:val="center" w:pos="4896"/>
                <w:tab w:val="right" w:pos="9432"/>
              </w:tabs>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 xml:space="preserve">Zbiornik środka pianotwórczego wykonany z materiałów odpornych na działanie dopuszczonych do stosowania środków pianotwórczych i modyfikatorów o pojemności co najmniej 10% pojemności zbiornika wody. </w:t>
            </w:r>
          </w:p>
          <w:p w14:paraId="708DA9E8" w14:textId="77777777" w:rsidR="009C7363" w:rsidRPr="009C7363" w:rsidRDefault="009C7363" w:rsidP="009F3288">
            <w:pPr>
              <w:tabs>
                <w:tab w:val="center" w:pos="4896"/>
                <w:tab w:val="right" w:pos="9432"/>
              </w:tabs>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Napełnianie zbiornika środkiem pianotwórczym powinno być możliwe z poziomu terenu i z dachu samochodu przez nasadę min. 52.</w:t>
            </w:r>
          </w:p>
        </w:tc>
        <w:tc>
          <w:tcPr>
            <w:tcW w:w="2806" w:type="dxa"/>
            <w:tcBorders>
              <w:top w:val="single" w:sz="4" w:space="0" w:color="auto"/>
              <w:left w:val="single" w:sz="4" w:space="0" w:color="auto"/>
              <w:bottom w:val="single" w:sz="4" w:space="0" w:color="auto"/>
              <w:right w:val="single" w:sz="4" w:space="0" w:color="auto"/>
            </w:tcBorders>
            <w:vAlign w:val="center"/>
          </w:tcPr>
          <w:p w14:paraId="05BC24B1" w14:textId="77777777" w:rsidR="009C7363" w:rsidRPr="009C7363" w:rsidRDefault="009C7363" w:rsidP="009F3288">
            <w:pPr>
              <w:pStyle w:val="Nagwek"/>
              <w:spacing w:line="360" w:lineRule="auto"/>
              <w:jc w:val="both"/>
              <w:rPr>
                <w:sz w:val="24"/>
                <w:szCs w:val="24"/>
              </w:rPr>
            </w:pPr>
          </w:p>
        </w:tc>
      </w:tr>
      <w:tr w:rsidR="009C7363" w:rsidRPr="009C7363" w14:paraId="765D8A28" w14:textId="77777777" w:rsidTr="00B444FB">
        <w:trPr>
          <w:trHeight w:val="480"/>
        </w:trPr>
        <w:tc>
          <w:tcPr>
            <w:tcW w:w="711" w:type="dxa"/>
            <w:tcBorders>
              <w:top w:val="single" w:sz="4" w:space="0" w:color="auto"/>
              <w:left w:val="single" w:sz="4" w:space="0" w:color="auto"/>
              <w:bottom w:val="single" w:sz="4" w:space="0" w:color="auto"/>
              <w:right w:val="single" w:sz="4" w:space="0" w:color="auto"/>
            </w:tcBorders>
            <w:vAlign w:val="center"/>
          </w:tcPr>
          <w:p w14:paraId="0F1E121B"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3.19</w:t>
            </w:r>
          </w:p>
        </w:tc>
        <w:tc>
          <w:tcPr>
            <w:tcW w:w="11333" w:type="dxa"/>
            <w:tcBorders>
              <w:top w:val="single" w:sz="4" w:space="0" w:color="auto"/>
              <w:left w:val="single" w:sz="4" w:space="0" w:color="auto"/>
              <w:bottom w:val="single" w:sz="4" w:space="0" w:color="auto"/>
              <w:right w:val="single" w:sz="4" w:space="0" w:color="auto"/>
            </w:tcBorders>
          </w:tcPr>
          <w:p w14:paraId="0FA947F0" w14:textId="7D98F20D" w:rsidR="009C7363" w:rsidRPr="009C7363" w:rsidRDefault="009C7363" w:rsidP="009F3288">
            <w:pPr>
              <w:tabs>
                <w:tab w:val="center" w:pos="4896"/>
                <w:tab w:val="right" w:pos="9432"/>
              </w:tabs>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Samochód wyposażony w instalację napełniania zbiornika wodą z hydrantu, wyposażoną w co najmniej dwie nasady W75 z zaworem kulowym. Instalacja powinna mieć konstrukcję zabezpieczającą przez swobodnym wypływem wody</w:t>
            </w:r>
            <w:r w:rsidR="009F3288">
              <w:rPr>
                <w:rFonts w:ascii="Times New Roman" w:hAnsi="Times New Roman" w:cs="Times New Roman"/>
                <w:sz w:val="24"/>
                <w:szCs w:val="24"/>
              </w:rPr>
              <w:t xml:space="preserve"> </w:t>
            </w:r>
            <w:r w:rsidRPr="009C7363">
              <w:rPr>
                <w:rFonts w:ascii="Times New Roman" w:hAnsi="Times New Roman" w:cs="Times New Roman"/>
                <w:sz w:val="24"/>
                <w:szCs w:val="24"/>
              </w:rPr>
              <w:t xml:space="preserve">ze zbiornika. Nasada(y) winny posiadać zabezpieczenia chroniące przed dostaniem się zanieczyszczeń stałych. </w:t>
            </w:r>
          </w:p>
        </w:tc>
        <w:tc>
          <w:tcPr>
            <w:tcW w:w="2806" w:type="dxa"/>
            <w:tcBorders>
              <w:top w:val="single" w:sz="4" w:space="0" w:color="auto"/>
              <w:left w:val="single" w:sz="4" w:space="0" w:color="auto"/>
              <w:bottom w:val="single" w:sz="4" w:space="0" w:color="auto"/>
              <w:right w:val="single" w:sz="4" w:space="0" w:color="auto"/>
            </w:tcBorders>
            <w:vAlign w:val="center"/>
          </w:tcPr>
          <w:p w14:paraId="6C398984" w14:textId="77777777" w:rsidR="009C7363" w:rsidRPr="009C7363" w:rsidRDefault="009C7363" w:rsidP="009F3288">
            <w:pPr>
              <w:pStyle w:val="Nagwek"/>
              <w:spacing w:line="360" w:lineRule="auto"/>
              <w:jc w:val="both"/>
              <w:rPr>
                <w:sz w:val="24"/>
                <w:szCs w:val="24"/>
              </w:rPr>
            </w:pPr>
          </w:p>
        </w:tc>
      </w:tr>
      <w:tr w:rsidR="009C7363" w:rsidRPr="009C7363" w14:paraId="0A83B575" w14:textId="77777777" w:rsidTr="00B444FB">
        <w:trPr>
          <w:trHeight w:val="480"/>
        </w:trPr>
        <w:tc>
          <w:tcPr>
            <w:tcW w:w="711" w:type="dxa"/>
            <w:tcBorders>
              <w:top w:val="single" w:sz="4" w:space="0" w:color="auto"/>
              <w:left w:val="single" w:sz="4" w:space="0" w:color="auto"/>
              <w:bottom w:val="single" w:sz="4" w:space="0" w:color="auto"/>
              <w:right w:val="single" w:sz="4" w:space="0" w:color="auto"/>
            </w:tcBorders>
            <w:vAlign w:val="center"/>
          </w:tcPr>
          <w:p w14:paraId="7D8A0E73"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3.20</w:t>
            </w:r>
          </w:p>
        </w:tc>
        <w:tc>
          <w:tcPr>
            <w:tcW w:w="11333" w:type="dxa"/>
            <w:tcBorders>
              <w:top w:val="single" w:sz="4" w:space="0" w:color="auto"/>
              <w:left w:val="single" w:sz="4" w:space="0" w:color="auto"/>
              <w:bottom w:val="single" w:sz="4" w:space="0" w:color="auto"/>
              <w:right w:val="single" w:sz="4" w:space="0" w:color="auto"/>
            </w:tcBorders>
          </w:tcPr>
          <w:p w14:paraId="34593D9A"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 xml:space="preserve">Samochód musi być wyposażony w co najmniej jedną wysokociśnieniową linię szybkiego natarcia </w:t>
            </w:r>
            <w:r w:rsidRPr="009C7363">
              <w:rPr>
                <w:rFonts w:ascii="Times New Roman" w:hAnsi="Times New Roman" w:cs="Times New Roman"/>
                <w:sz w:val="24"/>
                <w:szCs w:val="24"/>
              </w:rPr>
              <w:br/>
              <w:t xml:space="preserve">o długości węża minimum 60 m na zwijadle elektrycznym, zakończoną prądownicą. </w:t>
            </w:r>
          </w:p>
          <w:p w14:paraId="5E9CFF1B"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Prądownica zainstalowana w linii szybkiego natarcia powinna posiadać: płynną regulację kąta rozproszenia strumienia wodnego, płynną regulację wydajności, zawór zamknięcia/otwarcia przepływu wody. Do prądownicy dołączona nakładka umożliwiająca podanie piany.</w:t>
            </w:r>
          </w:p>
          <w:p w14:paraId="47F3978F" w14:textId="77777777" w:rsidR="009C7363" w:rsidRPr="009C7363" w:rsidRDefault="009C7363" w:rsidP="009F3288">
            <w:pPr>
              <w:tabs>
                <w:tab w:val="center" w:pos="4896"/>
                <w:tab w:val="right" w:pos="9432"/>
              </w:tabs>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Linia szybkiego natarcia umożliwiająca podawanie wody lub piany bez względu na stopień rozwinięcia węża</w:t>
            </w:r>
            <w:r w:rsidRPr="009C7363">
              <w:rPr>
                <w:rFonts w:ascii="Times New Roman" w:hAnsi="Times New Roman" w:cs="Times New Roman"/>
                <w:sz w:val="24"/>
                <w:szCs w:val="24"/>
              </w:rPr>
              <w:br/>
              <w:t>z systemem automatycznego przedmuchiwania. Zwijadło wyposażone w regulowany hamulec bębna i korbę umożliwiającą zwijanie węża oraz elektryczny napęd bębna. Narożnik kończący linie zabudowy po stronie szybkiego natarcia zabezpieczony przed wycieraniem kątownikiem ze stali nierdzewnej.</w:t>
            </w:r>
          </w:p>
        </w:tc>
        <w:tc>
          <w:tcPr>
            <w:tcW w:w="2806" w:type="dxa"/>
            <w:tcBorders>
              <w:top w:val="single" w:sz="4" w:space="0" w:color="auto"/>
              <w:left w:val="single" w:sz="4" w:space="0" w:color="auto"/>
              <w:bottom w:val="single" w:sz="4" w:space="0" w:color="auto"/>
              <w:right w:val="single" w:sz="4" w:space="0" w:color="auto"/>
            </w:tcBorders>
            <w:vAlign w:val="center"/>
          </w:tcPr>
          <w:p w14:paraId="670A203D" w14:textId="77777777" w:rsidR="009C7363" w:rsidRPr="009C7363" w:rsidRDefault="009C7363" w:rsidP="009F3288">
            <w:pPr>
              <w:pStyle w:val="Nagwek"/>
              <w:spacing w:line="360" w:lineRule="auto"/>
              <w:jc w:val="both"/>
              <w:rPr>
                <w:sz w:val="24"/>
                <w:szCs w:val="24"/>
              </w:rPr>
            </w:pPr>
          </w:p>
        </w:tc>
      </w:tr>
      <w:tr w:rsidR="009C7363" w:rsidRPr="009C7363" w14:paraId="06D4BC60" w14:textId="77777777" w:rsidTr="00B444FB">
        <w:trPr>
          <w:trHeight w:val="480"/>
        </w:trPr>
        <w:tc>
          <w:tcPr>
            <w:tcW w:w="711" w:type="dxa"/>
            <w:tcBorders>
              <w:top w:val="single" w:sz="4" w:space="0" w:color="auto"/>
              <w:left w:val="single" w:sz="4" w:space="0" w:color="auto"/>
              <w:bottom w:val="single" w:sz="4" w:space="0" w:color="auto"/>
              <w:right w:val="single" w:sz="4" w:space="0" w:color="auto"/>
            </w:tcBorders>
            <w:vAlign w:val="center"/>
          </w:tcPr>
          <w:p w14:paraId="79D4EF31"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3.21</w:t>
            </w:r>
          </w:p>
        </w:tc>
        <w:tc>
          <w:tcPr>
            <w:tcW w:w="11333" w:type="dxa"/>
            <w:tcBorders>
              <w:top w:val="single" w:sz="4" w:space="0" w:color="auto"/>
              <w:left w:val="single" w:sz="4" w:space="0" w:color="auto"/>
              <w:bottom w:val="single" w:sz="4" w:space="0" w:color="auto"/>
              <w:right w:val="single" w:sz="4" w:space="0" w:color="auto"/>
            </w:tcBorders>
          </w:tcPr>
          <w:p w14:paraId="78E912A6"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Działko wodno-pianowe DWP 16</w:t>
            </w:r>
            <w:r w:rsidRPr="009C7363">
              <w:rPr>
                <w:rFonts w:ascii="Times New Roman" w:hAnsi="Times New Roman" w:cs="Times New Roman"/>
                <w:color w:val="FF0000"/>
                <w:sz w:val="24"/>
                <w:szCs w:val="24"/>
              </w:rPr>
              <w:t xml:space="preserve"> </w:t>
            </w:r>
            <w:r w:rsidRPr="009C7363">
              <w:rPr>
                <w:rFonts w:ascii="Times New Roman" w:hAnsi="Times New Roman" w:cs="Times New Roman"/>
                <w:sz w:val="24"/>
                <w:szCs w:val="24"/>
              </w:rPr>
              <w:t xml:space="preserve">o regulowanej wydajności i płynną regulacją kąta rozproszenia strumienia wodnego </w:t>
            </w:r>
            <w:r w:rsidRPr="009C7363">
              <w:rPr>
                <w:rFonts w:ascii="Times New Roman" w:hAnsi="Times New Roman" w:cs="Times New Roman"/>
                <w:spacing w:val="-10"/>
                <w:sz w:val="24"/>
                <w:szCs w:val="24"/>
              </w:rPr>
              <w:t>z </w:t>
            </w:r>
            <w:r w:rsidRPr="009C7363">
              <w:rPr>
                <w:rFonts w:ascii="Times New Roman" w:hAnsi="Times New Roman" w:cs="Times New Roman"/>
                <w:sz w:val="24"/>
                <w:szCs w:val="24"/>
              </w:rPr>
              <w:t>prądownicą piany zamontowane na dachu pojazdu.</w:t>
            </w:r>
          </w:p>
          <w:p w14:paraId="207D6138"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lastRenderedPageBreak/>
              <w:t>Przy podstawie działka zamontowany zawór odcinający kulowy ręczny. Zakres obrotu działka w płaszczyźnie pionowej - od kąta limitowanego obrysem pojazdu do min. 75</w:t>
            </w:r>
            <w:r w:rsidRPr="009C7363">
              <w:rPr>
                <w:rFonts w:ascii="Times New Roman" w:hAnsi="Times New Roman" w:cs="Times New Roman"/>
                <w:sz w:val="24"/>
                <w:szCs w:val="24"/>
                <w:vertAlign w:val="superscript"/>
              </w:rPr>
              <w:t>o</w:t>
            </w:r>
            <w:r w:rsidRPr="009C7363">
              <w:rPr>
                <w:rFonts w:ascii="Times New Roman" w:hAnsi="Times New Roman" w:cs="Times New Roman"/>
                <w:sz w:val="24"/>
                <w:szCs w:val="24"/>
              </w:rPr>
              <w:t>. Stanowisko obsługi działka oraz dojście do stanowiska musi posiadać oświetlenie nieoślepiające, bez wystających elementów, załączane ze stanowiska obsługi pompy.</w:t>
            </w:r>
          </w:p>
        </w:tc>
        <w:tc>
          <w:tcPr>
            <w:tcW w:w="2806" w:type="dxa"/>
            <w:tcBorders>
              <w:top w:val="single" w:sz="4" w:space="0" w:color="auto"/>
              <w:left w:val="single" w:sz="4" w:space="0" w:color="auto"/>
              <w:bottom w:val="single" w:sz="4" w:space="0" w:color="auto"/>
              <w:right w:val="single" w:sz="4" w:space="0" w:color="auto"/>
            </w:tcBorders>
            <w:vAlign w:val="center"/>
          </w:tcPr>
          <w:p w14:paraId="05075F03" w14:textId="77777777" w:rsidR="009C7363" w:rsidRPr="009C7363" w:rsidRDefault="009C7363" w:rsidP="009F3288">
            <w:pPr>
              <w:pStyle w:val="Nagwek"/>
              <w:spacing w:line="360" w:lineRule="auto"/>
              <w:jc w:val="both"/>
              <w:rPr>
                <w:sz w:val="24"/>
                <w:szCs w:val="24"/>
              </w:rPr>
            </w:pPr>
          </w:p>
        </w:tc>
      </w:tr>
      <w:tr w:rsidR="009C7363" w:rsidRPr="009C7363" w14:paraId="567F3EB2" w14:textId="77777777" w:rsidTr="00B444FB">
        <w:trPr>
          <w:trHeight w:val="1843"/>
        </w:trPr>
        <w:tc>
          <w:tcPr>
            <w:tcW w:w="711" w:type="dxa"/>
            <w:tcBorders>
              <w:top w:val="single" w:sz="4" w:space="0" w:color="auto"/>
              <w:left w:val="single" w:sz="4" w:space="0" w:color="auto"/>
              <w:bottom w:val="single" w:sz="4" w:space="0" w:color="auto"/>
              <w:right w:val="single" w:sz="4" w:space="0" w:color="auto"/>
            </w:tcBorders>
            <w:vAlign w:val="center"/>
          </w:tcPr>
          <w:p w14:paraId="2A4B70E3"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3.22</w:t>
            </w:r>
          </w:p>
        </w:tc>
        <w:tc>
          <w:tcPr>
            <w:tcW w:w="11333" w:type="dxa"/>
            <w:tcBorders>
              <w:top w:val="single" w:sz="4" w:space="0" w:color="auto"/>
              <w:left w:val="single" w:sz="4" w:space="0" w:color="auto"/>
              <w:bottom w:val="single" w:sz="4" w:space="0" w:color="auto"/>
              <w:right w:val="single" w:sz="4" w:space="0" w:color="auto"/>
            </w:tcBorders>
          </w:tcPr>
          <w:p w14:paraId="2B368F48"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 xml:space="preserve">Samochód wyposażony w wysuwany, obrotowy maszt oświetleniowy, zabudowany na stałe w samochodzie z reflektorami LED o łącznej wielkości strumienia świetlnego min. 30 000 lm. do oświetlenia dalekosiężnego, szerokokątnego i pod masztem. </w:t>
            </w:r>
            <w:r w:rsidRPr="009C7363">
              <w:rPr>
                <w:rFonts w:ascii="Times New Roman" w:hAnsi="Times New Roman" w:cs="Times New Roman"/>
                <w:kern w:val="24"/>
                <w:sz w:val="24"/>
                <w:szCs w:val="24"/>
              </w:rPr>
              <w:t xml:space="preserve">Zabezpieczenie masztu przed samoczynnym wysuwaniem w czasie jazdy po nierównej nawierzchni. </w:t>
            </w:r>
            <w:r w:rsidRPr="009C7363">
              <w:rPr>
                <w:rFonts w:ascii="Times New Roman" w:hAnsi="Times New Roman" w:cs="Times New Roman"/>
                <w:sz w:val="24"/>
                <w:szCs w:val="24"/>
              </w:rPr>
              <w:t>Sterowanie połażeniem masztu i reflektorami z poziomu terenu za pomocą sterownika – pilota na przewodzie. Wysokość min. 4,5 m mierzona od podłoża, na którym stoi pojazd, do opraw czołowych reflektorów ustawionych poziomo, z możliwością sterowania reflektorami w pionie i w poziomie. Stopień ochrony masztu i reflektorów min. IP 55. Umiejscowienie masztu nie powinno kolidowa</w:t>
            </w:r>
            <w:r w:rsidRPr="009C7363">
              <w:rPr>
                <w:rFonts w:ascii="Times New Roman" w:eastAsia="TTE1F981B8t00" w:hAnsi="Times New Roman" w:cs="Times New Roman"/>
                <w:sz w:val="24"/>
                <w:szCs w:val="24"/>
              </w:rPr>
              <w:t xml:space="preserve">ć </w:t>
            </w:r>
            <w:r w:rsidRPr="009C7363">
              <w:rPr>
                <w:rFonts w:ascii="Times New Roman" w:hAnsi="Times New Roman" w:cs="Times New Roman"/>
                <w:sz w:val="24"/>
                <w:szCs w:val="24"/>
              </w:rPr>
              <w:t>z działkiem wodno-pianowym, skrzynią na sprzęt oraz drabiną. Sygnalizacja podniesienia masztu w kabinie kierowcy na panelu kontrolnym.</w:t>
            </w:r>
          </w:p>
        </w:tc>
        <w:tc>
          <w:tcPr>
            <w:tcW w:w="2806" w:type="dxa"/>
            <w:tcBorders>
              <w:top w:val="single" w:sz="4" w:space="0" w:color="auto"/>
              <w:left w:val="single" w:sz="4" w:space="0" w:color="auto"/>
              <w:bottom w:val="single" w:sz="4" w:space="0" w:color="auto"/>
              <w:right w:val="single" w:sz="4" w:space="0" w:color="auto"/>
            </w:tcBorders>
            <w:vAlign w:val="center"/>
          </w:tcPr>
          <w:p w14:paraId="67237653" w14:textId="77777777" w:rsidR="009C7363" w:rsidRPr="009C7363" w:rsidRDefault="009C7363" w:rsidP="009F3288">
            <w:pPr>
              <w:pStyle w:val="Nagwek"/>
              <w:spacing w:line="360" w:lineRule="auto"/>
              <w:jc w:val="both"/>
              <w:rPr>
                <w:sz w:val="24"/>
                <w:szCs w:val="24"/>
              </w:rPr>
            </w:pPr>
          </w:p>
        </w:tc>
      </w:tr>
      <w:tr w:rsidR="009C7363" w:rsidRPr="009C7363" w14:paraId="0E1F259F" w14:textId="77777777" w:rsidTr="00B444FB">
        <w:trPr>
          <w:trHeight w:val="255"/>
        </w:trPr>
        <w:tc>
          <w:tcPr>
            <w:tcW w:w="711" w:type="dxa"/>
            <w:tcBorders>
              <w:top w:val="single" w:sz="4" w:space="0" w:color="auto"/>
              <w:left w:val="single" w:sz="4" w:space="0" w:color="auto"/>
              <w:bottom w:val="single" w:sz="4" w:space="0" w:color="auto"/>
              <w:right w:val="single" w:sz="4" w:space="0" w:color="auto"/>
            </w:tcBorders>
            <w:vAlign w:val="center"/>
          </w:tcPr>
          <w:p w14:paraId="6A9505C2"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3.23</w:t>
            </w:r>
          </w:p>
        </w:tc>
        <w:tc>
          <w:tcPr>
            <w:tcW w:w="11333" w:type="dxa"/>
            <w:tcBorders>
              <w:top w:val="single" w:sz="4" w:space="0" w:color="auto"/>
              <w:left w:val="single" w:sz="4" w:space="0" w:color="auto"/>
              <w:bottom w:val="single" w:sz="4" w:space="0" w:color="auto"/>
              <w:right w:val="single" w:sz="4" w:space="0" w:color="auto"/>
            </w:tcBorders>
          </w:tcPr>
          <w:p w14:paraId="720ACE2C"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W przedziale autopompy muszą znajdować się co najmniej następujące urządzenia kontrolno-sterownicze pracy pompy:</w:t>
            </w:r>
          </w:p>
          <w:p w14:paraId="23946100" w14:textId="77777777" w:rsidR="009C7363" w:rsidRPr="009C7363" w:rsidRDefault="009C7363" w:rsidP="009F3288">
            <w:pPr>
              <w:numPr>
                <w:ilvl w:val="0"/>
                <w:numId w:val="8"/>
              </w:numPr>
              <w:tabs>
                <w:tab w:val="clear" w:pos="720"/>
                <w:tab w:val="num" w:pos="354"/>
              </w:tabs>
              <w:spacing w:after="0" w:line="360" w:lineRule="auto"/>
              <w:ind w:hanging="649"/>
              <w:jc w:val="both"/>
              <w:rPr>
                <w:rFonts w:ascii="Times New Roman" w:hAnsi="Times New Roman" w:cs="Times New Roman"/>
                <w:sz w:val="24"/>
                <w:szCs w:val="24"/>
              </w:rPr>
            </w:pPr>
            <w:r w:rsidRPr="009C7363">
              <w:rPr>
                <w:rFonts w:ascii="Times New Roman" w:hAnsi="Times New Roman" w:cs="Times New Roman"/>
                <w:sz w:val="24"/>
                <w:szCs w:val="24"/>
              </w:rPr>
              <w:t>manowakuometr,</w:t>
            </w:r>
          </w:p>
          <w:p w14:paraId="0E5A0FF3" w14:textId="77777777" w:rsidR="009C7363" w:rsidRPr="009C7363" w:rsidRDefault="009C7363" w:rsidP="009F3288">
            <w:pPr>
              <w:numPr>
                <w:ilvl w:val="0"/>
                <w:numId w:val="8"/>
              </w:numPr>
              <w:tabs>
                <w:tab w:val="clear" w:pos="720"/>
                <w:tab w:val="num" w:pos="354"/>
              </w:tabs>
              <w:spacing w:after="0" w:line="360" w:lineRule="auto"/>
              <w:ind w:hanging="649"/>
              <w:jc w:val="both"/>
              <w:rPr>
                <w:rFonts w:ascii="Times New Roman" w:hAnsi="Times New Roman" w:cs="Times New Roman"/>
                <w:sz w:val="24"/>
                <w:szCs w:val="24"/>
              </w:rPr>
            </w:pPr>
            <w:r w:rsidRPr="009C7363">
              <w:rPr>
                <w:rFonts w:ascii="Times New Roman" w:hAnsi="Times New Roman" w:cs="Times New Roman"/>
                <w:sz w:val="24"/>
                <w:szCs w:val="24"/>
              </w:rPr>
              <w:t>manometr niskiego ciśnienia,</w:t>
            </w:r>
          </w:p>
          <w:p w14:paraId="302293AD" w14:textId="77777777" w:rsidR="009C7363" w:rsidRPr="009C7363" w:rsidRDefault="009C7363" w:rsidP="009F3288">
            <w:pPr>
              <w:numPr>
                <w:ilvl w:val="0"/>
                <w:numId w:val="8"/>
              </w:numPr>
              <w:tabs>
                <w:tab w:val="clear" w:pos="720"/>
                <w:tab w:val="num" w:pos="354"/>
              </w:tabs>
              <w:spacing w:after="0" w:line="360" w:lineRule="auto"/>
              <w:ind w:hanging="649"/>
              <w:jc w:val="both"/>
              <w:rPr>
                <w:rFonts w:ascii="Times New Roman" w:hAnsi="Times New Roman" w:cs="Times New Roman"/>
                <w:sz w:val="24"/>
                <w:szCs w:val="24"/>
              </w:rPr>
            </w:pPr>
            <w:r w:rsidRPr="009C7363">
              <w:rPr>
                <w:rFonts w:ascii="Times New Roman" w:hAnsi="Times New Roman" w:cs="Times New Roman"/>
                <w:sz w:val="24"/>
                <w:szCs w:val="24"/>
              </w:rPr>
              <w:t>manometr wysokiego ciśnienia,</w:t>
            </w:r>
          </w:p>
          <w:p w14:paraId="398828BE" w14:textId="77777777" w:rsidR="009C7363" w:rsidRPr="009C7363" w:rsidRDefault="009C7363" w:rsidP="009F3288">
            <w:pPr>
              <w:numPr>
                <w:ilvl w:val="0"/>
                <w:numId w:val="8"/>
              </w:numPr>
              <w:tabs>
                <w:tab w:val="clear" w:pos="720"/>
                <w:tab w:val="num" w:pos="354"/>
              </w:tabs>
              <w:spacing w:after="0" w:line="360" w:lineRule="auto"/>
              <w:ind w:hanging="649"/>
              <w:jc w:val="both"/>
              <w:rPr>
                <w:rFonts w:ascii="Times New Roman" w:hAnsi="Times New Roman" w:cs="Times New Roman"/>
                <w:sz w:val="24"/>
                <w:szCs w:val="24"/>
              </w:rPr>
            </w:pPr>
            <w:r w:rsidRPr="009C7363">
              <w:rPr>
                <w:rFonts w:ascii="Times New Roman" w:hAnsi="Times New Roman" w:cs="Times New Roman"/>
                <w:sz w:val="24"/>
                <w:szCs w:val="24"/>
              </w:rPr>
              <w:t>wskaźnik poziomu wody w zbiorniku samochodu,</w:t>
            </w:r>
          </w:p>
          <w:p w14:paraId="378FD325" w14:textId="77777777" w:rsidR="009C7363" w:rsidRPr="009C7363" w:rsidRDefault="009C7363" w:rsidP="009F3288">
            <w:pPr>
              <w:numPr>
                <w:ilvl w:val="0"/>
                <w:numId w:val="8"/>
              </w:numPr>
              <w:tabs>
                <w:tab w:val="clear" w:pos="720"/>
                <w:tab w:val="num" w:pos="354"/>
              </w:tabs>
              <w:spacing w:after="0" w:line="360" w:lineRule="auto"/>
              <w:ind w:hanging="649"/>
              <w:jc w:val="both"/>
              <w:rPr>
                <w:rFonts w:ascii="Times New Roman" w:hAnsi="Times New Roman" w:cs="Times New Roman"/>
                <w:sz w:val="24"/>
                <w:szCs w:val="24"/>
              </w:rPr>
            </w:pPr>
            <w:r w:rsidRPr="009C7363">
              <w:rPr>
                <w:rFonts w:ascii="Times New Roman" w:hAnsi="Times New Roman" w:cs="Times New Roman"/>
                <w:sz w:val="24"/>
                <w:szCs w:val="24"/>
              </w:rPr>
              <w:t>wskaźnik poziomu środka pianotwórczego w zbiorniku,</w:t>
            </w:r>
          </w:p>
          <w:p w14:paraId="23A40F48" w14:textId="77777777" w:rsidR="009C7363" w:rsidRPr="009C7363" w:rsidRDefault="009C7363" w:rsidP="009F3288">
            <w:pPr>
              <w:numPr>
                <w:ilvl w:val="0"/>
                <w:numId w:val="8"/>
              </w:numPr>
              <w:tabs>
                <w:tab w:val="clear" w:pos="720"/>
                <w:tab w:val="num" w:pos="354"/>
              </w:tabs>
              <w:spacing w:after="0" w:line="360" w:lineRule="auto"/>
              <w:ind w:hanging="649"/>
              <w:jc w:val="both"/>
              <w:rPr>
                <w:rFonts w:ascii="Times New Roman" w:hAnsi="Times New Roman" w:cs="Times New Roman"/>
                <w:sz w:val="24"/>
                <w:szCs w:val="24"/>
              </w:rPr>
            </w:pPr>
            <w:r w:rsidRPr="009C7363">
              <w:rPr>
                <w:rFonts w:ascii="Times New Roman" w:hAnsi="Times New Roman" w:cs="Times New Roman"/>
                <w:sz w:val="24"/>
                <w:szCs w:val="24"/>
              </w:rPr>
              <w:t>regulator prędkości obrotowej silnika pojazdu napędzającego pompę,</w:t>
            </w:r>
          </w:p>
          <w:p w14:paraId="67EAF2A7" w14:textId="77777777" w:rsidR="009C7363" w:rsidRPr="009C7363" w:rsidRDefault="009C7363" w:rsidP="009F3288">
            <w:pPr>
              <w:numPr>
                <w:ilvl w:val="0"/>
                <w:numId w:val="8"/>
              </w:numPr>
              <w:tabs>
                <w:tab w:val="clear" w:pos="720"/>
                <w:tab w:val="num" w:pos="354"/>
              </w:tabs>
              <w:spacing w:after="0" w:line="360" w:lineRule="auto"/>
              <w:ind w:hanging="649"/>
              <w:jc w:val="both"/>
              <w:rPr>
                <w:rFonts w:ascii="Times New Roman" w:hAnsi="Times New Roman" w:cs="Times New Roman"/>
                <w:sz w:val="24"/>
                <w:szCs w:val="24"/>
              </w:rPr>
            </w:pPr>
            <w:r w:rsidRPr="009C7363">
              <w:rPr>
                <w:rFonts w:ascii="Times New Roman" w:hAnsi="Times New Roman" w:cs="Times New Roman"/>
                <w:sz w:val="24"/>
                <w:szCs w:val="24"/>
              </w:rPr>
              <w:lastRenderedPageBreak/>
              <w:t>licznik motogodzin pracy autopompy,</w:t>
            </w:r>
          </w:p>
          <w:p w14:paraId="3B6BE508" w14:textId="77777777" w:rsidR="009C7363" w:rsidRPr="009C7363" w:rsidRDefault="009C7363" w:rsidP="009F3288">
            <w:pPr>
              <w:numPr>
                <w:ilvl w:val="0"/>
                <w:numId w:val="8"/>
              </w:numPr>
              <w:tabs>
                <w:tab w:val="clear" w:pos="720"/>
                <w:tab w:val="num" w:pos="354"/>
              </w:tabs>
              <w:spacing w:after="0" w:line="360" w:lineRule="auto"/>
              <w:ind w:left="371" w:hanging="308"/>
              <w:jc w:val="both"/>
              <w:rPr>
                <w:rFonts w:ascii="Times New Roman" w:hAnsi="Times New Roman" w:cs="Times New Roman"/>
                <w:sz w:val="24"/>
                <w:szCs w:val="24"/>
              </w:rPr>
            </w:pPr>
            <w:r w:rsidRPr="009C7363">
              <w:rPr>
                <w:rFonts w:ascii="Times New Roman" w:hAnsi="Times New Roman" w:cs="Times New Roman"/>
                <w:kern w:val="24"/>
                <w:sz w:val="24"/>
                <w:szCs w:val="24"/>
              </w:rPr>
              <w:t>sterowanie automatycznym zaworem napełniania zbiornika z hydrantu z możliwością przełączenia na sterowanie ręczne.</w:t>
            </w:r>
          </w:p>
          <w:p w14:paraId="353E411E"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 xml:space="preserve">Dodatkowo w przedziale autopompy umieszczony schemat układu wodno-pianowego z oznaczeniem zaworów i opisem </w:t>
            </w:r>
            <w:r w:rsidRPr="009C7363">
              <w:rPr>
                <w:rFonts w:ascii="Times New Roman" w:hAnsi="Times New Roman" w:cs="Times New Roman"/>
                <w:sz w:val="24"/>
                <w:szCs w:val="24"/>
              </w:rPr>
              <w:br/>
              <w:t>w języku polskim. Wszystkie zawory układu wodno-pianowego muszą posiadać oznaczenia zgodne ze schematem.</w:t>
            </w:r>
          </w:p>
          <w:p w14:paraId="3054F43D"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W kabinie kierowcy muszą znajdować się co najmniej następujące urządzenia kontrolno-sterownicze:</w:t>
            </w:r>
          </w:p>
          <w:p w14:paraId="462AA7EB" w14:textId="77777777" w:rsidR="009C7363" w:rsidRPr="009C7363" w:rsidRDefault="009C7363" w:rsidP="009F3288">
            <w:pPr>
              <w:numPr>
                <w:ilvl w:val="0"/>
                <w:numId w:val="11"/>
              </w:numPr>
              <w:spacing w:after="0" w:line="360" w:lineRule="auto"/>
              <w:jc w:val="both"/>
              <w:rPr>
                <w:rFonts w:ascii="Times New Roman" w:hAnsi="Times New Roman" w:cs="Times New Roman"/>
                <w:sz w:val="24"/>
                <w:szCs w:val="24"/>
              </w:rPr>
            </w:pPr>
            <w:r w:rsidRPr="009C7363">
              <w:rPr>
                <w:rFonts w:ascii="Times New Roman" w:hAnsi="Times New Roman" w:cs="Times New Roman"/>
                <w:sz w:val="24"/>
                <w:szCs w:val="24"/>
              </w:rPr>
              <w:t>wskaźnik poziomu wody w zbiorniku,</w:t>
            </w:r>
          </w:p>
          <w:p w14:paraId="6D78C174" w14:textId="77777777" w:rsidR="009C7363" w:rsidRPr="009C7363" w:rsidRDefault="009C7363" w:rsidP="009F3288">
            <w:pPr>
              <w:numPr>
                <w:ilvl w:val="0"/>
                <w:numId w:val="11"/>
              </w:numPr>
              <w:spacing w:after="0" w:line="360" w:lineRule="auto"/>
              <w:jc w:val="both"/>
              <w:rPr>
                <w:rFonts w:ascii="Times New Roman" w:hAnsi="Times New Roman" w:cs="Times New Roman"/>
                <w:sz w:val="24"/>
                <w:szCs w:val="24"/>
              </w:rPr>
            </w:pPr>
            <w:r w:rsidRPr="009C7363">
              <w:rPr>
                <w:rFonts w:ascii="Times New Roman" w:hAnsi="Times New Roman" w:cs="Times New Roman"/>
                <w:sz w:val="24"/>
                <w:szCs w:val="24"/>
              </w:rPr>
              <w:t>wskaźnik poziomu środka pianotwórczego.</w:t>
            </w:r>
          </w:p>
        </w:tc>
        <w:tc>
          <w:tcPr>
            <w:tcW w:w="2806" w:type="dxa"/>
            <w:tcBorders>
              <w:top w:val="single" w:sz="4" w:space="0" w:color="auto"/>
              <w:left w:val="single" w:sz="4" w:space="0" w:color="auto"/>
              <w:bottom w:val="single" w:sz="4" w:space="0" w:color="auto"/>
              <w:right w:val="single" w:sz="4" w:space="0" w:color="auto"/>
            </w:tcBorders>
          </w:tcPr>
          <w:p w14:paraId="4CA26C3C" w14:textId="77777777" w:rsidR="009C7363" w:rsidRPr="009C7363" w:rsidRDefault="009C7363" w:rsidP="009F3288">
            <w:pPr>
              <w:spacing w:line="360" w:lineRule="auto"/>
              <w:jc w:val="both"/>
              <w:rPr>
                <w:rFonts w:ascii="Times New Roman" w:hAnsi="Times New Roman" w:cs="Times New Roman"/>
                <w:sz w:val="24"/>
                <w:szCs w:val="24"/>
              </w:rPr>
            </w:pPr>
          </w:p>
        </w:tc>
      </w:tr>
      <w:tr w:rsidR="009C7363" w:rsidRPr="009C7363" w14:paraId="4C76E932" w14:textId="77777777" w:rsidTr="00B444FB">
        <w:trPr>
          <w:trHeight w:val="624"/>
        </w:trPr>
        <w:tc>
          <w:tcPr>
            <w:tcW w:w="711" w:type="dxa"/>
            <w:tcBorders>
              <w:top w:val="single" w:sz="4" w:space="0" w:color="auto"/>
              <w:left w:val="single" w:sz="4" w:space="0" w:color="auto"/>
              <w:bottom w:val="single" w:sz="4" w:space="0" w:color="auto"/>
              <w:right w:val="single" w:sz="4" w:space="0" w:color="auto"/>
            </w:tcBorders>
            <w:vAlign w:val="center"/>
          </w:tcPr>
          <w:p w14:paraId="5BF306D9"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3.24</w:t>
            </w:r>
          </w:p>
        </w:tc>
        <w:tc>
          <w:tcPr>
            <w:tcW w:w="11333" w:type="dxa"/>
            <w:tcBorders>
              <w:top w:val="single" w:sz="4" w:space="0" w:color="auto"/>
              <w:left w:val="single" w:sz="4" w:space="0" w:color="auto"/>
              <w:bottom w:val="single" w:sz="4" w:space="0" w:color="auto"/>
              <w:right w:val="single" w:sz="4" w:space="0" w:color="auto"/>
            </w:tcBorders>
          </w:tcPr>
          <w:p w14:paraId="155A949E" w14:textId="77777777" w:rsidR="009C7363" w:rsidRPr="009C7363" w:rsidRDefault="009C7363" w:rsidP="009F3288">
            <w:pPr>
              <w:tabs>
                <w:tab w:val="left" w:pos="1343"/>
              </w:tabs>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 xml:space="preserve">Pojazd wyposażony w instalację </w:t>
            </w:r>
            <w:proofErr w:type="spellStart"/>
            <w:r w:rsidRPr="009C7363">
              <w:rPr>
                <w:rFonts w:ascii="Times New Roman" w:hAnsi="Times New Roman" w:cs="Times New Roman"/>
                <w:sz w:val="24"/>
                <w:szCs w:val="24"/>
              </w:rPr>
              <w:t>zraszaczową</w:t>
            </w:r>
            <w:proofErr w:type="spellEnd"/>
            <w:r w:rsidRPr="009C7363">
              <w:rPr>
                <w:rFonts w:ascii="Times New Roman" w:hAnsi="Times New Roman" w:cs="Times New Roman"/>
                <w:sz w:val="24"/>
                <w:szCs w:val="24"/>
              </w:rPr>
              <w:t xml:space="preserve"> zamontowaną w podwoziu, do usuwania, ograniczania stref skażeń chemicznych lub do celów gaśniczych:</w:t>
            </w:r>
          </w:p>
          <w:p w14:paraId="4F042672" w14:textId="77777777" w:rsidR="009C7363" w:rsidRPr="009C7363" w:rsidRDefault="009C7363" w:rsidP="009F3288">
            <w:pPr>
              <w:pStyle w:val="Akapitzlist"/>
              <w:widowControl w:val="0"/>
              <w:numPr>
                <w:ilvl w:val="0"/>
                <w:numId w:val="23"/>
              </w:numPr>
              <w:tabs>
                <w:tab w:val="left" w:pos="310"/>
              </w:tabs>
              <w:suppressAutoHyphens w:val="0"/>
              <w:autoSpaceDE w:val="0"/>
              <w:autoSpaceDN w:val="0"/>
              <w:adjustRightInd w:val="0"/>
              <w:spacing w:line="360" w:lineRule="auto"/>
              <w:contextualSpacing/>
              <w:jc w:val="both"/>
            </w:pPr>
            <w:r w:rsidRPr="009C7363">
              <w:t xml:space="preserve">instalacja taka powinna być wyposażona w min. 4 zraszacze, </w:t>
            </w:r>
          </w:p>
          <w:p w14:paraId="6D43D454" w14:textId="77777777" w:rsidR="009C7363" w:rsidRPr="009C7363" w:rsidRDefault="009C7363" w:rsidP="009F3288">
            <w:pPr>
              <w:pStyle w:val="Akapitzlist"/>
              <w:widowControl w:val="0"/>
              <w:numPr>
                <w:ilvl w:val="0"/>
                <w:numId w:val="23"/>
              </w:numPr>
              <w:tabs>
                <w:tab w:val="left" w:pos="310"/>
              </w:tabs>
              <w:suppressAutoHyphens w:val="0"/>
              <w:autoSpaceDE w:val="0"/>
              <w:autoSpaceDN w:val="0"/>
              <w:adjustRightInd w:val="0"/>
              <w:spacing w:line="360" w:lineRule="auto"/>
              <w:contextualSpacing/>
              <w:jc w:val="both"/>
            </w:pPr>
            <w:r w:rsidRPr="009C7363">
              <w:t>dwa zraszacze powinny być umieszczone przed przednią osią, dwa zraszacze po bokach pojazdu,</w:t>
            </w:r>
          </w:p>
          <w:p w14:paraId="5E359074" w14:textId="77777777" w:rsidR="009C7363" w:rsidRPr="009C7363" w:rsidRDefault="009C7363" w:rsidP="009F3288">
            <w:pPr>
              <w:pStyle w:val="Akapitzlist"/>
              <w:widowControl w:val="0"/>
              <w:numPr>
                <w:ilvl w:val="0"/>
                <w:numId w:val="23"/>
              </w:numPr>
              <w:tabs>
                <w:tab w:val="left" w:pos="0"/>
                <w:tab w:val="left" w:pos="310"/>
              </w:tabs>
              <w:suppressAutoHyphens w:val="0"/>
              <w:autoSpaceDE w:val="0"/>
              <w:autoSpaceDN w:val="0"/>
              <w:adjustRightInd w:val="0"/>
              <w:spacing w:line="360" w:lineRule="auto"/>
              <w:contextualSpacing/>
              <w:jc w:val="both"/>
            </w:pPr>
            <w:r w:rsidRPr="009C7363">
              <w:t>powinna być wyposażona w zawory odcinające (jeden dla zraszaczy przed przednią osią, drugi dla zraszaczy bocznych), uruchamiane z kabiny kierowcy,</w:t>
            </w:r>
          </w:p>
          <w:p w14:paraId="47F38862" w14:textId="77777777" w:rsidR="009C7363" w:rsidRPr="009C7363" w:rsidRDefault="009C7363" w:rsidP="009F3288">
            <w:pPr>
              <w:pStyle w:val="Akapitzlist"/>
              <w:widowControl w:val="0"/>
              <w:numPr>
                <w:ilvl w:val="0"/>
                <w:numId w:val="23"/>
              </w:numPr>
              <w:tabs>
                <w:tab w:val="left" w:pos="310"/>
              </w:tabs>
              <w:suppressAutoHyphens w:val="0"/>
              <w:autoSpaceDE w:val="0"/>
              <w:autoSpaceDN w:val="0"/>
              <w:adjustRightInd w:val="0"/>
              <w:spacing w:line="360" w:lineRule="auto"/>
              <w:contextualSpacing/>
              <w:jc w:val="both"/>
            </w:pPr>
            <w:r w:rsidRPr="009C7363">
              <w:t>powinna być tak skonstruowana, aby jej odwodnienie było możliwe po otwarciu zaworów odcinających.</w:t>
            </w:r>
          </w:p>
        </w:tc>
        <w:tc>
          <w:tcPr>
            <w:tcW w:w="2806" w:type="dxa"/>
            <w:tcBorders>
              <w:top w:val="single" w:sz="4" w:space="0" w:color="auto"/>
              <w:left w:val="single" w:sz="4" w:space="0" w:color="auto"/>
              <w:bottom w:val="single" w:sz="4" w:space="0" w:color="auto"/>
              <w:right w:val="single" w:sz="4" w:space="0" w:color="auto"/>
            </w:tcBorders>
          </w:tcPr>
          <w:p w14:paraId="64C3F410"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06ACB1B1" w14:textId="77777777" w:rsidTr="00B444FB">
        <w:trPr>
          <w:trHeight w:val="850"/>
        </w:trPr>
        <w:tc>
          <w:tcPr>
            <w:tcW w:w="711" w:type="dxa"/>
            <w:tcBorders>
              <w:top w:val="single" w:sz="4" w:space="0" w:color="auto"/>
              <w:left w:val="single" w:sz="4" w:space="0" w:color="auto"/>
              <w:bottom w:val="single" w:sz="4" w:space="0" w:color="auto"/>
              <w:right w:val="single" w:sz="4" w:space="0" w:color="auto"/>
            </w:tcBorders>
            <w:vAlign w:val="center"/>
          </w:tcPr>
          <w:p w14:paraId="08DD05C6"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3.25</w:t>
            </w:r>
          </w:p>
        </w:tc>
        <w:tc>
          <w:tcPr>
            <w:tcW w:w="11333" w:type="dxa"/>
            <w:tcBorders>
              <w:top w:val="single" w:sz="4" w:space="0" w:color="auto"/>
              <w:left w:val="single" w:sz="4" w:space="0" w:color="auto"/>
              <w:bottom w:val="single" w:sz="4" w:space="0" w:color="auto"/>
              <w:right w:val="single" w:sz="4" w:space="0" w:color="auto"/>
            </w:tcBorders>
            <w:vAlign w:val="center"/>
          </w:tcPr>
          <w:p w14:paraId="223331E8" w14:textId="77777777" w:rsidR="009C7363" w:rsidRPr="009C7363" w:rsidRDefault="009C7363" w:rsidP="009F3288">
            <w:pPr>
              <w:spacing w:line="360" w:lineRule="auto"/>
              <w:rPr>
                <w:rFonts w:ascii="Times New Roman" w:hAnsi="Times New Roman" w:cs="Times New Roman"/>
                <w:kern w:val="24"/>
                <w:sz w:val="24"/>
                <w:szCs w:val="24"/>
              </w:rPr>
            </w:pPr>
            <w:r w:rsidRPr="009C7363">
              <w:rPr>
                <w:rFonts w:ascii="Times New Roman" w:hAnsi="Times New Roman" w:cs="Times New Roman"/>
                <w:kern w:val="24"/>
                <w:sz w:val="24"/>
                <w:szCs w:val="24"/>
              </w:rPr>
              <w:t xml:space="preserve">Pojazd powinien posiadać oświetlenie typu LED dachu oraz pola pracy zabudowy i kabiny samochodu. </w:t>
            </w:r>
          </w:p>
          <w:p w14:paraId="210E54DE" w14:textId="77777777" w:rsidR="009C7363" w:rsidRPr="009C7363" w:rsidRDefault="009C7363" w:rsidP="009F3288">
            <w:pPr>
              <w:spacing w:line="360" w:lineRule="auto"/>
              <w:jc w:val="both"/>
              <w:rPr>
                <w:rFonts w:ascii="Times New Roman" w:hAnsi="Times New Roman" w:cs="Times New Roman"/>
                <w:sz w:val="24"/>
                <w:szCs w:val="24"/>
              </w:rPr>
            </w:pPr>
            <w:r w:rsidRPr="009C7363">
              <w:rPr>
                <w:rFonts w:ascii="Times New Roman" w:hAnsi="Times New Roman" w:cs="Times New Roman"/>
                <w:kern w:val="24"/>
                <w:sz w:val="24"/>
                <w:szCs w:val="24"/>
              </w:rPr>
              <w:t>Pojazd należy wyposażyć we włącznik oświetlenia zewnętrznego zainstalowany w kabinie kierowcy oraz przedziale autopompy.</w:t>
            </w:r>
          </w:p>
        </w:tc>
        <w:tc>
          <w:tcPr>
            <w:tcW w:w="2806" w:type="dxa"/>
            <w:tcBorders>
              <w:top w:val="single" w:sz="4" w:space="0" w:color="auto"/>
              <w:left w:val="single" w:sz="4" w:space="0" w:color="auto"/>
              <w:bottom w:val="single" w:sz="4" w:space="0" w:color="auto"/>
              <w:right w:val="single" w:sz="4" w:space="0" w:color="auto"/>
            </w:tcBorders>
          </w:tcPr>
          <w:p w14:paraId="3DDA9C58"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2D4CC067" w14:textId="77777777" w:rsidTr="00B444FB">
        <w:trPr>
          <w:trHeight w:val="680"/>
        </w:trPr>
        <w:tc>
          <w:tcPr>
            <w:tcW w:w="711" w:type="dxa"/>
            <w:tcBorders>
              <w:top w:val="single" w:sz="4" w:space="0" w:color="auto"/>
              <w:left w:val="single" w:sz="4" w:space="0" w:color="auto"/>
              <w:bottom w:val="single" w:sz="4" w:space="0" w:color="auto"/>
              <w:right w:val="single" w:sz="4" w:space="0" w:color="auto"/>
            </w:tcBorders>
            <w:vAlign w:val="center"/>
          </w:tcPr>
          <w:p w14:paraId="2A297EFC"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lastRenderedPageBreak/>
              <w:t>3.26</w:t>
            </w:r>
          </w:p>
        </w:tc>
        <w:tc>
          <w:tcPr>
            <w:tcW w:w="11333" w:type="dxa"/>
            <w:tcBorders>
              <w:top w:val="single" w:sz="4" w:space="0" w:color="auto"/>
              <w:left w:val="single" w:sz="4" w:space="0" w:color="auto"/>
              <w:bottom w:val="single" w:sz="4" w:space="0" w:color="auto"/>
              <w:right w:val="single" w:sz="4" w:space="0" w:color="auto"/>
            </w:tcBorders>
            <w:vAlign w:val="center"/>
          </w:tcPr>
          <w:p w14:paraId="14F95F6B" w14:textId="77777777" w:rsidR="009C7363" w:rsidRPr="009C7363" w:rsidRDefault="009C7363" w:rsidP="009F3288">
            <w:pPr>
              <w:shd w:val="clear" w:color="auto" w:fill="FFFFFF"/>
              <w:spacing w:line="360" w:lineRule="auto"/>
              <w:jc w:val="both"/>
              <w:rPr>
                <w:rFonts w:ascii="Times New Roman" w:hAnsi="Times New Roman" w:cs="Times New Roman"/>
                <w:sz w:val="24"/>
                <w:szCs w:val="24"/>
              </w:rPr>
            </w:pPr>
            <w:r w:rsidRPr="009C7363">
              <w:rPr>
                <w:rFonts w:ascii="Times New Roman" w:hAnsi="Times New Roman" w:cs="Times New Roman"/>
                <w:sz w:val="24"/>
                <w:szCs w:val="24"/>
              </w:rPr>
              <w:t>Na stanowisku obsługi autopompy zainstalowany głośnik z mikrofonem (z możliwością wyłączenia) współpracujący</w:t>
            </w:r>
            <w:r w:rsidRPr="009C7363">
              <w:rPr>
                <w:rFonts w:ascii="Times New Roman" w:hAnsi="Times New Roman" w:cs="Times New Roman"/>
                <w:sz w:val="24"/>
                <w:szCs w:val="24"/>
              </w:rPr>
              <w:br/>
              <w:t>z radiotelefonem przewoźnym, umożliwiający prowadzenie korespondencji z przedziału autopompy.</w:t>
            </w:r>
          </w:p>
        </w:tc>
        <w:tc>
          <w:tcPr>
            <w:tcW w:w="2806" w:type="dxa"/>
            <w:tcBorders>
              <w:top w:val="single" w:sz="4" w:space="0" w:color="auto"/>
              <w:left w:val="single" w:sz="4" w:space="0" w:color="auto"/>
              <w:bottom w:val="single" w:sz="4" w:space="0" w:color="auto"/>
              <w:right w:val="single" w:sz="4" w:space="0" w:color="auto"/>
            </w:tcBorders>
            <w:vAlign w:val="center"/>
          </w:tcPr>
          <w:p w14:paraId="3DCE457E" w14:textId="77777777" w:rsidR="009C7363" w:rsidRPr="009C7363" w:rsidRDefault="009C7363" w:rsidP="009F3288">
            <w:pPr>
              <w:pStyle w:val="Nagwek"/>
              <w:spacing w:line="360" w:lineRule="auto"/>
              <w:jc w:val="both"/>
              <w:rPr>
                <w:sz w:val="24"/>
                <w:szCs w:val="24"/>
              </w:rPr>
            </w:pPr>
          </w:p>
        </w:tc>
      </w:tr>
      <w:tr w:rsidR="009C7363" w:rsidRPr="009C7363" w14:paraId="64172477" w14:textId="77777777" w:rsidTr="00B444FB">
        <w:trPr>
          <w:trHeight w:val="231"/>
        </w:trPr>
        <w:tc>
          <w:tcPr>
            <w:tcW w:w="711" w:type="dxa"/>
            <w:tcBorders>
              <w:top w:val="single" w:sz="4" w:space="0" w:color="auto"/>
              <w:left w:val="single" w:sz="4" w:space="0" w:color="auto"/>
              <w:bottom w:val="single" w:sz="4" w:space="0" w:color="auto"/>
              <w:right w:val="single" w:sz="4" w:space="0" w:color="auto"/>
            </w:tcBorders>
            <w:shd w:val="clear" w:color="auto" w:fill="A6A6A6"/>
          </w:tcPr>
          <w:p w14:paraId="747DE9C9" w14:textId="77777777" w:rsidR="009C7363" w:rsidRPr="009C7363" w:rsidRDefault="009C7363" w:rsidP="009F3288">
            <w:pPr>
              <w:spacing w:line="360" w:lineRule="auto"/>
              <w:jc w:val="center"/>
              <w:rPr>
                <w:rFonts w:ascii="Times New Roman" w:hAnsi="Times New Roman" w:cs="Times New Roman"/>
                <w:sz w:val="24"/>
                <w:szCs w:val="24"/>
              </w:rPr>
            </w:pPr>
            <w:bookmarkStart w:id="9" w:name="_Hlk489261742"/>
            <w:r w:rsidRPr="009C7363">
              <w:rPr>
                <w:rFonts w:ascii="Times New Roman" w:hAnsi="Times New Roman" w:cs="Times New Roman"/>
                <w:sz w:val="24"/>
                <w:szCs w:val="24"/>
              </w:rPr>
              <w:t>4</w:t>
            </w:r>
          </w:p>
        </w:tc>
        <w:tc>
          <w:tcPr>
            <w:tcW w:w="11333" w:type="dxa"/>
            <w:tcBorders>
              <w:top w:val="single" w:sz="4" w:space="0" w:color="auto"/>
              <w:left w:val="single" w:sz="4" w:space="0" w:color="auto"/>
              <w:bottom w:val="single" w:sz="4" w:space="0" w:color="auto"/>
              <w:right w:val="single" w:sz="4" w:space="0" w:color="auto"/>
            </w:tcBorders>
            <w:shd w:val="clear" w:color="auto" w:fill="A6A6A6"/>
            <w:vAlign w:val="center"/>
          </w:tcPr>
          <w:p w14:paraId="1D7EB0F8" w14:textId="77777777" w:rsidR="009C7363" w:rsidRPr="009C7363" w:rsidRDefault="009C7363" w:rsidP="009F3288">
            <w:pPr>
              <w:pStyle w:val="Default"/>
              <w:widowControl w:val="0"/>
              <w:spacing w:line="360" w:lineRule="auto"/>
              <w:jc w:val="both"/>
            </w:pPr>
            <w:r w:rsidRPr="009C7363">
              <w:t>WYPOSAŻENIE</w:t>
            </w:r>
          </w:p>
        </w:tc>
        <w:tc>
          <w:tcPr>
            <w:tcW w:w="2806" w:type="dxa"/>
            <w:tcBorders>
              <w:top w:val="single" w:sz="4" w:space="0" w:color="auto"/>
              <w:left w:val="single" w:sz="4" w:space="0" w:color="auto"/>
              <w:bottom w:val="single" w:sz="4" w:space="0" w:color="auto"/>
              <w:right w:val="single" w:sz="4" w:space="0" w:color="auto"/>
            </w:tcBorders>
            <w:shd w:val="clear" w:color="auto" w:fill="A6A6A6"/>
          </w:tcPr>
          <w:p w14:paraId="2057D1C5" w14:textId="77777777" w:rsidR="009C7363" w:rsidRPr="009C7363" w:rsidRDefault="009C7363" w:rsidP="009F3288">
            <w:pPr>
              <w:spacing w:line="360" w:lineRule="auto"/>
              <w:jc w:val="center"/>
              <w:rPr>
                <w:rFonts w:ascii="Times New Roman" w:hAnsi="Times New Roman" w:cs="Times New Roman"/>
                <w:sz w:val="24"/>
                <w:szCs w:val="24"/>
              </w:rPr>
            </w:pPr>
          </w:p>
        </w:tc>
      </w:tr>
      <w:bookmarkEnd w:id="9"/>
      <w:tr w:rsidR="009C7363" w:rsidRPr="009C7363" w14:paraId="00B304F5" w14:textId="77777777" w:rsidTr="009F3288">
        <w:trPr>
          <w:trHeight w:val="983"/>
        </w:trPr>
        <w:tc>
          <w:tcPr>
            <w:tcW w:w="711" w:type="dxa"/>
            <w:tcBorders>
              <w:top w:val="single" w:sz="4" w:space="0" w:color="auto"/>
              <w:left w:val="single" w:sz="4" w:space="0" w:color="auto"/>
              <w:right w:val="single" w:sz="4" w:space="0" w:color="auto"/>
            </w:tcBorders>
            <w:shd w:val="clear" w:color="auto" w:fill="auto"/>
            <w:vAlign w:val="center"/>
          </w:tcPr>
          <w:p w14:paraId="66DEE862"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4.1.</w:t>
            </w:r>
          </w:p>
        </w:tc>
        <w:tc>
          <w:tcPr>
            <w:tcW w:w="11333" w:type="dxa"/>
            <w:tcBorders>
              <w:top w:val="single" w:sz="4" w:space="0" w:color="auto"/>
              <w:left w:val="single" w:sz="4" w:space="0" w:color="auto"/>
              <w:right w:val="single" w:sz="4" w:space="0" w:color="auto"/>
            </w:tcBorders>
            <w:shd w:val="clear" w:color="auto" w:fill="auto"/>
            <w:vAlign w:val="center"/>
          </w:tcPr>
          <w:p w14:paraId="1085DACF" w14:textId="77777777" w:rsidR="009C7363" w:rsidRPr="009C7363" w:rsidRDefault="009C7363" w:rsidP="009F3288">
            <w:pPr>
              <w:pStyle w:val="Default"/>
              <w:widowControl w:val="0"/>
              <w:spacing w:line="360" w:lineRule="auto"/>
              <w:jc w:val="both"/>
              <w:rPr>
                <w:color w:val="auto"/>
              </w:rPr>
            </w:pPr>
            <w:r w:rsidRPr="009C7363">
              <w:rPr>
                <w:color w:val="auto"/>
              </w:rPr>
              <w:t>Pojazd wyposażony w uchwyty na sprzęt wyszczególniony w standardzie wyposażenia średniego samochodu ratowniczo – gaśniczego (GBA), przeznaczonego dla jednostki OSP  włączonej do KSRG oraz OSP ujętej w zbiorczym planie sieci jednostek OSP przewidzianych do włączenia do KRSG – załącznik do SIWZ (dokument z dnia 09.04.2019 r. - przyjęty i zatwierdzony przez KG PSP)</w:t>
            </w:r>
          </w:p>
          <w:p w14:paraId="7A27FD8E" w14:textId="77777777" w:rsidR="009C7363" w:rsidRPr="009C7363" w:rsidRDefault="009C7363" w:rsidP="009F3288">
            <w:pPr>
              <w:spacing w:line="360" w:lineRule="auto"/>
              <w:jc w:val="both"/>
              <w:rPr>
                <w:rFonts w:ascii="Times New Roman" w:hAnsi="Times New Roman" w:cs="Times New Roman"/>
                <w:color w:val="FF0000"/>
                <w:sz w:val="24"/>
                <w:szCs w:val="24"/>
              </w:rPr>
            </w:pPr>
            <w:r w:rsidRPr="009C7363">
              <w:rPr>
                <w:rFonts w:ascii="Times New Roman" w:hAnsi="Times New Roman" w:cs="Times New Roman"/>
                <w:sz w:val="24"/>
                <w:szCs w:val="24"/>
              </w:rPr>
              <w:t xml:space="preserve">Sprzęt o większych gabarytach,  posiadany przez jednostkę, na który należy przygotować miejsce w skrytkach oraz odpowiednie tace, platformy, uchwyty,  </w:t>
            </w:r>
            <w:r w:rsidRPr="009C7363">
              <w:rPr>
                <w:rFonts w:ascii="Times New Roman" w:hAnsi="Times New Roman" w:cs="Times New Roman"/>
                <w:kern w:val="24"/>
                <w:sz w:val="24"/>
                <w:szCs w:val="24"/>
              </w:rPr>
              <w:t>dostarczony zostanie przez Zamawiającego przed odbiorem przedmiotu zamówienia.</w:t>
            </w:r>
          </w:p>
          <w:p w14:paraId="6B371FED" w14:textId="77777777" w:rsidR="009C7363" w:rsidRPr="009C7363" w:rsidRDefault="009C7363" w:rsidP="009F3288">
            <w:pPr>
              <w:spacing w:line="360" w:lineRule="auto"/>
              <w:jc w:val="both"/>
              <w:rPr>
                <w:rFonts w:ascii="Times New Roman" w:hAnsi="Times New Roman" w:cs="Times New Roman"/>
                <w:kern w:val="24"/>
                <w:sz w:val="24"/>
                <w:szCs w:val="24"/>
              </w:rPr>
            </w:pPr>
            <w:r w:rsidRPr="009C7363">
              <w:rPr>
                <w:rFonts w:ascii="Times New Roman" w:hAnsi="Times New Roman" w:cs="Times New Roman"/>
                <w:kern w:val="24"/>
                <w:sz w:val="24"/>
                <w:szCs w:val="24"/>
              </w:rPr>
              <w:t xml:space="preserve">Ponadto należy dostarczyć komplet dodatkowych uchwytów do samodzielnego montażu innego typowego sprzętu i armatury </w:t>
            </w:r>
            <w:proofErr w:type="spellStart"/>
            <w:r w:rsidRPr="009C7363">
              <w:rPr>
                <w:rFonts w:ascii="Times New Roman" w:hAnsi="Times New Roman" w:cs="Times New Roman"/>
                <w:kern w:val="24"/>
                <w:sz w:val="24"/>
                <w:szCs w:val="24"/>
              </w:rPr>
              <w:t>wodno</w:t>
            </w:r>
            <w:proofErr w:type="spellEnd"/>
            <w:r w:rsidRPr="009C7363">
              <w:rPr>
                <w:rFonts w:ascii="Times New Roman" w:hAnsi="Times New Roman" w:cs="Times New Roman"/>
                <w:kern w:val="24"/>
                <w:sz w:val="24"/>
                <w:szCs w:val="24"/>
              </w:rPr>
              <w:t xml:space="preserve"> – pianowej posiadanej  przez jednostkę OSP, wykraczającego poza przyjęty, minimalny standard wyposażenia.</w:t>
            </w:r>
          </w:p>
          <w:p w14:paraId="3CD0C44E" w14:textId="77777777" w:rsidR="009C7363" w:rsidRPr="009C7363" w:rsidRDefault="009C7363" w:rsidP="009F3288">
            <w:pPr>
              <w:spacing w:line="360" w:lineRule="auto"/>
              <w:jc w:val="both"/>
              <w:rPr>
                <w:rFonts w:ascii="Times New Roman" w:hAnsi="Times New Roman" w:cs="Times New Roman"/>
                <w:kern w:val="24"/>
                <w:sz w:val="24"/>
                <w:szCs w:val="24"/>
              </w:rPr>
            </w:pPr>
            <w:r w:rsidRPr="009C7363">
              <w:rPr>
                <w:rFonts w:ascii="Times New Roman" w:hAnsi="Times New Roman" w:cs="Times New Roman"/>
                <w:kern w:val="24"/>
                <w:sz w:val="24"/>
                <w:szCs w:val="24"/>
              </w:rPr>
              <w:t>Wykaz posiadanego dodatkowego sprzętu dostarczony zostanie przez Zamawiającego przed odbiorem przedmiotu zamówienia.</w:t>
            </w:r>
          </w:p>
        </w:tc>
        <w:tc>
          <w:tcPr>
            <w:tcW w:w="2806" w:type="dxa"/>
            <w:tcBorders>
              <w:top w:val="single" w:sz="4" w:space="0" w:color="auto"/>
              <w:left w:val="single" w:sz="4" w:space="0" w:color="auto"/>
              <w:right w:val="single" w:sz="4" w:space="0" w:color="auto"/>
            </w:tcBorders>
            <w:shd w:val="clear" w:color="auto" w:fill="auto"/>
          </w:tcPr>
          <w:p w14:paraId="3007ABE5" w14:textId="77777777" w:rsidR="009C7363" w:rsidRPr="009C7363" w:rsidRDefault="009C7363" w:rsidP="009F3288">
            <w:pPr>
              <w:spacing w:line="360" w:lineRule="auto"/>
              <w:jc w:val="center"/>
              <w:rPr>
                <w:rFonts w:ascii="Times New Roman" w:hAnsi="Times New Roman" w:cs="Times New Roman"/>
                <w:sz w:val="24"/>
                <w:szCs w:val="24"/>
              </w:rPr>
            </w:pPr>
          </w:p>
          <w:p w14:paraId="315A3594" w14:textId="77777777" w:rsidR="009C7363" w:rsidRPr="009C7363" w:rsidRDefault="009C7363" w:rsidP="009F3288">
            <w:pPr>
              <w:spacing w:line="360" w:lineRule="auto"/>
              <w:jc w:val="center"/>
              <w:rPr>
                <w:rFonts w:ascii="Times New Roman" w:hAnsi="Times New Roman" w:cs="Times New Roman"/>
                <w:sz w:val="24"/>
                <w:szCs w:val="24"/>
              </w:rPr>
            </w:pPr>
          </w:p>
          <w:p w14:paraId="6CC629E2" w14:textId="77777777" w:rsidR="009C7363" w:rsidRPr="009C7363" w:rsidRDefault="009C7363" w:rsidP="009F3288">
            <w:pPr>
              <w:spacing w:line="360" w:lineRule="auto"/>
              <w:jc w:val="center"/>
              <w:rPr>
                <w:rFonts w:ascii="Times New Roman" w:hAnsi="Times New Roman" w:cs="Times New Roman"/>
                <w:sz w:val="24"/>
                <w:szCs w:val="24"/>
              </w:rPr>
            </w:pPr>
          </w:p>
          <w:p w14:paraId="0941A902" w14:textId="77777777" w:rsidR="009C7363" w:rsidRPr="009C7363" w:rsidRDefault="009C7363" w:rsidP="009F3288">
            <w:pPr>
              <w:spacing w:line="360" w:lineRule="auto"/>
              <w:jc w:val="center"/>
              <w:rPr>
                <w:rFonts w:ascii="Times New Roman" w:hAnsi="Times New Roman" w:cs="Times New Roman"/>
                <w:sz w:val="24"/>
                <w:szCs w:val="24"/>
              </w:rPr>
            </w:pPr>
          </w:p>
          <w:p w14:paraId="36FD6667" w14:textId="77777777" w:rsidR="009C7363" w:rsidRPr="009C7363" w:rsidRDefault="009C7363" w:rsidP="009F3288">
            <w:pPr>
              <w:spacing w:line="360" w:lineRule="auto"/>
              <w:jc w:val="center"/>
              <w:rPr>
                <w:rFonts w:ascii="Times New Roman" w:hAnsi="Times New Roman" w:cs="Times New Roman"/>
                <w:sz w:val="24"/>
                <w:szCs w:val="24"/>
              </w:rPr>
            </w:pPr>
          </w:p>
          <w:p w14:paraId="324E4B7F"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23D9B8C0" w14:textId="77777777" w:rsidTr="00B444FB">
        <w:trPr>
          <w:trHeight w:val="231"/>
        </w:trPr>
        <w:tc>
          <w:tcPr>
            <w:tcW w:w="711" w:type="dxa"/>
            <w:tcBorders>
              <w:top w:val="single" w:sz="4" w:space="0" w:color="auto"/>
              <w:left w:val="single" w:sz="4" w:space="0" w:color="auto"/>
              <w:bottom w:val="single" w:sz="4" w:space="0" w:color="auto"/>
              <w:right w:val="single" w:sz="4" w:space="0" w:color="auto"/>
            </w:tcBorders>
            <w:shd w:val="clear" w:color="auto" w:fill="A6A6A6"/>
          </w:tcPr>
          <w:p w14:paraId="6ED1D8DC"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5</w:t>
            </w:r>
          </w:p>
        </w:tc>
        <w:tc>
          <w:tcPr>
            <w:tcW w:w="11333" w:type="dxa"/>
            <w:tcBorders>
              <w:top w:val="single" w:sz="4" w:space="0" w:color="auto"/>
              <w:left w:val="single" w:sz="4" w:space="0" w:color="auto"/>
              <w:bottom w:val="single" w:sz="4" w:space="0" w:color="auto"/>
              <w:right w:val="single" w:sz="4" w:space="0" w:color="auto"/>
            </w:tcBorders>
            <w:shd w:val="clear" w:color="auto" w:fill="A6A6A6"/>
            <w:vAlign w:val="center"/>
          </w:tcPr>
          <w:p w14:paraId="0379500F" w14:textId="77777777" w:rsidR="009C7363" w:rsidRPr="009C7363" w:rsidRDefault="009C7363" w:rsidP="009F3288">
            <w:pPr>
              <w:pStyle w:val="Default"/>
              <w:widowControl w:val="0"/>
              <w:spacing w:line="360" w:lineRule="auto"/>
              <w:jc w:val="both"/>
            </w:pPr>
            <w:r w:rsidRPr="009C7363">
              <w:t>POZOSTAŁE WARUNKI ZAMAWIAJĄCEGO</w:t>
            </w:r>
          </w:p>
        </w:tc>
        <w:tc>
          <w:tcPr>
            <w:tcW w:w="2806" w:type="dxa"/>
            <w:tcBorders>
              <w:top w:val="single" w:sz="4" w:space="0" w:color="auto"/>
              <w:left w:val="single" w:sz="4" w:space="0" w:color="auto"/>
              <w:bottom w:val="single" w:sz="4" w:space="0" w:color="auto"/>
              <w:right w:val="single" w:sz="4" w:space="0" w:color="auto"/>
            </w:tcBorders>
            <w:shd w:val="clear" w:color="auto" w:fill="A6A6A6"/>
          </w:tcPr>
          <w:p w14:paraId="60011043"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7DA7FB80" w14:textId="77777777" w:rsidTr="00B444FB">
        <w:trPr>
          <w:trHeight w:val="413"/>
        </w:trPr>
        <w:tc>
          <w:tcPr>
            <w:tcW w:w="711" w:type="dxa"/>
            <w:tcBorders>
              <w:top w:val="single" w:sz="4" w:space="0" w:color="auto"/>
              <w:left w:val="single" w:sz="4" w:space="0" w:color="auto"/>
              <w:bottom w:val="single" w:sz="4" w:space="0" w:color="auto"/>
              <w:right w:val="single" w:sz="4" w:space="0" w:color="auto"/>
            </w:tcBorders>
            <w:vAlign w:val="center"/>
          </w:tcPr>
          <w:p w14:paraId="7291727E"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5.1</w:t>
            </w:r>
          </w:p>
        </w:tc>
        <w:tc>
          <w:tcPr>
            <w:tcW w:w="11333" w:type="dxa"/>
            <w:tcBorders>
              <w:top w:val="single" w:sz="4" w:space="0" w:color="auto"/>
              <w:left w:val="single" w:sz="4" w:space="0" w:color="auto"/>
              <w:bottom w:val="single" w:sz="4" w:space="0" w:color="auto"/>
              <w:right w:val="single" w:sz="4" w:space="0" w:color="auto"/>
            </w:tcBorders>
            <w:vAlign w:val="center"/>
          </w:tcPr>
          <w:p w14:paraId="50E23652" w14:textId="77777777" w:rsidR="009C7363" w:rsidRPr="009C7363" w:rsidRDefault="009C7363" w:rsidP="009F3288">
            <w:pPr>
              <w:spacing w:line="360" w:lineRule="auto"/>
              <w:rPr>
                <w:rFonts w:ascii="Times New Roman" w:hAnsi="Times New Roman" w:cs="Times New Roman"/>
                <w:sz w:val="24"/>
                <w:szCs w:val="24"/>
              </w:rPr>
            </w:pPr>
            <w:r w:rsidRPr="009C7363">
              <w:rPr>
                <w:rFonts w:ascii="Times New Roman" w:hAnsi="Times New Roman" w:cs="Times New Roman"/>
                <w:sz w:val="24"/>
                <w:szCs w:val="24"/>
              </w:rPr>
              <w:t>Zamawiający wymaga objęcia przedmiotu zamówienia okresem gwarancji min. 24 miesiące.</w:t>
            </w:r>
          </w:p>
        </w:tc>
        <w:tc>
          <w:tcPr>
            <w:tcW w:w="2806" w:type="dxa"/>
            <w:tcBorders>
              <w:top w:val="single" w:sz="4" w:space="0" w:color="auto"/>
              <w:left w:val="single" w:sz="4" w:space="0" w:color="auto"/>
              <w:bottom w:val="single" w:sz="4" w:space="0" w:color="auto"/>
              <w:right w:val="single" w:sz="4" w:space="0" w:color="auto"/>
            </w:tcBorders>
          </w:tcPr>
          <w:p w14:paraId="114ACD05"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2D2F96BA" w14:textId="77777777" w:rsidTr="00B444FB">
        <w:trPr>
          <w:trHeight w:val="413"/>
        </w:trPr>
        <w:tc>
          <w:tcPr>
            <w:tcW w:w="711" w:type="dxa"/>
            <w:tcBorders>
              <w:top w:val="single" w:sz="4" w:space="0" w:color="auto"/>
              <w:left w:val="single" w:sz="4" w:space="0" w:color="auto"/>
              <w:bottom w:val="single" w:sz="4" w:space="0" w:color="auto"/>
              <w:right w:val="single" w:sz="4" w:space="0" w:color="auto"/>
            </w:tcBorders>
            <w:vAlign w:val="center"/>
          </w:tcPr>
          <w:p w14:paraId="306850AB"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lastRenderedPageBreak/>
              <w:t>5.2</w:t>
            </w:r>
          </w:p>
        </w:tc>
        <w:tc>
          <w:tcPr>
            <w:tcW w:w="11333" w:type="dxa"/>
            <w:tcBorders>
              <w:top w:val="single" w:sz="4" w:space="0" w:color="auto"/>
              <w:left w:val="single" w:sz="4" w:space="0" w:color="auto"/>
              <w:bottom w:val="single" w:sz="4" w:space="0" w:color="auto"/>
              <w:right w:val="single" w:sz="4" w:space="0" w:color="auto"/>
            </w:tcBorders>
            <w:vAlign w:val="center"/>
          </w:tcPr>
          <w:p w14:paraId="2CEB6AA4" w14:textId="77777777" w:rsidR="009C7363" w:rsidRPr="009C7363" w:rsidRDefault="009C7363" w:rsidP="009F3288">
            <w:pPr>
              <w:spacing w:line="360" w:lineRule="auto"/>
              <w:rPr>
                <w:rFonts w:ascii="Times New Roman" w:hAnsi="Times New Roman" w:cs="Times New Roman"/>
                <w:sz w:val="24"/>
                <w:szCs w:val="24"/>
              </w:rPr>
            </w:pPr>
            <w:r w:rsidRPr="009C7363">
              <w:rPr>
                <w:rFonts w:ascii="Times New Roman" w:hAnsi="Times New Roman" w:cs="Times New Roman"/>
                <w:sz w:val="24"/>
                <w:szCs w:val="24"/>
              </w:rPr>
              <w:t>Minimum jeden punkt serwisowy podwozia (podać adres serwisu podwozia, najbliższy siedzibie Zamawiającego).</w:t>
            </w:r>
          </w:p>
        </w:tc>
        <w:tc>
          <w:tcPr>
            <w:tcW w:w="2806" w:type="dxa"/>
            <w:tcBorders>
              <w:top w:val="single" w:sz="4" w:space="0" w:color="auto"/>
              <w:left w:val="single" w:sz="4" w:space="0" w:color="auto"/>
              <w:bottom w:val="single" w:sz="4" w:space="0" w:color="auto"/>
              <w:right w:val="single" w:sz="4" w:space="0" w:color="auto"/>
            </w:tcBorders>
          </w:tcPr>
          <w:p w14:paraId="5E66EA19"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2BD7A0B5" w14:textId="77777777" w:rsidTr="00B444FB">
        <w:trPr>
          <w:trHeight w:val="413"/>
        </w:trPr>
        <w:tc>
          <w:tcPr>
            <w:tcW w:w="711" w:type="dxa"/>
            <w:tcBorders>
              <w:top w:val="single" w:sz="4" w:space="0" w:color="auto"/>
              <w:left w:val="single" w:sz="4" w:space="0" w:color="auto"/>
              <w:bottom w:val="single" w:sz="4" w:space="0" w:color="auto"/>
              <w:right w:val="single" w:sz="4" w:space="0" w:color="auto"/>
            </w:tcBorders>
            <w:vAlign w:val="center"/>
          </w:tcPr>
          <w:p w14:paraId="15B628A7"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5.3</w:t>
            </w:r>
          </w:p>
        </w:tc>
        <w:tc>
          <w:tcPr>
            <w:tcW w:w="11333" w:type="dxa"/>
            <w:tcBorders>
              <w:top w:val="single" w:sz="4" w:space="0" w:color="auto"/>
              <w:left w:val="single" w:sz="4" w:space="0" w:color="auto"/>
              <w:bottom w:val="single" w:sz="4" w:space="0" w:color="auto"/>
              <w:right w:val="single" w:sz="4" w:space="0" w:color="auto"/>
            </w:tcBorders>
            <w:vAlign w:val="center"/>
          </w:tcPr>
          <w:p w14:paraId="0842424C" w14:textId="77777777" w:rsidR="009C7363" w:rsidRPr="009C7363" w:rsidRDefault="009C7363" w:rsidP="009F3288">
            <w:pPr>
              <w:spacing w:line="360" w:lineRule="auto"/>
              <w:rPr>
                <w:rFonts w:ascii="Times New Roman" w:hAnsi="Times New Roman" w:cs="Times New Roman"/>
                <w:sz w:val="24"/>
                <w:szCs w:val="24"/>
              </w:rPr>
            </w:pPr>
            <w:r w:rsidRPr="009C7363">
              <w:rPr>
                <w:rFonts w:ascii="Times New Roman" w:hAnsi="Times New Roman" w:cs="Times New Roman"/>
                <w:sz w:val="24"/>
                <w:szCs w:val="24"/>
              </w:rPr>
              <w:t>Minimum jeden punkt serwisowy nadwozia (podać adres serwisu nadwozia, najbliższy siedzibie Zamawiającego).</w:t>
            </w:r>
          </w:p>
        </w:tc>
        <w:tc>
          <w:tcPr>
            <w:tcW w:w="2806" w:type="dxa"/>
            <w:tcBorders>
              <w:top w:val="single" w:sz="4" w:space="0" w:color="auto"/>
              <w:left w:val="single" w:sz="4" w:space="0" w:color="auto"/>
              <w:bottom w:val="single" w:sz="4" w:space="0" w:color="auto"/>
              <w:right w:val="single" w:sz="4" w:space="0" w:color="auto"/>
            </w:tcBorders>
          </w:tcPr>
          <w:p w14:paraId="70F616DA" w14:textId="77777777" w:rsidR="009C7363" w:rsidRPr="009C7363" w:rsidRDefault="009C7363" w:rsidP="009F3288">
            <w:pPr>
              <w:spacing w:line="360" w:lineRule="auto"/>
              <w:jc w:val="center"/>
              <w:rPr>
                <w:rFonts w:ascii="Times New Roman" w:hAnsi="Times New Roman" w:cs="Times New Roman"/>
                <w:sz w:val="24"/>
                <w:szCs w:val="24"/>
              </w:rPr>
            </w:pPr>
          </w:p>
        </w:tc>
      </w:tr>
      <w:tr w:rsidR="009C7363" w:rsidRPr="009C7363" w14:paraId="05A9BA02" w14:textId="77777777" w:rsidTr="00B444FB">
        <w:trPr>
          <w:trHeight w:val="413"/>
        </w:trPr>
        <w:tc>
          <w:tcPr>
            <w:tcW w:w="711" w:type="dxa"/>
            <w:tcBorders>
              <w:top w:val="single" w:sz="4" w:space="0" w:color="auto"/>
              <w:left w:val="single" w:sz="4" w:space="0" w:color="auto"/>
              <w:bottom w:val="single" w:sz="4" w:space="0" w:color="auto"/>
              <w:right w:val="single" w:sz="4" w:space="0" w:color="auto"/>
            </w:tcBorders>
            <w:vAlign w:val="center"/>
          </w:tcPr>
          <w:p w14:paraId="0A3D0ECF" w14:textId="77777777" w:rsidR="009C7363" w:rsidRPr="009C7363" w:rsidRDefault="009C7363" w:rsidP="009F3288">
            <w:pPr>
              <w:spacing w:line="360" w:lineRule="auto"/>
              <w:jc w:val="center"/>
              <w:rPr>
                <w:rFonts w:ascii="Times New Roman" w:hAnsi="Times New Roman" w:cs="Times New Roman"/>
                <w:sz w:val="24"/>
                <w:szCs w:val="24"/>
              </w:rPr>
            </w:pPr>
            <w:r w:rsidRPr="009C7363">
              <w:rPr>
                <w:rFonts w:ascii="Times New Roman" w:hAnsi="Times New Roman" w:cs="Times New Roman"/>
                <w:sz w:val="24"/>
                <w:szCs w:val="24"/>
              </w:rPr>
              <w:t>5.4</w:t>
            </w:r>
          </w:p>
        </w:tc>
        <w:tc>
          <w:tcPr>
            <w:tcW w:w="11333" w:type="dxa"/>
            <w:tcBorders>
              <w:top w:val="single" w:sz="4" w:space="0" w:color="auto"/>
              <w:left w:val="single" w:sz="4" w:space="0" w:color="auto"/>
              <w:bottom w:val="single" w:sz="4" w:space="0" w:color="auto"/>
              <w:right w:val="single" w:sz="4" w:space="0" w:color="auto"/>
            </w:tcBorders>
          </w:tcPr>
          <w:p w14:paraId="636DC083" w14:textId="77777777" w:rsidR="009C7363" w:rsidRPr="009C7363" w:rsidRDefault="009C7363" w:rsidP="009F3288">
            <w:pPr>
              <w:pStyle w:val="Default"/>
              <w:widowControl w:val="0"/>
              <w:spacing w:line="360" w:lineRule="auto"/>
              <w:jc w:val="both"/>
            </w:pPr>
            <w:r w:rsidRPr="009C7363">
              <w:t xml:space="preserve">Wykonawca obowiązany jest do dostarczenia wraz z pojazdem: </w:t>
            </w:r>
          </w:p>
          <w:p w14:paraId="047F4CF7" w14:textId="77777777" w:rsidR="009C7363" w:rsidRPr="009C7363" w:rsidRDefault="009C7363" w:rsidP="009F3288">
            <w:pPr>
              <w:pStyle w:val="Default"/>
              <w:widowControl w:val="0"/>
              <w:numPr>
                <w:ilvl w:val="0"/>
                <w:numId w:val="24"/>
              </w:numPr>
              <w:spacing w:line="360" w:lineRule="auto"/>
              <w:jc w:val="both"/>
            </w:pPr>
            <w:r w:rsidRPr="009C7363">
              <w:t xml:space="preserve">instrukcji obsługi w języku polskim do podwozia samochodu, zabudowy pożarniczej i zainstalowanych urządzeń </w:t>
            </w:r>
            <w:r w:rsidRPr="009C7363">
              <w:br/>
              <w:t xml:space="preserve">i wyposażenia, </w:t>
            </w:r>
          </w:p>
          <w:p w14:paraId="22B85E5F" w14:textId="77777777" w:rsidR="009C7363" w:rsidRPr="009C7363" w:rsidRDefault="009C7363" w:rsidP="009F3288">
            <w:pPr>
              <w:pStyle w:val="Default"/>
              <w:widowControl w:val="0"/>
              <w:numPr>
                <w:ilvl w:val="0"/>
                <w:numId w:val="24"/>
              </w:numPr>
              <w:spacing w:line="360" w:lineRule="auto"/>
              <w:jc w:val="both"/>
              <w:rPr>
                <w:strike/>
              </w:rPr>
            </w:pPr>
            <w:r w:rsidRPr="009C7363">
              <w:t>aktualnego świadectwa dopuszczenia świadectwo dopuszczenia do użytkowania w ochronie przeciwpożarowej dla pojazdu,</w:t>
            </w:r>
          </w:p>
          <w:p w14:paraId="160936A9" w14:textId="77777777" w:rsidR="009C7363" w:rsidRPr="009C7363" w:rsidRDefault="009C7363" w:rsidP="009F3288">
            <w:pPr>
              <w:pStyle w:val="Akapitzlist"/>
              <w:widowControl w:val="0"/>
              <w:numPr>
                <w:ilvl w:val="0"/>
                <w:numId w:val="24"/>
              </w:numPr>
              <w:suppressAutoHyphens w:val="0"/>
              <w:autoSpaceDE w:val="0"/>
              <w:autoSpaceDN w:val="0"/>
              <w:adjustRightInd w:val="0"/>
              <w:spacing w:line="360" w:lineRule="auto"/>
              <w:contextualSpacing/>
              <w:jc w:val="both"/>
            </w:pPr>
            <w:r w:rsidRPr="009C7363">
              <w:t>dokumentacji niezbędnej do zarejestrowania pojazdu jako „samochód specjalny”, wynikającej z ustawy „Prawo</w:t>
            </w:r>
            <w:r w:rsidRPr="009C7363">
              <w:br/>
              <w:t>o ruchu drogowym”,</w:t>
            </w:r>
          </w:p>
          <w:p w14:paraId="7A82A431" w14:textId="77777777" w:rsidR="009C7363" w:rsidRPr="009C7363" w:rsidRDefault="009C7363" w:rsidP="009F3288">
            <w:pPr>
              <w:pStyle w:val="Akapitzlist"/>
              <w:numPr>
                <w:ilvl w:val="0"/>
                <w:numId w:val="24"/>
              </w:numPr>
              <w:suppressAutoHyphens w:val="0"/>
              <w:spacing w:after="160" w:line="360" w:lineRule="auto"/>
              <w:contextualSpacing/>
              <w:jc w:val="both"/>
            </w:pPr>
            <w:r w:rsidRPr="009C7363">
              <w:t xml:space="preserve">aparat powietrzny z butlą kompozytową posiadający świadectwo dopuszczenia do używania przy ochronie przeciwpożarowej - 2 </w:t>
            </w:r>
            <w:proofErr w:type="spellStart"/>
            <w:r w:rsidRPr="009C7363">
              <w:t>szt</w:t>
            </w:r>
            <w:proofErr w:type="spellEnd"/>
          </w:p>
          <w:p w14:paraId="00E1F1DA" w14:textId="77777777" w:rsidR="009C7363" w:rsidRPr="009C7363" w:rsidRDefault="009C7363" w:rsidP="009F3288">
            <w:pPr>
              <w:pStyle w:val="Akapitzlist"/>
              <w:widowControl w:val="0"/>
              <w:numPr>
                <w:ilvl w:val="0"/>
                <w:numId w:val="24"/>
              </w:numPr>
              <w:suppressAutoHyphens w:val="0"/>
              <w:autoSpaceDE w:val="0"/>
              <w:autoSpaceDN w:val="0"/>
              <w:adjustRightInd w:val="0"/>
              <w:spacing w:line="360" w:lineRule="auto"/>
              <w:contextualSpacing/>
              <w:jc w:val="both"/>
            </w:pPr>
            <w:r w:rsidRPr="009C7363">
              <w:t xml:space="preserve">drabina nasadkowa aluminiowa składająca się z trzech elementów o długości min. 2,7 m (A+B+B) - 1 </w:t>
            </w:r>
            <w:proofErr w:type="spellStart"/>
            <w:r w:rsidRPr="009C7363">
              <w:t>kpl</w:t>
            </w:r>
            <w:proofErr w:type="spellEnd"/>
          </w:p>
        </w:tc>
        <w:tc>
          <w:tcPr>
            <w:tcW w:w="2806" w:type="dxa"/>
            <w:tcBorders>
              <w:top w:val="single" w:sz="4" w:space="0" w:color="auto"/>
              <w:left w:val="single" w:sz="4" w:space="0" w:color="auto"/>
              <w:bottom w:val="single" w:sz="4" w:space="0" w:color="auto"/>
              <w:right w:val="single" w:sz="4" w:space="0" w:color="auto"/>
            </w:tcBorders>
          </w:tcPr>
          <w:p w14:paraId="7707EA05" w14:textId="77777777" w:rsidR="009C7363" w:rsidRPr="009C7363" w:rsidRDefault="009C7363" w:rsidP="009F3288">
            <w:pPr>
              <w:spacing w:line="360" w:lineRule="auto"/>
              <w:jc w:val="center"/>
              <w:rPr>
                <w:rFonts w:ascii="Times New Roman" w:hAnsi="Times New Roman" w:cs="Times New Roman"/>
                <w:sz w:val="24"/>
                <w:szCs w:val="24"/>
              </w:rPr>
            </w:pPr>
          </w:p>
        </w:tc>
      </w:tr>
    </w:tbl>
    <w:p w14:paraId="5B5184DD" w14:textId="77777777" w:rsidR="009C7363" w:rsidRPr="009C7363" w:rsidRDefault="009C7363" w:rsidP="009F3288">
      <w:pPr>
        <w:pStyle w:val="Default"/>
        <w:spacing w:line="360" w:lineRule="auto"/>
      </w:pPr>
      <w:bookmarkStart w:id="10" w:name="_Hlk7080729"/>
    </w:p>
    <w:p w14:paraId="65129979" w14:textId="6CE22F38" w:rsidR="007E7C7C" w:rsidRDefault="009C7363" w:rsidP="009F3288">
      <w:pPr>
        <w:pStyle w:val="Default"/>
        <w:spacing w:line="360" w:lineRule="auto"/>
      </w:pPr>
      <w:r w:rsidRPr="009C7363">
        <w:rPr>
          <w:b/>
          <w:bCs/>
        </w:rPr>
        <w:t xml:space="preserve">Uwaga: Wykonawca wypełnia kolumnę „Oferta Wykonawcy”, podając konkretny parametr lub wpisując np. wersję rozwiązania lub wyraz „tak” </w:t>
      </w:r>
      <w:r w:rsidR="00832876">
        <w:rPr>
          <w:b/>
          <w:bCs/>
        </w:rPr>
        <w:br/>
      </w:r>
      <w:r w:rsidRPr="009C7363">
        <w:rPr>
          <w:b/>
          <w:bCs/>
        </w:rPr>
        <w:t>lub „nie”.</w:t>
      </w:r>
      <w:bookmarkEnd w:id="10"/>
      <w:r w:rsidR="004C7C5C" w:rsidRPr="006825C0">
        <w:tab/>
      </w:r>
    </w:p>
    <w:p w14:paraId="25C68DE5" w14:textId="4D3E5B30" w:rsidR="009C7363" w:rsidRDefault="009C7363" w:rsidP="009F3288">
      <w:pPr>
        <w:pStyle w:val="Default"/>
        <w:spacing w:line="360" w:lineRule="auto"/>
      </w:pPr>
    </w:p>
    <w:p w14:paraId="6C3D27D6" w14:textId="012E3010" w:rsidR="009C7363" w:rsidRDefault="009C7363" w:rsidP="009F3288">
      <w:pPr>
        <w:pStyle w:val="Default"/>
        <w:spacing w:line="360" w:lineRule="auto"/>
      </w:pPr>
    </w:p>
    <w:p w14:paraId="46280ECE" w14:textId="1269513E" w:rsidR="009C7363" w:rsidRPr="009C7363" w:rsidRDefault="009C7363" w:rsidP="009F3288">
      <w:pPr>
        <w:spacing w:line="360" w:lineRule="auto"/>
        <w:rPr>
          <w:rFonts w:ascii="Times New Roman" w:eastAsia="Times New Roman" w:hAnsi="Times New Roman" w:cs="Times New Roman"/>
          <w:color w:val="000000"/>
          <w:sz w:val="24"/>
          <w:szCs w:val="24"/>
        </w:rPr>
      </w:pPr>
    </w:p>
    <w:sectPr w:rsidR="009C7363" w:rsidRPr="009C7363" w:rsidSect="009C7363">
      <w:pgSz w:w="16838" w:h="11906" w:orient="landscape"/>
      <w:pgMar w:top="1406" w:right="709" w:bottom="1412" w:left="765" w:header="709" w:footer="74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D5DD" w14:textId="77777777" w:rsidR="001A3D45" w:rsidRDefault="001A3D45" w:rsidP="005678CE">
      <w:pPr>
        <w:spacing w:after="0" w:line="240" w:lineRule="auto"/>
      </w:pPr>
      <w:r>
        <w:separator/>
      </w:r>
    </w:p>
  </w:endnote>
  <w:endnote w:type="continuationSeparator" w:id="0">
    <w:p w14:paraId="4A0439B0" w14:textId="77777777" w:rsidR="001A3D45" w:rsidRDefault="001A3D45" w:rsidP="0056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TE1F981B8t00">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BAE1" w14:textId="77777777" w:rsidR="001A3D45" w:rsidRDefault="001A3D45" w:rsidP="005678CE">
      <w:pPr>
        <w:spacing w:after="0" w:line="240" w:lineRule="auto"/>
      </w:pPr>
      <w:r>
        <w:separator/>
      </w:r>
    </w:p>
  </w:footnote>
  <w:footnote w:type="continuationSeparator" w:id="0">
    <w:p w14:paraId="2B215B39" w14:textId="77777777" w:rsidR="001A3D45" w:rsidRDefault="001A3D45" w:rsidP="00567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99ED" w14:textId="77777777" w:rsidR="005678CE" w:rsidRDefault="005678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AEF"/>
    <w:multiLevelType w:val="multilevel"/>
    <w:tmpl w:val="C7CA291E"/>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C40EEC"/>
    <w:multiLevelType w:val="hybridMultilevel"/>
    <w:tmpl w:val="B44C558C"/>
    <w:lvl w:ilvl="0" w:tplc="4238BB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5D7F4F"/>
    <w:multiLevelType w:val="hybridMultilevel"/>
    <w:tmpl w:val="B270F296"/>
    <w:lvl w:ilvl="0" w:tplc="23386F7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370495A"/>
    <w:multiLevelType w:val="hybridMultilevel"/>
    <w:tmpl w:val="8CB45D1A"/>
    <w:lvl w:ilvl="0" w:tplc="23386F7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7F77B91"/>
    <w:multiLevelType w:val="hybridMultilevel"/>
    <w:tmpl w:val="5F76B41E"/>
    <w:lvl w:ilvl="0" w:tplc="23386F70">
      <w:start w:val="1"/>
      <w:numFmt w:val="bullet"/>
      <w:lvlText w:val="-"/>
      <w:lvlJc w:val="left"/>
      <w:pPr>
        <w:ind w:left="396" w:hanging="360"/>
      </w:pPr>
      <w:rPr>
        <w:rFonts w:ascii="Arial" w:hAnsi="Arial" w:hint="default"/>
      </w:rPr>
    </w:lvl>
    <w:lvl w:ilvl="1" w:tplc="04150003" w:tentative="1">
      <w:start w:val="1"/>
      <w:numFmt w:val="bullet"/>
      <w:lvlText w:val="o"/>
      <w:lvlJc w:val="left"/>
      <w:pPr>
        <w:ind w:left="1116" w:hanging="360"/>
      </w:pPr>
      <w:rPr>
        <w:rFonts w:ascii="Courier New" w:hAnsi="Courier New" w:cs="Courier New" w:hint="default"/>
      </w:rPr>
    </w:lvl>
    <w:lvl w:ilvl="2" w:tplc="04150005" w:tentative="1">
      <w:start w:val="1"/>
      <w:numFmt w:val="bullet"/>
      <w:lvlText w:val=""/>
      <w:lvlJc w:val="left"/>
      <w:pPr>
        <w:ind w:left="1836" w:hanging="360"/>
      </w:pPr>
      <w:rPr>
        <w:rFonts w:ascii="Wingdings" w:hAnsi="Wingdings" w:hint="default"/>
      </w:rPr>
    </w:lvl>
    <w:lvl w:ilvl="3" w:tplc="04150001" w:tentative="1">
      <w:start w:val="1"/>
      <w:numFmt w:val="bullet"/>
      <w:lvlText w:val=""/>
      <w:lvlJc w:val="left"/>
      <w:pPr>
        <w:ind w:left="2556" w:hanging="360"/>
      </w:pPr>
      <w:rPr>
        <w:rFonts w:ascii="Symbol" w:hAnsi="Symbol" w:hint="default"/>
      </w:rPr>
    </w:lvl>
    <w:lvl w:ilvl="4" w:tplc="04150003" w:tentative="1">
      <w:start w:val="1"/>
      <w:numFmt w:val="bullet"/>
      <w:lvlText w:val="o"/>
      <w:lvlJc w:val="left"/>
      <w:pPr>
        <w:ind w:left="3276" w:hanging="360"/>
      </w:pPr>
      <w:rPr>
        <w:rFonts w:ascii="Courier New" w:hAnsi="Courier New" w:cs="Courier New" w:hint="default"/>
      </w:rPr>
    </w:lvl>
    <w:lvl w:ilvl="5" w:tplc="04150005" w:tentative="1">
      <w:start w:val="1"/>
      <w:numFmt w:val="bullet"/>
      <w:lvlText w:val=""/>
      <w:lvlJc w:val="left"/>
      <w:pPr>
        <w:ind w:left="3996" w:hanging="360"/>
      </w:pPr>
      <w:rPr>
        <w:rFonts w:ascii="Wingdings" w:hAnsi="Wingdings" w:hint="default"/>
      </w:rPr>
    </w:lvl>
    <w:lvl w:ilvl="6" w:tplc="04150001" w:tentative="1">
      <w:start w:val="1"/>
      <w:numFmt w:val="bullet"/>
      <w:lvlText w:val=""/>
      <w:lvlJc w:val="left"/>
      <w:pPr>
        <w:ind w:left="4716" w:hanging="360"/>
      </w:pPr>
      <w:rPr>
        <w:rFonts w:ascii="Symbol" w:hAnsi="Symbol" w:hint="default"/>
      </w:rPr>
    </w:lvl>
    <w:lvl w:ilvl="7" w:tplc="04150003" w:tentative="1">
      <w:start w:val="1"/>
      <w:numFmt w:val="bullet"/>
      <w:lvlText w:val="o"/>
      <w:lvlJc w:val="left"/>
      <w:pPr>
        <w:ind w:left="5436" w:hanging="360"/>
      </w:pPr>
      <w:rPr>
        <w:rFonts w:ascii="Courier New" w:hAnsi="Courier New" w:cs="Courier New" w:hint="default"/>
      </w:rPr>
    </w:lvl>
    <w:lvl w:ilvl="8" w:tplc="04150005" w:tentative="1">
      <w:start w:val="1"/>
      <w:numFmt w:val="bullet"/>
      <w:lvlText w:val=""/>
      <w:lvlJc w:val="left"/>
      <w:pPr>
        <w:ind w:left="6156" w:hanging="360"/>
      </w:pPr>
      <w:rPr>
        <w:rFonts w:ascii="Wingdings" w:hAnsi="Wingdings" w:hint="default"/>
      </w:rPr>
    </w:lvl>
  </w:abstractNum>
  <w:abstractNum w:abstractNumId="5" w15:restartNumberingAfterBreak="0">
    <w:nsid w:val="2A357643"/>
    <w:multiLevelType w:val="hybridMultilevel"/>
    <w:tmpl w:val="892CFA88"/>
    <w:lvl w:ilvl="0" w:tplc="23386F7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7F166F1"/>
    <w:multiLevelType w:val="hybridMultilevel"/>
    <w:tmpl w:val="0F580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B82F61"/>
    <w:multiLevelType w:val="multilevel"/>
    <w:tmpl w:val="C7CA291E"/>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934FF6"/>
    <w:multiLevelType w:val="hybridMultilevel"/>
    <w:tmpl w:val="8C5650D6"/>
    <w:lvl w:ilvl="0" w:tplc="23386F70">
      <w:start w:val="1"/>
      <w:numFmt w:val="bullet"/>
      <w:lvlText w:val="-"/>
      <w:lvlJc w:val="left"/>
      <w:pPr>
        <w:tabs>
          <w:tab w:val="num" w:pos="360"/>
        </w:tabs>
        <w:ind w:left="360" w:hanging="360"/>
      </w:pPr>
      <w:rPr>
        <w:rFonts w:ascii="Arial" w:hAnsi="Aria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3E3DD1"/>
    <w:multiLevelType w:val="hybridMultilevel"/>
    <w:tmpl w:val="AD8C8A5E"/>
    <w:lvl w:ilvl="0" w:tplc="23386F7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16922A4"/>
    <w:multiLevelType w:val="hybridMultilevel"/>
    <w:tmpl w:val="6C8CD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C60F75"/>
    <w:multiLevelType w:val="hybridMultilevel"/>
    <w:tmpl w:val="38E4E0D0"/>
    <w:lvl w:ilvl="0" w:tplc="23386F70">
      <w:start w:val="1"/>
      <w:numFmt w:val="bullet"/>
      <w:lvlText w:val="-"/>
      <w:lvlJc w:val="left"/>
      <w:pPr>
        <w:tabs>
          <w:tab w:val="num" w:pos="360"/>
        </w:tabs>
        <w:ind w:left="360" w:hanging="360"/>
      </w:pPr>
      <w:rPr>
        <w:rFonts w:ascii="Arial" w:hAnsi="Arial" w:hint="default"/>
        <w:color w:val="auto"/>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D761E5"/>
    <w:multiLevelType w:val="hybridMultilevel"/>
    <w:tmpl w:val="B5E6E6E2"/>
    <w:lvl w:ilvl="0" w:tplc="8D86E08E">
      <w:start w:val="1"/>
      <w:numFmt w:val="bullet"/>
      <w:lvlText w:val="-"/>
      <w:lvlJc w:val="left"/>
      <w:pPr>
        <w:tabs>
          <w:tab w:val="num" w:pos="720"/>
        </w:tabs>
        <w:ind w:left="720" w:hanging="360"/>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35E21"/>
    <w:multiLevelType w:val="hybridMultilevel"/>
    <w:tmpl w:val="C2109B0E"/>
    <w:lvl w:ilvl="0" w:tplc="23386F7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466843D7"/>
    <w:multiLevelType w:val="hybridMultilevel"/>
    <w:tmpl w:val="69182ADE"/>
    <w:lvl w:ilvl="0" w:tplc="BC9C227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5" w15:restartNumberingAfterBreak="0">
    <w:nsid w:val="4E001E03"/>
    <w:multiLevelType w:val="hybridMultilevel"/>
    <w:tmpl w:val="43825D10"/>
    <w:lvl w:ilvl="0" w:tplc="23386F7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E9745EB"/>
    <w:multiLevelType w:val="hybridMultilevel"/>
    <w:tmpl w:val="0B16B6CA"/>
    <w:lvl w:ilvl="0" w:tplc="23386F7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EA601B4"/>
    <w:multiLevelType w:val="hybridMultilevel"/>
    <w:tmpl w:val="2C343244"/>
    <w:lvl w:ilvl="0" w:tplc="23386F7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E5B0694"/>
    <w:multiLevelType w:val="hybridMultilevel"/>
    <w:tmpl w:val="01880FF0"/>
    <w:lvl w:ilvl="0" w:tplc="23386F7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4ED1B43"/>
    <w:multiLevelType w:val="hybridMultilevel"/>
    <w:tmpl w:val="079435C2"/>
    <w:lvl w:ilvl="0" w:tplc="23386F7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1B0B29"/>
    <w:multiLevelType w:val="multilevel"/>
    <w:tmpl w:val="4D82D0EE"/>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A57590B"/>
    <w:multiLevelType w:val="hybridMultilevel"/>
    <w:tmpl w:val="829631D4"/>
    <w:lvl w:ilvl="0" w:tplc="23386F70">
      <w:start w:val="1"/>
      <w:numFmt w:val="bullet"/>
      <w:lvlText w:val="-"/>
      <w:lvlJc w:val="left"/>
      <w:pPr>
        <w:ind w:left="396" w:hanging="360"/>
      </w:pPr>
      <w:rPr>
        <w:rFonts w:ascii="Arial" w:hAnsi="Arial" w:hint="default"/>
      </w:rPr>
    </w:lvl>
    <w:lvl w:ilvl="1" w:tplc="04150003" w:tentative="1">
      <w:start w:val="1"/>
      <w:numFmt w:val="bullet"/>
      <w:lvlText w:val="o"/>
      <w:lvlJc w:val="left"/>
      <w:pPr>
        <w:ind w:left="1116" w:hanging="360"/>
      </w:pPr>
      <w:rPr>
        <w:rFonts w:ascii="Courier New" w:hAnsi="Courier New" w:cs="Courier New" w:hint="default"/>
      </w:rPr>
    </w:lvl>
    <w:lvl w:ilvl="2" w:tplc="04150005" w:tentative="1">
      <w:start w:val="1"/>
      <w:numFmt w:val="bullet"/>
      <w:lvlText w:val=""/>
      <w:lvlJc w:val="left"/>
      <w:pPr>
        <w:ind w:left="1836" w:hanging="360"/>
      </w:pPr>
      <w:rPr>
        <w:rFonts w:ascii="Wingdings" w:hAnsi="Wingdings" w:hint="default"/>
      </w:rPr>
    </w:lvl>
    <w:lvl w:ilvl="3" w:tplc="04150001" w:tentative="1">
      <w:start w:val="1"/>
      <w:numFmt w:val="bullet"/>
      <w:lvlText w:val=""/>
      <w:lvlJc w:val="left"/>
      <w:pPr>
        <w:ind w:left="2556" w:hanging="360"/>
      </w:pPr>
      <w:rPr>
        <w:rFonts w:ascii="Symbol" w:hAnsi="Symbol" w:hint="default"/>
      </w:rPr>
    </w:lvl>
    <w:lvl w:ilvl="4" w:tplc="04150003" w:tentative="1">
      <w:start w:val="1"/>
      <w:numFmt w:val="bullet"/>
      <w:lvlText w:val="o"/>
      <w:lvlJc w:val="left"/>
      <w:pPr>
        <w:ind w:left="3276" w:hanging="360"/>
      </w:pPr>
      <w:rPr>
        <w:rFonts w:ascii="Courier New" w:hAnsi="Courier New" w:cs="Courier New" w:hint="default"/>
      </w:rPr>
    </w:lvl>
    <w:lvl w:ilvl="5" w:tplc="04150005" w:tentative="1">
      <w:start w:val="1"/>
      <w:numFmt w:val="bullet"/>
      <w:lvlText w:val=""/>
      <w:lvlJc w:val="left"/>
      <w:pPr>
        <w:ind w:left="3996" w:hanging="360"/>
      </w:pPr>
      <w:rPr>
        <w:rFonts w:ascii="Wingdings" w:hAnsi="Wingdings" w:hint="default"/>
      </w:rPr>
    </w:lvl>
    <w:lvl w:ilvl="6" w:tplc="04150001" w:tentative="1">
      <w:start w:val="1"/>
      <w:numFmt w:val="bullet"/>
      <w:lvlText w:val=""/>
      <w:lvlJc w:val="left"/>
      <w:pPr>
        <w:ind w:left="4716" w:hanging="360"/>
      </w:pPr>
      <w:rPr>
        <w:rFonts w:ascii="Symbol" w:hAnsi="Symbol" w:hint="default"/>
      </w:rPr>
    </w:lvl>
    <w:lvl w:ilvl="7" w:tplc="04150003" w:tentative="1">
      <w:start w:val="1"/>
      <w:numFmt w:val="bullet"/>
      <w:lvlText w:val="o"/>
      <w:lvlJc w:val="left"/>
      <w:pPr>
        <w:ind w:left="5436" w:hanging="360"/>
      </w:pPr>
      <w:rPr>
        <w:rFonts w:ascii="Courier New" w:hAnsi="Courier New" w:cs="Courier New" w:hint="default"/>
      </w:rPr>
    </w:lvl>
    <w:lvl w:ilvl="8" w:tplc="04150005" w:tentative="1">
      <w:start w:val="1"/>
      <w:numFmt w:val="bullet"/>
      <w:lvlText w:val=""/>
      <w:lvlJc w:val="left"/>
      <w:pPr>
        <w:ind w:left="6156" w:hanging="360"/>
      </w:pPr>
      <w:rPr>
        <w:rFonts w:ascii="Wingdings" w:hAnsi="Wingdings" w:hint="default"/>
      </w:rPr>
    </w:lvl>
  </w:abstractNum>
  <w:abstractNum w:abstractNumId="22" w15:restartNumberingAfterBreak="0">
    <w:nsid w:val="6CAE1DD8"/>
    <w:multiLevelType w:val="hybridMultilevel"/>
    <w:tmpl w:val="204C7B76"/>
    <w:lvl w:ilvl="0" w:tplc="23386F7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7FD01815"/>
    <w:multiLevelType w:val="hybridMultilevel"/>
    <w:tmpl w:val="3942167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487401938">
    <w:abstractNumId w:val="7"/>
  </w:num>
  <w:num w:numId="2" w16cid:durableId="1942176691">
    <w:abstractNumId w:val="20"/>
  </w:num>
  <w:num w:numId="3" w16cid:durableId="1764492888">
    <w:abstractNumId w:val="1"/>
  </w:num>
  <w:num w:numId="4" w16cid:durableId="418528087">
    <w:abstractNumId w:val="10"/>
  </w:num>
  <w:num w:numId="5" w16cid:durableId="954945263">
    <w:abstractNumId w:val="14"/>
  </w:num>
  <w:num w:numId="6" w16cid:durableId="530998349">
    <w:abstractNumId w:val="6"/>
  </w:num>
  <w:num w:numId="7" w16cid:durableId="510874645">
    <w:abstractNumId w:val="0"/>
  </w:num>
  <w:num w:numId="8" w16cid:durableId="1286160941">
    <w:abstractNumId w:val="12"/>
  </w:num>
  <w:num w:numId="9" w16cid:durableId="20997896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9654807">
    <w:abstractNumId w:val="19"/>
  </w:num>
  <w:num w:numId="11" w16cid:durableId="990334514">
    <w:abstractNumId w:val="8"/>
  </w:num>
  <w:num w:numId="12" w16cid:durableId="539782801">
    <w:abstractNumId w:val="3"/>
  </w:num>
  <w:num w:numId="13" w16cid:durableId="233009976">
    <w:abstractNumId w:val="2"/>
  </w:num>
  <w:num w:numId="14" w16cid:durableId="1971932556">
    <w:abstractNumId w:val="15"/>
  </w:num>
  <w:num w:numId="15" w16cid:durableId="1247376448">
    <w:abstractNumId w:val="5"/>
  </w:num>
  <w:num w:numId="16" w16cid:durableId="516238122">
    <w:abstractNumId w:val="13"/>
  </w:num>
  <w:num w:numId="17" w16cid:durableId="445394452">
    <w:abstractNumId w:val="4"/>
  </w:num>
  <w:num w:numId="18" w16cid:durableId="2012875603">
    <w:abstractNumId w:val="21"/>
  </w:num>
  <w:num w:numId="19" w16cid:durableId="748773830">
    <w:abstractNumId w:val="17"/>
  </w:num>
  <w:num w:numId="20" w16cid:durableId="881408587">
    <w:abstractNumId w:val="16"/>
  </w:num>
  <w:num w:numId="21" w16cid:durableId="70465702">
    <w:abstractNumId w:val="9"/>
  </w:num>
  <w:num w:numId="22" w16cid:durableId="1758670583">
    <w:abstractNumId w:val="11"/>
  </w:num>
  <w:num w:numId="23" w16cid:durableId="1748111722">
    <w:abstractNumId w:val="22"/>
  </w:num>
  <w:num w:numId="24" w16cid:durableId="13559607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B67"/>
    <w:rsid w:val="00005DE0"/>
    <w:rsid w:val="000A1C93"/>
    <w:rsid w:val="000A7A3D"/>
    <w:rsid w:val="001407B8"/>
    <w:rsid w:val="0014421A"/>
    <w:rsid w:val="001A3D45"/>
    <w:rsid w:val="003244AB"/>
    <w:rsid w:val="004209A8"/>
    <w:rsid w:val="0044285A"/>
    <w:rsid w:val="00446D3E"/>
    <w:rsid w:val="0045771C"/>
    <w:rsid w:val="004936CD"/>
    <w:rsid w:val="00495652"/>
    <w:rsid w:val="004A7C11"/>
    <w:rsid w:val="004C1664"/>
    <w:rsid w:val="004C7C5C"/>
    <w:rsid w:val="00512788"/>
    <w:rsid w:val="00533655"/>
    <w:rsid w:val="005678CE"/>
    <w:rsid w:val="005D1E42"/>
    <w:rsid w:val="006341BF"/>
    <w:rsid w:val="006825C0"/>
    <w:rsid w:val="006E19FC"/>
    <w:rsid w:val="007049F2"/>
    <w:rsid w:val="00742958"/>
    <w:rsid w:val="00747452"/>
    <w:rsid w:val="007C7B67"/>
    <w:rsid w:val="007E7C7C"/>
    <w:rsid w:val="00832876"/>
    <w:rsid w:val="00893A51"/>
    <w:rsid w:val="00894653"/>
    <w:rsid w:val="00900F4A"/>
    <w:rsid w:val="009B72F9"/>
    <w:rsid w:val="009C7363"/>
    <w:rsid w:val="009F3288"/>
    <w:rsid w:val="00A13894"/>
    <w:rsid w:val="00AA2E64"/>
    <w:rsid w:val="00AA3183"/>
    <w:rsid w:val="00AA4475"/>
    <w:rsid w:val="00AB28EF"/>
    <w:rsid w:val="00B00054"/>
    <w:rsid w:val="00B42109"/>
    <w:rsid w:val="00B7477B"/>
    <w:rsid w:val="00CA17AE"/>
    <w:rsid w:val="00CD2FDB"/>
    <w:rsid w:val="00CD585E"/>
    <w:rsid w:val="00CD6257"/>
    <w:rsid w:val="00D80BC5"/>
    <w:rsid w:val="00E723FD"/>
    <w:rsid w:val="00EB0D62"/>
    <w:rsid w:val="00ED2B88"/>
    <w:rsid w:val="00F26C1B"/>
    <w:rsid w:val="00F31B9A"/>
    <w:rsid w:val="00FC055B"/>
    <w:rsid w:val="00FE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9629"/>
  <w15:docId w15:val="{0A119BBA-A6DD-465C-86E1-B16D3E1E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771C"/>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styleId="Tabela-Siatka">
    <w:name w:val="Table Grid"/>
    <w:basedOn w:val="Standardowy"/>
    <w:rsid w:val="00F821C9"/>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F821C9"/>
  </w:style>
  <w:style w:type="character" w:styleId="Odwoaniedokomentarza">
    <w:name w:val="annotation reference"/>
    <w:basedOn w:val="Domylnaczcionkaakapitu"/>
    <w:uiPriority w:val="99"/>
    <w:semiHidden/>
    <w:unhideWhenUsed/>
    <w:rsid w:val="005749C9"/>
    <w:rPr>
      <w:sz w:val="16"/>
      <w:szCs w:val="16"/>
    </w:rPr>
  </w:style>
  <w:style w:type="paragraph" w:styleId="Tekstkomentarza">
    <w:name w:val="annotation text"/>
    <w:basedOn w:val="Normalny"/>
    <w:link w:val="TekstkomentarzaZnak"/>
    <w:uiPriority w:val="99"/>
    <w:semiHidden/>
    <w:unhideWhenUsed/>
    <w:rsid w:val="005749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49C9"/>
    <w:rPr>
      <w:sz w:val="20"/>
      <w:szCs w:val="20"/>
    </w:rPr>
  </w:style>
  <w:style w:type="paragraph" w:styleId="Tematkomentarza">
    <w:name w:val="annotation subject"/>
    <w:basedOn w:val="Tekstkomentarza"/>
    <w:next w:val="Tekstkomentarza"/>
    <w:link w:val="TematkomentarzaZnak"/>
    <w:uiPriority w:val="99"/>
    <w:semiHidden/>
    <w:unhideWhenUsed/>
    <w:rsid w:val="005749C9"/>
    <w:rPr>
      <w:b/>
      <w:bCs/>
    </w:rPr>
  </w:style>
  <w:style w:type="character" w:customStyle="1" w:styleId="TematkomentarzaZnak">
    <w:name w:val="Temat komentarza Znak"/>
    <w:basedOn w:val="TekstkomentarzaZnak"/>
    <w:link w:val="Tematkomentarza"/>
    <w:uiPriority w:val="99"/>
    <w:semiHidden/>
    <w:rsid w:val="005749C9"/>
    <w:rPr>
      <w:b/>
      <w:bCs/>
      <w:sz w:val="20"/>
      <w:szCs w:val="20"/>
    </w:rPr>
  </w:style>
  <w:style w:type="paragraph" w:styleId="Tekstprzypisudolnego">
    <w:name w:val="footnote text"/>
    <w:basedOn w:val="Normalny"/>
    <w:link w:val="TekstprzypisudolnegoZnak"/>
    <w:rsid w:val="00D51297"/>
    <w:pPr>
      <w:suppressLineNumbers/>
      <w:suppressAutoHyphens/>
      <w:spacing w:after="0" w:line="240" w:lineRule="auto"/>
      <w:ind w:left="283" w:hanging="283"/>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D51297"/>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D51297"/>
    <w:pPr>
      <w:suppressAutoHyphens/>
      <w:spacing w:after="0" w:line="240" w:lineRule="auto"/>
      <w:ind w:left="708"/>
    </w:pPr>
    <w:rPr>
      <w:rFonts w:ascii="Times New Roman" w:eastAsia="Times New Roman" w:hAnsi="Times New Roman" w:cs="Times New Roman"/>
      <w:sz w:val="24"/>
      <w:szCs w:val="24"/>
      <w:lang w:eastAsia="ar-SA"/>
    </w:rPr>
  </w:style>
  <w:style w:type="character" w:styleId="Odwoanieprzypisudolnego">
    <w:name w:val="footnote reference"/>
    <w:basedOn w:val="Domylnaczcionkaakapitu"/>
    <w:uiPriority w:val="99"/>
    <w:semiHidden/>
    <w:unhideWhenUsed/>
    <w:rsid w:val="00D51297"/>
    <w:rPr>
      <w:vertAlign w:val="superscript"/>
    </w:rPr>
  </w:style>
  <w:style w:type="paragraph" w:styleId="Tekstpodstawowywcity">
    <w:name w:val="Body Text Indent"/>
    <w:basedOn w:val="Normalny"/>
    <w:link w:val="TekstpodstawowywcityZnak"/>
    <w:rsid w:val="006A5EEE"/>
    <w:pPr>
      <w:suppressAutoHyphens/>
      <w:overflowPunct w:val="0"/>
      <w:autoSpaceDE w:val="0"/>
      <w:spacing w:after="0" w:line="240" w:lineRule="auto"/>
      <w:ind w:left="360"/>
      <w:jc w:val="both"/>
      <w:textAlignment w:val="baseline"/>
    </w:pPr>
    <w:rPr>
      <w:rFonts w:ascii="Times New Roman" w:eastAsia="Times New Roman" w:hAnsi="Times New Roman" w:cs="Times New Roman"/>
      <w:b/>
      <w:sz w:val="24"/>
      <w:szCs w:val="20"/>
      <w:lang w:eastAsia="ar-SA"/>
    </w:rPr>
  </w:style>
  <w:style w:type="character" w:customStyle="1" w:styleId="TekstpodstawowywcityZnak">
    <w:name w:val="Tekst podstawowy wcięty Znak"/>
    <w:basedOn w:val="Domylnaczcionkaakapitu"/>
    <w:link w:val="Tekstpodstawowywcity"/>
    <w:rsid w:val="006A5EEE"/>
    <w:rPr>
      <w:rFonts w:ascii="Times New Roman" w:eastAsia="Times New Roman" w:hAnsi="Times New Roman" w:cs="Times New Roman"/>
      <w:b/>
      <w:sz w:val="24"/>
      <w:szCs w:val="20"/>
      <w:lang w:eastAsia="ar-SA"/>
    </w:rPr>
  </w:style>
  <w:style w:type="paragraph" w:styleId="Nagwek">
    <w:name w:val="header"/>
    <w:aliases w:val="Znak"/>
    <w:basedOn w:val="Normalny"/>
    <w:link w:val="NagwekZnak"/>
    <w:uiPriority w:val="99"/>
    <w:rsid w:val="006A5EEE"/>
    <w:pPr>
      <w:tabs>
        <w:tab w:val="center" w:pos="4536"/>
        <w:tab w:val="right" w:pos="9072"/>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NagwekZnak">
    <w:name w:val="Nagłówek Znak"/>
    <w:aliases w:val="Znak Znak1"/>
    <w:basedOn w:val="Domylnaczcionkaakapitu"/>
    <w:link w:val="Nagwek"/>
    <w:uiPriority w:val="99"/>
    <w:rsid w:val="006A5EEE"/>
    <w:rPr>
      <w:rFonts w:ascii="Times New Roman" w:eastAsia="Times New Roman" w:hAnsi="Times New Roman" w:cs="Times New Roman"/>
      <w:sz w:val="20"/>
      <w:szCs w:val="20"/>
      <w:lang w:eastAsia="ar-SA"/>
    </w:rPr>
  </w:style>
  <w:style w:type="paragraph" w:customStyle="1" w:styleId="Tekstblokowy1">
    <w:name w:val="Tekst blokowy1"/>
    <w:basedOn w:val="Normalny"/>
    <w:rsid w:val="006A5EEE"/>
    <w:pPr>
      <w:suppressAutoHyphens/>
      <w:spacing w:before="39" w:after="39" w:line="240" w:lineRule="auto"/>
      <w:ind w:left="519" w:right="39" w:hanging="480"/>
    </w:pPr>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semiHidden/>
    <w:unhideWhenUsed/>
    <w:rsid w:val="00D518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18EF"/>
    <w:rPr>
      <w:rFonts w:ascii="Segoe UI" w:hAnsi="Segoe UI" w:cs="Segoe UI"/>
      <w:sz w:val="18"/>
      <w:szCs w:val="18"/>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Stopka">
    <w:name w:val="footer"/>
    <w:basedOn w:val="Normalny"/>
    <w:link w:val="StopkaZnak"/>
    <w:uiPriority w:val="99"/>
    <w:unhideWhenUsed/>
    <w:rsid w:val="005678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78CE"/>
  </w:style>
  <w:style w:type="paragraph" w:customStyle="1" w:styleId="Default">
    <w:name w:val="Default"/>
    <w:rsid w:val="009C736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wEee5sdtL4jALJ/jFH9F6vFegA==">AMUW2mUx9mk0M73iQt3vLZ/4P181Ej9aTlvmgQ1Lo9ufGvRkJHkLA5gcP6Dk8CY0NNJwXfg4VqP4iwPUeFKyNIPYT3EkJXTbhcyuXd291hJ7bUz135rLkl8=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25</Pages>
  <Words>4891</Words>
  <Characters>29351</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Domazer</dc:creator>
  <cp:lastModifiedBy>Stanisław Sarzyński</cp:lastModifiedBy>
  <cp:revision>41</cp:revision>
  <dcterms:created xsi:type="dcterms:W3CDTF">2021-05-19T11:40:00Z</dcterms:created>
  <dcterms:modified xsi:type="dcterms:W3CDTF">2022-05-28T15:29:00Z</dcterms:modified>
</cp:coreProperties>
</file>