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CC18003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D14B8">
        <w:rPr>
          <w:rFonts w:ascii="Book Antiqua" w:hAnsi="Book Antiqua"/>
          <w:b/>
          <w:bCs/>
        </w:rPr>
        <w:t>1</w:t>
      </w:r>
      <w:r w:rsidR="00110D11">
        <w:rPr>
          <w:rFonts w:ascii="Book Antiqua" w:hAnsi="Book Antiqua"/>
          <w:b/>
          <w:bCs/>
        </w:rPr>
        <w:t>0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proofErr w:type="gramStart"/>
            <w:r w:rsidR="00016232">
              <w:rPr>
                <w:rFonts w:ascii="Book Antiqua" w:hAnsi="Book Antiqua" w:cs="Verdana"/>
              </w:rPr>
              <w:t>wykluczenia</w:t>
            </w:r>
            <w:proofErr w:type="gramEnd"/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8B41CF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427A9989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8B41CF">
        <w:rPr>
          <w:rFonts w:ascii="Book Antiqua" w:hAnsi="Book Antiqua" w:cs="Calibri"/>
        </w:rPr>
        <w:t xml:space="preserve">Na potrzeby postępowania o udzielenie zamówienia publicznego pn. </w:t>
      </w:r>
      <w:r w:rsidR="008B41CF" w:rsidRPr="008B41CF">
        <w:rPr>
          <w:rFonts w:ascii="Book Antiqua" w:hAnsi="Book Antiqua"/>
          <w:b/>
          <w:bCs/>
        </w:rPr>
        <w:t>„Budowa pomieszczeń garażowo-magazynowych przy</w:t>
      </w:r>
      <w:r w:rsidR="008B41CF">
        <w:rPr>
          <w:rFonts w:ascii="Book Antiqua" w:hAnsi="Book Antiqua"/>
          <w:b/>
          <w:bCs/>
        </w:rPr>
        <w:t xml:space="preserve"> </w:t>
      </w:r>
      <w:r w:rsidR="008B41CF" w:rsidRPr="008B41CF">
        <w:rPr>
          <w:rFonts w:ascii="Book Antiqua" w:hAnsi="Book Antiqua"/>
          <w:b/>
          <w:bCs/>
        </w:rPr>
        <w:t>OSP w Barczewie</w:t>
      </w:r>
      <w:r w:rsidR="006E480C">
        <w:rPr>
          <w:rFonts w:ascii="Book Antiqua" w:hAnsi="Book Antiqua"/>
          <w:b/>
          <w:bCs/>
        </w:rPr>
        <w:t xml:space="preserve"> (II)</w:t>
      </w:r>
      <w:r w:rsidR="008B41CF" w:rsidRPr="008B41CF">
        <w:rPr>
          <w:rFonts w:ascii="Book Antiqua" w:hAnsi="Book Antiqua"/>
          <w:b/>
          <w:bCs/>
        </w:rPr>
        <w:t>”</w:t>
      </w:r>
      <w:r w:rsidR="008B41CF">
        <w:rPr>
          <w:rFonts w:ascii="Book Antiqua" w:hAnsi="Book Antiqua"/>
          <w:b/>
          <w:b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1F340AD1" w14:textId="42F9DF35" w:rsidR="008B41CF" w:rsidRPr="008B41CF" w:rsidRDefault="008B41CF" w:rsidP="008B41CF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bookmarkStart w:id="0" w:name="_Hlk161917196"/>
    <w:r w:rsidRPr="008B41CF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6E480C">
      <w:rPr>
        <w:rFonts w:ascii="Book Antiqua" w:hAnsi="Book Antiqua"/>
        <w:b/>
        <w:bCs/>
        <w:sz w:val="20"/>
        <w:szCs w:val="20"/>
      </w:rPr>
      <w:t xml:space="preserve"> (II)</w:t>
    </w:r>
    <w:r w:rsidRPr="008B41CF">
      <w:rPr>
        <w:rFonts w:ascii="Book Antiqua" w:hAnsi="Book Antiqua"/>
        <w:b/>
        <w:bCs/>
        <w:sz w:val="20"/>
        <w:szCs w:val="20"/>
      </w:rPr>
      <w:t>”</w:t>
    </w:r>
  </w:p>
  <w:bookmarkEnd w:id="0"/>
  <w:p w14:paraId="257470A3" w14:textId="0174C550" w:rsidR="003D14B8" w:rsidRPr="005E7DF1" w:rsidRDefault="003D14B8" w:rsidP="003D14B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0D11"/>
    <w:rsid w:val="00183B63"/>
    <w:rsid w:val="001B3DC0"/>
    <w:rsid w:val="001F446A"/>
    <w:rsid w:val="002D5904"/>
    <w:rsid w:val="003D14B8"/>
    <w:rsid w:val="005968B5"/>
    <w:rsid w:val="005E7DF1"/>
    <w:rsid w:val="00613C4E"/>
    <w:rsid w:val="006E480C"/>
    <w:rsid w:val="00721A8B"/>
    <w:rsid w:val="007A092E"/>
    <w:rsid w:val="008B41CF"/>
    <w:rsid w:val="008F6C54"/>
    <w:rsid w:val="00982921"/>
    <w:rsid w:val="00B17F30"/>
    <w:rsid w:val="00B26DD1"/>
    <w:rsid w:val="00CF2A3F"/>
    <w:rsid w:val="00CF390F"/>
    <w:rsid w:val="00D36775"/>
    <w:rsid w:val="00E67A9E"/>
    <w:rsid w:val="00F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21</cp:revision>
  <dcterms:created xsi:type="dcterms:W3CDTF">2021-02-24T10:56:00Z</dcterms:created>
  <dcterms:modified xsi:type="dcterms:W3CDTF">2024-07-10T09:16:00Z</dcterms:modified>
</cp:coreProperties>
</file>