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640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640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A29095F" w14:textId="77777777" w:rsidR="004C309F" w:rsidRPr="0062211A" w:rsidRDefault="004C309F" w:rsidP="00640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0963AAD7" w:rsidR="004C309F" w:rsidRPr="0062211A" w:rsidRDefault="004C309F" w:rsidP="00640719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 xml:space="preserve">Wiskitki, dnia </w:t>
            </w:r>
            <w:r>
              <w:rPr>
                <w:rFonts w:ascii="Times New Roman" w:hAnsi="Times New Roman" w:cs="Times New Roman"/>
              </w:rPr>
              <w:t>1</w:t>
            </w:r>
            <w:r w:rsidR="0010797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marca 2022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7EE0981E" w14:textId="77777777" w:rsidR="004C309F" w:rsidRDefault="004C309F" w:rsidP="00640719">
            <w:pPr>
              <w:rPr>
                <w:rFonts w:ascii="Times New Roman" w:hAnsi="Times New Roman" w:cs="Times New Roman"/>
                <w:sz w:val="24"/>
              </w:rPr>
            </w:pPr>
          </w:p>
          <w:p w14:paraId="0938C651" w14:textId="77777777" w:rsidR="004C309F" w:rsidRPr="0018530F" w:rsidRDefault="004C309F" w:rsidP="0064071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77777777" w:rsidR="004C309F" w:rsidRPr="0062211A" w:rsidRDefault="004C309F" w:rsidP="006407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IZRK.271.4.2022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6407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Default="004C309F" w:rsidP="004C309F">
      <w:pPr>
        <w:rPr>
          <w:rFonts w:ascii="Times New Roman" w:hAnsi="Times New Roman" w:cs="Times New Roman"/>
          <w:sz w:val="24"/>
        </w:rPr>
      </w:pPr>
    </w:p>
    <w:p w14:paraId="2D5A471F" w14:textId="77777777" w:rsidR="004C309F" w:rsidRDefault="004C309F" w:rsidP="004C30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7B673E8F" w14:textId="77777777" w:rsidR="004C309F" w:rsidRDefault="004C309F" w:rsidP="004C309F">
      <w:pPr>
        <w:jc w:val="center"/>
        <w:rPr>
          <w:rFonts w:ascii="Times New Roman" w:hAnsi="Times New Roman" w:cs="Times New Roman"/>
          <w:sz w:val="24"/>
        </w:rPr>
      </w:pPr>
    </w:p>
    <w:p w14:paraId="42D7ED09" w14:textId="77777777" w:rsidR="004C309F" w:rsidRDefault="004C309F" w:rsidP="00095A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„</w:t>
      </w:r>
      <w:r w:rsidRPr="00503EE8">
        <w:rPr>
          <w:rFonts w:ascii="Times New Roman" w:hAnsi="Times New Roman" w:cs="Times New Roman"/>
          <w:sz w:val="24"/>
        </w:rPr>
        <w:t>Rozbudowa szkoły podstawowej w Miedniewicach – etap I</w:t>
      </w:r>
      <w:r>
        <w:rPr>
          <w:rFonts w:ascii="Times New Roman" w:hAnsi="Times New Roman" w:cs="Times New Roman"/>
          <w:sz w:val="24"/>
        </w:rPr>
        <w:t>” wpłynął wniosek o wyjaśnienie treści SWZ, na który Zamawiający działając na podstawie art. 284 ust. 2 ustawy Prawo zamówień publicznych udziela odpowiedzi:</w:t>
      </w:r>
    </w:p>
    <w:p w14:paraId="70AD3A20" w14:textId="77777777" w:rsidR="004C309F" w:rsidRDefault="004C309F" w:rsidP="00095ADF">
      <w:pPr>
        <w:jc w:val="both"/>
        <w:rPr>
          <w:rFonts w:ascii="Times New Roman" w:hAnsi="Times New Roman" w:cs="Times New Roman"/>
          <w:sz w:val="24"/>
        </w:rPr>
      </w:pPr>
    </w:p>
    <w:p w14:paraId="2AA9883C" w14:textId="73CD9EAB" w:rsidR="00107972" w:rsidRDefault="00107972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Pr="00107972"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107972">
        <w:rPr>
          <w:rFonts w:ascii="Times New Roman" w:hAnsi="Times New Roman" w:cs="Times New Roman"/>
          <w:sz w:val="24"/>
        </w:rPr>
        <w:t>„</w:t>
      </w:r>
      <w:r w:rsidRPr="00107972">
        <w:rPr>
          <w:rFonts w:ascii="Times New Roman" w:hAnsi="Times New Roman" w:cs="Times New Roman"/>
          <w:sz w:val="24"/>
        </w:rPr>
        <w:t>W związku z faktem, iż Zamawiający wymaga aby Wykonawca „wykonał roboty budowlane zgodnie z przekazanym projektem budowlanym w zakresie, w jakim obejmują to załączone do postępowania przedmiary (etap I rozbudowy)” (na podstawie Opisu przedmiotu zamówienia – załącznik nr 7 do SWZ) pragniemy zwrócić uwagę, iż zapis ten koliduje z zapisem SIWZ dział IV pkt. 6 „Dołączony do postępowania przedmiar robót stanowi jedynie funkcję pomocniczą przy konstruowaniu oferty i jego treść nie jest wiążąca dla Wykonawcy podczas obliczania ceny ofertowej.” Ponieważ inwestycja realizowana jest etapowo wnioskujemy o usunięcie zapisu o pomocniczej funkcji przedmiaru, którego treść nie jest wiążąca dla Wykonawcy, ponieważ inne zapisy odwołują się właśnie do przedmiarów jako wyznaczników w określeniu zakresu robót. Zważywszy na fakt, iż dokumentacja projektowa obejmuje całość inwestycji, istnieje obawa, że przy nie wiążącej treści przedmiarów, może wystąpić konflikt na linii Wykonawca – Zamawiający w związku z niejasnościami wynikającymi z nieprecyzyjnego określenia przedmiotu zamówienia.</w:t>
      </w:r>
      <w:r>
        <w:rPr>
          <w:rFonts w:ascii="Times New Roman" w:hAnsi="Times New Roman" w:cs="Times New Roman"/>
          <w:sz w:val="24"/>
        </w:rPr>
        <w:t>”</w:t>
      </w:r>
    </w:p>
    <w:p w14:paraId="6F8608C2" w14:textId="4F642EBF" w:rsidR="00107972" w:rsidRPr="00107972" w:rsidRDefault="00107972" w:rsidP="0010797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  <w:r>
        <w:rPr>
          <w:rFonts w:ascii="Times New Roman" w:hAnsi="Times New Roman" w:cs="Times New Roman"/>
          <w:sz w:val="24"/>
        </w:rPr>
        <w:t>Zamawiający informuje, że nie wprowadza zmian.</w:t>
      </w:r>
    </w:p>
    <w:p w14:paraId="44DC3D8A" w14:textId="16178EE2" w:rsidR="00107972" w:rsidRDefault="00107972" w:rsidP="0010797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Pr="00107972"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„</w:t>
      </w:r>
      <w:r w:rsidRPr="00107972">
        <w:rPr>
          <w:rFonts w:ascii="Times New Roman" w:hAnsi="Times New Roman" w:cs="Times New Roman"/>
          <w:sz w:val="24"/>
        </w:rPr>
        <w:t>W nawiązaniu do informacji zawartej w Załączniku nr 7 – Opis przedmiotu zamówienia: „Zamawiający informuje, że wyrazi zgodę na uzgodnienie szczegółowych zakresów prac po udzieleniu zamówieniu w oparciu o przedmiar robót, przy aprobacie inspektora nadzoru inwestorskiego oraz projektanta pełniącego nadzór autorski nad projektem budowlanym.” prosimy o wyjaśnienie jakie szczegółowe uzgodnienia zakresów prac przewiduje Zamawiający po udzieleniu zamówienia? Czy takie uzgodnienia zakresu prac będą mogły mieć wpływ na ustaloną w umowie cenę ryczałtową?</w:t>
      </w:r>
      <w:r>
        <w:rPr>
          <w:rFonts w:ascii="Times New Roman" w:hAnsi="Times New Roman" w:cs="Times New Roman"/>
          <w:sz w:val="24"/>
        </w:rPr>
        <w:t>”</w:t>
      </w:r>
    </w:p>
    <w:p w14:paraId="20D1301F" w14:textId="43F4446C" w:rsidR="00107972" w:rsidRPr="00107972" w:rsidRDefault="00107972" w:rsidP="0010797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Odpowiedź na pytanie nr 2:</w:t>
      </w:r>
      <w:r>
        <w:rPr>
          <w:rFonts w:ascii="Times New Roman" w:hAnsi="Times New Roman" w:cs="Times New Roman"/>
          <w:sz w:val="24"/>
        </w:rPr>
        <w:t xml:space="preserve"> Zamawiający informuje, że jest gotowy podjąć rozmowy/współpracę z Wykonawcą na etapie realizacji przedmiotu zamówienia mając na uwadze możliwe do wystąpienia trudności w pozyskaniu materiałów budowlanych lub innych elementów</w:t>
      </w:r>
      <w:r w:rsidR="00FB2EEC">
        <w:rPr>
          <w:rFonts w:ascii="Times New Roman" w:hAnsi="Times New Roman" w:cs="Times New Roman"/>
          <w:sz w:val="24"/>
        </w:rPr>
        <w:t xml:space="preserve">, w związku z trwającą epidemią COVID-19 lub sytuacją na rynku spowodowaną agresją Rosji na Ukrainę. </w:t>
      </w:r>
    </w:p>
    <w:p w14:paraId="5031A582" w14:textId="7D9B2FCF" w:rsidR="00107972" w:rsidRPr="00107972" w:rsidRDefault="00FB2EEC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„</w:t>
      </w:r>
      <w:r w:rsidR="00107972" w:rsidRPr="00FB2EEC">
        <w:rPr>
          <w:rFonts w:ascii="Times New Roman" w:hAnsi="Times New Roman" w:cs="Times New Roman"/>
          <w:sz w:val="24"/>
        </w:rPr>
        <w:t>W opisie technicznym i konstrukcyjnym branży budowlanej widnieje zapis: „ściany fundamentowe grubości 25 cm murowane z bloczków betonowych na zaprawie cementowej M10, zaizolowane masą izolacyjną wodną, ocieplone styropianem fundamentowym grubości 10 cm i poniżej terenu obłożone folią kubełkową, powyżej okładzina z płytek elewacyjnych. Pozycje 21 i 22 przedmiaru robót budowlanych wskazują na wykończenie styropianu fundamentowego przyklejeniem siatki oraz masą bitumiczną w dwóch warstwach, pominięte jest natomiast obłożenie folią kubełkową. Z uwagi na fakt, iż na podstawie projektu nie można zweryfikować poprawności zapisu (brak naprzekrojach opisu warstw ścian fundamentowych), prosimy o ujednolicenie zapisów projektu i przedmiaru oraz uzupełnienie projektu branży budowlanej o właściwe opisy rozwinięć warstw.</w:t>
      </w:r>
      <w:r>
        <w:rPr>
          <w:rFonts w:ascii="Times New Roman" w:hAnsi="Times New Roman" w:cs="Times New Roman"/>
          <w:sz w:val="24"/>
        </w:rPr>
        <w:t>”</w:t>
      </w:r>
    </w:p>
    <w:p w14:paraId="1BA745EB" w14:textId="54A6A4EC" w:rsidR="00107972" w:rsidRPr="00107972" w:rsidRDefault="00FB2EEC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3: </w:t>
      </w:r>
      <w:r w:rsidRPr="00FB2EEC">
        <w:rPr>
          <w:rFonts w:ascii="Times New Roman" w:hAnsi="Times New Roman" w:cs="Times New Roman"/>
          <w:sz w:val="24"/>
        </w:rPr>
        <w:t>Zamawiający informuje, że w</w:t>
      </w:r>
      <w:r w:rsidR="00107972" w:rsidRPr="00FB2EEC">
        <w:rPr>
          <w:rFonts w:ascii="Times New Roman" w:hAnsi="Times New Roman" w:cs="Times New Roman"/>
          <w:sz w:val="24"/>
        </w:rPr>
        <w:t xml:space="preserve"> wycenie przyjąć </w:t>
      </w:r>
      <w:r>
        <w:rPr>
          <w:rFonts w:ascii="Times New Roman" w:hAnsi="Times New Roman" w:cs="Times New Roman"/>
          <w:sz w:val="24"/>
        </w:rPr>
        <w:t xml:space="preserve">należy </w:t>
      </w:r>
      <w:r w:rsidR="00107972" w:rsidRPr="00FB2EEC">
        <w:rPr>
          <w:rFonts w:ascii="Times New Roman" w:hAnsi="Times New Roman" w:cs="Times New Roman"/>
          <w:sz w:val="24"/>
        </w:rPr>
        <w:t>zgodnie z zapisem „ściany fundamentowe grubości 25 cm murowane z bloczków betonowych na zaprawie cementowej M10, zaizolowane masą izolacyjną wodną, ocieplone styropianem fundamentowym grubości 10 cm metodą „lekką mokrą” i poniżej terenu ponownie zaizolowane masą izolacyjną wodną, powyżej okładzina z płytek elewacyjnych.</w:t>
      </w:r>
    </w:p>
    <w:p w14:paraId="7B320C1A" w14:textId="22C6001F" w:rsidR="00107972" w:rsidRPr="00107972" w:rsidRDefault="00FB2EEC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FB2EEC">
        <w:rPr>
          <w:rFonts w:ascii="Times New Roman" w:hAnsi="Times New Roman" w:cs="Times New Roman"/>
          <w:sz w:val="24"/>
        </w:rPr>
        <w:t>„</w:t>
      </w:r>
      <w:r w:rsidR="00107972" w:rsidRPr="00FB2EEC">
        <w:rPr>
          <w:rFonts w:ascii="Times New Roman" w:hAnsi="Times New Roman" w:cs="Times New Roman"/>
          <w:sz w:val="24"/>
        </w:rPr>
        <w:t>W pozycji 24 przedmiaru robót budowlanych przyjęto klasę C8/10 betonu podkładowego pod posadzki dla całości budynku natomiast wg rysunku A-04 przekrojów A-A’, B-B’, C-C’ pod posadzki sali zaprojektowano podkład C12/15 a dla zaplecza C8/10. Biorąc pod uwagę, że prace należy realizować zgodnie z projektem prosimy o korektę przedmiaru uwzględniającą różne klasy betonu podkładowego pod posadzki.</w:t>
      </w:r>
      <w:r w:rsidRPr="00FB2EEC">
        <w:rPr>
          <w:rFonts w:ascii="Times New Roman" w:hAnsi="Times New Roman" w:cs="Times New Roman"/>
          <w:sz w:val="24"/>
        </w:rPr>
        <w:t>”</w:t>
      </w:r>
    </w:p>
    <w:p w14:paraId="4A074971" w14:textId="1C012243" w:rsidR="00107972" w:rsidRPr="00107972" w:rsidRDefault="00FB2EEC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4: </w:t>
      </w:r>
      <w:r w:rsidRPr="00FB2EEC">
        <w:rPr>
          <w:rFonts w:ascii="Times New Roman" w:hAnsi="Times New Roman" w:cs="Times New Roman"/>
          <w:sz w:val="24"/>
        </w:rPr>
        <w:t>Zamawiający informuje, że parametr p</w:t>
      </w:r>
      <w:r w:rsidR="00107972" w:rsidRPr="00FB2EEC">
        <w:rPr>
          <w:rFonts w:ascii="Times New Roman" w:hAnsi="Times New Roman" w:cs="Times New Roman"/>
          <w:sz w:val="24"/>
        </w:rPr>
        <w:t xml:space="preserve">rzyjąć </w:t>
      </w:r>
      <w:r w:rsidRPr="00FB2EEC">
        <w:rPr>
          <w:rFonts w:ascii="Times New Roman" w:hAnsi="Times New Roman" w:cs="Times New Roman"/>
          <w:sz w:val="24"/>
        </w:rPr>
        <w:t xml:space="preserve">należy </w:t>
      </w:r>
      <w:r w:rsidR="00107972" w:rsidRPr="00FB2EEC">
        <w:rPr>
          <w:rFonts w:ascii="Times New Roman" w:hAnsi="Times New Roman" w:cs="Times New Roman"/>
          <w:sz w:val="24"/>
        </w:rPr>
        <w:t>zgodnie z projektem</w:t>
      </w:r>
      <w:r w:rsidRPr="00FB2EEC">
        <w:rPr>
          <w:rFonts w:ascii="Times New Roman" w:hAnsi="Times New Roman" w:cs="Times New Roman"/>
          <w:sz w:val="24"/>
        </w:rPr>
        <w:t>.</w:t>
      </w:r>
    </w:p>
    <w:p w14:paraId="1499419B" w14:textId="31A60117" w:rsidR="00107972" w:rsidRPr="00107972" w:rsidRDefault="00FB2EEC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FB2EEC">
        <w:rPr>
          <w:rFonts w:ascii="Times New Roman" w:hAnsi="Times New Roman" w:cs="Times New Roman"/>
          <w:sz w:val="24"/>
        </w:rPr>
        <w:t>„</w:t>
      </w:r>
      <w:r w:rsidR="00107972" w:rsidRPr="00FB2EEC">
        <w:rPr>
          <w:rFonts w:ascii="Times New Roman" w:hAnsi="Times New Roman" w:cs="Times New Roman"/>
          <w:sz w:val="24"/>
        </w:rPr>
        <w:t>Analogiczna sytuacja dotyczy poz. 78 przedmiaru robót budowlanych w której przyjęto izolację posadzek z płyt EPS 100 na całości budynku podczas gdy na rysunku A-04 przekrojów A-A’, B-B’ i C-C’ posadzka sali izolowana jest styropianem EPS 200 a zaplecze styropianem EPS 100. Prosimy o dostosowanie przedmiaru do założeń dokumentacji projektowej, zgodnie z którą należy wykonać prace.</w:t>
      </w:r>
      <w:r w:rsidRPr="00FB2EEC">
        <w:rPr>
          <w:rFonts w:ascii="Times New Roman" w:hAnsi="Times New Roman" w:cs="Times New Roman"/>
          <w:sz w:val="24"/>
        </w:rPr>
        <w:t>”</w:t>
      </w:r>
    </w:p>
    <w:p w14:paraId="21DD918C" w14:textId="54FC0C90" w:rsidR="00FB2EEC" w:rsidRPr="00107972" w:rsidRDefault="00FB2EEC" w:rsidP="00FB2EEC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FB2EEC">
        <w:rPr>
          <w:rFonts w:ascii="Times New Roman" w:hAnsi="Times New Roman" w:cs="Times New Roman"/>
          <w:sz w:val="24"/>
        </w:rPr>
        <w:t>Zamawiający informuje, że parametr przyjąć należy zgodnie z projektem.</w:t>
      </w:r>
    </w:p>
    <w:p w14:paraId="1CB432D3" w14:textId="72C8758E" w:rsidR="00107972" w:rsidRPr="00107972" w:rsidRDefault="00FB2EEC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6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FB2EEC">
        <w:rPr>
          <w:rFonts w:ascii="Times New Roman" w:hAnsi="Times New Roman" w:cs="Times New Roman"/>
          <w:sz w:val="24"/>
        </w:rPr>
        <w:t>„</w:t>
      </w:r>
      <w:r w:rsidR="00107972" w:rsidRPr="00FB2EEC">
        <w:rPr>
          <w:rFonts w:ascii="Times New Roman" w:hAnsi="Times New Roman" w:cs="Times New Roman"/>
          <w:sz w:val="24"/>
        </w:rPr>
        <w:t>Prosimy o podanie oczekiwanej kolorystyki drzwi aluminiowych malowanych proszkowo.</w:t>
      </w:r>
      <w:r w:rsidRPr="00FB2EEC">
        <w:rPr>
          <w:rFonts w:ascii="Times New Roman" w:hAnsi="Times New Roman" w:cs="Times New Roman"/>
          <w:sz w:val="24"/>
        </w:rPr>
        <w:t>”</w:t>
      </w:r>
    </w:p>
    <w:p w14:paraId="0F52BB3B" w14:textId="1DB8F5BB" w:rsidR="00FB2EEC" w:rsidRPr="00107972" w:rsidRDefault="00FB2EEC" w:rsidP="00FB2EEC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6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FB2EEC">
        <w:rPr>
          <w:rFonts w:ascii="Times New Roman" w:hAnsi="Times New Roman" w:cs="Times New Roman"/>
          <w:sz w:val="24"/>
        </w:rPr>
        <w:t>Zamawiający informuje, że parametr przyjąć należy zgodnie z projektem</w:t>
      </w:r>
      <w:r>
        <w:rPr>
          <w:rFonts w:ascii="Times New Roman" w:hAnsi="Times New Roman" w:cs="Times New Roman"/>
          <w:sz w:val="24"/>
        </w:rPr>
        <w:t xml:space="preserve"> (grafit)</w:t>
      </w:r>
      <w:r w:rsidRPr="00FB2EEC">
        <w:rPr>
          <w:rFonts w:ascii="Times New Roman" w:hAnsi="Times New Roman" w:cs="Times New Roman"/>
          <w:sz w:val="24"/>
        </w:rPr>
        <w:t>.</w:t>
      </w:r>
    </w:p>
    <w:p w14:paraId="6F49A952" w14:textId="2BBA2455" w:rsidR="00107972" w:rsidRPr="00107972" w:rsidRDefault="00565F2D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7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565F2D">
        <w:rPr>
          <w:rFonts w:ascii="Times New Roman" w:hAnsi="Times New Roman" w:cs="Times New Roman"/>
          <w:sz w:val="24"/>
        </w:rPr>
        <w:t>„</w:t>
      </w:r>
      <w:r w:rsidR="00107972" w:rsidRPr="00565F2D">
        <w:rPr>
          <w:rFonts w:ascii="Times New Roman" w:hAnsi="Times New Roman" w:cs="Times New Roman"/>
          <w:sz w:val="24"/>
        </w:rPr>
        <w:t>W zestawieniu stolarki okiennej występują okna O4 i O5 określone jako R+RU. Ponieważ są to okna trzyskrzydłowe prosimy o uzupełnienie zestawienia o informację ile skrzydeł ma być R, a ile RU?</w:t>
      </w:r>
      <w:r w:rsidRPr="00565F2D">
        <w:rPr>
          <w:rFonts w:ascii="Times New Roman" w:hAnsi="Times New Roman" w:cs="Times New Roman"/>
          <w:sz w:val="24"/>
        </w:rPr>
        <w:t>”</w:t>
      </w:r>
    </w:p>
    <w:p w14:paraId="0C3DCA55" w14:textId="40BB41F8" w:rsidR="00107972" w:rsidRPr="00107972" w:rsidRDefault="00565F2D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7: </w:t>
      </w:r>
      <w:r w:rsidRPr="00565F2D">
        <w:rPr>
          <w:rFonts w:ascii="Times New Roman" w:hAnsi="Times New Roman" w:cs="Times New Roman"/>
          <w:sz w:val="24"/>
        </w:rPr>
        <w:t>Zamawiający informuje, że o</w:t>
      </w:r>
      <w:r w:rsidR="00107972" w:rsidRPr="00565F2D">
        <w:rPr>
          <w:rFonts w:ascii="Times New Roman" w:hAnsi="Times New Roman" w:cs="Times New Roman"/>
          <w:sz w:val="24"/>
        </w:rPr>
        <w:t xml:space="preserve">kno O4 </w:t>
      </w:r>
      <w:r w:rsidRPr="00565F2D">
        <w:rPr>
          <w:rFonts w:ascii="Times New Roman" w:hAnsi="Times New Roman" w:cs="Times New Roman"/>
          <w:sz w:val="24"/>
        </w:rPr>
        <w:t xml:space="preserve">powinno mieć </w:t>
      </w:r>
      <w:r w:rsidR="00107972" w:rsidRPr="00565F2D">
        <w:rPr>
          <w:rFonts w:ascii="Times New Roman" w:hAnsi="Times New Roman" w:cs="Times New Roman"/>
          <w:sz w:val="24"/>
        </w:rPr>
        <w:t xml:space="preserve">zewnętrzne skrzydła RU, </w:t>
      </w:r>
      <w:r w:rsidRPr="00565F2D">
        <w:rPr>
          <w:rFonts w:ascii="Times New Roman" w:hAnsi="Times New Roman" w:cs="Times New Roman"/>
          <w:sz w:val="24"/>
        </w:rPr>
        <w:t xml:space="preserve">a </w:t>
      </w:r>
      <w:r w:rsidR="00107972" w:rsidRPr="00565F2D">
        <w:rPr>
          <w:rFonts w:ascii="Times New Roman" w:hAnsi="Times New Roman" w:cs="Times New Roman"/>
          <w:sz w:val="24"/>
        </w:rPr>
        <w:t>środkowe R</w:t>
      </w:r>
      <w:r w:rsidRPr="00565F2D">
        <w:rPr>
          <w:rFonts w:ascii="Times New Roman" w:hAnsi="Times New Roman" w:cs="Times New Roman"/>
          <w:sz w:val="24"/>
        </w:rPr>
        <w:t xml:space="preserve">. </w:t>
      </w:r>
      <w:r w:rsidR="00107972" w:rsidRPr="00565F2D">
        <w:rPr>
          <w:rFonts w:ascii="Times New Roman" w:hAnsi="Times New Roman" w:cs="Times New Roman"/>
          <w:sz w:val="24"/>
        </w:rPr>
        <w:t xml:space="preserve">Okno O5 </w:t>
      </w:r>
      <w:r w:rsidRPr="00565F2D">
        <w:rPr>
          <w:rFonts w:ascii="Times New Roman" w:hAnsi="Times New Roman" w:cs="Times New Roman"/>
          <w:sz w:val="24"/>
        </w:rPr>
        <w:t>odpowiednio do udzielonych wcześniej wyjaśnień.</w:t>
      </w:r>
    </w:p>
    <w:p w14:paraId="3987E589" w14:textId="5F2A1910" w:rsidR="00107972" w:rsidRPr="00107972" w:rsidRDefault="00565F2D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8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565F2D">
        <w:rPr>
          <w:rFonts w:ascii="Times New Roman" w:hAnsi="Times New Roman" w:cs="Times New Roman"/>
          <w:sz w:val="24"/>
        </w:rPr>
        <w:t>„</w:t>
      </w:r>
      <w:r w:rsidR="00107972" w:rsidRPr="00565F2D">
        <w:rPr>
          <w:rFonts w:ascii="Times New Roman" w:hAnsi="Times New Roman" w:cs="Times New Roman"/>
          <w:sz w:val="24"/>
        </w:rPr>
        <w:t xml:space="preserve">Wg opisu technicznego architektonicznego podokienniki wewnętrzne mają grubość 3 cm. Wg przedmiaru robót budowlanych pozycja 67, podokienniki mają grubość 2 cm. Prosimy o wskazanie prawidłowej wartości oraz określenie kolorystyki (wzoru) dla sporządzenia prawidłowej kalkulacji cenowej. </w:t>
      </w:r>
      <w:r w:rsidRPr="00565F2D">
        <w:rPr>
          <w:rFonts w:ascii="Times New Roman" w:hAnsi="Times New Roman" w:cs="Times New Roman"/>
          <w:sz w:val="24"/>
        </w:rPr>
        <w:t>„</w:t>
      </w:r>
    </w:p>
    <w:p w14:paraId="6D105E2A" w14:textId="3AE9B5BC" w:rsidR="00565F2D" w:rsidRPr="00107972" w:rsidRDefault="00565F2D" w:rsidP="00565F2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8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FB2EEC">
        <w:rPr>
          <w:rFonts w:ascii="Times New Roman" w:hAnsi="Times New Roman" w:cs="Times New Roman"/>
          <w:sz w:val="24"/>
        </w:rPr>
        <w:t>Zamawiający informuje, że parametr przyjąć należy zgodnie z projektem</w:t>
      </w:r>
      <w:r>
        <w:rPr>
          <w:rFonts w:ascii="Times New Roman" w:hAnsi="Times New Roman" w:cs="Times New Roman"/>
          <w:sz w:val="24"/>
        </w:rPr>
        <w:t xml:space="preserve"> (kolor jasny)</w:t>
      </w:r>
      <w:r w:rsidRPr="00FB2EEC">
        <w:rPr>
          <w:rFonts w:ascii="Times New Roman" w:hAnsi="Times New Roman" w:cs="Times New Roman"/>
          <w:sz w:val="24"/>
        </w:rPr>
        <w:t>.</w:t>
      </w:r>
    </w:p>
    <w:p w14:paraId="4714C955" w14:textId="66EBDCFD" w:rsidR="00107972" w:rsidRPr="00107972" w:rsidRDefault="00565F2D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9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565F2D">
        <w:rPr>
          <w:rFonts w:ascii="Times New Roman" w:hAnsi="Times New Roman" w:cs="Times New Roman"/>
          <w:sz w:val="24"/>
        </w:rPr>
        <w:t>„</w:t>
      </w:r>
      <w:r w:rsidR="00107972" w:rsidRPr="00565F2D">
        <w:rPr>
          <w:rFonts w:ascii="Times New Roman" w:hAnsi="Times New Roman" w:cs="Times New Roman"/>
          <w:sz w:val="24"/>
        </w:rPr>
        <w:t>Prosimy o uzupełnienie projektu branży budowlanej o informację na temat zaprojektowanej klasy drewna na konstrukcję więźby dachowej.</w:t>
      </w:r>
      <w:r w:rsidRPr="00565F2D">
        <w:rPr>
          <w:rFonts w:ascii="Times New Roman" w:hAnsi="Times New Roman" w:cs="Times New Roman"/>
          <w:sz w:val="24"/>
        </w:rPr>
        <w:t>”</w:t>
      </w:r>
    </w:p>
    <w:p w14:paraId="037CA34A" w14:textId="43F80826" w:rsidR="00107972" w:rsidRPr="00107972" w:rsidRDefault="00565F2D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9: </w:t>
      </w:r>
      <w:r w:rsidRPr="00565F2D">
        <w:rPr>
          <w:rFonts w:ascii="Times New Roman" w:hAnsi="Times New Roman" w:cs="Times New Roman"/>
          <w:sz w:val="24"/>
        </w:rPr>
        <w:t>Zamawiający informuje, że konstrukcja więźba dachowa powinna składać się z elementów z d</w:t>
      </w:r>
      <w:r w:rsidR="00107972" w:rsidRPr="00565F2D">
        <w:rPr>
          <w:rFonts w:ascii="Times New Roman" w:hAnsi="Times New Roman" w:cs="Times New Roman"/>
          <w:sz w:val="24"/>
        </w:rPr>
        <w:t>rewn</w:t>
      </w:r>
      <w:r w:rsidRPr="00565F2D">
        <w:rPr>
          <w:rFonts w:ascii="Times New Roman" w:hAnsi="Times New Roman" w:cs="Times New Roman"/>
          <w:sz w:val="24"/>
        </w:rPr>
        <w:t>a</w:t>
      </w:r>
      <w:r w:rsidR="00107972" w:rsidRPr="00565F2D">
        <w:rPr>
          <w:rFonts w:ascii="Times New Roman" w:hAnsi="Times New Roman" w:cs="Times New Roman"/>
          <w:sz w:val="24"/>
        </w:rPr>
        <w:t xml:space="preserve"> sosnowe</w:t>
      </w:r>
      <w:r w:rsidRPr="00565F2D">
        <w:rPr>
          <w:rFonts w:ascii="Times New Roman" w:hAnsi="Times New Roman" w:cs="Times New Roman"/>
          <w:sz w:val="24"/>
        </w:rPr>
        <w:t>go</w:t>
      </w:r>
      <w:r w:rsidR="00107972" w:rsidRPr="00565F2D">
        <w:rPr>
          <w:rFonts w:ascii="Times New Roman" w:hAnsi="Times New Roman" w:cs="Times New Roman"/>
          <w:sz w:val="24"/>
        </w:rPr>
        <w:t xml:space="preserve"> kl. C27</w:t>
      </w:r>
      <w:r w:rsidRPr="00565F2D">
        <w:rPr>
          <w:rFonts w:ascii="Times New Roman" w:hAnsi="Times New Roman" w:cs="Times New Roman"/>
          <w:sz w:val="24"/>
        </w:rPr>
        <w:t>,</w:t>
      </w:r>
      <w:r w:rsidR="00107972" w:rsidRPr="00565F2D">
        <w:rPr>
          <w:rFonts w:ascii="Times New Roman" w:hAnsi="Times New Roman" w:cs="Times New Roman"/>
          <w:sz w:val="24"/>
        </w:rPr>
        <w:t xml:space="preserve"> </w:t>
      </w:r>
      <w:r w:rsidRPr="00565F2D">
        <w:rPr>
          <w:rFonts w:ascii="Times New Roman" w:hAnsi="Times New Roman" w:cs="Times New Roman"/>
          <w:sz w:val="24"/>
        </w:rPr>
        <w:t xml:space="preserve">drewno </w:t>
      </w:r>
      <w:r w:rsidR="00107972" w:rsidRPr="00565F2D">
        <w:rPr>
          <w:rFonts w:ascii="Times New Roman" w:hAnsi="Times New Roman" w:cs="Times New Roman"/>
          <w:sz w:val="24"/>
        </w:rPr>
        <w:t>impregnowane</w:t>
      </w:r>
      <w:r w:rsidRPr="00565F2D">
        <w:rPr>
          <w:rFonts w:ascii="Times New Roman" w:hAnsi="Times New Roman" w:cs="Times New Roman"/>
          <w:sz w:val="24"/>
        </w:rPr>
        <w:t>.</w:t>
      </w:r>
    </w:p>
    <w:p w14:paraId="5F910674" w14:textId="71FE0A43" w:rsidR="00107972" w:rsidRPr="00107972" w:rsidRDefault="00565F2D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10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565F2D">
        <w:rPr>
          <w:rFonts w:ascii="Times New Roman" w:hAnsi="Times New Roman" w:cs="Times New Roman"/>
          <w:sz w:val="24"/>
        </w:rPr>
        <w:t>„</w:t>
      </w:r>
      <w:r w:rsidR="00107972" w:rsidRPr="00565F2D">
        <w:rPr>
          <w:rFonts w:ascii="Times New Roman" w:hAnsi="Times New Roman" w:cs="Times New Roman"/>
          <w:sz w:val="24"/>
        </w:rPr>
        <w:t>Prosimy o podanie oczekiwanej gramatury membrany dachowej paroprzepuszczalnej w celu dokonania prawidłowej kalkulacji cenowej.</w:t>
      </w:r>
      <w:r w:rsidRPr="00565F2D">
        <w:rPr>
          <w:rFonts w:ascii="Times New Roman" w:hAnsi="Times New Roman" w:cs="Times New Roman"/>
          <w:sz w:val="24"/>
        </w:rPr>
        <w:t>”</w:t>
      </w:r>
    </w:p>
    <w:p w14:paraId="59B16F4C" w14:textId="440199B6" w:rsidR="00107972" w:rsidRPr="00107972" w:rsidRDefault="00565F2D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10: </w:t>
      </w:r>
      <w:r w:rsidRPr="00565F2D">
        <w:rPr>
          <w:rFonts w:ascii="Times New Roman" w:hAnsi="Times New Roman" w:cs="Times New Roman"/>
          <w:sz w:val="24"/>
        </w:rPr>
        <w:t>Zamawiający informuje, że przyjmuje wartość o</w:t>
      </w:r>
      <w:r w:rsidR="00107972" w:rsidRPr="00565F2D">
        <w:rPr>
          <w:rFonts w:ascii="Times New Roman" w:hAnsi="Times New Roman" w:cs="Times New Roman"/>
          <w:sz w:val="24"/>
        </w:rPr>
        <w:t>k. 200 g/m2</w:t>
      </w:r>
      <w:r w:rsidRPr="00565F2D">
        <w:rPr>
          <w:rFonts w:ascii="Times New Roman" w:hAnsi="Times New Roman" w:cs="Times New Roman"/>
          <w:sz w:val="24"/>
        </w:rPr>
        <w:t>.</w:t>
      </w:r>
    </w:p>
    <w:p w14:paraId="0707AAAD" w14:textId="4002F096" w:rsidR="00107972" w:rsidRPr="00107972" w:rsidRDefault="00565F2D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11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565F2D">
        <w:rPr>
          <w:rFonts w:ascii="Times New Roman" w:hAnsi="Times New Roman" w:cs="Times New Roman"/>
          <w:sz w:val="24"/>
        </w:rPr>
        <w:t>„</w:t>
      </w:r>
      <w:r w:rsidR="00107972" w:rsidRPr="00565F2D">
        <w:rPr>
          <w:rFonts w:ascii="Times New Roman" w:hAnsi="Times New Roman" w:cs="Times New Roman"/>
          <w:sz w:val="24"/>
        </w:rPr>
        <w:t>Prosimy o wskazanie przykładowego asortymentu cegły klinkierowej na kominy ponad dachem lub ewentualnie potwierdzenie, że zgodnie z widokiem elewacji Zamawiający oczekuje cegły w kolorze szarym.</w:t>
      </w:r>
      <w:r w:rsidRPr="00565F2D">
        <w:rPr>
          <w:rFonts w:ascii="Times New Roman" w:hAnsi="Times New Roman" w:cs="Times New Roman"/>
          <w:sz w:val="24"/>
        </w:rPr>
        <w:t>”</w:t>
      </w:r>
    </w:p>
    <w:p w14:paraId="4BD47917" w14:textId="34EE2946" w:rsidR="00565F2D" w:rsidRPr="00107972" w:rsidRDefault="00565F2D" w:rsidP="00565F2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11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FB2EEC">
        <w:rPr>
          <w:rFonts w:ascii="Times New Roman" w:hAnsi="Times New Roman" w:cs="Times New Roman"/>
          <w:sz w:val="24"/>
        </w:rPr>
        <w:t>Zamawiający informuje, że parametr przyjąć należy zgodnie z projektem</w:t>
      </w:r>
      <w:r>
        <w:rPr>
          <w:rFonts w:ascii="Times New Roman" w:hAnsi="Times New Roman" w:cs="Times New Roman"/>
          <w:sz w:val="24"/>
        </w:rPr>
        <w:t xml:space="preserve"> (grafit)</w:t>
      </w:r>
      <w:r w:rsidRPr="00FB2EEC">
        <w:rPr>
          <w:rFonts w:ascii="Times New Roman" w:hAnsi="Times New Roman" w:cs="Times New Roman"/>
          <w:sz w:val="24"/>
        </w:rPr>
        <w:t>.</w:t>
      </w:r>
    </w:p>
    <w:p w14:paraId="397BA3E6" w14:textId="4C864636" w:rsidR="00107972" w:rsidRPr="00107972" w:rsidRDefault="00565F2D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12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565F2D">
        <w:rPr>
          <w:rFonts w:ascii="Times New Roman" w:hAnsi="Times New Roman" w:cs="Times New Roman"/>
          <w:sz w:val="24"/>
        </w:rPr>
        <w:t>„</w:t>
      </w:r>
      <w:r w:rsidR="00107972" w:rsidRPr="00565F2D">
        <w:rPr>
          <w:rFonts w:ascii="Times New Roman" w:hAnsi="Times New Roman" w:cs="Times New Roman"/>
          <w:sz w:val="24"/>
        </w:rPr>
        <w:t>Prosimy o określenie wymaganej kategorii cementowo-wapiennych tynków wewnętrznych maszynowych. Czy Zamawiający nie przewiduje gładzi gipsowych w żadnym z pomieszczeń?</w:t>
      </w:r>
      <w:r w:rsidRPr="00565F2D">
        <w:rPr>
          <w:rFonts w:ascii="Times New Roman" w:hAnsi="Times New Roman" w:cs="Times New Roman"/>
          <w:sz w:val="24"/>
        </w:rPr>
        <w:t>”</w:t>
      </w:r>
    </w:p>
    <w:p w14:paraId="574B8CD0" w14:textId="3665922A" w:rsidR="00107972" w:rsidRPr="00107972" w:rsidRDefault="00565F2D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12: </w:t>
      </w:r>
      <w:r w:rsidRPr="00A44D76">
        <w:rPr>
          <w:rFonts w:ascii="Times New Roman" w:hAnsi="Times New Roman" w:cs="Times New Roman"/>
          <w:sz w:val="24"/>
        </w:rPr>
        <w:t xml:space="preserve">Zamawiający informuje, że należy przyjąć </w:t>
      </w:r>
      <w:r w:rsidR="00107972" w:rsidRPr="00A44D76">
        <w:rPr>
          <w:rFonts w:ascii="Times New Roman" w:hAnsi="Times New Roman" w:cs="Times New Roman"/>
          <w:sz w:val="24"/>
        </w:rPr>
        <w:t>kat</w:t>
      </w:r>
      <w:r w:rsidR="00A44D76" w:rsidRPr="00A44D76">
        <w:rPr>
          <w:rFonts w:ascii="Times New Roman" w:hAnsi="Times New Roman" w:cs="Times New Roman"/>
          <w:sz w:val="24"/>
        </w:rPr>
        <w:t>egorię</w:t>
      </w:r>
      <w:r w:rsidR="00107972" w:rsidRPr="00A44D76">
        <w:rPr>
          <w:rFonts w:ascii="Times New Roman" w:hAnsi="Times New Roman" w:cs="Times New Roman"/>
          <w:sz w:val="24"/>
        </w:rPr>
        <w:t xml:space="preserve"> IV</w:t>
      </w:r>
      <w:r w:rsidR="00A44D76" w:rsidRPr="00A44D76">
        <w:rPr>
          <w:rFonts w:ascii="Times New Roman" w:hAnsi="Times New Roman" w:cs="Times New Roman"/>
          <w:sz w:val="24"/>
        </w:rPr>
        <w:t xml:space="preserve"> tynków wewnętrznych</w:t>
      </w:r>
      <w:r w:rsidR="00107972" w:rsidRPr="00A44D76">
        <w:rPr>
          <w:rFonts w:ascii="Times New Roman" w:hAnsi="Times New Roman" w:cs="Times New Roman"/>
          <w:sz w:val="24"/>
        </w:rPr>
        <w:t>, nie przewiduje się gładzi gipsowych</w:t>
      </w:r>
      <w:r w:rsidR="00A44D76" w:rsidRPr="00A44D76">
        <w:rPr>
          <w:rFonts w:ascii="Times New Roman" w:hAnsi="Times New Roman" w:cs="Times New Roman"/>
          <w:sz w:val="24"/>
        </w:rPr>
        <w:t>.</w:t>
      </w:r>
    </w:p>
    <w:p w14:paraId="0865F4BD" w14:textId="46F97695" w:rsidR="00107972" w:rsidRPr="00107972" w:rsidRDefault="00A44D76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13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A44D76">
        <w:rPr>
          <w:rFonts w:ascii="Times New Roman" w:hAnsi="Times New Roman" w:cs="Times New Roman"/>
          <w:sz w:val="24"/>
        </w:rPr>
        <w:t>„</w:t>
      </w:r>
      <w:r w:rsidR="00107972" w:rsidRPr="00A44D76">
        <w:rPr>
          <w:rFonts w:ascii="Times New Roman" w:hAnsi="Times New Roman" w:cs="Times New Roman"/>
          <w:sz w:val="24"/>
        </w:rPr>
        <w:t>Czy Zamawiający dopuszcza możliwość zastosowania systemu rynnowego z blachy powlekanej zamiast zaprojektowanego z PCV?</w:t>
      </w:r>
      <w:r w:rsidRPr="00A44D76">
        <w:rPr>
          <w:rFonts w:ascii="Times New Roman" w:hAnsi="Times New Roman" w:cs="Times New Roman"/>
          <w:sz w:val="24"/>
        </w:rPr>
        <w:t>”</w:t>
      </w:r>
    </w:p>
    <w:p w14:paraId="6B47030D" w14:textId="5BD97D8F" w:rsidR="00A44D76" w:rsidRPr="00107972" w:rsidRDefault="00A44D76" w:rsidP="00A44D76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13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FB2EEC">
        <w:rPr>
          <w:rFonts w:ascii="Times New Roman" w:hAnsi="Times New Roman" w:cs="Times New Roman"/>
          <w:sz w:val="24"/>
        </w:rPr>
        <w:t xml:space="preserve">Zamawiający informuje, że </w:t>
      </w:r>
      <w:r>
        <w:rPr>
          <w:rFonts w:ascii="Times New Roman" w:hAnsi="Times New Roman" w:cs="Times New Roman"/>
          <w:sz w:val="24"/>
        </w:rPr>
        <w:t>dopuści zastosowanie systemu rynnowego z blachy powlekanej zamiast systemu rynnowego z PCV</w:t>
      </w:r>
      <w:r w:rsidRPr="00FB2EEC">
        <w:rPr>
          <w:rFonts w:ascii="Times New Roman" w:hAnsi="Times New Roman" w:cs="Times New Roman"/>
          <w:sz w:val="24"/>
        </w:rPr>
        <w:t>.</w:t>
      </w:r>
    </w:p>
    <w:p w14:paraId="770B4988" w14:textId="22675E6C" w:rsidR="00107972" w:rsidRPr="00107972" w:rsidRDefault="00A44D76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14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A44D76">
        <w:rPr>
          <w:rFonts w:ascii="Times New Roman" w:hAnsi="Times New Roman" w:cs="Times New Roman"/>
          <w:sz w:val="24"/>
        </w:rPr>
        <w:t>„</w:t>
      </w:r>
      <w:r w:rsidR="00107972" w:rsidRPr="00A44D76">
        <w:rPr>
          <w:rFonts w:ascii="Times New Roman" w:hAnsi="Times New Roman" w:cs="Times New Roman"/>
          <w:sz w:val="24"/>
        </w:rPr>
        <w:t>W związku z brakiem przedmiaru dotyczącego rozbiórki budynku gospodarczego prosimy o zamieszczenie podstawowych danych na temat konstrukcji, wymiarów i rodzaju materiałów z jakich jest zbudowany, co pozwoli oszacować koszty związane z jego rozbiórką i utylizacją.</w:t>
      </w:r>
      <w:r w:rsidRPr="00A44D76">
        <w:rPr>
          <w:rFonts w:ascii="Times New Roman" w:hAnsi="Times New Roman" w:cs="Times New Roman"/>
          <w:sz w:val="24"/>
        </w:rPr>
        <w:t>”</w:t>
      </w:r>
    </w:p>
    <w:p w14:paraId="729E2302" w14:textId="10A0529F" w:rsidR="00A44D76" w:rsidRPr="00107972" w:rsidRDefault="00A44D76" w:rsidP="00A44D76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/>
          <w:b/>
          <w:bCs/>
          <w:sz w:val="24"/>
        </w:rPr>
        <w:t xml:space="preserve">4: </w:t>
      </w:r>
      <w:r w:rsidRPr="00FB2EEC">
        <w:rPr>
          <w:rFonts w:ascii="Times New Roman" w:hAnsi="Times New Roman" w:cs="Times New Roman"/>
          <w:sz w:val="24"/>
        </w:rPr>
        <w:t xml:space="preserve">Zamawiający informuje, że </w:t>
      </w:r>
      <w:r>
        <w:rPr>
          <w:rFonts w:ascii="Times New Roman" w:hAnsi="Times New Roman" w:cs="Times New Roman"/>
          <w:sz w:val="24"/>
        </w:rPr>
        <w:t>nie dysponuje inwentaryzacją budowlaną budynku gospodarczego, a informacje wymagane przez Wykonawców możliwe są do uzyskania podczas wizji lokalnej, do której Zamawiający zachęca</w:t>
      </w:r>
      <w:r w:rsidRPr="00FB2EEC">
        <w:rPr>
          <w:rFonts w:ascii="Times New Roman" w:hAnsi="Times New Roman" w:cs="Times New Roman"/>
          <w:sz w:val="24"/>
        </w:rPr>
        <w:t>.</w:t>
      </w:r>
    </w:p>
    <w:p w14:paraId="2FAAD224" w14:textId="4443F5EF" w:rsidR="00107972" w:rsidRPr="00107972" w:rsidRDefault="00A44D76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15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A44D76">
        <w:rPr>
          <w:rFonts w:ascii="Times New Roman" w:hAnsi="Times New Roman" w:cs="Times New Roman"/>
          <w:sz w:val="24"/>
        </w:rPr>
        <w:t>„</w:t>
      </w:r>
      <w:r w:rsidR="00107972" w:rsidRPr="00A44D76">
        <w:rPr>
          <w:rFonts w:ascii="Times New Roman" w:hAnsi="Times New Roman" w:cs="Times New Roman"/>
          <w:sz w:val="24"/>
        </w:rPr>
        <w:t>Prosimy o wyjaśnienie czy łączna odległość 5 km wywozu ziemi zamieszczona w pkt. 26 i 27 przedmiaru robót budowlanych wskazuje na fakt, iż Zamawiający dysponuje miejscem na jej złożenie w założonej w przedmiarze odległości czy też Wykonawca we własnym zakresie ma znaleźć miejsce wywozu i utylizacji?</w:t>
      </w:r>
      <w:r w:rsidRPr="00A44D76">
        <w:rPr>
          <w:rFonts w:ascii="Times New Roman" w:hAnsi="Times New Roman" w:cs="Times New Roman"/>
          <w:sz w:val="24"/>
        </w:rPr>
        <w:t>”</w:t>
      </w:r>
    </w:p>
    <w:p w14:paraId="474C72F7" w14:textId="02190DC5" w:rsidR="00107972" w:rsidRPr="00107972" w:rsidRDefault="00A44D76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15: </w:t>
      </w:r>
      <w:r w:rsidRPr="00A44D76">
        <w:rPr>
          <w:rFonts w:ascii="Times New Roman" w:hAnsi="Times New Roman" w:cs="Times New Roman"/>
          <w:sz w:val="24"/>
        </w:rPr>
        <w:t>Zamawiający informuje, że w</w:t>
      </w:r>
      <w:r w:rsidR="00107972" w:rsidRPr="00A44D76">
        <w:rPr>
          <w:rFonts w:ascii="Times New Roman" w:hAnsi="Times New Roman" w:cs="Times New Roman"/>
          <w:sz w:val="24"/>
        </w:rPr>
        <w:t xml:space="preserve">ywóz i utylizacja </w:t>
      </w:r>
      <w:r w:rsidRPr="00A44D76">
        <w:rPr>
          <w:rFonts w:ascii="Times New Roman" w:hAnsi="Times New Roman" w:cs="Times New Roman"/>
          <w:sz w:val="24"/>
        </w:rPr>
        <w:t xml:space="preserve">odpadów, urobku lub innych elementów powstałych wskutek realizacji robót budowlanych pozostaje w </w:t>
      </w:r>
      <w:r w:rsidR="00107972" w:rsidRPr="00A44D76">
        <w:rPr>
          <w:rFonts w:ascii="Times New Roman" w:hAnsi="Times New Roman" w:cs="Times New Roman"/>
          <w:sz w:val="24"/>
        </w:rPr>
        <w:t>zakresie Wykonawcy</w:t>
      </w:r>
      <w:r w:rsidRPr="00A44D76">
        <w:rPr>
          <w:rFonts w:ascii="Times New Roman" w:hAnsi="Times New Roman" w:cs="Times New Roman"/>
          <w:sz w:val="24"/>
        </w:rPr>
        <w:t>.</w:t>
      </w:r>
    </w:p>
    <w:p w14:paraId="5AE336EF" w14:textId="13F820B5" w:rsidR="00107972" w:rsidRPr="00107972" w:rsidRDefault="00A44D76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16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A44D76">
        <w:rPr>
          <w:rFonts w:ascii="Times New Roman" w:hAnsi="Times New Roman" w:cs="Times New Roman"/>
          <w:sz w:val="24"/>
        </w:rPr>
        <w:t>„</w:t>
      </w:r>
      <w:r w:rsidR="00107972" w:rsidRPr="00A44D76">
        <w:rPr>
          <w:rFonts w:ascii="Times New Roman" w:hAnsi="Times New Roman" w:cs="Times New Roman"/>
          <w:sz w:val="24"/>
        </w:rPr>
        <w:t xml:space="preserve">Odnosząc się do pytania nr 7 z dnia 15.03.2022 roku i odpowiedzi na nie, należy zauważyć, że wpusty ściekowe montuje się przed wylewkami pod posadzkę. Zatem należy je zgodnie </w:t>
      </w:r>
      <w:r w:rsidR="00107972" w:rsidRPr="00A44D76">
        <w:rPr>
          <w:rFonts w:ascii="Times New Roman" w:hAnsi="Times New Roman" w:cs="Times New Roman"/>
          <w:sz w:val="24"/>
        </w:rPr>
        <w:lastRenderedPageBreak/>
        <w:t xml:space="preserve">z technologią zamontować na tym etapie robót, a nie następnym.  Prosimy zatem o odpowiedź na zadane pytanie. </w:t>
      </w:r>
      <w:r w:rsidRPr="00A44D76">
        <w:rPr>
          <w:rFonts w:ascii="Times New Roman" w:hAnsi="Times New Roman" w:cs="Times New Roman"/>
          <w:sz w:val="24"/>
        </w:rPr>
        <w:t>„</w:t>
      </w:r>
    </w:p>
    <w:p w14:paraId="310B73FB" w14:textId="41E7B7FB" w:rsidR="00A44D76" w:rsidRPr="00107972" w:rsidRDefault="00A44D76" w:rsidP="00A44D76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16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FB2EEC">
        <w:rPr>
          <w:rFonts w:ascii="Times New Roman" w:hAnsi="Times New Roman" w:cs="Times New Roman"/>
          <w:sz w:val="24"/>
        </w:rPr>
        <w:t xml:space="preserve">Zamawiający informuje, że </w:t>
      </w:r>
      <w:r>
        <w:rPr>
          <w:rFonts w:ascii="Times New Roman" w:hAnsi="Times New Roman" w:cs="Times New Roman"/>
          <w:sz w:val="24"/>
        </w:rPr>
        <w:t>podtrzymuje swoją odpowiedź</w:t>
      </w:r>
      <w:r w:rsidRPr="00FB2EEC">
        <w:rPr>
          <w:rFonts w:ascii="Times New Roman" w:hAnsi="Times New Roman" w:cs="Times New Roman"/>
          <w:sz w:val="24"/>
        </w:rPr>
        <w:t>.</w:t>
      </w:r>
    </w:p>
    <w:p w14:paraId="1CFCB4C8" w14:textId="608F0024" w:rsidR="00107972" w:rsidRPr="00107972" w:rsidRDefault="0024611F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17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24611F">
        <w:rPr>
          <w:rFonts w:ascii="Times New Roman" w:hAnsi="Times New Roman" w:cs="Times New Roman"/>
          <w:sz w:val="24"/>
        </w:rPr>
        <w:t>„</w:t>
      </w:r>
      <w:r w:rsidR="00107972" w:rsidRPr="0024611F">
        <w:rPr>
          <w:rFonts w:ascii="Times New Roman" w:hAnsi="Times New Roman" w:cs="Times New Roman"/>
          <w:sz w:val="24"/>
        </w:rPr>
        <w:t>Odnosząc się do pytania nr 14 prosimy o projekt techniczny/wykonawczy kotłowni, bowiem nie należy do obowiązków wykonawcy dobieranie urządzeń i średnic zaworów zgodnie ze sztuką budowlaną. Dobór i obliczenie zaworów bezpieczeństwa to podstawowy obowiązek Projektanta w ramach projektu zarówno budowlanego jak i wykonawczego. Prosimy o uzupełnienie.</w:t>
      </w:r>
      <w:r w:rsidRPr="0024611F">
        <w:rPr>
          <w:rFonts w:ascii="Times New Roman" w:hAnsi="Times New Roman" w:cs="Times New Roman"/>
          <w:sz w:val="24"/>
        </w:rPr>
        <w:t>”</w:t>
      </w:r>
    </w:p>
    <w:p w14:paraId="6B4D0AAD" w14:textId="50B0ABFA" w:rsidR="0024611F" w:rsidRPr="00107972" w:rsidRDefault="0024611F" w:rsidP="0024611F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Odpowiedź na pytanie nr 1</w:t>
      </w:r>
      <w:r>
        <w:rPr>
          <w:rFonts w:ascii="Times New Roman" w:hAnsi="Times New Roman" w:cs="Times New Roman"/>
          <w:b/>
          <w:bCs/>
          <w:sz w:val="24"/>
        </w:rPr>
        <w:t>7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FB2EEC">
        <w:rPr>
          <w:rFonts w:ascii="Times New Roman" w:hAnsi="Times New Roman" w:cs="Times New Roman"/>
          <w:sz w:val="24"/>
        </w:rPr>
        <w:t xml:space="preserve">Zamawiający informuje, że </w:t>
      </w:r>
      <w:r>
        <w:rPr>
          <w:rFonts w:ascii="Times New Roman" w:hAnsi="Times New Roman" w:cs="Times New Roman"/>
          <w:sz w:val="24"/>
        </w:rPr>
        <w:t>podtrzymuje swoją odpowiedź</w:t>
      </w:r>
      <w:r w:rsidRPr="00FB2EEC">
        <w:rPr>
          <w:rFonts w:ascii="Times New Roman" w:hAnsi="Times New Roman" w:cs="Times New Roman"/>
          <w:sz w:val="24"/>
        </w:rPr>
        <w:t>.</w:t>
      </w:r>
    </w:p>
    <w:p w14:paraId="7172B6F9" w14:textId="27FAF449" w:rsidR="00107972" w:rsidRPr="00107972" w:rsidRDefault="0024611F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18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24611F">
        <w:rPr>
          <w:rFonts w:ascii="Times New Roman" w:hAnsi="Times New Roman" w:cs="Times New Roman"/>
          <w:sz w:val="24"/>
        </w:rPr>
        <w:t>„</w:t>
      </w:r>
      <w:r w:rsidR="00107972" w:rsidRPr="0024611F">
        <w:rPr>
          <w:rFonts w:ascii="Times New Roman" w:hAnsi="Times New Roman" w:cs="Times New Roman"/>
          <w:sz w:val="24"/>
        </w:rPr>
        <w:t>Na schemacie kotłowni widnieje większa ilość pomp i zaworów aniżeli w przedmiarach. Prosimy o uzupełnienie przedmiaru, aby był zgodny z dokumentacją projektową.</w:t>
      </w:r>
      <w:r w:rsidRPr="0024611F">
        <w:rPr>
          <w:rFonts w:ascii="Times New Roman" w:hAnsi="Times New Roman" w:cs="Times New Roman"/>
          <w:sz w:val="24"/>
        </w:rPr>
        <w:t>”</w:t>
      </w:r>
    </w:p>
    <w:p w14:paraId="58E269F0" w14:textId="2A7521A0" w:rsidR="00107972" w:rsidRPr="00107972" w:rsidRDefault="0024611F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18: </w:t>
      </w:r>
      <w:r w:rsidRPr="0024611F">
        <w:rPr>
          <w:rFonts w:ascii="Times New Roman" w:hAnsi="Times New Roman" w:cs="Times New Roman"/>
          <w:sz w:val="24"/>
        </w:rPr>
        <w:t>Zamawiający informuje, że zamówienie (roboty budowlane jako przedmiot zamówienia publicznego) powinno zostać zrealizowane zgodnie z dokumentacją projektową.</w:t>
      </w:r>
    </w:p>
    <w:p w14:paraId="01070338" w14:textId="0661F56D" w:rsidR="00107972" w:rsidRPr="00107972" w:rsidRDefault="0024611F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19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24611F">
        <w:rPr>
          <w:rFonts w:ascii="Times New Roman" w:hAnsi="Times New Roman" w:cs="Times New Roman"/>
          <w:sz w:val="24"/>
        </w:rPr>
        <w:t xml:space="preserve"> „</w:t>
      </w:r>
      <w:r w:rsidR="00107972" w:rsidRPr="0024611F">
        <w:rPr>
          <w:rFonts w:ascii="Times New Roman" w:hAnsi="Times New Roman" w:cs="Times New Roman"/>
          <w:sz w:val="24"/>
        </w:rPr>
        <w:t>Półstałe urządzenie gaśnicze wg rysunku jest zamontowane w pomieszczeniu zbiorników. Część urządzenia półstałego  strażackiego– prądownica - powinna być wystawiona na zewnątrz budynku i zakończona złączem strażackim zamkniętym w skrzynce, natomiast wlew piany znajduje się wewnątrz pomieszczenia. Ponadto w projekcie powinna być określona wielkość prądownicy. Rysunek urządzenia półstałego jest niepoprawny. Dodatkowo w przedmiarze brakuje ilości rur do odpowietrzenia zbiorników, do wlewu paliwa i do podłączenia wytwornicy piany (półstałe urządzenie) ze złączką na zewnątrz. Prosimy uzupełnić przedmiary o brakujące elementy aby wszyscy wykonawcy mieli możliwość dokonania prawidłowej kalkulacji cenowej.</w:t>
      </w:r>
      <w:r w:rsidRPr="0024611F">
        <w:rPr>
          <w:rFonts w:ascii="Times New Roman" w:hAnsi="Times New Roman" w:cs="Times New Roman"/>
          <w:sz w:val="24"/>
        </w:rPr>
        <w:t>”</w:t>
      </w:r>
    </w:p>
    <w:p w14:paraId="05132575" w14:textId="005082EC" w:rsidR="00107972" w:rsidRPr="00107972" w:rsidRDefault="0024611F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19: </w:t>
      </w:r>
      <w:r w:rsidRPr="0024611F">
        <w:rPr>
          <w:rFonts w:ascii="Times New Roman" w:hAnsi="Times New Roman" w:cs="Times New Roman"/>
          <w:sz w:val="24"/>
        </w:rPr>
        <w:t xml:space="preserve">Zamawiający informuje, że </w:t>
      </w:r>
      <w:r w:rsidR="00107972" w:rsidRPr="0024611F">
        <w:rPr>
          <w:rFonts w:ascii="Times New Roman" w:hAnsi="Times New Roman" w:cs="Times New Roman"/>
          <w:sz w:val="24"/>
        </w:rPr>
        <w:t xml:space="preserve">Wykonawca </w:t>
      </w:r>
      <w:r w:rsidRPr="0024611F">
        <w:rPr>
          <w:rFonts w:ascii="Times New Roman" w:hAnsi="Times New Roman" w:cs="Times New Roman"/>
          <w:sz w:val="24"/>
        </w:rPr>
        <w:t>po</w:t>
      </w:r>
      <w:r w:rsidR="00107972" w:rsidRPr="0024611F">
        <w:rPr>
          <w:rFonts w:ascii="Times New Roman" w:hAnsi="Times New Roman" w:cs="Times New Roman"/>
          <w:sz w:val="24"/>
        </w:rPr>
        <w:t xml:space="preserve">winien wycenić </w:t>
      </w:r>
      <w:r w:rsidRPr="0024611F">
        <w:rPr>
          <w:rFonts w:ascii="Times New Roman" w:hAnsi="Times New Roman" w:cs="Times New Roman"/>
          <w:sz w:val="24"/>
        </w:rPr>
        <w:t>komplet</w:t>
      </w:r>
      <w:r w:rsidR="00107972" w:rsidRPr="0024611F">
        <w:rPr>
          <w:rFonts w:ascii="Times New Roman" w:hAnsi="Times New Roman" w:cs="Times New Roman"/>
          <w:sz w:val="24"/>
        </w:rPr>
        <w:t xml:space="preserve"> z montażem </w:t>
      </w:r>
      <w:r w:rsidRPr="0024611F">
        <w:rPr>
          <w:rFonts w:ascii="Times New Roman" w:hAnsi="Times New Roman" w:cs="Times New Roman"/>
          <w:sz w:val="24"/>
        </w:rPr>
        <w:t xml:space="preserve">– </w:t>
      </w:r>
      <w:r w:rsidR="00107972" w:rsidRPr="0024611F">
        <w:rPr>
          <w:rFonts w:ascii="Times New Roman" w:hAnsi="Times New Roman" w:cs="Times New Roman"/>
          <w:sz w:val="24"/>
        </w:rPr>
        <w:t>półstałe urządzenie gaśnicze</w:t>
      </w:r>
      <w:r w:rsidRPr="0024611F">
        <w:rPr>
          <w:rFonts w:ascii="Times New Roman" w:hAnsi="Times New Roman" w:cs="Times New Roman"/>
          <w:sz w:val="24"/>
        </w:rPr>
        <w:t>.</w:t>
      </w:r>
    </w:p>
    <w:p w14:paraId="4A90B021" w14:textId="16AC7794" w:rsidR="00107972" w:rsidRPr="00107972" w:rsidRDefault="0024611F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20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24611F">
        <w:rPr>
          <w:rFonts w:ascii="Times New Roman" w:hAnsi="Times New Roman" w:cs="Times New Roman"/>
          <w:sz w:val="24"/>
        </w:rPr>
        <w:t>„</w:t>
      </w:r>
      <w:r w:rsidR="00107972" w:rsidRPr="0024611F">
        <w:rPr>
          <w:rFonts w:ascii="Times New Roman" w:hAnsi="Times New Roman" w:cs="Times New Roman"/>
          <w:sz w:val="24"/>
        </w:rPr>
        <w:t>Przy złączce strażackiej powinno być zainstalowane cięgno do zamknięcia wypływu paliwa ze zbiorników w przypadku pożaru. Brak w projekcie i przedmiarach. Prosimy o uzupełnienie braku.</w:t>
      </w:r>
      <w:r w:rsidRPr="0024611F">
        <w:rPr>
          <w:rFonts w:ascii="Times New Roman" w:hAnsi="Times New Roman" w:cs="Times New Roman"/>
          <w:sz w:val="24"/>
        </w:rPr>
        <w:t>”</w:t>
      </w:r>
    </w:p>
    <w:p w14:paraId="106BF12E" w14:textId="0A120F00" w:rsidR="0024611F" w:rsidRPr="00107972" w:rsidRDefault="0024611F" w:rsidP="0024611F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20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24611F">
        <w:rPr>
          <w:rFonts w:ascii="Times New Roman" w:hAnsi="Times New Roman" w:cs="Times New Roman"/>
          <w:sz w:val="24"/>
        </w:rPr>
        <w:t>Zamawiający informuje, że Wykonawca powinien wycenić komplet z montażem – półstałe urządzenie gaśnicze.</w:t>
      </w:r>
    </w:p>
    <w:p w14:paraId="40AD1A89" w14:textId="25595B71" w:rsidR="00107972" w:rsidRPr="00107972" w:rsidRDefault="0024611F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21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24611F">
        <w:rPr>
          <w:rFonts w:ascii="Times New Roman" w:hAnsi="Times New Roman" w:cs="Times New Roman"/>
          <w:sz w:val="24"/>
        </w:rPr>
        <w:t>„</w:t>
      </w:r>
      <w:r w:rsidR="00107972" w:rsidRPr="0024611F">
        <w:rPr>
          <w:rFonts w:ascii="Times New Roman" w:hAnsi="Times New Roman" w:cs="Times New Roman"/>
          <w:sz w:val="24"/>
        </w:rPr>
        <w:t>Czy w pomieszczeniu kotłowni nie powinien być zamontowany wpust podłogowy z łapaczem oleju? W przypadku zasadności pytania prosimy o uzupełnienie rysunku i przedmiaru.</w:t>
      </w:r>
      <w:r w:rsidRPr="0024611F">
        <w:rPr>
          <w:rFonts w:ascii="Times New Roman" w:hAnsi="Times New Roman" w:cs="Times New Roman"/>
          <w:sz w:val="24"/>
        </w:rPr>
        <w:t>”</w:t>
      </w:r>
    </w:p>
    <w:p w14:paraId="4BDFDA94" w14:textId="6C718DC0" w:rsidR="00107972" w:rsidRPr="00107972" w:rsidRDefault="0024611F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21: </w:t>
      </w:r>
      <w:r w:rsidRPr="0024611F">
        <w:rPr>
          <w:rFonts w:ascii="Times New Roman" w:hAnsi="Times New Roman" w:cs="Times New Roman"/>
          <w:sz w:val="24"/>
        </w:rPr>
        <w:t>Zamawiający informuje, że należy p</w:t>
      </w:r>
      <w:r w:rsidR="00107972" w:rsidRPr="0024611F">
        <w:rPr>
          <w:rFonts w:ascii="Times New Roman" w:hAnsi="Times New Roman" w:cs="Times New Roman"/>
          <w:sz w:val="24"/>
        </w:rPr>
        <w:t xml:space="preserve">rzyjąć </w:t>
      </w:r>
      <w:r w:rsidRPr="0024611F">
        <w:rPr>
          <w:rFonts w:ascii="Times New Roman" w:hAnsi="Times New Roman" w:cs="Times New Roman"/>
          <w:sz w:val="24"/>
        </w:rPr>
        <w:t xml:space="preserve">rozwiązanie </w:t>
      </w:r>
      <w:r w:rsidR="00107972" w:rsidRPr="0024611F">
        <w:rPr>
          <w:rFonts w:ascii="Times New Roman" w:hAnsi="Times New Roman" w:cs="Times New Roman"/>
          <w:sz w:val="24"/>
        </w:rPr>
        <w:t>zgodnie z projektem</w:t>
      </w:r>
      <w:r w:rsidRPr="0024611F">
        <w:rPr>
          <w:rFonts w:ascii="Times New Roman" w:hAnsi="Times New Roman" w:cs="Times New Roman"/>
          <w:sz w:val="24"/>
        </w:rPr>
        <w:t>.</w:t>
      </w:r>
    </w:p>
    <w:p w14:paraId="65D12D50" w14:textId="1BB50654" w:rsidR="00107972" w:rsidRPr="00107972" w:rsidRDefault="0024611F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22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24611F">
        <w:rPr>
          <w:rFonts w:ascii="Times New Roman" w:hAnsi="Times New Roman" w:cs="Times New Roman"/>
          <w:sz w:val="24"/>
        </w:rPr>
        <w:t xml:space="preserve"> „</w:t>
      </w:r>
      <w:r w:rsidR="00107972" w:rsidRPr="0024611F">
        <w:rPr>
          <w:rFonts w:ascii="Times New Roman" w:hAnsi="Times New Roman" w:cs="Times New Roman"/>
          <w:sz w:val="24"/>
        </w:rPr>
        <w:t xml:space="preserve">Czy w budynku sali nie ma potrzeby montażu wewnętrznej instalacji hydrantowej p.poż zgodnie z rozporządzeniem w sprawie ochrony przeciwpożarowej budynków? W przypadku zasadności pytania  prosimy o uzupełnienie dokumentacji o projekt instalacji wodociągowej z uwzględnieniem ochrony p.poż. </w:t>
      </w:r>
      <w:r w:rsidRPr="0024611F">
        <w:rPr>
          <w:rFonts w:ascii="Times New Roman" w:hAnsi="Times New Roman" w:cs="Times New Roman"/>
          <w:sz w:val="24"/>
        </w:rPr>
        <w:t>„</w:t>
      </w:r>
    </w:p>
    <w:p w14:paraId="15D0910D" w14:textId="6774D637" w:rsidR="0024611F" w:rsidRPr="00107972" w:rsidRDefault="0024611F" w:rsidP="0024611F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Odpowiedź na pytanie nr 2</w:t>
      </w:r>
      <w:r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24611F">
        <w:rPr>
          <w:rFonts w:ascii="Times New Roman" w:hAnsi="Times New Roman" w:cs="Times New Roman"/>
          <w:sz w:val="24"/>
        </w:rPr>
        <w:t>Zamawiający informuje, że należy przyjąć rozwiązanie zgodnie z projektem.</w:t>
      </w:r>
    </w:p>
    <w:p w14:paraId="1B2B6082" w14:textId="1521A79A" w:rsidR="00107972" w:rsidRPr="00107972" w:rsidRDefault="00EA311D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23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EA311D">
        <w:rPr>
          <w:rFonts w:ascii="Times New Roman" w:hAnsi="Times New Roman" w:cs="Times New Roman"/>
          <w:sz w:val="24"/>
        </w:rPr>
        <w:t>„</w:t>
      </w:r>
      <w:r w:rsidR="00107972" w:rsidRPr="00EA311D">
        <w:rPr>
          <w:rFonts w:ascii="Times New Roman" w:hAnsi="Times New Roman" w:cs="Times New Roman"/>
          <w:sz w:val="24"/>
        </w:rPr>
        <w:t xml:space="preserve">Czy w zakres robót w tym etapie wchodzą roboty zewnętrzne dotyczące instalacji wodociągowej ppoż.?Brak projektu i brak w przedmiarze.Czy jest do wybudowania hydrant </w:t>
      </w:r>
      <w:r w:rsidR="00107972" w:rsidRPr="00EA311D">
        <w:rPr>
          <w:rFonts w:ascii="Times New Roman" w:hAnsi="Times New Roman" w:cs="Times New Roman"/>
          <w:sz w:val="24"/>
        </w:rPr>
        <w:lastRenderedPageBreak/>
        <w:t>zewnętrzny pokazany na projekcie zagospodarowania działki pod nr 8? Jeśli tak prosimy o uzupełnienie projektu i przedmiaru.</w:t>
      </w:r>
      <w:r w:rsidRPr="00EA311D">
        <w:rPr>
          <w:rFonts w:ascii="Times New Roman" w:hAnsi="Times New Roman" w:cs="Times New Roman"/>
          <w:sz w:val="24"/>
        </w:rPr>
        <w:t>”</w:t>
      </w:r>
    </w:p>
    <w:p w14:paraId="6A22125F" w14:textId="71189CB1" w:rsidR="00107972" w:rsidRPr="00107972" w:rsidRDefault="00EA311D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23: </w:t>
      </w:r>
      <w:r w:rsidRPr="00EA311D">
        <w:rPr>
          <w:rFonts w:ascii="Times New Roman" w:hAnsi="Times New Roman" w:cs="Times New Roman"/>
          <w:sz w:val="24"/>
        </w:rPr>
        <w:t xml:space="preserve">Zamawiający informuje, że </w:t>
      </w:r>
      <w:r w:rsidR="00107972" w:rsidRPr="00EA311D">
        <w:rPr>
          <w:rFonts w:ascii="Times New Roman" w:hAnsi="Times New Roman" w:cs="Times New Roman"/>
          <w:sz w:val="24"/>
        </w:rPr>
        <w:t>roboty zewnętrzne dotyczące instalacji wodociągowej</w:t>
      </w:r>
      <w:r w:rsidRPr="00EA311D">
        <w:rPr>
          <w:rFonts w:ascii="Times New Roman" w:hAnsi="Times New Roman" w:cs="Times New Roman"/>
          <w:sz w:val="24"/>
        </w:rPr>
        <w:t xml:space="preserve"> realizowane będą w ramach oddzielnego zamówienia publicznego</w:t>
      </w:r>
      <w:r w:rsidR="00107972" w:rsidRPr="00EA311D">
        <w:rPr>
          <w:rFonts w:ascii="Times New Roman" w:hAnsi="Times New Roman" w:cs="Times New Roman"/>
          <w:sz w:val="24"/>
        </w:rPr>
        <w:t>.</w:t>
      </w:r>
    </w:p>
    <w:p w14:paraId="3827BABA" w14:textId="669A48D6" w:rsidR="00107972" w:rsidRPr="00107972" w:rsidRDefault="00EA311D" w:rsidP="0010797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07972" w:rsidRPr="00107972">
        <w:rPr>
          <w:rFonts w:ascii="Times New Roman" w:hAnsi="Times New Roman" w:cs="Times New Roman"/>
          <w:b/>
          <w:bCs/>
          <w:sz w:val="24"/>
        </w:rPr>
        <w:t>24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 w:rsidRPr="00EA311D">
        <w:rPr>
          <w:rFonts w:ascii="Times New Roman" w:hAnsi="Times New Roman" w:cs="Times New Roman"/>
          <w:sz w:val="24"/>
        </w:rPr>
        <w:t>„</w:t>
      </w:r>
      <w:r w:rsidR="00107972" w:rsidRPr="00EA311D">
        <w:rPr>
          <w:rFonts w:ascii="Times New Roman" w:hAnsi="Times New Roman" w:cs="Times New Roman"/>
          <w:sz w:val="24"/>
        </w:rPr>
        <w:t>Z uwagi na niejasności w dokumentacji projektowej, niespójności z przedmiarami oraz trudności z pozyskiwaniem ofert cenowych dostawców, prosimy o przesunięcie terminu składania ofert.</w:t>
      </w:r>
      <w:r w:rsidRPr="00EA311D">
        <w:rPr>
          <w:rFonts w:ascii="Times New Roman" w:hAnsi="Times New Roman" w:cs="Times New Roman"/>
          <w:sz w:val="24"/>
        </w:rPr>
        <w:t>”</w:t>
      </w:r>
    </w:p>
    <w:p w14:paraId="3D68A950" w14:textId="30878671" w:rsidR="00826F65" w:rsidRPr="00FB4D12" w:rsidRDefault="00EA311D" w:rsidP="0010797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24: </w:t>
      </w:r>
      <w:r w:rsidRPr="00EA311D">
        <w:rPr>
          <w:rFonts w:ascii="Times New Roman" w:hAnsi="Times New Roman" w:cs="Times New Roman"/>
          <w:sz w:val="24"/>
        </w:rPr>
        <w:t xml:space="preserve">Zamawiający informuje, że </w:t>
      </w:r>
      <w:r w:rsidR="00107972" w:rsidRPr="00EA311D">
        <w:rPr>
          <w:rFonts w:ascii="Times New Roman" w:hAnsi="Times New Roman" w:cs="Times New Roman"/>
          <w:sz w:val="24"/>
        </w:rPr>
        <w:t>nie przewiduje zmiany terminu składania ofert</w:t>
      </w:r>
      <w:r w:rsidRPr="00EA311D">
        <w:rPr>
          <w:rFonts w:ascii="Times New Roman" w:hAnsi="Times New Roman" w:cs="Times New Roman"/>
          <w:sz w:val="24"/>
        </w:rPr>
        <w:t>.</w:t>
      </w:r>
    </w:p>
    <w:sectPr w:rsidR="00826F65" w:rsidRPr="00FB4D12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334C" w14:textId="77777777" w:rsidR="008B1C30" w:rsidRDefault="008B1C30" w:rsidP="004C309F">
      <w:pPr>
        <w:spacing w:after="0" w:line="240" w:lineRule="auto"/>
      </w:pPr>
      <w:r>
        <w:separator/>
      </w:r>
    </w:p>
  </w:endnote>
  <w:endnote w:type="continuationSeparator" w:id="0">
    <w:p w14:paraId="069DB485" w14:textId="77777777" w:rsidR="008B1C30" w:rsidRDefault="008B1C30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2211A" w:rsidRDefault="008B1C30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2211A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2211A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2211A" w:rsidRDefault="008B1C30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82FB" w14:textId="77777777" w:rsidR="008B1C30" w:rsidRDefault="008B1C30" w:rsidP="004C309F">
      <w:pPr>
        <w:spacing w:after="0" w:line="240" w:lineRule="auto"/>
      </w:pPr>
      <w:r>
        <w:separator/>
      </w:r>
    </w:p>
  </w:footnote>
  <w:footnote w:type="continuationSeparator" w:id="0">
    <w:p w14:paraId="1FD421D3" w14:textId="77777777" w:rsidR="008B1C30" w:rsidRDefault="008B1C30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ADF"/>
    <w:rsid w:val="000A45C1"/>
    <w:rsid w:val="00107972"/>
    <w:rsid w:val="0012331A"/>
    <w:rsid w:val="0019067F"/>
    <w:rsid w:val="0024611F"/>
    <w:rsid w:val="00301FDB"/>
    <w:rsid w:val="004C309F"/>
    <w:rsid w:val="00516809"/>
    <w:rsid w:val="0053595B"/>
    <w:rsid w:val="00565F2D"/>
    <w:rsid w:val="005E5CA1"/>
    <w:rsid w:val="007D25D4"/>
    <w:rsid w:val="00826F65"/>
    <w:rsid w:val="00892382"/>
    <w:rsid w:val="008B1C30"/>
    <w:rsid w:val="00A41047"/>
    <w:rsid w:val="00A44D76"/>
    <w:rsid w:val="00B3251F"/>
    <w:rsid w:val="00B87EEF"/>
    <w:rsid w:val="00BD0533"/>
    <w:rsid w:val="00CE7868"/>
    <w:rsid w:val="00CF6E96"/>
    <w:rsid w:val="00D1503F"/>
    <w:rsid w:val="00EA311D"/>
    <w:rsid w:val="00F52888"/>
    <w:rsid w:val="00FB2EEC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1723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3</cp:revision>
  <dcterms:created xsi:type="dcterms:W3CDTF">2022-03-15T11:01:00Z</dcterms:created>
  <dcterms:modified xsi:type="dcterms:W3CDTF">2022-03-18T20:26:00Z</dcterms:modified>
</cp:coreProperties>
</file>