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16" w:rsidRDefault="00EB4616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>
        <w:rPr>
          <w:rFonts w:ascii="Times New Roman" w:eastAsia="Arial" w:hAnsi="Times New Roman"/>
          <w:b/>
          <w:bCs/>
          <w:color w:val="000000"/>
          <w:lang w:eastAsia="ar-SA"/>
        </w:rPr>
        <w:t>Załącznik nr 3 do SWZ</w:t>
      </w: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 xml:space="preserve">UMOWA  NAJMU  nr   </w:t>
      </w:r>
      <w:r>
        <w:rPr>
          <w:rFonts w:ascii="Times New Roman" w:eastAsia="Arial" w:hAnsi="Times New Roman"/>
          <w:b/>
          <w:bCs/>
          <w:color w:val="000000"/>
          <w:lang w:eastAsia="ar-SA"/>
        </w:rPr>
        <w:t xml:space="preserve">   </w:t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/ 2</w:t>
      </w:r>
      <w:r>
        <w:rPr>
          <w:rFonts w:ascii="Times New Roman" w:eastAsia="Arial" w:hAnsi="Times New Roman"/>
          <w:b/>
          <w:bCs/>
          <w:color w:val="000000"/>
          <w:lang w:eastAsia="ar-SA"/>
        </w:rPr>
        <w:t>4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</w:p>
    <w:p w:rsidR="0008082B" w:rsidRDefault="0008082B" w:rsidP="0008082B">
      <w:pPr>
        <w:pStyle w:val="Domylnyteks"/>
      </w:pPr>
      <w:r>
        <w:t>zawarta w dniu ……………… r. w Suchej Beskidzkiej, pomiędzy:</w:t>
      </w:r>
    </w:p>
    <w:p w:rsidR="0008082B" w:rsidRPr="00156F18" w:rsidRDefault="0008082B" w:rsidP="0008082B">
      <w:pPr>
        <w:pStyle w:val="Domylnyteks"/>
        <w:rPr>
          <w:sz w:val="16"/>
          <w:szCs w:val="16"/>
        </w:rPr>
      </w:pPr>
    </w:p>
    <w:p w:rsidR="0008082B" w:rsidRDefault="0008082B" w:rsidP="0008082B">
      <w:pPr>
        <w:pStyle w:val="Domylnyteks"/>
      </w:pPr>
      <w:r>
        <w:t>Zespołem Opieki Zdrowotnej w Suchej Beskidzkiej z siedzibą: 34-200 Sucha Beskidzka, ul. Szpitalna 22,</w:t>
      </w:r>
    </w:p>
    <w:p w:rsidR="0008082B" w:rsidRDefault="0008082B" w:rsidP="0008082B">
      <w:pPr>
        <w:pStyle w:val="Domylnyteks"/>
      </w:pPr>
      <w:r>
        <w:t>reprezentowanym przez :</w:t>
      </w:r>
    </w:p>
    <w:p w:rsidR="0008082B" w:rsidRDefault="0008082B" w:rsidP="0008082B">
      <w:pPr>
        <w:pStyle w:val="Domylnyteks"/>
      </w:pPr>
      <w:r>
        <w:t xml:space="preserve">          lek. Marka Habera -   Dyrektora Zespołu</w:t>
      </w:r>
    </w:p>
    <w:p w:rsidR="0008082B" w:rsidRDefault="0008082B" w:rsidP="0008082B">
      <w:pPr>
        <w:pStyle w:val="Domylnyteks"/>
      </w:pPr>
      <w:r>
        <w:t xml:space="preserve">zwanym dalej  </w:t>
      </w:r>
      <w:r w:rsidRPr="00156F18">
        <w:rPr>
          <w:b/>
        </w:rPr>
        <w:t>„Wynajmującym”,</w:t>
      </w:r>
    </w:p>
    <w:p w:rsidR="0008082B" w:rsidRDefault="0008082B" w:rsidP="0008082B">
      <w:pPr>
        <w:pStyle w:val="Domylnyteks"/>
      </w:pPr>
      <w:r>
        <w:t>a</w:t>
      </w:r>
    </w:p>
    <w:p w:rsidR="0008082B" w:rsidRDefault="0008082B" w:rsidP="0008082B">
      <w:pPr>
        <w:pStyle w:val="Domylnyteks"/>
      </w:pPr>
      <w:r>
        <w:t>…………………………………………………….</w:t>
      </w:r>
    </w:p>
    <w:p w:rsidR="0008082B" w:rsidRDefault="0008082B" w:rsidP="0008082B">
      <w:pPr>
        <w:pStyle w:val="Domylnyteks"/>
      </w:pPr>
      <w:r>
        <w:t>……………………………………………………</w:t>
      </w:r>
    </w:p>
    <w:p w:rsidR="0008082B" w:rsidRDefault="0008082B" w:rsidP="0008082B">
      <w:pPr>
        <w:pStyle w:val="Domylnyteks"/>
      </w:pPr>
      <w:r>
        <w:t>reprezentowaną przez :</w:t>
      </w:r>
    </w:p>
    <w:p w:rsidR="0008082B" w:rsidRDefault="0008082B" w:rsidP="0008082B">
      <w:pPr>
        <w:pStyle w:val="Domylnyteks"/>
      </w:pPr>
      <w:r>
        <w:t xml:space="preserve">        …………………….. -  ………..</w:t>
      </w:r>
    </w:p>
    <w:p w:rsidR="0008082B" w:rsidRDefault="0008082B" w:rsidP="0008082B">
      <w:pPr>
        <w:pStyle w:val="Domylnyteks"/>
      </w:pPr>
      <w:r>
        <w:t xml:space="preserve">zwanego w dalszej części umowy </w:t>
      </w:r>
      <w:r w:rsidRPr="00156F18">
        <w:rPr>
          <w:b/>
        </w:rPr>
        <w:t>„Najemcą”</w:t>
      </w:r>
      <w:r>
        <w:t xml:space="preserve"> </w:t>
      </w:r>
    </w:p>
    <w:p w:rsidR="0008082B" w:rsidRDefault="0008082B" w:rsidP="0008082B">
      <w:pPr>
        <w:pStyle w:val="Domylnyteks"/>
      </w:pPr>
      <w:r>
        <w:t>o następującej treści :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Times New Roman" w:hAnsi="Times New Roman"/>
          <w:b/>
          <w:bCs/>
          <w:color w:val="000000"/>
          <w:lang w:eastAsia="ar-SA"/>
        </w:rPr>
        <w:t xml:space="preserve"> </w:t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§1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1.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Wynajmujący nieodpł</w:t>
      </w:r>
      <w:r>
        <w:rPr>
          <w:rFonts w:ascii="Times New Roman" w:eastAsia="Arial" w:hAnsi="Times New Roman"/>
          <w:color w:val="000000"/>
          <w:lang w:eastAsia="ar-SA"/>
        </w:rPr>
        <w:t>atnie użytkuje budynek - blok „</w:t>
      </w:r>
      <w:r w:rsidRPr="00DB42C6">
        <w:rPr>
          <w:rFonts w:ascii="Times New Roman" w:eastAsia="Arial" w:hAnsi="Times New Roman"/>
          <w:color w:val="000000"/>
          <w:lang w:eastAsia="ar-SA"/>
        </w:rPr>
        <w:t>C ” Szpitala Rejonowego w Suchej Beskidzkiej, którego właścicielem jest Powiat Suski.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2.</w:t>
      </w:r>
      <w:r w:rsidRPr="00DB42C6">
        <w:rPr>
          <w:rFonts w:ascii="Times New Roman" w:eastAsia="Arial" w:hAnsi="Times New Roman"/>
          <w:color w:val="000000"/>
          <w:lang w:eastAsia="ar-SA"/>
        </w:rPr>
        <w:t>Wynajmujący mocą niniejszej umowy oddaje, a Najemca bierze w najem  lokal użytkowy o powierzchni 7,00 m</w:t>
      </w:r>
      <w:r w:rsidRPr="00DB42C6">
        <w:rPr>
          <w:rFonts w:ascii="Times New Roman" w:eastAsia="Arial" w:hAnsi="Times New Roman"/>
          <w:color w:val="000000"/>
          <w:vertAlign w:val="superscript"/>
          <w:lang w:eastAsia="ar-SA"/>
        </w:rPr>
        <w:t>2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położony w budynku opisanym w §1 ust 1.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3.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W wynajętych pomieszczeniach Najemca będzie prowadził punkt usług ksero. Szkic sytuacyjny lokalu stanowi zał. nr 1.</w:t>
      </w:r>
    </w:p>
    <w:p w:rsidR="0008082B" w:rsidRPr="000F4110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0F4110">
        <w:rPr>
          <w:rFonts w:ascii="Times New Roman" w:eastAsia="Arial" w:hAnsi="Times New Roman"/>
          <w:b/>
          <w:bCs/>
          <w:color w:val="000000"/>
          <w:lang w:eastAsia="ar-SA"/>
        </w:rPr>
        <w:t>4.</w:t>
      </w:r>
      <w:r w:rsidRPr="000F4110">
        <w:rPr>
          <w:rFonts w:ascii="Times New Roman" w:eastAsia="Arial" w:hAnsi="Times New Roman"/>
          <w:b/>
          <w:bCs/>
          <w:color w:val="FFFFFF"/>
          <w:lang w:eastAsia="ar-SA"/>
        </w:rPr>
        <w:t>.</w:t>
      </w:r>
      <w:r w:rsidRPr="000F4110">
        <w:rPr>
          <w:rFonts w:ascii="Times New Roman" w:hAnsi="Times New Roman"/>
        </w:rPr>
        <w:t>Przekazanie lokalu użytkowego nastąpi na podstawie protokołu zdawczo – odbiorczego stanowiącego załącznik nr 2 do niniejszej umowy, Najemca nie wnosi zastrzeżeń do stanu technicznego lokalu.</w:t>
      </w:r>
    </w:p>
    <w:p w:rsidR="0008082B" w:rsidRPr="00DB42C6" w:rsidRDefault="0008082B" w:rsidP="0008082B">
      <w:pPr>
        <w:widowControl/>
        <w:autoSpaceDE w:val="0"/>
        <w:ind w:left="-23" w:firstLine="23"/>
        <w:jc w:val="both"/>
        <w:rPr>
          <w:rFonts w:ascii="Times New Roman" w:eastAsia="Times New Roman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Times New Roman" w:hAnsi="Times New Roman"/>
          <w:b/>
          <w:bCs/>
          <w:color w:val="000000"/>
          <w:lang w:eastAsia="ar-SA"/>
        </w:rPr>
        <w:t xml:space="preserve"> </w:t>
      </w:r>
    </w:p>
    <w:p w:rsidR="0008082B" w:rsidRPr="00DB42C6" w:rsidRDefault="0008082B" w:rsidP="0008082B">
      <w:pPr>
        <w:widowControl/>
        <w:autoSpaceDE w:val="0"/>
        <w:ind w:left="-23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§2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 w:cs="Arial"/>
          <w:color w:val="000000"/>
          <w:lang w:eastAsia="ar-SA"/>
        </w:rPr>
      </w:pPr>
      <w:r w:rsidRPr="00DB42C6">
        <w:rPr>
          <w:rFonts w:ascii="Times New Roman" w:eastAsia="Arial" w:hAnsi="Times New Roman" w:cs="Arial"/>
          <w:color w:val="000000"/>
          <w:lang w:eastAsia="ar-SA"/>
        </w:rPr>
        <w:t xml:space="preserve">1.Najemca płacić będzie Wynajmującemu czynsz ryczałtowy w wysokości </w:t>
      </w:r>
      <w:r w:rsidR="00665697">
        <w:rPr>
          <w:rFonts w:ascii="Times New Roman" w:eastAsia="Arial" w:hAnsi="Times New Roman" w:cs="Arial"/>
          <w:b/>
          <w:lang w:eastAsia="ar-SA"/>
        </w:rPr>
        <w:t>…………………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 w:cs="Arial"/>
          <w:color w:val="000000"/>
          <w:lang w:eastAsia="ar-SA"/>
        </w:rPr>
      </w:pPr>
      <w:r w:rsidRPr="00DB42C6">
        <w:rPr>
          <w:rFonts w:ascii="Times New Roman" w:eastAsia="Arial" w:hAnsi="Times New Roman" w:cs="Arial"/>
          <w:color w:val="000000"/>
          <w:lang w:eastAsia="ar-SA"/>
        </w:rPr>
        <w:t xml:space="preserve">Kwota czynszu obejmuje należności związane z eksploatacją lokalu tj.: centralne ogrzewanie, ciepła i zimna woda, ścieki, odpady, podatek od nieruchomości, itp., zgodnie z załączoną kalkulacją – załącznik nr </w:t>
      </w:r>
      <w:r>
        <w:rPr>
          <w:rFonts w:ascii="Times New Roman" w:eastAsia="Arial" w:hAnsi="Times New Roman" w:cs="Arial"/>
          <w:color w:val="000000"/>
          <w:lang w:eastAsia="ar-SA"/>
        </w:rPr>
        <w:t>3</w:t>
      </w:r>
      <w:r w:rsidRPr="00DB42C6">
        <w:rPr>
          <w:rFonts w:ascii="Times New Roman" w:eastAsia="Arial" w:hAnsi="Times New Roman" w:cs="Arial"/>
          <w:color w:val="000000"/>
          <w:lang w:eastAsia="ar-SA"/>
        </w:rPr>
        <w:t>.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 w:cs="Arial"/>
          <w:color w:val="000000"/>
          <w:lang w:eastAsia="ar-SA"/>
        </w:rPr>
      </w:pPr>
      <w:r w:rsidRPr="00DB42C6">
        <w:rPr>
          <w:rFonts w:ascii="Times New Roman" w:eastAsia="Arial" w:hAnsi="Times New Roman" w:cs="Arial"/>
          <w:color w:val="000000"/>
          <w:lang w:eastAsia="ar-SA"/>
        </w:rPr>
        <w:t xml:space="preserve">2.Czynsz najmu określony niniejszą umową, Najemca będzie płacił miesięcznie na podstawie wystawionej faktury w terminie do 14 dni od daty jej wystawienia, w kasie Wynajmującego lub przelewem na konto </w:t>
      </w:r>
      <w:r>
        <w:rPr>
          <w:rFonts w:ascii="Times New Roman" w:eastAsia="Arial" w:hAnsi="Times New Roman" w:cs="Arial"/>
          <w:color w:val="000000"/>
          <w:lang w:eastAsia="ar-SA"/>
        </w:rPr>
        <w:t>wskazane w fakturze</w:t>
      </w:r>
      <w:r w:rsidRPr="00DB42C6">
        <w:rPr>
          <w:rFonts w:ascii="Times New Roman" w:eastAsia="Arial" w:hAnsi="Times New Roman" w:cs="Arial"/>
          <w:color w:val="000000"/>
          <w:lang w:eastAsia="ar-SA"/>
        </w:rPr>
        <w:t xml:space="preserve"> z ustawowymi odsetkami w razie zwłoki w płatności którejkolwiek z faktur.</w:t>
      </w:r>
    </w:p>
    <w:p w:rsidR="0008082B" w:rsidRPr="00DB42C6" w:rsidRDefault="0008082B" w:rsidP="0008082B">
      <w:pPr>
        <w:widowControl/>
        <w:tabs>
          <w:tab w:val="left" w:pos="360"/>
        </w:tabs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3.Ustalony czynsz podlega waloryzacji  od 1 kwietnia  każdego roku co najmniej o wskaźnik wzrostu cen towarów i usług konsumpcyjnych ustalony prze</w:t>
      </w:r>
      <w:r>
        <w:rPr>
          <w:rFonts w:ascii="Times New Roman" w:eastAsia="Arial" w:hAnsi="Times New Roman"/>
          <w:color w:val="000000"/>
          <w:lang w:eastAsia="ar-SA"/>
        </w:rPr>
        <w:t>z  Prezesa GUS za rok ubiegły w 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zaokrągleniu do dziesięciu groszy w górę. </w:t>
      </w:r>
    </w:p>
    <w:p w:rsidR="0008082B" w:rsidRPr="00DB42C6" w:rsidRDefault="0008082B" w:rsidP="0008082B">
      <w:pPr>
        <w:widowControl/>
        <w:tabs>
          <w:tab w:val="left" w:pos="360"/>
        </w:tabs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>
        <w:rPr>
          <w:rFonts w:ascii="Times New Roman" w:eastAsia="Arial" w:hAnsi="Times New Roman"/>
          <w:color w:val="000000"/>
          <w:lang w:eastAsia="ar-SA"/>
        </w:rPr>
        <w:t xml:space="preserve">4.Czynsz może ulec 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zmianie: </w:t>
      </w:r>
    </w:p>
    <w:p w:rsidR="0008082B" w:rsidRPr="00DB42C6" w:rsidRDefault="0008082B" w:rsidP="0008082B">
      <w:pPr>
        <w:widowControl/>
        <w:tabs>
          <w:tab w:val="left" w:pos="720"/>
        </w:tabs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a) z datą nowej regulacji cen przez usługodawców w zakresie energii elektrycznej, zimnej wody, ścieków, wywozu nieczystości stałych, sprzątania i usług telekomunikacyjnych,</w:t>
      </w:r>
    </w:p>
    <w:p w:rsidR="0008082B" w:rsidRPr="00DB42C6" w:rsidRDefault="0008082B" w:rsidP="0008082B">
      <w:pPr>
        <w:widowControl/>
        <w:tabs>
          <w:tab w:val="left" w:pos="720"/>
        </w:tabs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b) w miesiącu kwietniu każdego roku wg kalkulacji  Wynajmującego w zakresie centralnego ogrzewania i ciepłej wody.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 w:cs="Arial"/>
          <w:color w:val="000000"/>
          <w:lang w:eastAsia="ar-SA"/>
        </w:rPr>
        <w:t>Zmiana wysokości czynszu wynikająca z ust. 3 i ust. 4  nie wymaga zmiany umowy.</w:t>
      </w: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 3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 xml:space="preserve">Najemca zobowiązany jest do dnia podpisania umowy do okazania Wynajmującemu wszelkich dokumentów rejestracyjnych prowadzonej działalności gospodarczej, w szczególności </w:t>
      </w:r>
      <w:r w:rsidRPr="00DB42C6">
        <w:rPr>
          <w:rFonts w:ascii="Times New Roman" w:eastAsia="Arial" w:hAnsi="Times New Roman"/>
          <w:color w:val="000000"/>
          <w:lang w:eastAsia="ar-SA"/>
        </w:rPr>
        <w:lastRenderedPageBreak/>
        <w:t>zaświadczenia o wpisie do właś</w:t>
      </w:r>
      <w:r>
        <w:rPr>
          <w:rFonts w:ascii="Times New Roman" w:eastAsia="Arial" w:hAnsi="Times New Roman"/>
          <w:color w:val="000000"/>
          <w:lang w:eastAsia="ar-SA"/>
        </w:rPr>
        <w:t>ciwego rejestru przedsiębiorców</w:t>
      </w:r>
      <w:r w:rsidRPr="00DB42C6">
        <w:rPr>
          <w:rFonts w:ascii="Times New Roman" w:eastAsia="Arial" w:hAnsi="Times New Roman"/>
          <w:color w:val="000000"/>
          <w:lang w:eastAsia="ar-SA"/>
        </w:rPr>
        <w:t>, decyzję o nadaniu nr NIP, REGON a także zezwoleń na prowadzenie określonej działalności gospodarczej, jeżeli przepisy prawa przewidują konieczność ich uzyskania.</w:t>
      </w: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§4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Najemca zobowiązany jest w czasie trwania umowy najmu do:</w:t>
      </w:r>
    </w:p>
    <w:p w:rsidR="0008082B" w:rsidRPr="00DB42C6" w:rsidRDefault="0008082B" w:rsidP="0008082B">
      <w:pPr>
        <w:widowControl/>
        <w:autoSpaceDE w:val="0"/>
        <w:ind w:left="261" w:hanging="261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a/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dokonywania na własny koszt bieżących remontów lokalu,</w:t>
      </w:r>
      <w:r>
        <w:rPr>
          <w:rFonts w:ascii="Times New Roman" w:eastAsia="Arial" w:hAnsi="Times New Roman"/>
          <w:color w:val="000000"/>
          <w:lang w:eastAsia="ar-SA"/>
        </w:rPr>
        <w:t xml:space="preserve"> niezbędnych do utrzymania go w </w:t>
      </w:r>
      <w:r w:rsidRPr="00DB42C6">
        <w:rPr>
          <w:rFonts w:ascii="Times New Roman" w:eastAsia="Arial" w:hAnsi="Times New Roman"/>
          <w:color w:val="000000"/>
          <w:lang w:eastAsia="ar-SA"/>
        </w:rPr>
        <w:t>dobrym stanie technicznym,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b/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usuwania wszelkich szkód powstałych z jego winy,</w:t>
      </w:r>
    </w:p>
    <w:p w:rsidR="0008082B" w:rsidRPr="00DB42C6" w:rsidRDefault="0008082B" w:rsidP="0008082B">
      <w:pPr>
        <w:widowControl/>
        <w:autoSpaceDE w:val="0"/>
        <w:ind w:left="261" w:hanging="261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c/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utrzymania lokalu i jego otoczenia, w tym powierzchni wspólnego użytkowania, w należytym stanie </w:t>
      </w:r>
      <w:proofErr w:type="spellStart"/>
      <w:r w:rsidRPr="00DB42C6">
        <w:rPr>
          <w:rFonts w:ascii="Times New Roman" w:eastAsia="Arial" w:hAnsi="Times New Roman"/>
          <w:color w:val="000000"/>
          <w:lang w:eastAsia="ar-SA"/>
        </w:rPr>
        <w:t>sanitarno</w:t>
      </w:r>
      <w:proofErr w:type="spellEnd"/>
      <w:r w:rsidRPr="00DB42C6">
        <w:rPr>
          <w:rFonts w:ascii="Times New Roman" w:eastAsia="Arial" w:hAnsi="Times New Roman"/>
          <w:color w:val="000000"/>
          <w:lang w:eastAsia="ar-SA"/>
        </w:rPr>
        <w:t xml:space="preserve"> - porządkowym.</w:t>
      </w: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§5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 w:cs="Arial"/>
          <w:color w:val="000000"/>
          <w:kern w:val="0"/>
          <w:lang w:eastAsia="ar-SA"/>
        </w:rPr>
      </w:pPr>
      <w:r w:rsidRPr="00DB42C6">
        <w:rPr>
          <w:rFonts w:ascii="Times New Roman" w:eastAsia="Arial" w:hAnsi="Times New Roman" w:cs="Arial"/>
          <w:b/>
          <w:bCs/>
          <w:color w:val="000000"/>
          <w:kern w:val="0"/>
          <w:lang w:eastAsia="ar-SA"/>
        </w:rPr>
        <w:t xml:space="preserve">1. </w:t>
      </w:r>
      <w:r w:rsidRPr="00DB42C6">
        <w:rPr>
          <w:rFonts w:ascii="Times New Roman" w:eastAsia="Arial" w:hAnsi="Times New Roman" w:cs="Arial"/>
          <w:color w:val="000000"/>
          <w:kern w:val="0"/>
          <w:lang w:eastAsia="ar-SA"/>
        </w:rPr>
        <w:t>Działając na podstawie art.</w:t>
      </w:r>
      <w:r>
        <w:rPr>
          <w:rFonts w:ascii="Times New Roman" w:eastAsia="Arial" w:hAnsi="Times New Roman" w:cs="Arial"/>
          <w:color w:val="000000"/>
          <w:kern w:val="0"/>
          <w:lang w:eastAsia="ar-SA"/>
        </w:rPr>
        <w:t xml:space="preserve"> </w:t>
      </w:r>
      <w:r w:rsidRPr="00DB42C6">
        <w:rPr>
          <w:rFonts w:ascii="Times New Roman" w:eastAsia="Arial" w:hAnsi="Times New Roman" w:cs="Arial"/>
          <w:color w:val="000000"/>
          <w:kern w:val="0"/>
          <w:lang w:eastAsia="ar-SA"/>
        </w:rPr>
        <w:t xml:space="preserve">28 ustawy o odpadach z dnia 14 grudnia 2012 r. Wynajmujący przejmuje odpowiedzialność za odpady wytworzone przez Najemcę w najmowanym lokalu. 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2.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Najemca zobowiązany jest do przestrzegania poleceń Wynajmującego odnośnie usuwania odpadów z prowadzonej działalności.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 w:cs="Arial"/>
          <w:color w:val="000000"/>
          <w:lang w:eastAsia="ar-SA"/>
        </w:rPr>
      </w:pPr>
      <w:r w:rsidRPr="00DB42C6">
        <w:rPr>
          <w:rFonts w:ascii="Times New Roman" w:eastAsia="Arial" w:hAnsi="Times New Roman" w:cs="Arial"/>
          <w:b/>
          <w:color w:val="000000"/>
          <w:lang w:eastAsia="ar-SA"/>
        </w:rPr>
        <w:t>3.</w:t>
      </w:r>
      <w:r w:rsidRPr="00DB42C6">
        <w:rPr>
          <w:rFonts w:ascii="Times New Roman" w:eastAsia="Arial" w:hAnsi="Times New Roman" w:cs="Arial"/>
          <w:color w:val="000000"/>
          <w:lang w:eastAsia="ar-SA"/>
        </w:rPr>
        <w:t xml:space="preserve"> Najemca w zakresie sterowania operacyjnego zobowiązany jest </w:t>
      </w:r>
      <w:r w:rsidRPr="00DB42C6">
        <w:rPr>
          <w:rFonts w:ascii="Times New Roman" w:eastAsia="Arial" w:hAnsi="Times New Roman" w:cs="Arial"/>
          <w:color w:val="000000"/>
          <w:kern w:val="0"/>
          <w:lang w:eastAsia="ar-SA"/>
        </w:rPr>
        <w:t>przestrzegać</w:t>
      </w:r>
      <w:r w:rsidRPr="00DB42C6">
        <w:rPr>
          <w:rFonts w:ascii="Times New Roman" w:eastAsia="Arial" w:hAnsi="Times New Roman" w:cs="Arial"/>
          <w:color w:val="000000"/>
          <w:lang w:eastAsia="ar-SA"/>
        </w:rPr>
        <w:t>: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 w:cs="Arial"/>
          <w:color w:val="000000"/>
          <w:kern w:val="0"/>
          <w:lang w:eastAsia="ar-SA"/>
        </w:rPr>
      </w:pPr>
      <w:r w:rsidRPr="00DB42C6">
        <w:rPr>
          <w:rFonts w:ascii="Times New Roman" w:eastAsia="Arial" w:hAnsi="Times New Roman" w:cs="Arial"/>
          <w:color w:val="000000"/>
          <w:kern w:val="0"/>
          <w:lang w:eastAsia="ar-SA"/>
        </w:rPr>
        <w:t>a) zasady środowiskowe stanowiące zał</w:t>
      </w:r>
      <w:r w:rsidRPr="00DB42C6">
        <w:rPr>
          <w:rFonts w:ascii="Times New Roman" w:eastAsia="Arial" w:hAnsi="Times New Roman" w:cs="Arial"/>
          <w:kern w:val="0"/>
          <w:lang w:eastAsia="ar-SA"/>
        </w:rPr>
        <w:t xml:space="preserve">. nr </w:t>
      </w:r>
      <w:r>
        <w:rPr>
          <w:rFonts w:ascii="Times New Roman" w:eastAsia="Arial" w:hAnsi="Times New Roman" w:cs="Arial"/>
          <w:kern w:val="0"/>
          <w:lang w:eastAsia="ar-SA"/>
        </w:rPr>
        <w:t>4</w:t>
      </w:r>
      <w:r w:rsidRPr="00DB42C6">
        <w:rPr>
          <w:rFonts w:ascii="Times New Roman" w:eastAsia="Arial" w:hAnsi="Times New Roman" w:cs="Arial"/>
          <w:color w:val="000000"/>
          <w:kern w:val="0"/>
          <w:lang w:eastAsia="ar-SA"/>
        </w:rPr>
        <w:t xml:space="preserve"> do umowy oraz </w:t>
      </w:r>
      <w:r w:rsidRPr="00DB42C6">
        <w:rPr>
          <w:rFonts w:ascii="Times New Roman" w:eastAsia="Arial" w:hAnsi="Times New Roman"/>
          <w:color w:val="000000"/>
          <w:kern w:val="0"/>
          <w:lang w:eastAsia="ar-SA"/>
        </w:rPr>
        <w:t>segregować odpady zgodnie z</w:t>
      </w:r>
      <w:r>
        <w:rPr>
          <w:rFonts w:ascii="Times New Roman" w:eastAsia="Arial" w:hAnsi="Times New Roman"/>
          <w:color w:val="000000"/>
          <w:kern w:val="0"/>
          <w:lang w:eastAsia="ar-SA"/>
        </w:rPr>
        <w:t> </w:t>
      </w:r>
      <w:r w:rsidRPr="00DB42C6">
        <w:rPr>
          <w:rFonts w:ascii="Times New Roman" w:eastAsia="Arial" w:hAnsi="Times New Roman"/>
          <w:color w:val="000000"/>
          <w:kern w:val="0"/>
          <w:lang w:eastAsia="ar-SA"/>
        </w:rPr>
        <w:t>procedurą ,,Postępowanie z odpadami wytworzonymi w ZOZ w Suchej Beskidzkiej</w:t>
      </w:r>
      <w:r>
        <w:rPr>
          <w:rFonts w:ascii="Times New Roman" w:eastAsia="Arial" w:hAnsi="Times New Roman"/>
          <w:color w:val="000000"/>
          <w:kern w:val="0"/>
          <w:lang w:eastAsia="ar-SA"/>
        </w:rPr>
        <w:t>”</w:t>
      </w:r>
      <w:r w:rsidRPr="00DB42C6">
        <w:rPr>
          <w:rFonts w:ascii="Times New Roman" w:eastAsia="Arial" w:hAnsi="Times New Roman"/>
          <w:color w:val="000000"/>
          <w:kern w:val="0"/>
          <w:lang w:eastAsia="ar-SA"/>
        </w:rPr>
        <w:t>- do wglądu w Dziale Technicznym Wynajmującego,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Times New Roman" w:hAnsi="Times New Roman" w:cs="Arial"/>
          <w:kern w:val="0"/>
          <w:lang w:eastAsia="ar-SA"/>
        </w:rPr>
        <w:t xml:space="preserve">b) warunki bhp i </w:t>
      </w:r>
      <w:proofErr w:type="spellStart"/>
      <w:r w:rsidRPr="00DB42C6">
        <w:rPr>
          <w:rFonts w:ascii="Times New Roman" w:eastAsia="Times New Roman" w:hAnsi="Times New Roman" w:cs="Arial"/>
          <w:kern w:val="0"/>
          <w:lang w:eastAsia="ar-SA"/>
        </w:rPr>
        <w:t>ppoż</w:t>
      </w:r>
      <w:proofErr w:type="spellEnd"/>
      <w:r w:rsidRPr="00DB42C6">
        <w:rPr>
          <w:rFonts w:ascii="Times New Roman" w:eastAsia="Times New Roman" w:hAnsi="Times New Roman" w:cs="Arial"/>
          <w:kern w:val="0"/>
          <w:lang w:eastAsia="ar-SA"/>
        </w:rPr>
        <w:t xml:space="preserve">, które stanowią zał. nr </w:t>
      </w:r>
      <w:r>
        <w:rPr>
          <w:rFonts w:ascii="Times New Roman" w:eastAsia="Times New Roman" w:hAnsi="Times New Roman" w:cs="Arial"/>
          <w:kern w:val="0"/>
          <w:lang w:eastAsia="ar-SA"/>
        </w:rPr>
        <w:t>5</w:t>
      </w:r>
      <w:r w:rsidRPr="00DB42C6">
        <w:rPr>
          <w:rFonts w:ascii="Times New Roman" w:eastAsia="Times New Roman" w:hAnsi="Times New Roman" w:cs="Arial"/>
          <w:kern w:val="0"/>
          <w:lang w:eastAsia="ar-SA"/>
        </w:rPr>
        <w:t>.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§6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1</w:t>
      </w:r>
      <w:r w:rsidRPr="00DB42C6">
        <w:rPr>
          <w:rFonts w:ascii="Times New Roman" w:eastAsia="Arial" w:hAnsi="Times New Roman"/>
          <w:color w:val="000000"/>
          <w:lang w:eastAsia="ar-SA"/>
        </w:rPr>
        <w:t>. Zaopatrzenie lokalu winno odbywać się od strony zaplecza gospodarczego na poziomie S2 bloku „A”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2</w:t>
      </w:r>
      <w:r w:rsidRPr="00DB42C6">
        <w:rPr>
          <w:rFonts w:ascii="Times New Roman" w:eastAsia="Arial" w:hAnsi="Times New Roman"/>
          <w:color w:val="000000"/>
          <w:lang w:eastAsia="ar-SA"/>
        </w:rPr>
        <w:t>. Punkt powinien być czynny minimum w godzinach: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DB42C6">
        <w:rPr>
          <w:rFonts w:ascii="Times New Roman" w:eastAsia="Arial" w:hAnsi="Times New Roman"/>
          <w:color w:val="000000"/>
          <w:lang w:eastAsia="ar-SA"/>
        </w:rPr>
        <w:tab/>
        <w:t>poniedziałek   7</w:t>
      </w:r>
      <w:r>
        <w:rPr>
          <w:rFonts w:ascii="Times New Roman" w:eastAsia="Arial" w:hAnsi="Times New Roman"/>
          <w:color w:val="000000"/>
          <w:lang w:eastAsia="ar-SA"/>
        </w:rPr>
        <w:t>:</w:t>
      </w:r>
      <w:r w:rsidRPr="00DB42C6">
        <w:rPr>
          <w:rFonts w:ascii="Times New Roman" w:eastAsia="Arial" w:hAnsi="Times New Roman"/>
          <w:color w:val="000000"/>
          <w:lang w:eastAsia="ar-SA"/>
        </w:rPr>
        <w:t>00  – 14</w:t>
      </w:r>
      <w:r>
        <w:rPr>
          <w:rFonts w:ascii="Times New Roman" w:eastAsia="Arial" w:hAnsi="Times New Roman"/>
          <w:color w:val="000000"/>
          <w:lang w:eastAsia="ar-SA"/>
        </w:rPr>
        <w:t>:</w:t>
      </w:r>
      <w:r w:rsidRPr="00DB42C6">
        <w:rPr>
          <w:rFonts w:ascii="Times New Roman" w:eastAsia="Arial" w:hAnsi="Times New Roman"/>
          <w:color w:val="000000"/>
          <w:lang w:eastAsia="ar-SA"/>
        </w:rPr>
        <w:t>30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ab/>
        <w:t>wtorek</w:t>
      </w:r>
      <w:r w:rsidRPr="00DB42C6">
        <w:rPr>
          <w:rFonts w:ascii="Times New Roman" w:eastAsia="Arial" w:hAnsi="Times New Roman"/>
          <w:color w:val="000000"/>
          <w:lang w:eastAsia="ar-SA"/>
        </w:rPr>
        <w:tab/>
      </w:r>
      <w:r w:rsidRPr="00DB42C6">
        <w:rPr>
          <w:rFonts w:ascii="Times New Roman" w:eastAsia="Arial" w:hAnsi="Times New Roman"/>
          <w:color w:val="000000"/>
          <w:lang w:eastAsia="ar-SA"/>
        </w:rPr>
        <w:tab/>
        <w:t>7</w:t>
      </w:r>
      <w:r>
        <w:rPr>
          <w:rFonts w:ascii="Times New Roman" w:eastAsia="Arial" w:hAnsi="Times New Roman"/>
          <w:color w:val="000000"/>
          <w:lang w:eastAsia="ar-SA"/>
        </w:rPr>
        <w:t>:</w:t>
      </w:r>
      <w:r w:rsidRPr="00DB42C6">
        <w:rPr>
          <w:rFonts w:ascii="Times New Roman" w:eastAsia="Arial" w:hAnsi="Times New Roman"/>
          <w:color w:val="000000"/>
          <w:lang w:eastAsia="ar-SA"/>
        </w:rPr>
        <w:t>00  – 14</w:t>
      </w:r>
      <w:r>
        <w:rPr>
          <w:rFonts w:ascii="Times New Roman" w:eastAsia="Arial" w:hAnsi="Times New Roman"/>
          <w:color w:val="000000"/>
          <w:lang w:eastAsia="ar-SA"/>
        </w:rPr>
        <w:t>:</w:t>
      </w:r>
      <w:r w:rsidRPr="00DB42C6">
        <w:rPr>
          <w:rFonts w:ascii="Times New Roman" w:eastAsia="Arial" w:hAnsi="Times New Roman"/>
          <w:color w:val="000000"/>
          <w:lang w:eastAsia="ar-SA"/>
        </w:rPr>
        <w:t>30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ab/>
        <w:t>środa</w:t>
      </w:r>
      <w:r w:rsidRPr="00DB42C6">
        <w:rPr>
          <w:rFonts w:ascii="Times New Roman" w:eastAsia="Arial" w:hAnsi="Times New Roman"/>
          <w:color w:val="000000"/>
          <w:lang w:eastAsia="ar-SA"/>
        </w:rPr>
        <w:tab/>
      </w:r>
      <w:r w:rsidRPr="00DB42C6">
        <w:rPr>
          <w:rFonts w:ascii="Times New Roman" w:eastAsia="Arial" w:hAnsi="Times New Roman"/>
          <w:color w:val="000000"/>
          <w:lang w:eastAsia="ar-SA"/>
        </w:rPr>
        <w:tab/>
        <w:t>7</w:t>
      </w:r>
      <w:r>
        <w:rPr>
          <w:rFonts w:ascii="Times New Roman" w:eastAsia="Arial" w:hAnsi="Times New Roman"/>
          <w:color w:val="000000"/>
          <w:lang w:eastAsia="ar-SA"/>
        </w:rPr>
        <w:t>:</w:t>
      </w:r>
      <w:r w:rsidRPr="00DB42C6">
        <w:rPr>
          <w:rFonts w:ascii="Times New Roman" w:eastAsia="Arial" w:hAnsi="Times New Roman"/>
          <w:color w:val="000000"/>
          <w:lang w:eastAsia="ar-SA"/>
        </w:rPr>
        <w:t>00  – 14</w:t>
      </w:r>
      <w:r>
        <w:rPr>
          <w:rFonts w:ascii="Times New Roman" w:eastAsia="Arial" w:hAnsi="Times New Roman"/>
          <w:color w:val="000000"/>
          <w:lang w:eastAsia="ar-SA"/>
        </w:rPr>
        <w:t>:</w:t>
      </w:r>
      <w:r w:rsidRPr="00DB42C6">
        <w:rPr>
          <w:rFonts w:ascii="Times New Roman" w:eastAsia="Arial" w:hAnsi="Times New Roman"/>
          <w:color w:val="000000"/>
          <w:lang w:eastAsia="ar-SA"/>
        </w:rPr>
        <w:t>30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ab/>
        <w:t>czwartek</w:t>
      </w:r>
      <w:r w:rsidRPr="00DB42C6">
        <w:rPr>
          <w:rFonts w:ascii="Times New Roman" w:eastAsia="Arial" w:hAnsi="Times New Roman"/>
          <w:color w:val="000000"/>
          <w:lang w:eastAsia="ar-SA"/>
        </w:rPr>
        <w:tab/>
        <w:t>7</w:t>
      </w:r>
      <w:r>
        <w:rPr>
          <w:rFonts w:ascii="Times New Roman" w:eastAsia="Arial" w:hAnsi="Times New Roman"/>
          <w:color w:val="000000"/>
          <w:lang w:eastAsia="ar-SA"/>
        </w:rPr>
        <w:t>:</w:t>
      </w:r>
      <w:r w:rsidRPr="00DB42C6">
        <w:rPr>
          <w:rFonts w:ascii="Times New Roman" w:eastAsia="Arial" w:hAnsi="Times New Roman"/>
          <w:color w:val="000000"/>
          <w:lang w:eastAsia="ar-SA"/>
        </w:rPr>
        <w:t>00  – 14</w:t>
      </w:r>
      <w:r>
        <w:rPr>
          <w:rFonts w:ascii="Times New Roman" w:eastAsia="Arial" w:hAnsi="Times New Roman"/>
          <w:color w:val="000000"/>
          <w:lang w:eastAsia="ar-SA"/>
        </w:rPr>
        <w:t>:</w:t>
      </w:r>
      <w:r w:rsidRPr="00DB42C6">
        <w:rPr>
          <w:rFonts w:ascii="Times New Roman" w:eastAsia="Arial" w:hAnsi="Times New Roman"/>
          <w:color w:val="000000"/>
          <w:lang w:eastAsia="ar-SA"/>
        </w:rPr>
        <w:t>30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ab/>
        <w:t>piątek</w:t>
      </w:r>
      <w:r w:rsidRPr="00DB42C6">
        <w:rPr>
          <w:rFonts w:ascii="Times New Roman" w:eastAsia="Arial" w:hAnsi="Times New Roman"/>
          <w:color w:val="000000"/>
          <w:lang w:eastAsia="ar-SA"/>
        </w:rPr>
        <w:tab/>
      </w:r>
      <w:r w:rsidRPr="00DB42C6">
        <w:rPr>
          <w:rFonts w:ascii="Times New Roman" w:eastAsia="Arial" w:hAnsi="Times New Roman"/>
          <w:color w:val="000000"/>
          <w:lang w:eastAsia="ar-SA"/>
        </w:rPr>
        <w:tab/>
        <w:t>7</w:t>
      </w:r>
      <w:r>
        <w:rPr>
          <w:rFonts w:ascii="Times New Roman" w:eastAsia="Arial" w:hAnsi="Times New Roman"/>
          <w:color w:val="000000"/>
          <w:lang w:eastAsia="ar-SA"/>
        </w:rPr>
        <w:t>:</w:t>
      </w:r>
      <w:r w:rsidRPr="00DB42C6">
        <w:rPr>
          <w:rFonts w:ascii="Times New Roman" w:eastAsia="Arial" w:hAnsi="Times New Roman"/>
          <w:color w:val="000000"/>
          <w:lang w:eastAsia="ar-SA"/>
        </w:rPr>
        <w:t>00  – 14</w:t>
      </w:r>
      <w:r>
        <w:rPr>
          <w:rFonts w:ascii="Times New Roman" w:eastAsia="Arial" w:hAnsi="Times New Roman"/>
          <w:color w:val="000000"/>
          <w:lang w:eastAsia="ar-SA"/>
        </w:rPr>
        <w:t>:</w:t>
      </w:r>
      <w:r w:rsidRPr="00DB42C6">
        <w:rPr>
          <w:rFonts w:ascii="Times New Roman" w:eastAsia="Arial" w:hAnsi="Times New Roman"/>
          <w:color w:val="000000"/>
          <w:lang w:eastAsia="ar-SA"/>
        </w:rPr>
        <w:t>30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i w pierwszej kolejności realizować zlecenia ZOZ Sucha Beskidzka.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§7</w:t>
      </w:r>
    </w:p>
    <w:p w:rsidR="0008082B" w:rsidRPr="00DB42C6" w:rsidRDefault="0008082B" w:rsidP="0008082B">
      <w:pPr>
        <w:widowControl/>
        <w:tabs>
          <w:tab w:val="left" w:pos="720"/>
        </w:tabs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1</w:t>
      </w:r>
      <w:r w:rsidRPr="00DB42C6">
        <w:rPr>
          <w:rFonts w:ascii="Times New Roman" w:eastAsia="Arial" w:hAnsi="Times New Roman"/>
          <w:color w:val="000000"/>
          <w:lang w:eastAsia="ar-SA"/>
        </w:rPr>
        <w:t>.Pracownicy punktu ksero zobowiązani są do ochrony danych osobowych zawartych w</w:t>
      </w:r>
      <w:r>
        <w:rPr>
          <w:rFonts w:ascii="Times New Roman" w:eastAsia="Arial" w:hAnsi="Times New Roman"/>
          <w:color w:val="000000"/>
          <w:lang w:eastAsia="ar-SA"/>
        </w:rPr>
        <w:t> </w:t>
      </w:r>
      <w:r w:rsidRPr="00DB42C6">
        <w:rPr>
          <w:rFonts w:ascii="Times New Roman" w:eastAsia="Arial" w:hAnsi="Times New Roman"/>
          <w:color w:val="000000"/>
          <w:lang w:eastAsia="ar-SA"/>
        </w:rPr>
        <w:t>dokumentacji medycznej ujawnionych w trakcie wykonywania usług kserograficznych.</w:t>
      </w:r>
    </w:p>
    <w:p w:rsidR="0008082B" w:rsidRPr="00DB42C6" w:rsidRDefault="0008082B" w:rsidP="0008082B">
      <w:pPr>
        <w:widowControl/>
        <w:tabs>
          <w:tab w:val="left" w:pos="720"/>
        </w:tabs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2</w:t>
      </w:r>
      <w:r w:rsidRPr="00DB42C6">
        <w:rPr>
          <w:rFonts w:ascii="Times New Roman" w:eastAsia="Arial" w:hAnsi="Times New Roman"/>
          <w:color w:val="000000"/>
          <w:lang w:eastAsia="ar-SA"/>
        </w:rPr>
        <w:t>.W przypadku naruszenia ust. 1 Najemca zobowiązany jest do uiszczenia na rzecz Wynajmującego kwoty 20 000 zł (słownie: dwadzieścia tysięcy złotych) tytułem kary umownej.</w:t>
      </w:r>
    </w:p>
    <w:p w:rsidR="0008082B" w:rsidRPr="00DB42C6" w:rsidRDefault="0008082B" w:rsidP="0008082B">
      <w:pPr>
        <w:widowControl/>
        <w:tabs>
          <w:tab w:val="left" w:pos="720"/>
        </w:tabs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3</w:t>
      </w:r>
      <w:r w:rsidRPr="00DB42C6">
        <w:rPr>
          <w:rFonts w:ascii="Times New Roman" w:eastAsia="Arial" w:hAnsi="Times New Roman"/>
          <w:color w:val="000000"/>
          <w:lang w:eastAsia="ar-SA"/>
        </w:rPr>
        <w:t>.Wynajmujący uprawniony jest do dochodzenia odszkodowania przewyższającego karę umowną</w:t>
      </w:r>
    </w:p>
    <w:p w:rsidR="0008082B" w:rsidRPr="00DB42C6" w:rsidRDefault="0008082B" w:rsidP="0008082B">
      <w:pPr>
        <w:widowControl/>
        <w:tabs>
          <w:tab w:val="left" w:pos="720"/>
        </w:tabs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przewidzianą w ust. 2 na zasadach ogólnych prawa cywilnego.</w:t>
      </w:r>
    </w:p>
    <w:p w:rsidR="0008082B" w:rsidRPr="00DB42C6" w:rsidRDefault="0008082B" w:rsidP="0008082B">
      <w:pPr>
        <w:widowControl/>
        <w:tabs>
          <w:tab w:val="left" w:pos="720"/>
        </w:tabs>
        <w:autoSpaceDE w:val="0"/>
        <w:jc w:val="center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§8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1.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Bez zgody Wynajmującego, Najemca nie może dokonać remontów, modernizacji i innych zmian w wynajmowanym pomieszczeniu.</w:t>
      </w:r>
    </w:p>
    <w:p w:rsidR="0008082B" w:rsidRPr="00DB42C6" w:rsidRDefault="0008082B" w:rsidP="0008082B">
      <w:pPr>
        <w:widowControl/>
        <w:autoSpaceDE w:val="0"/>
        <w:ind w:left="30" w:hanging="15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2.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W czasie trwania najmu Najemcę obciążają drobne remonty wynikające z Kodeksu Cywilnego i innych obowiązujących przepisów.</w:t>
      </w: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§9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lastRenderedPageBreak/>
        <w:t>Bez zgody Wynajmującego, wyrażonej w formie pisemnej pod rygorem nieważności Najemca nie może przedmiotu najmu oddawać osobie trzeciej, oraz go podnajmować.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§10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Wynajmujący jest uprawniony do dokonywania kontroli w lokalu w celu sprawdzenia czy Najemca w sposób należny i prawidłowy wywiązuje się z warunków umowy wraz z aneksami.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</w:p>
    <w:p w:rsidR="0008082B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§11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1.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Po zakończeniu umowy najmu Najemca winien zwrócić przedmiot najmu w stanie nie pogorszonym, w stosunku do stanu określonego w protokole zdawczo - odbiorczym sporządzonym przy zawarciu umowy z uwzględnieniem normalnego zużycia a także wykonanego remontu.</w:t>
      </w:r>
    </w:p>
    <w:p w:rsidR="0008082B" w:rsidRPr="00DB42C6" w:rsidRDefault="0008082B" w:rsidP="0008082B">
      <w:pPr>
        <w:widowControl/>
        <w:autoSpaceDE w:val="0"/>
        <w:ind w:left="-15" w:firstLine="15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2.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Rozliczenie stron związane z rozwiązaniem umowy następuje protokolarnie w terminie do 30 dni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od dnia rozwiązania umowy.</w:t>
      </w: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§12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Wynajmujący nie ponosi odpowiedzialności za jakiekolwiek szkody w mieniu Najemcy wniesionym do przedmiotu najmu, powstałych wskutek zdarzeń losowych i innych niezależnych od Wynajmującego.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§13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Najemca ma obowiązek pozostawiać wynajmowane pomieszczenia w stanie zapewniającym bezpieczeństwo obiektu i osób w tym budynku przebywających, w szczególności powinny być zamknięte okna, drzwi /na klucz/, wyłączone urządzenia elektryczne wymagające dozoru.</w:t>
      </w: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§14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W sprawach nieuregulowanych niniejszą umową, mają zastosowanie przepisy Kodeksu Cywilnego.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§15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Wszelkie ewentualne spory rozpoznawane będą przez Sąd właściwy miejscowo dla siedziby Wynajmującego.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§16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Wszelkie zmiany niniejszej umowy wymagają formy pisemnej pod rygorem nieważności.</w:t>
      </w:r>
    </w:p>
    <w:p w:rsidR="0008082B" w:rsidRPr="00DB42C6" w:rsidRDefault="0008082B" w:rsidP="0008082B">
      <w:pPr>
        <w:widowControl/>
        <w:autoSpaceDE w:val="0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§17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1.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Umowa niniejsza zostaje zawarta na czas określony i obowiązuje od</w:t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 xml:space="preserve"> 01.04.202</w:t>
      </w:r>
      <w:r>
        <w:rPr>
          <w:rFonts w:ascii="Times New Roman" w:eastAsia="Arial" w:hAnsi="Times New Roman"/>
          <w:b/>
          <w:bCs/>
          <w:color w:val="000000"/>
          <w:lang w:eastAsia="ar-SA"/>
        </w:rPr>
        <w:t>4</w:t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 xml:space="preserve"> r.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do</w:t>
      </w:r>
      <w:r w:rsidRPr="00DB42C6">
        <w:rPr>
          <w:rFonts w:ascii="Times New Roman" w:eastAsia="Times New Roman" w:hAnsi="Times New Roman"/>
          <w:b/>
          <w:bCs/>
          <w:color w:val="000000"/>
          <w:lang w:eastAsia="ar-SA"/>
        </w:rPr>
        <w:t xml:space="preserve"> </w:t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31.03.202</w:t>
      </w:r>
      <w:r>
        <w:rPr>
          <w:rFonts w:ascii="Times New Roman" w:eastAsia="Arial" w:hAnsi="Times New Roman"/>
          <w:b/>
          <w:bCs/>
          <w:color w:val="000000"/>
          <w:lang w:eastAsia="ar-SA"/>
        </w:rPr>
        <w:t>5 </w:t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r.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2.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Umowa może zostać rozwiązana w każdym terminie na podstawie porozumienia stron.</w:t>
      </w:r>
    </w:p>
    <w:p w:rsidR="0008082B" w:rsidRPr="00DB42C6" w:rsidRDefault="0008082B" w:rsidP="0008082B">
      <w:pPr>
        <w:widowControl/>
        <w:autoSpaceDE w:val="0"/>
        <w:ind w:left="260" w:hanging="283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3.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Każdej ze stron przysługuje możliwość rozwiązania umowy najmu za uprzednim trzy miesięcznym okresem wypowiedzenia , ze skutkiem na koniec miesiąca kalendarzowego.</w:t>
      </w:r>
    </w:p>
    <w:p w:rsidR="0008082B" w:rsidRPr="00DB42C6" w:rsidRDefault="0008082B" w:rsidP="0008082B">
      <w:pPr>
        <w:widowControl/>
        <w:autoSpaceDE w:val="0"/>
        <w:ind w:left="261" w:hanging="261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4.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Umowa może zostać rozwiązana przez Wynajmującego bez zachowania okresu wypowiedzenia, jeżeli Najemca: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a/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wykorzystuje lokal niezgodnie z jego przeznaczeniem określonym w umowie,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b/</w:t>
      </w:r>
      <w:r w:rsidRPr="00DB42C6">
        <w:rPr>
          <w:rFonts w:ascii="Times New Roman" w:eastAsia="Arial" w:hAnsi="Times New Roman"/>
          <w:color w:val="000000"/>
          <w:lang w:eastAsia="ar-SA"/>
        </w:rPr>
        <w:t xml:space="preserve"> bez zgody Wynajmującego zmienił przeznaczenie lokalu lub jego części, </w:t>
      </w:r>
    </w:p>
    <w:p w:rsidR="0008082B" w:rsidRPr="00DB42C6" w:rsidRDefault="0008082B" w:rsidP="0008082B">
      <w:pPr>
        <w:widowControl/>
        <w:autoSpaceDE w:val="0"/>
        <w:ind w:left="261" w:hanging="261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lastRenderedPageBreak/>
        <w:t xml:space="preserve">c/ </w:t>
      </w:r>
      <w:r w:rsidRPr="00DB42C6">
        <w:rPr>
          <w:rFonts w:ascii="Times New Roman" w:eastAsia="Arial" w:hAnsi="Times New Roman"/>
          <w:color w:val="000000"/>
          <w:lang w:eastAsia="ar-SA"/>
        </w:rPr>
        <w:t>utrudnia korzystanie z innych lokali, o ile Wynajmujący przynajmniej jeden raz upomniał Najemcę z powodów wymienionych powyżej.</w:t>
      </w:r>
    </w:p>
    <w:p w:rsidR="0008082B" w:rsidRPr="00DB42C6" w:rsidRDefault="0008082B" w:rsidP="0008082B">
      <w:pPr>
        <w:widowControl/>
        <w:autoSpaceDE w:val="0"/>
        <w:ind w:left="261" w:hanging="261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§18</w:t>
      </w: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>Umowę sporządzono w dwóch jednobrzmiących egzemplarzach, po jednym dla każdej ze stron.</w:t>
      </w: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bCs/>
          <w:color w:val="000000"/>
          <w:lang w:eastAsia="ar-SA"/>
        </w:rPr>
      </w:pP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>Najemca:</w:t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ab/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ab/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ab/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ab/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ab/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ab/>
      </w:r>
      <w:r w:rsidRPr="00DB42C6">
        <w:rPr>
          <w:rFonts w:ascii="Times New Roman" w:eastAsia="Arial" w:hAnsi="Times New Roman"/>
          <w:b/>
          <w:bCs/>
          <w:color w:val="000000"/>
          <w:lang w:eastAsia="ar-SA"/>
        </w:rPr>
        <w:tab/>
        <w:t>Wynajmujący:</w:t>
      </w:r>
    </w:p>
    <w:p w:rsidR="0008082B" w:rsidRPr="00DB42C6" w:rsidRDefault="0008082B" w:rsidP="0008082B">
      <w:pPr>
        <w:rPr>
          <w:rFonts w:ascii="Times New Roman" w:hAnsi="Times New Roman"/>
          <w:b/>
          <w:bCs/>
        </w:rPr>
      </w:pPr>
      <w:r w:rsidRPr="00DB42C6">
        <w:rPr>
          <w:rFonts w:ascii="Times New Roman" w:hAnsi="Times New Roman"/>
          <w:b/>
          <w:bCs/>
        </w:rPr>
        <w:tab/>
      </w:r>
      <w:r w:rsidRPr="00DB42C6">
        <w:rPr>
          <w:rFonts w:ascii="Times New Roman" w:hAnsi="Times New Roman"/>
          <w:b/>
          <w:bCs/>
        </w:rPr>
        <w:tab/>
      </w:r>
      <w:r w:rsidRPr="00DB42C6">
        <w:rPr>
          <w:rFonts w:ascii="Times New Roman" w:hAnsi="Times New Roman"/>
          <w:b/>
          <w:bCs/>
        </w:rPr>
        <w:tab/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DB42C6">
        <w:rPr>
          <w:rFonts w:ascii="Times New Roman" w:eastAsia="Arial" w:hAnsi="Times New Roman"/>
          <w:color w:val="000000"/>
          <w:lang w:eastAsia="ar-SA"/>
        </w:rPr>
        <w:t xml:space="preserve">       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65697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D53AD" w:rsidRDefault="006D53AD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D53AD" w:rsidRDefault="006D53AD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D53AD" w:rsidRDefault="006D53AD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6D53AD" w:rsidRDefault="006D53AD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665697" w:rsidRPr="00DB42C6" w:rsidRDefault="00665697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  <w:r w:rsidRPr="00DB42C6"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  <w:t xml:space="preserve">Kalkulacja wysokości czynszu ryczałtowego dla punktu Ksero </w:t>
      </w: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</w:p>
    <w:p w:rsidR="0008082B" w:rsidRPr="00DB42C6" w:rsidRDefault="006D53AD" w:rsidP="0008082B">
      <w:pPr>
        <w:jc w:val="both"/>
        <w:rPr>
          <w:rFonts w:ascii="Times New Roman" w:eastAsia="Arial" w:hAnsi="Times New Roman" w:cs="Arial"/>
          <w:b/>
          <w:bCs/>
          <w:color w:val="000000"/>
          <w:lang w:eastAsia="ar-SA"/>
        </w:rPr>
      </w:pPr>
      <w: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pt;margin-top:2.55pt;width:410.6pt;height:402.35pt;z-index:251659264;mso-wrap-distance-left:0;mso-wrap-distance-right:0" filled="t">
            <v:fill color2="black"/>
            <v:imagedata r:id="rId4" o:title=""/>
            <w10:wrap type="square" side="largest"/>
          </v:shape>
          <o:OLEObject Type="Embed" ProgID="Excel.Sheet.8" ShapeID="_x0000_s1026" DrawAspect="Content" ObjectID="_1771233843" r:id="rId5"/>
        </w:object>
      </w: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DB42C6" w:rsidRDefault="0008082B" w:rsidP="0008082B">
      <w:pPr>
        <w:widowControl/>
        <w:autoSpaceDE w:val="0"/>
        <w:jc w:val="center"/>
        <w:rPr>
          <w:rFonts w:ascii="Times New Roman" w:eastAsia="Arial" w:hAnsi="Times New Roman" w:cs="Arial"/>
          <w:b/>
          <w:bCs/>
          <w:color w:val="000000"/>
          <w:lang w:eastAsia="ar-SA"/>
        </w:rPr>
      </w:pPr>
    </w:p>
    <w:p w:rsidR="0008082B" w:rsidRPr="003A0C7E" w:rsidRDefault="0008082B" w:rsidP="0008082B">
      <w:pPr>
        <w:widowControl/>
        <w:jc w:val="center"/>
        <w:rPr>
          <w:rFonts w:ascii="Times New Roman" w:eastAsia="Times New Roman" w:hAnsi="Times New Roman"/>
          <w:b/>
          <w:color w:val="000000"/>
          <w:kern w:val="0"/>
          <w:lang w:eastAsia="ar-SA"/>
        </w:rPr>
      </w:pPr>
    </w:p>
    <w:p w:rsidR="0008082B" w:rsidRPr="003A0C7E" w:rsidRDefault="0008082B" w:rsidP="0008082B">
      <w:pPr>
        <w:widowControl/>
        <w:jc w:val="right"/>
        <w:rPr>
          <w:rFonts w:ascii="Times New Roman" w:eastAsia="Times New Roman" w:hAnsi="Times New Roman"/>
          <w:b/>
          <w:color w:val="000000"/>
          <w:kern w:val="0"/>
          <w:lang w:eastAsia="ar-SA"/>
        </w:rPr>
      </w:pPr>
    </w:p>
    <w:p w:rsidR="0008082B" w:rsidRDefault="0008082B" w:rsidP="0008082B">
      <w:pPr>
        <w:jc w:val="right"/>
        <w:rPr>
          <w:rFonts w:ascii="Times New Roman" w:hAnsi="Times New Roman" w:cs="Arial"/>
          <w:color w:val="000000"/>
        </w:rPr>
      </w:pPr>
    </w:p>
    <w:p w:rsidR="0008082B" w:rsidRDefault="0008082B" w:rsidP="0008082B">
      <w:pPr>
        <w:jc w:val="right"/>
        <w:rPr>
          <w:rFonts w:ascii="Times New Roman" w:hAnsi="Times New Roman" w:cs="Arial"/>
          <w:color w:val="000000"/>
        </w:rPr>
      </w:pPr>
    </w:p>
    <w:p w:rsidR="0008082B" w:rsidRDefault="0008082B" w:rsidP="0008082B">
      <w:pPr>
        <w:jc w:val="right"/>
        <w:rPr>
          <w:rFonts w:ascii="Times New Roman" w:hAnsi="Times New Roman" w:cs="Arial"/>
          <w:color w:val="000000"/>
        </w:rPr>
      </w:pPr>
    </w:p>
    <w:p w:rsidR="0008082B" w:rsidRDefault="0008082B" w:rsidP="0008082B">
      <w:pPr>
        <w:jc w:val="right"/>
        <w:rPr>
          <w:rFonts w:ascii="Times New Roman" w:hAnsi="Times New Roman" w:cs="Arial"/>
          <w:color w:val="000000"/>
        </w:rPr>
      </w:pPr>
    </w:p>
    <w:p w:rsidR="0008082B" w:rsidRDefault="0008082B" w:rsidP="0008082B">
      <w:pPr>
        <w:jc w:val="right"/>
        <w:rPr>
          <w:rFonts w:ascii="Times New Roman" w:hAnsi="Times New Roman" w:cs="Arial"/>
          <w:color w:val="000000"/>
        </w:rPr>
      </w:pPr>
    </w:p>
    <w:p w:rsidR="0008082B" w:rsidRDefault="0008082B" w:rsidP="0008082B">
      <w:pPr>
        <w:jc w:val="right"/>
        <w:rPr>
          <w:rFonts w:ascii="Times New Roman" w:hAnsi="Times New Roman" w:cs="Arial"/>
          <w:color w:val="000000"/>
        </w:rPr>
      </w:pPr>
    </w:p>
    <w:p w:rsidR="0008082B" w:rsidRDefault="0008082B" w:rsidP="0008082B">
      <w:pPr>
        <w:jc w:val="right"/>
        <w:rPr>
          <w:rFonts w:ascii="Times New Roman" w:hAnsi="Times New Roman" w:cs="Arial"/>
          <w:color w:val="000000"/>
        </w:rPr>
      </w:pPr>
    </w:p>
    <w:p w:rsidR="0008082B" w:rsidRDefault="0008082B" w:rsidP="0008082B">
      <w:pPr>
        <w:jc w:val="right"/>
        <w:rPr>
          <w:rFonts w:ascii="Times New Roman" w:hAnsi="Times New Roman" w:cs="Arial"/>
          <w:color w:val="000000"/>
        </w:rPr>
      </w:pPr>
    </w:p>
    <w:p w:rsidR="0008082B" w:rsidRDefault="0008082B" w:rsidP="0008082B">
      <w:pPr>
        <w:jc w:val="right"/>
        <w:rPr>
          <w:rFonts w:ascii="Times New Roman" w:hAnsi="Times New Roman" w:cs="Arial"/>
          <w:color w:val="000000"/>
        </w:rPr>
      </w:pPr>
    </w:p>
    <w:p w:rsidR="0008082B" w:rsidRDefault="0008082B" w:rsidP="0008082B">
      <w:pPr>
        <w:jc w:val="right"/>
        <w:rPr>
          <w:rFonts w:ascii="Times New Roman" w:hAnsi="Times New Roman" w:cs="Arial"/>
          <w:color w:val="000000"/>
        </w:rPr>
      </w:pPr>
    </w:p>
    <w:p w:rsidR="0008082B" w:rsidRPr="00892E26" w:rsidRDefault="0008082B" w:rsidP="0008082B">
      <w:pPr>
        <w:widowControl/>
        <w:tabs>
          <w:tab w:val="left" w:pos="720"/>
        </w:tabs>
        <w:autoSpaceDE w:val="0"/>
        <w:jc w:val="both"/>
        <w:rPr>
          <w:rFonts w:ascii="Times New Roman" w:eastAsia="Arial" w:hAnsi="Times New Roman"/>
          <w:color w:val="000000"/>
          <w:lang w:eastAsia="ar-SA"/>
        </w:rPr>
      </w:pPr>
      <w:r w:rsidRPr="00892E26">
        <w:rPr>
          <w:rFonts w:ascii="Times New Roman" w:hAnsi="Times New Roman"/>
        </w:rPr>
        <w:t xml:space="preserve">* zmiana wysokości stawek w ZOZ Sucha Beskidzka od 1 kwietnia br. oraz </w:t>
      </w:r>
      <w:r w:rsidRPr="00892E26">
        <w:rPr>
          <w:rFonts w:ascii="Times New Roman" w:eastAsia="Arial" w:hAnsi="Times New Roman"/>
          <w:color w:val="000000"/>
          <w:lang w:eastAsia="ar-SA"/>
        </w:rPr>
        <w:t>z datą nowej regulacji cen przez usługodawców w zakresie energii elektrycznej, zimnej wody, ścieków, wywozu nieczystości stałych, sprzątania i usług telekomunikacyjnych.</w:t>
      </w:r>
    </w:p>
    <w:p w:rsidR="00E607F7" w:rsidRDefault="00E607F7"/>
    <w:sectPr w:rsidR="00E6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2B"/>
    <w:rsid w:val="0008082B"/>
    <w:rsid w:val="00665697"/>
    <w:rsid w:val="006D53AD"/>
    <w:rsid w:val="00E607F7"/>
    <w:rsid w:val="00E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EC492"/>
  <w15:chartTrackingRefBased/>
  <w15:docId w15:val="{8706769C-7294-44EE-9312-648BD497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82B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rsid w:val="0008082B"/>
    <w:pPr>
      <w:suppressAutoHyphens/>
      <w:autoSpaceDE w:val="0"/>
      <w:spacing w:after="0" w:line="240" w:lineRule="auto"/>
    </w:pPr>
    <w:rPr>
      <w:rFonts w:eastAsia="Arial" w:cs="Times New Roman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Arkusz_programu_Microsoft_Excel_97_2003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2024-02-27T13:21:00Z</dcterms:created>
  <dcterms:modified xsi:type="dcterms:W3CDTF">2024-03-06T11:38:00Z</dcterms:modified>
</cp:coreProperties>
</file>