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F577B" w14:textId="49A197A5" w:rsidR="007A6970" w:rsidRPr="00160508" w:rsidRDefault="007A6970" w:rsidP="007A6970">
      <w:pPr>
        <w:jc w:val="right"/>
      </w:pPr>
      <w:r w:rsidRPr="00160508">
        <w:t xml:space="preserve">Świnoujście, </w:t>
      </w:r>
      <w:r>
        <w:t>30</w:t>
      </w:r>
      <w:r w:rsidRPr="00160508">
        <w:t>.</w:t>
      </w:r>
      <w:r>
        <w:t>07</w:t>
      </w:r>
      <w:r w:rsidRPr="00160508">
        <w:t>.202</w:t>
      </w:r>
      <w:r>
        <w:t>4</w:t>
      </w:r>
      <w:r w:rsidRPr="00160508">
        <w:t>r.</w:t>
      </w:r>
    </w:p>
    <w:p w14:paraId="2F3BC8B3" w14:textId="77777777" w:rsidR="007A6970" w:rsidRDefault="007A6970" w:rsidP="007A6970"/>
    <w:p w14:paraId="238F4BA7" w14:textId="77777777" w:rsidR="007A6970" w:rsidRDefault="007A6970" w:rsidP="007A6970">
      <w:pPr>
        <w:autoSpaceDE w:val="0"/>
        <w:autoSpaceDN w:val="0"/>
        <w:adjustRightInd w:val="0"/>
        <w:jc w:val="both"/>
        <w:rPr>
          <w:b/>
          <w:bCs/>
        </w:rPr>
      </w:pPr>
    </w:p>
    <w:p w14:paraId="4B560A3A" w14:textId="77777777" w:rsidR="007A6970" w:rsidRPr="00160508" w:rsidRDefault="007A6970" w:rsidP="007A6970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3ED334A1" w14:textId="77777777" w:rsidR="007A6970" w:rsidRPr="00160508" w:rsidRDefault="007A6970" w:rsidP="007A6970">
      <w:pPr>
        <w:jc w:val="both"/>
      </w:pPr>
    </w:p>
    <w:p w14:paraId="4796CAFF" w14:textId="77777777" w:rsidR="007A6970" w:rsidRDefault="007A6970" w:rsidP="007A6970">
      <w:pPr>
        <w:jc w:val="both"/>
      </w:pPr>
    </w:p>
    <w:p w14:paraId="7EF66F8D" w14:textId="0E4179C4" w:rsidR="007A6970" w:rsidRPr="00160508" w:rsidRDefault="007A6970" w:rsidP="007A6970">
      <w:pPr>
        <w:jc w:val="both"/>
      </w:pPr>
      <w:r w:rsidRPr="00160508">
        <w:t>EA/PW/NI/</w:t>
      </w:r>
      <w:r>
        <w:t>113</w:t>
      </w:r>
      <w:r w:rsidR="000C158D">
        <w:t>3</w:t>
      </w:r>
      <w:r w:rsidRPr="00160508">
        <w:t>/</w:t>
      </w:r>
      <w:r>
        <w:t>21</w:t>
      </w:r>
      <w:r w:rsidR="000C158D">
        <w:t>5</w:t>
      </w:r>
      <w:r w:rsidRPr="00160508">
        <w:t>/202</w:t>
      </w:r>
      <w:r>
        <w:t>4</w:t>
      </w:r>
      <w:r w:rsidRPr="00160508">
        <w:t>/</w:t>
      </w:r>
      <w:proofErr w:type="spellStart"/>
      <w:r w:rsidRPr="00160508">
        <w:t>KSz</w:t>
      </w:r>
      <w:proofErr w:type="spellEnd"/>
    </w:p>
    <w:p w14:paraId="4F226909" w14:textId="77777777" w:rsidR="007A6970" w:rsidRDefault="007A6970" w:rsidP="007A6970">
      <w:pPr>
        <w:jc w:val="both"/>
      </w:pPr>
    </w:p>
    <w:p w14:paraId="76245F00" w14:textId="77777777" w:rsidR="007A6970" w:rsidRPr="00160508" w:rsidRDefault="007A6970" w:rsidP="007A6970">
      <w:pPr>
        <w:jc w:val="both"/>
      </w:pPr>
    </w:p>
    <w:p w14:paraId="6C5D6FF2" w14:textId="77777777" w:rsidR="007A6970" w:rsidRPr="00E60209" w:rsidRDefault="007A6970" w:rsidP="007A6970">
      <w:pPr>
        <w:jc w:val="both"/>
        <w:rPr>
          <w:rFonts w:cs="Arial"/>
          <w:b/>
          <w:bCs/>
          <w:color w:val="000000"/>
        </w:rPr>
      </w:pPr>
      <w:bookmarkStart w:id="0" w:name="_Hlk150413994"/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Pr="00E60209">
        <w:rPr>
          <w:b/>
          <w:bCs/>
          <w:color w:val="000000"/>
        </w:rPr>
        <w:t>„</w:t>
      </w:r>
      <w:bookmarkStart w:id="1" w:name="_Hlk136858950"/>
      <w:bookmarkStart w:id="2" w:name="_Hlk172024432"/>
      <w:r w:rsidRPr="00E60209">
        <w:rPr>
          <w:b/>
          <w:bCs/>
          <w:color w:val="000000"/>
        </w:rPr>
        <w:t>Zakup wraz z d</w:t>
      </w:r>
      <w:r w:rsidRPr="00E60209">
        <w:rPr>
          <w:b/>
          <w:bCs/>
        </w:rPr>
        <w:t>ostawą</w:t>
      </w:r>
      <w:bookmarkEnd w:id="1"/>
      <w:r w:rsidRPr="00E60209">
        <w:rPr>
          <w:b/>
          <w:bCs/>
        </w:rPr>
        <w:t xml:space="preserve"> pompy zatapialnej KRTE 100-315/154UEG-S</w:t>
      </w:r>
      <w:bookmarkEnd w:id="2"/>
      <w:r w:rsidRPr="00E60209">
        <w:rPr>
          <w:rFonts w:cs="Arial"/>
          <w:b/>
          <w:bCs/>
        </w:rPr>
        <w:t>”</w:t>
      </w:r>
    </w:p>
    <w:bookmarkEnd w:id="0"/>
    <w:p w14:paraId="579C74F3" w14:textId="77777777" w:rsidR="007A6970" w:rsidRDefault="007A6970" w:rsidP="007A6970">
      <w:pPr>
        <w:rPr>
          <w:rFonts w:cs="Arial"/>
          <w:b/>
        </w:rPr>
      </w:pPr>
    </w:p>
    <w:p w14:paraId="283F669F" w14:textId="77777777" w:rsidR="007A6970" w:rsidRDefault="007A6970" w:rsidP="007A6970">
      <w:pPr>
        <w:rPr>
          <w:rFonts w:cs="Arial"/>
          <w:b/>
        </w:rPr>
      </w:pPr>
    </w:p>
    <w:p w14:paraId="23509B29" w14:textId="77777777" w:rsidR="007A6970" w:rsidRDefault="007A6970" w:rsidP="007A6970">
      <w:pPr>
        <w:rPr>
          <w:rFonts w:cs="Arial"/>
          <w:b/>
        </w:rPr>
      </w:pPr>
    </w:p>
    <w:p w14:paraId="5E9DA8E8" w14:textId="77777777" w:rsidR="007A6970" w:rsidRDefault="007A6970" w:rsidP="007A6970">
      <w:pPr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  <w:r>
        <w:rPr>
          <w:b/>
          <w:bCs/>
        </w:rPr>
        <w:t xml:space="preserve"> </w:t>
      </w:r>
    </w:p>
    <w:p w14:paraId="6165AD76" w14:textId="77777777" w:rsidR="007A6970" w:rsidRDefault="007A6970" w:rsidP="007A6970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4BC7843" w14:textId="77777777" w:rsidR="007A6970" w:rsidRDefault="007A6970" w:rsidP="007A6970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D5E6780" w14:textId="77777777" w:rsidR="007A6970" w:rsidRPr="0076604D" w:rsidRDefault="007A6970" w:rsidP="007A697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6604D">
        <w:rPr>
          <w:rFonts w:ascii="Arial" w:hAnsi="Arial" w:cs="Arial"/>
          <w:color w:val="auto"/>
          <w:sz w:val="22"/>
          <w:szCs w:val="22"/>
        </w:rPr>
        <w:t>W związku z wniesionym przez Wykonawc</w:t>
      </w:r>
      <w:r>
        <w:rPr>
          <w:rFonts w:ascii="Arial" w:hAnsi="Arial" w:cs="Arial"/>
          <w:color w:val="auto"/>
          <w:sz w:val="22"/>
          <w:szCs w:val="22"/>
        </w:rPr>
        <w:t>ę</w:t>
      </w:r>
      <w:r w:rsidRPr="0076604D">
        <w:rPr>
          <w:rFonts w:ascii="Arial" w:hAnsi="Arial" w:cs="Arial"/>
          <w:color w:val="auto"/>
          <w:sz w:val="22"/>
          <w:szCs w:val="22"/>
        </w:rPr>
        <w:t xml:space="preserve"> pytani</w:t>
      </w:r>
      <w:r>
        <w:rPr>
          <w:rFonts w:ascii="Arial" w:hAnsi="Arial" w:cs="Arial"/>
          <w:color w:val="auto"/>
          <w:sz w:val="22"/>
          <w:szCs w:val="22"/>
        </w:rPr>
        <w:t>em</w:t>
      </w:r>
      <w:r w:rsidRPr="0076604D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</w:t>
      </w:r>
      <w:r>
        <w:rPr>
          <w:rFonts w:ascii="Arial" w:hAnsi="Arial" w:cs="Arial"/>
          <w:color w:val="auto"/>
          <w:sz w:val="22"/>
          <w:szCs w:val="22"/>
        </w:rPr>
        <w:t>nia</w:t>
      </w:r>
      <w:r w:rsidRPr="0076604D">
        <w:rPr>
          <w:rFonts w:ascii="Arial" w:hAnsi="Arial" w:cs="Arial"/>
          <w:color w:val="auto"/>
          <w:sz w:val="22"/>
          <w:szCs w:val="22"/>
        </w:rPr>
        <w:t xml:space="preserve"> oraz odpowied</w:t>
      </w:r>
      <w:r>
        <w:rPr>
          <w:rFonts w:ascii="Arial" w:hAnsi="Arial" w:cs="Arial"/>
          <w:color w:val="auto"/>
          <w:sz w:val="22"/>
          <w:szCs w:val="22"/>
        </w:rPr>
        <w:t>ź</w:t>
      </w:r>
      <w:r w:rsidRPr="0076604D">
        <w:rPr>
          <w:rFonts w:ascii="Arial" w:hAnsi="Arial" w:cs="Arial"/>
          <w:color w:val="auto"/>
          <w:sz w:val="22"/>
          <w:szCs w:val="22"/>
        </w:rPr>
        <w:t>:</w:t>
      </w:r>
    </w:p>
    <w:p w14:paraId="381DE186" w14:textId="77777777" w:rsidR="007A6970" w:rsidRDefault="007A6970" w:rsidP="007A6970">
      <w:pPr>
        <w:jc w:val="both"/>
        <w:rPr>
          <w:rFonts w:cs="Arial"/>
          <w:b/>
        </w:rPr>
      </w:pPr>
    </w:p>
    <w:p w14:paraId="1C963575" w14:textId="77777777" w:rsidR="007A6970" w:rsidRDefault="007A6970" w:rsidP="007A6970">
      <w:pPr>
        <w:jc w:val="both"/>
        <w:rPr>
          <w:rFonts w:cs="Arial"/>
          <w:b/>
        </w:rPr>
      </w:pPr>
    </w:p>
    <w:p w14:paraId="55ACC796" w14:textId="7FC90F37" w:rsidR="007A6970" w:rsidRDefault="007A6970" w:rsidP="007A6970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Pytanie:</w:t>
      </w:r>
    </w:p>
    <w:p w14:paraId="41F2E6EC" w14:textId="58B19172" w:rsidR="007A6970" w:rsidRDefault="007A6970" w:rsidP="007A6970">
      <w:pPr>
        <w:jc w:val="both"/>
      </w:pPr>
      <w:r w:rsidRPr="004F3005">
        <w:t xml:space="preserve">W nawiązaniu do postępowania dotyczącego złożenia oferty na dostawę pompy zatapialnej KRTE 100-315/154UEG-S firmy KSB, uprzejmie proszę o przesłanie informacji czy zamawiający wyrazi zgodę na zastosowanie pompy spełniającej te same parametry techniczne - nie gorsze, innego producenta niż KSB - co wynika z podanego typu pompy </w:t>
      </w:r>
      <w:r>
        <w:t>w</w:t>
      </w:r>
      <w:r w:rsidRPr="004F3005">
        <w:t xml:space="preserve"> Państwa zapytaniu.</w:t>
      </w:r>
    </w:p>
    <w:p w14:paraId="0F0EC87A" w14:textId="358CEC6E" w:rsidR="007A6970" w:rsidRDefault="007A6970" w:rsidP="007A6970">
      <w:pPr>
        <w:jc w:val="both"/>
      </w:pPr>
      <w:r w:rsidRPr="004F3005">
        <w:t xml:space="preserve">W nawiązaniu do zadanego pytania, uprzejmie proszę o przedłużenie terminu składania ofert. </w:t>
      </w:r>
    </w:p>
    <w:p w14:paraId="75E03ED8" w14:textId="77777777" w:rsidR="007A6970" w:rsidRDefault="007A6970" w:rsidP="007A6970">
      <w:pPr>
        <w:jc w:val="both"/>
      </w:pPr>
    </w:p>
    <w:p w14:paraId="133E6E4E" w14:textId="68A1E354" w:rsidR="007A6970" w:rsidRDefault="007A6970" w:rsidP="007A697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14:paraId="5A07F6AB" w14:textId="77777777" w:rsidR="007F6214" w:rsidRDefault="007A6970" w:rsidP="007A6970">
      <w:pPr>
        <w:jc w:val="both"/>
      </w:pPr>
      <w:r>
        <w:t>Zamawiający wyraża zgodę na zaoferowanie pompy innego producenta niż KSB, spełniającej te same parametry</w:t>
      </w:r>
      <w:r w:rsidR="007F6214">
        <w:t xml:space="preserve"> techniczne co pompa </w:t>
      </w:r>
      <w:r>
        <w:t>określon</w:t>
      </w:r>
      <w:r w:rsidR="007F6214">
        <w:t>a</w:t>
      </w:r>
      <w:r>
        <w:t xml:space="preserve"> w pkt. 4.1. specyfikacji istotnych warunków zamówienia oraz przy zachowaniu parametrów połączenia z fundamentem wg załączonego rysunku.</w:t>
      </w:r>
      <w:r w:rsidR="007F6214">
        <w:t xml:space="preserve"> </w:t>
      </w:r>
    </w:p>
    <w:p w14:paraId="43C6F2ED" w14:textId="7C51C62C" w:rsidR="007A6970" w:rsidRDefault="007F6214" w:rsidP="007A6970">
      <w:pPr>
        <w:jc w:val="both"/>
      </w:pPr>
      <w:r>
        <w:t>Jednocześnie Zamawiający informuje, że w dniu 29.07.2024r. pismem nr </w:t>
      </w:r>
      <w:r w:rsidRPr="00160508">
        <w:t>EA/PW/NI/</w:t>
      </w:r>
      <w:r>
        <w:t>1132</w:t>
      </w:r>
      <w:r w:rsidRPr="00160508">
        <w:t>/</w:t>
      </w:r>
      <w:r>
        <w:t>214</w:t>
      </w:r>
      <w:r w:rsidRPr="00160508">
        <w:t>/202</w:t>
      </w:r>
      <w:r>
        <w:t>4</w:t>
      </w:r>
      <w:r w:rsidRPr="00160508">
        <w:t>/</w:t>
      </w:r>
      <w:proofErr w:type="spellStart"/>
      <w:r w:rsidRPr="00160508">
        <w:t>KSz</w:t>
      </w:r>
      <w:proofErr w:type="spellEnd"/>
      <w:r>
        <w:t xml:space="preserve"> z dnia 29.07.2024r. przedłużył  termin składania ofert do dnia 05.08.2024r.  </w:t>
      </w:r>
    </w:p>
    <w:p w14:paraId="63FD1EDB" w14:textId="77777777" w:rsidR="007A6970" w:rsidRDefault="007A6970" w:rsidP="007A6970">
      <w:pPr>
        <w:jc w:val="both"/>
      </w:pPr>
    </w:p>
    <w:p w14:paraId="0A5E6986" w14:textId="77777777" w:rsidR="007A6970" w:rsidRDefault="007A6970" w:rsidP="007A6970">
      <w:pPr>
        <w:jc w:val="both"/>
      </w:pPr>
    </w:p>
    <w:p w14:paraId="04257FA1" w14:textId="77777777" w:rsidR="007A6970" w:rsidRDefault="007A6970" w:rsidP="007A6970">
      <w:pPr>
        <w:jc w:val="both"/>
      </w:pPr>
    </w:p>
    <w:p w14:paraId="1F4C1C96" w14:textId="77777777" w:rsidR="007A6970" w:rsidRDefault="007A6970" w:rsidP="007A6970">
      <w:pPr>
        <w:jc w:val="both"/>
      </w:pPr>
    </w:p>
    <w:p w14:paraId="5A9EC807" w14:textId="77777777" w:rsidR="007A6970" w:rsidRDefault="007A6970" w:rsidP="007A6970">
      <w:pPr>
        <w:jc w:val="both"/>
      </w:pPr>
    </w:p>
    <w:p w14:paraId="187C6D51" w14:textId="77777777" w:rsidR="007A6970" w:rsidRPr="007A6970" w:rsidRDefault="007A6970" w:rsidP="007A6970">
      <w:pPr>
        <w:jc w:val="both"/>
        <w:rPr>
          <w:rFonts w:cs="Arial"/>
        </w:rPr>
      </w:pPr>
    </w:p>
    <w:p w14:paraId="6D619C4E" w14:textId="77777777" w:rsidR="007A6970" w:rsidRDefault="007A6970" w:rsidP="007A6970">
      <w:pPr>
        <w:jc w:val="both"/>
        <w:rPr>
          <w:rFonts w:cs="Arial"/>
          <w:bCs/>
        </w:rPr>
      </w:pPr>
    </w:p>
    <w:p w14:paraId="54B6593E" w14:textId="77777777" w:rsidR="007A6970" w:rsidRDefault="007A6970" w:rsidP="007A6970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728A7191" w14:textId="77777777" w:rsidR="007A6970" w:rsidRPr="00826679" w:rsidRDefault="007A6970" w:rsidP="007A6970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4433C3E8" w14:textId="77777777" w:rsidR="007A6970" w:rsidRDefault="007A6970" w:rsidP="007A6970">
      <w:pPr>
        <w:jc w:val="right"/>
        <w:rPr>
          <w:rFonts w:cs="Arial"/>
          <w:bCs/>
        </w:rPr>
      </w:pPr>
    </w:p>
    <w:p w14:paraId="7CBCA37C" w14:textId="787A8B66" w:rsidR="007A6970" w:rsidRDefault="007A6970">
      <w:pPr>
        <w:spacing w:line="259" w:lineRule="auto"/>
      </w:pPr>
      <w:r>
        <w:br w:type="page"/>
      </w:r>
    </w:p>
    <w:p w14:paraId="1042B321" w14:textId="5C34F4A2" w:rsidR="00081169" w:rsidRDefault="007A6970">
      <w:r w:rsidRPr="007A6970">
        <w:rPr>
          <w:noProof/>
        </w:rPr>
        <w:lastRenderedPageBreak/>
        <w:drawing>
          <wp:inline distT="0" distB="0" distL="0" distR="0" wp14:anchorId="468AC59A" wp14:editId="706BC3A1">
            <wp:extent cx="5759450" cy="8138160"/>
            <wp:effectExtent l="0" t="0" r="0" b="0"/>
            <wp:docPr id="3458907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3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169" w:rsidSect="007A6970">
      <w:headerReference w:type="default" r:id="rId6"/>
      <w:footerReference w:type="default" r:id="rId7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904C0" w14:textId="77777777" w:rsidR="00932CE8" w:rsidRPr="004F6DF3" w:rsidRDefault="00932CE8" w:rsidP="004F6DF3">
    <w:pPr>
      <w:pStyle w:val="Stopka"/>
    </w:pPr>
    <w:bookmarkStart w:id="5" w:name="_Hlk136858908"/>
    <w:bookmarkStart w:id="6" w:name="_Hlk136858909"/>
    <w:bookmarkStart w:id="7" w:name="_Hlk136858915"/>
    <w:bookmarkStart w:id="8" w:name="_Hlk136858916"/>
    <w:r>
      <w:rPr>
        <w:rFonts w:cs="Arial"/>
        <w:noProof/>
        <w:color w:val="A6A6A6"/>
        <w:sz w:val="14"/>
        <w:szCs w:val="14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2A7AF6" wp14:editId="47BBE192">
              <wp:simplePos x="0" y="0"/>
              <wp:positionH relativeFrom="column">
                <wp:posOffset>-882617</wp:posOffset>
              </wp:positionH>
              <wp:positionV relativeFrom="paragraph">
                <wp:posOffset>-11702</wp:posOffset>
              </wp:positionV>
              <wp:extent cx="7523018" cy="5938"/>
              <wp:effectExtent l="0" t="0" r="20955" b="32385"/>
              <wp:wrapNone/>
              <wp:docPr id="17789518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3018" cy="593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AEE216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5pt,-.9pt" to="522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" strokecolor="#4472c4 [3204]" strokeweight=".5pt">
              <v:stroke joinstyle="miter"/>
            </v:line>
          </w:pict>
        </mc:Fallback>
      </mc:AlternateContent>
    </w:r>
    <w:r w:rsidRPr="0030119E">
      <w:rPr>
        <w:rFonts w:cs="Arial"/>
        <w:color w:val="A6A6A6"/>
        <w:sz w:val="14"/>
        <w:szCs w:val="14"/>
      </w:rPr>
      <w:t>Znak sprawy: 30/2024/</w:t>
    </w:r>
    <w:proofErr w:type="spellStart"/>
    <w:r w:rsidRPr="0030119E">
      <w:rPr>
        <w:rFonts w:cs="Arial"/>
        <w:color w:val="A6A6A6"/>
        <w:sz w:val="14"/>
        <w:szCs w:val="14"/>
      </w:rPr>
      <w:t>KSz</w:t>
    </w:r>
    <w:proofErr w:type="spellEnd"/>
    <w:r w:rsidRPr="0030119E">
      <w:rPr>
        <w:rFonts w:cs="Arial"/>
        <w:color w:val="A6A6A6"/>
        <w:sz w:val="14"/>
        <w:szCs w:val="14"/>
      </w:rPr>
      <w:t xml:space="preserve">       Zakup wraz z dostawą pompy zatapialnej KRTE 100-315/154UEG-S </w:t>
    </w:r>
    <w:r>
      <w:rPr>
        <w:rFonts w:cs="Arial"/>
        <w:color w:val="A6A6A6"/>
        <w:sz w:val="14"/>
        <w:szCs w:val="14"/>
      </w:rPr>
      <w:t xml:space="preserve">          </w:t>
    </w:r>
    <w:r w:rsidRPr="0030119E">
      <w:rPr>
        <w:rFonts w:cs="Arial"/>
        <w:color w:val="A6A6A6"/>
        <w:sz w:val="14"/>
        <w:szCs w:val="14"/>
      </w:rPr>
      <w:t>(R/24/2024 TW)</w:t>
    </w:r>
    <w:bookmarkEnd w:id="5"/>
    <w:bookmarkEnd w:id="6"/>
    <w:bookmarkEnd w:id="7"/>
    <w:bookmarkEnd w:id="8"/>
    <w:r>
      <w:rPr>
        <w:rFonts w:cs="Arial"/>
        <w:color w:val="A6A6A6"/>
        <w:sz w:val="14"/>
        <w:szCs w:val="14"/>
      </w:rPr>
      <w:t xml:space="preserve">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F7B6B" w14:textId="77777777" w:rsidR="00932CE8" w:rsidRPr="00C97CD6" w:rsidRDefault="00932CE8" w:rsidP="00DE405E">
    <w:pPr>
      <w:ind w:left="708" w:firstLine="708"/>
      <w:jc w:val="center"/>
    </w:pPr>
    <w:bookmarkStart w:id="3" w:name="_Hlk150413920"/>
    <w:bookmarkStart w:id="4" w:name="_Hlk150413921"/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2B7CC7C" wp14:editId="602C708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4E5E6D12" w14:textId="77777777" w:rsidR="00932CE8" w:rsidRPr="00C97CD6" w:rsidRDefault="00932CE8" w:rsidP="00DE405E">
    <w:pPr>
      <w:ind w:left="708" w:firstLine="708"/>
      <w:jc w:val="center"/>
      <w:rPr>
        <w:b/>
      </w:rPr>
    </w:pPr>
    <w:r w:rsidRPr="00C97CD6">
      <w:t>72-600 Świnoujście, ul. Kołłątaja 4</w:t>
    </w:r>
  </w:p>
  <w:p w14:paraId="178B2408" w14:textId="77777777" w:rsidR="00932CE8" w:rsidRPr="00C97CD6" w:rsidRDefault="00932CE8" w:rsidP="00DE405E">
    <w:pPr>
      <w:ind w:firstLine="708"/>
      <w:jc w:val="center"/>
    </w:pPr>
    <w:r w:rsidRPr="00C97CD6">
      <w:t>tel. (91) 321 45 31   fax. (91) 321 47 82</w:t>
    </w:r>
  </w:p>
  <w:p w14:paraId="4FF20E3D" w14:textId="77777777" w:rsidR="00932CE8" w:rsidRPr="00C97CD6" w:rsidRDefault="00932CE8" w:rsidP="00DE405E">
    <w:pPr>
      <w:jc w:val="center"/>
      <w:rPr>
        <w:rFonts w:ascii="Times New Roman" w:hAnsi="Times New Roman"/>
        <w:sz w:val="18"/>
        <w:szCs w:val="18"/>
      </w:rPr>
    </w:pPr>
  </w:p>
  <w:p w14:paraId="14191101" w14:textId="77777777" w:rsidR="00932CE8" w:rsidRPr="00C97CD6" w:rsidRDefault="00932CE8" w:rsidP="00DE405E">
    <w:pPr>
      <w:ind w:left="708" w:firstLine="708"/>
      <w:jc w:val="center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20AE1AD9" w14:textId="77777777" w:rsidR="00932CE8" w:rsidRPr="00C97CD6" w:rsidRDefault="00932CE8" w:rsidP="00DE405E">
    <w:pPr>
      <w:tabs>
        <w:tab w:val="left" w:pos="2129"/>
        <w:tab w:val="center" w:pos="5243"/>
      </w:tabs>
      <w:ind w:left="708" w:firstLine="708"/>
      <w:jc w:val="center"/>
      <w:rPr>
        <w:sz w:val="18"/>
        <w:szCs w:val="18"/>
        <w:u w:val="single"/>
      </w:rPr>
    </w:pPr>
    <w:r w:rsidRPr="00C97CD6">
      <w:rPr>
        <w:sz w:val="18"/>
        <w:szCs w:val="18"/>
      </w:rPr>
      <w:t xml:space="preserve">XIII Wydział Gospodarczy Krajowego Rejestru </w:t>
    </w:r>
    <w:r w:rsidRPr="00C97CD6">
      <w:rPr>
        <w:sz w:val="18"/>
        <w:szCs w:val="18"/>
      </w:rPr>
      <w:t>Sądowego nr 0000139551</w:t>
    </w:r>
  </w:p>
  <w:p w14:paraId="5248B53F" w14:textId="77777777" w:rsidR="00932CE8" w:rsidRPr="00C97CD6" w:rsidRDefault="00932CE8" w:rsidP="00DE405E">
    <w:pPr>
      <w:jc w:val="center"/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>
      <w:rPr>
        <w:sz w:val="18"/>
        <w:szCs w:val="18"/>
      </w:rPr>
      <w:t>812</w:t>
    </w:r>
    <w:r>
      <w:rPr>
        <w:sz w:val="18"/>
        <w:szCs w:val="18"/>
      </w:rPr>
      <w:t>.</w:t>
    </w:r>
    <w:r>
      <w:rPr>
        <w:sz w:val="18"/>
        <w:szCs w:val="18"/>
      </w:rPr>
      <w:t>40</w:t>
    </w:r>
    <w:r w:rsidRPr="00C97CD6">
      <w:rPr>
        <w:sz w:val="18"/>
        <w:szCs w:val="18"/>
      </w:rPr>
      <w:t>0,00 zł</w:t>
    </w:r>
  </w:p>
  <w:p w14:paraId="4A5E177D" w14:textId="77777777" w:rsidR="00932CE8" w:rsidRDefault="00932CE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525AA" wp14:editId="28E2AD98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852A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297F2DA4"/>
    <w:multiLevelType w:val="hybridMultilevel"/>
    <w:tmpl w:val="9D94A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0"/>
    <w:rsid w:val="00081169"/>
    <w:rsid w:val="000C158D"/>
    <w:rsid w:val="007A6970"/>
    <w:rsid w:val="007F6214"/>
    <w:rsid w:val="00882FA9"/>
    <w:rsid w:val="00A67671"/>
    <w:rsid w:val="00C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C6EB"/>
  <w15:chartTrackingRefBased/>
  <w15:docId w15:val="{9BE4CB51-E501-4E4D-ADF9-C8EAF532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970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697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A6970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7A6970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7A6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6970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7A697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7A6970"/>
    <w:pPr>
      <w:ind w:left="720"/>
      <w:contextualSpacing/>
    </w:pPr>
  </w:style>
  <w:style w:type="character" w:styleId="Hipercze">
    <w:name w:val="Hyperlink"/>
    <w:rsid w:val="007A6970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7A6970"/>
    <w:rPr>
      <w:rFonts w:eastAsia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cp:lastPrinted>2024-07-30T07:45:00Z</cp:lastPrinted>
  <dcterms:created xsi:type="dcterms:W3CDTF">2024-07-30T06:47:00Z</dcterms:created>
  <dcterms:modified xsi:type="dcterms:W3CDTF">2024-07-30T08:05:00Z</dcterms:modified>
</cp:coreProperties>
</file>