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E7327" w14:textId="5530342C" w:rsidR="00D6222D" w:rsidRPr="00ED5163" w:rsidRDefault="00D6222D" w:rsidP="00D622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Numer sprawy ZP.271.</w:t>
      </w:r>
      <w:r w:rsidR="00992B4D">
        <w:rPr>
          <w:rFonts w:ascii="Calibri" w:eastAsia="Calibri" w:hAnsi="Calibri" w:cs="Times New Roman"/>
          <w:b/>
          <w:sz w:val="24"/>
          <w:szCs w:val="24"/>
          <w:lang w:eastAsia="pl-PL"/>
        </w:rPr>
        <w:t>9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.202</w:t>
      </w:r>
      <w:r w:rsidR="00992B4D">
        <w:rPr>
          <w:rFonts w:ascii="Calibri" w:eastAsia="Calibri" w:hAnsi="Calibri" w:cs="Times New Roman"/>
          <w:b/>
          <w:sz w:val="24"/>
          <w:szCs w:val="24"/>
          <w:lang w:eastAsia="pl-PL"/>
        </w:rPr>
        <w:t>4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  <w:r w:rsidRPr="00ED516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sakowo, dn. </w:t>
      </w:r>
      <w:r w:rsidR="00992B4D">
        <w:rPr>
          <w:rFonts w:ascii="Times New Roman" w:eastAsia="Calibri" w:hAnsi="Times New Roman" w:cs="Times New Roman"/>
          <w:sz w:val="24"/>
          <w:szCs w:val="24"/>
          <w:lang w:eastAsia="pl-PL"/>
        </w:rPr>
        <w:t>15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.0</w:t>
      </w:r>
      <w:r w:rsidR="00992B4D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992B4D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1C14897E" w14:textId="77777777" w:rsidR="00D6222D" w:rsidRPr="00ED5163" w:rsidRDefault="00D6222D" w:rsidP="00D622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5AEB76F2" w14:textId="77777777" w:rsidR="00D6222D" w:rsidRPr="00ED5163" w:rsidRDefault="00D6222D" w:rsidP="00D622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Z OTWARCIA OFERT</w:t>
      </w:r>
    </w:p>
    <w:p w14:paraId="163F0965" w14:textId="77777777" w:rsidR="00D6222D" w:rsidRPr="00ED5163" w:rsidRDefault="00D6222D" w:rsidP="00D622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B581540" w14:textId="74270BD2" w:rsidR="00D6222D" w:rsidRDefault="00D6222D" w:rsidP="00D622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222 ust. 5 ustawy Prawo zamówień publicznych (tj. Dz. U. 202</w:t>
      </w:r>
      <w:r w:rsidR="00992B4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</w:t>
      </w:r>
      <w:r w:rsidR="00992B4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992B4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informuje się, że w dniu </w:t>
      </w:r>
      <w:r w:rsidR="00992B4D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992B4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992B4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godzinie </w:t>
      </w:r>
      <w:r w:rsidR="00992B4D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92B4D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odszyfrowano oferty złożone w postępowaniu prowadzonym w trybie podstawowym na: </w:t>
      </w:r>
      <w:bookmarkStart w:id="0" w:name="_Hlk90625549"/>
    </w:p>
    <w:p w14:paraId="0160ADB9" w14:textId="77777777" w:rsidR="00992B4D" w:rsidRPr="00992B4D" w:rsidRDefault="00992B4D" w:rsidP="00992B4D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 w:bidi="pl-PL"/>
        </w:rPr>
      </w:pPr>
      <w:bookmarkStart w:id="1" w:name="_Hlk121141722"/>
      <w:bookmarkStart w:id="2" w:name="_Hlk121139579"/>
      <w:bookmarkEnd w:id="0"/>
      <w:r w:rsidRPr="00992B4D">
        <w:rPr>
          <w:rFonts w:ascii="Times New Roman" w:eastAsia="Times New Roman" w:hAnsi="Times New Roman" w:cs="Times New Roman"/>
          <w:b/>
          <w:bCs/>
          <w:lang w:eastAsia="pl-PL" w:bidi="pl-PL"/>
        </w:rPr>
        <w:t xml:space="preserve">Pełnienie funkcji inspektora nadzoru branży </w:t>
      </w:r>
      <w:bookmarkEnd w:id="1"/>
      <w:r w:rsidRPr="00992B4D">
        <w:rPr>
          <w:rFonts w:ascii="Times New Roman" w:eastAsia="Times New Roman" w:hAnsi="Times New Roman" w:cs="Times New Roman"/>
          <w:b/>
          <w:bCs/>
          <w:lang w:eastAsia="pl-PL" w:bidi="pl-PL"/>
        </w:rPr>
        <w:t>konstrukcyjno - budowlanej przy wykonaniu robót budowlanych remontu więźby dachowej budynku Szkoły Podstawowej w Dębogórzu</w:t>
      </w:r>
    </w:p>
    <w:bookmarkEnd w:id="2"/>
    <w:p w14:paraId="5E6AF346" w14:textId="3CD9474F" w:rsidR="00D6222D" w:rsidRPr="00ED5163" w:rsidRDefault="00D6222D" w:rsidP="00D6222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Odczytano</w:t>
      </w:r>
      <w:r w:rsidRPr="00ED5163">
        <w:rPr>
          <w:rFonts w:ascii="Times New Roman" w:eastAsia="Times New Roman" w:hAnsi="Times New Roman" w:cs="Times New Roman"/>
          <w:lang w:eastAsia="pl-PL"/>
        </w:rPr>
        <w:t xml:space="preserve"> następujące informacje dotyczące otwartych ofert:</w:t>
      </w:r>
    </w:p>
    <w:p w14:paraId="1A1A443E" w14:textId="77777777" w:rsidR="00D6222D" w:rsidRPr="00ED5163" w:rsidRDefault="00D6222D" w:rsidP="00D6222D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pl-PL"/>
        </w:rPr>
      </w:pPr>
    </w:p>
    <w:tbl>
      <w:tblPr>
        <w:tblpPr w:leftFromText="141" w:rightFromText="141" w:vertAnchor="text" w:horzAnchor="margin" w:tblpY="275"/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4873"/>
        <w:gridCol w:w="1701"/>
        <w:gridCol w:w="2968"/>
      </w:tblGrid>
      <w:tr w:rsidR="004D42EE" w:rsidRPr="00ED5163" w14:paraId="7267484B" w14:textId="77777777" w:rsidTr="004D42EE">
        <w:trPr>
          <w:cantSplit/>
          <w:trHeight w:val="870"/>
        </w:trPr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871362" w14:textId="77777777" w:rsidR="004D42EE" w:rsidRPr="00ED5163" w:rsidRDefault="004D42EE" w:rsidP="004D42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4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F97A1" w14:textId="77777777" w:rsidR="004D42EE" w:rsidRPr="00ED5163" w:rsidRDefault="004D42EE" w:rsidP="004D42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8CD3D" w14:textId="77777777" w:rsidR="004D42EE" w:rsidRPr="00ED5163" w:rsidRDefault="004D42EE" w:rsidP="004D42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7D965727" w14:textId="77777777" w:rsidR="004D42EE" w:rsidRPr="00ED5163" w:rsidRDefault="004D42EE" w:rsidP="004D42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A63A4" w14:textId="77777777" w:rsidR="004D42EE" w:rsidRPr="00ED5163" w:rsidRDefault="004D42EE" w:rsidP="004D42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163">
              <w:rPr>
                <w:rFonts w:ascii="Times New Roman" w:eastAsia="Calibri" w:hAnsi="Times New Roman" w:cs="Times New Roman"/>
                <w:b/>
              </w:rPr>
              <w:t>Czas reakcji na zgłoszenie</w:t>
            </w:r>
          </w:p>
          <w:p w14:paraId="3CED306B" w14:textId="77777777" w:rsidR="004D42EE" w:rsidRPr="00ED5163" w:rsidRDefault="004D42EE" w:rsidP="004D42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16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4D42EE" w:rsidRPr="00ED5163" w14:paraId="631F960C" w14:textId="77777777" w:rsidTr="004D42EE">
        <w:trPr>
          <w:cantSplit/>
          <w:trHeight w:val="797"/>
        </w:trPr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53C3" w14:textId="77777777" w:rsidR="004D42EE" w:rsidRPr="00ED5163" w:rsidRDefault="004D42EE" w:rsidP="004D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4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5D0B" w14:textId="77777777" w:rsidR="004D42EE" w:rsidRDefault="004D42EE" w:rsidP="004D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Nadzór budowy Aleksander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Seń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</w:t>
            </w:r>
          </w:p>
          <w:p w14:paraId="34655CEB" w14:textId="77777777" w:rsidR="004D42EE" w:rsidRDefault="004D42EE" w:rsidP="004D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ul. Nagietkowa 58</w:t>
            </w:r>
          </w:p>
          <w:p w14:paraId="2FAA68C2" w14:textId="77777777" w:rsidR="004D42EE" w:rsidRDefault="004D42EE" w:rsidP="004D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81-589 Gdynia</w:t>
            </w:r>
          </w:p>
          <w:p w14:paraId="37819599" w14:textId="77777777" w:rsidR="004D42EE" w:rsidRPr="001A57A4" w:rsidRDefault="004D42EE" w:rsidP="004D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NIP 5842064291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CE20" w14:textId="77777777" w:rsidR="004D42EE" w:rsidRPr="00ED5163" w:rsidRDefault="004D42EE" w:rsidP="004D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12 900,00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564D" w14:textId="77777777" w:rsidR="004D42EE" w:rsidRPr="00ED5163" w:rsidRDefault="004D42EE" w:rsidP="004D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1h</w:t>
            </w:r>
          </w:p>
        </w:tc>
      </w:tr>
      <w:tr w:rsidR="004D42EE" w:rsidRPr="00ED5163" w14:paraId="753EA9C0" w14:textId="77777777" w:rsidTr="004D42EE">
        <w:trPr>
          <w:cantSplit/>
          <w:trHeight w:val="676"/>
        </w:trPr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3A0A" w14:textId="77777777" w:rsidR="004D42EE" w:rsidRPr="00ED5163" w:rsidRDefault="004D42EE" w:rsidP="004D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4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748A" w14:textId="77777777" w:rsidR="004D42EE" w:rsidRDefault="004D42EE" w:rsidP="004D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Kasja – Bud Sp. z o.o. </w:t>
            </w:r>
          </w:p>
          <w:p w14:paraId="3412A2FB" w14:textId="77777777" w:rsidR="004D42EE" w:rsidRDefault="004D42EE" w:rsidP="004D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ul. Rzeczna 1 </w:t>
            </w:r>
          </w:p>
          <w:p w14:paraId="4A0350A6" w14:textId="77777777" w:rsidR="004D42EE" w:rsidRDefault="004D42EE" w:rsidP="004D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84-353 Mosty</w:t>
            </w:r>
          </w:p>
          <w:p w14:paraId="7C39C57F" w14:textId="77777777" w:rsidR="004D42EE" w:rsidRPr="00ED5163" w:rsidRDefault="004D42EE" w:rsidP="004D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NIP8411728977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8721" w14:textId="77777777" w:rsidR="004D42EE" w:rsidRPr="00ED5163" w:rsidRDefault="004D42EE" w:rsidP="004D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14 760,00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EFB4" w14:textId="77777777" w:rsidR="004D42EE" w:rsidRPr="00ED5163" w:rsidRDefault="004D42EE" w:rsidP="004D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2h</w:t>
            </w:r>
          </w:p>
        </w:tc>
      </w:tr>
      <w:tr w:rsidR="004D42EE" w:rsidRPr="00ED5163" w14:paraId="72EA67EF" w14:textId="77777777" w:rsidTr="004D42EE">
        <w:trPr>
          <w:cantSplit/>
          <w:trHeight w:val="676"/>
        </w:trPr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1108" w14:textId="77777777" w:rsidR="004D42EE" w:rsidRDefault="004D42EE" w:rsidP="004D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4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1123" w14:textId="77777777" w:rsidR="004D42EE" w:rsidRDefault="004D42EE" w:rsidP="004D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LUPUS Sp. z o.o. </w:t>
            </w:r>
          </w:p>
          <w:p w14:paraId="73EB2C27" w14:textId="77777777" w:rsidR="004D42EE" w:rsidRDefault="004D42EE" w:rsidP="004D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Plac Kaszubski 8/311, </w:t>
            </w:r>
          </w:p>
          <w:p w14:paraId="2009C3ED" w14:textId="77777777" w:rsidR="004D42EE" w:rsidRDefault="004D42EE" w:rsidP="004D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81-350 Gdynia</w:t>
            </w:r>
          </w:p>
          <w:p w14:paraId="31AE1E9C" w14:textId="77777777" w:rsidR="004D42EE" w:rsidRDefault="004D42EE" w:rsidP="004D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NIP5862099097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1365" w14:textId="77777777" w:rsidR="004D42EE" w:rsidRDefault="004D42EE" w:rsidP="004D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29 520,00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09E5" w14:textId="77777777" w:rsidR="004D42EE" w:rsidRDefault="004D42EE" w:rsidP="004D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4h</w:t>
            </w:r>
          </w:p>
        </w:tc>
      </w:tr>
      <w:tr w:rsidR="004D42EE" w:rsidRPr="00ED5163" w14:paraId="1BC2879A" w14:textId="77777777" w:rsidTr="004D42EE">
        <w:trPr>
          <w:cantSplit/>
          <w:trHeight w:val="676"/>
        </w:trPr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428C" w14:textId="77777777" w:rsidR="004D42EE" w:rsidRPr="00ED5163" w:rsidRDefault="004D42EE" w:rsidP="004D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</w:t>
            </w:r>
          </w:p>
        </w:tc>
        <w:tc>
          <w:tcPr>
            <w:tcW w:w="4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BF1D" w14:textId="77777777" w:rsidR="004D42EE" w:rsidRDefault="004D42EE" w:rsidP="004D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Pracownia Inżynierska Paweł Wiła</w:t>
            </w:r>
          </w:p>
          <w:p w14:paraId="0EB3959A" w14:textId="77777777" w:rsidR="004D42EE" w:rsidRDefault="004D42EE" w:rsidP="004D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Warszawska 69 lok.3</w:t>
            </w:r>
          </w:p>
          <w:p w14:paraId="1A7EF529" w14:textId="77777777" w:rsidR="004D42EE" w:rsidRDefault="004D42EE" w:rsidP="004D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81-309 Gdynia</w:t>
            </w:r>
          </w:p>
          <w:p w14:paraId="138FF2ED" w14:textId="77777777" w:rsidR="004D42EE" w:rsidRPr="00ED5163" w:rsidRDefault="004D42EE" w:rsidP="004D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NIP 5862201414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1716" w14:textId="77777777" w:rsidR="004D42EE" w:rsidRPr="00ED5163" w:rsidRDefault="004D42EE" w:rsidP="004D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18 450,00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682E" w14:textId="77777777" w:rsidR="004D42EE" w:rsidRPr="00ED5163" w:rsidRDefault="004D42EE" w:rsidP="004D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1h</w:t>
            </w:r>
          </w:p>
        </w:tc>
      </w:tr>
      <w:tr w:rsidR="004D42EE" w:rsidRPr="00ED5163" w14:paraId="41439B02" w14:textId="77777777" w:rsidTr="004D42EE">
        <w:trPr>
          <w:cantSplit/>
          <w:trHeight w:val="676"/>
        </w:trPr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F16" w14:textId="77777777" w:rsidR="004D42EE" w:rsidRDefault="004D42EE" w:rsidP="004D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5</w:t>
            </w:r>
          </w:p>
        </w:tc>
        <w:tc>
          <w:tcPr>
            <w:tcW w:w="4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150C" w14:textId="77777777" w:rsidR="004D42EE" w:rsidRDefault="004D42EE" w:rsidP="004D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Nadzory Budowlane inż. Eugeniusz Gryczewski</w:t>
            </w:r>
          </w:p>
          <w:p w14:paraId="0A7B6732" w14:textId="77777777" w:rsidR="004D42EE" w:rsidRDefault="004D42EE" w:rsidP="004D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Szkolna 34</w:t>
            </w:r>
          </w:p>
          <w:p w14:paraId="3B32AA21" w14:textId="77777777" w:rsidR="004D42EE" w:rsidRDefault="004D42EE" w:rsidP="004D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84-239 Bolszewo</w:t>
            </w:r>
          </w:p>
          <w:p w14:paraId="21B579F9" w14:textId="77777777" w:rsidR="004D42EE" w:rsidRPr="00ED5163" w:rsidRDefault="004D42EE" w:rsidP="004D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NIP5881486346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11F5" w14:textId="77777777" w:rsidR="004D42EE" w:rsidRPr="00ED5163" w:rsidRDefault="004D42EE" w:rsidP="004D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6 986,40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CF4E" w14:textId="77777777" w:rsidR="004D42EE" w:rsidRDefault="004D42EE" w:rsidP="004D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1h</w:t>
            </w:r>
          </w:p>
        </w:tc>
      </w:tr>
      <w:tr w:rsidR="004D42EE" w:rsidRPr="00ED5163" w14:paraId="736E61EA" w14:textId="77777777" w:rsidTr="004D42EE">
        <w:trPr>
          <w:cantSplit/>
          <w:trHeight w:val="676"/>
        </w:trPr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73FE" w14:textId="77777777" w:rsidR="004D42EE" w:rsidRDefault="004D42EE" w:rsidP="004D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6</w:t>
            </w:r>
          </w:p>
        </w:tc>
        <w:tc>
          <w:tcPr>
            <w:tcW w:w="4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B011" w14:textId="77777777" w:rsidR="004D42EE" w:rsidRDefault="004D42EE" w:rsidP="004D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SK Krzysztof Szymański </w:t>
            </w:r>
          </w:p>
          <w:p w14:paraId="30733905" w14:textId="77777777" w:rsidR="004D42EE" w:rsidRDefault="004D42EE" w:rsidP="004D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Konstytucji 3 Maja 11/15</w:t>
            </w:r>
          </w:p>
          <w:p w14:paraId="4F5F3B2C" w14:textId="77777777" w:rsidR="004D42EE" w:rsidRDefault="004D42EE" w:rsidP="004D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87-100 Toruń</w:t>
            </w:r>
          </w:p>
          <w:p w14:paraId="136DF655" w14:textId="77777777" w:rsidR="004D42EE" w:rsidRPr="00ED5163" w:rsidRDefault="004D42EE" w:rsidP="004D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8792482673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CB34" w14:textId="5736DB65" w:rsidR="004D42EE" w:rsidRPr="00ED5163" w:rsidRDefault="004D42EE" w:rsidP="004D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34</w:t>
            </w:r>
            <w:r>
              <w:rPr>
                <w:rFonts w:ascii="Times New Roman" w:eastAsia="Calibri" w:hAnsi="Times New Roman" w:cs="Times New Roman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lang w:eastAsia="pl-PL"/>
              </w:rPr>
              <w:t>317</w:t>
            </w:r>
            <w:r>
              <w:rPr>
                <w:rFonts w:ascii="Times New Roman" w:eastAsia="Calibri" w:hAnsi="Times New Roman" w:cs="Times New Roman"/>
                <w:lang w:eastAsia="pl-PL"/>
              </w:rPr>
              <w:t>,00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902A" w14:textId="77777777" w:rsidR="004D42EE" w:rsidRDefault="004D42EE" w:rsidP="004D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1h</w:t>
            </w:r>
          </w:p>
        </w:tc>
      </w:tr>
    </w:tbl>
    <w:p w14:paraId="7CB8D177" w14:textId="77777777" w:rsidR="00D6222D" w:rsidRDefault="00D6222D" w:rsidP="00D622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C2AC559" w14:textId="77777777" w:rsidR="001A57A4" w:rsidRDefault="001A57A4" w:rsidP="00D622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948C55B" w14:textId="473FED5B" w:rsidR="00D6222D" w:rsidRPr="00ED5163" w:rsidRDefault="00D6222D" w:rsidP="00BD68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Ponadto zamawiający przed otwarciem ofert poinformował obecnych na otwarciu ofert</w:t>
      </w:r>
      <w:r w:rsidR="00BD686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na realizacj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przedmiotu zamówienia zamierza przeznaczyć</w:t>
      </w:r>
      <w:r w:rsidRPr="004B38F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kwotę </w:t>
      </w:r>
      <w:r w:rsidR="00FA6A6E">
        <w:rPr>
          <w:rFonts w:ascii="Times New Roman" w:eastAsia="Calibri" w:hAnsi="Times New Roman" w:cs="Times New Roman"/>
          <w:sz w:val="24"/>
          <w:szCs w:val="24"/>
          <w:lang w:eastAsia="pl-PL"/>
        </w:rPr>
        <w:t>10</w:t>
      </w:r>
      <w:r w:rsidR="00BD686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000</w:t>
      </w:r>
      <w:r w:rsidRPr="004B38F4">
        <w:rPr>
          <w:rFonts w:ascii="Times New Roman" w:eastAsia="Calibri" w:hAnsi="Times New Roman" w:cs="Times New Roman"/>
          <w:sz w:val="24"/>
          <w:szCs w:val="24"/>
          <w:lang w:eastAsia="pl-PL"/>
        </w:rPr>
        <w:t>,00 zł</w:t>
      </w:r>
      <w:r w:rsidR="001A57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4B38F4">
        <w:rPr>
          <w:rFonts w:ascii="Times New Roman" w:eastAsia="Calibri" w:hAnsi="Times New Roman" w:cs="Times New Roman"/>
          <w:sz w:val="24"/>
          <w:szCs w:val="24"/>
          <w:lang w:eastAsia="pl-PL"/>
        </w:rPr>
        <w:t>brutto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rzedstawione po otwarciu ofert informacje zostały odnotowane w protokole postępowania.</w:t>
      </w: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</w:t>
      </w:r>
    </w:p>
    <w:p w14:paraId="57C8091A" w14:textId="77777777" w:rsidR="00D6222D" w:rsidRPr="00ED5163" w:rsidRDefault="00D6222D" w:rsidP="00D6222D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</w:t>
      </w:r>
    </w:p>
    <w:p w14:paraId="30120A81" w14:textId="77777777" w:rsidR="00D6222D" w:rsidRPr="00ED5163" w:rsidRDefault="00D6222D" w:rsidP="00D6222D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3F29CB75" w14:textId="77777777" w:rsidR="00D6222D" w:rsidRPr="00ED5163" w:rsidRDefault="00D6222D" w:rsidP="00D6222D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</w:t>
      </w:r>
    </w:p>
    <w:p w14:paraId="416F241E" w14:textId="77777777" w:rsidR="00D6222D" w:rsidRPr="00ED5163" w:rsidRDefault="00D6222D" w:rsidP="00D6222D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14:paraId="4EB81032" w14:textId="64F46D85" w:rsidR="00D6222D" w:rsidRPr="004D42EE" w:rsidRDefault="00D6222D" w:rsidP="004D42EE">
      <w:pPr>
        <w:tabs>
          <w:tab w:val="center" w:pos="6480"/>
        </w:tabs>
        <w:spacing w:after="0" w:line="240" w:lineRule="auto"/>
        <w:jc w:val="right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</w:t>
      </w:r>
      <w:r w:rsidR="003B6CA8" w:rsidRPr="004D42EE">
        <w:rPr>
          <w:rFonts w:ascii="Arial" w:eastAsia="Calibri" w:hAnsi="Arial" w:cs="Arial"/>
          <w:bCs/>
          <w:lang w:eastAsia="pl-PL"/>
        </w:rPr>
        <w:t>Aleksandra Nikielska</w:t>
      </w:r>
    </w:p>
    <w:p w14:paraId="0143F26C" w14:textId="77777777" w:rsidR="004D42EE" w:rsidRPr="004D42EE" w:rsidRDefault="003B6CA8" w:rsidP="004D42EE">
      <w:pPr>
        <w:tabs>
          <w:tab w:val="center" w:pos="6480"/>
        </w:tabs>
        <w:spacing w:after="0" w:line="240" w:lineRule="auto"/>
        <w:jc w:val="right"/>
        <w:rPr>
          <w:rFonts w:ascii="Arial" w:eastAsia="Calibri" w:hAnsi="Arial" w:cs="Arial"/>
          <w:bCs/>
          <w:lang w:eastAsia="pl-PL"/>
        </w:rPr>
      </w:pPr>
      <w:r w:rsidRPr="004D42EE">
        <w:rPr>
          <w:rFonts w:ascii="Arial" w:eastAsia="Calibri" w:hAnsi="Arial" w:cs="Arial"/>
          <w:bCs/>
          <w:lang w:eastAsia="pl-PL"/>
        </w:rPr>
        <w:t xml:space="preserve">Kierownik referatu </w:t>
      </w:r>
    </w:p>
    <w:p w14:paraId="7523C90E" w14:textId="77777777" w:rsidR="004D42EE" w:rsidRPr="004D42EE" w:rsidRDefault="003B6CA8" w:rsidP="004D42EE">
      <w:pPr>
        <w:tabs>
          <w:tab w:val="center" w:pos="6480"/>
        </w:tabs>
        <w:spacing w:after="0" w:line="240" w:lineRule="auto"/>
        <w:jc w:val="right"/>
        <w:rPr>
          <w:rFonts w:ascii="Arial" w:eastAsia="Calibri" w:hAnsi="Arial" w:cs="Arial"/>
          <w:bCs/>
          <w:lang w:eastAsia="pl-PL"/>
        </w:rPr>
      </w:pPr>
      <w:r w:rsidRPr="004D42EE">
        <w:rPr>
          <w:rFonts w:ascii="Arial" w:eastAsia="Calibri" w:hAnsi="Arial" w:cs="Arial"/>
          <w:bCs/>
          <w:lang w:eastAsia="pl-PL"/>
        </w:rPr>
        <w:t>ds. Eksploatacji nieruchomości</w:t>
      </w:r>
    </w:p>
    <w:p w14:paraId="639758F4" w14:textId="26B7D2EE" w:rsidR="003B6CA8" w:rsidRPr="004D42EE" w:rsidRDefault="003B6CA8" w:rsidP="004D42EE">
      <w:pPr>
        <w:tabs>
          <w:tab w:val="center" w:pos="6480"/>
        </w:tabs>
        <w:spacing w:after="0" w:line="240" w:lineRule="auto"/>
        <w:jc w:val="right"/>
        <w:rPr>
          <w:bCs/>
        </w:rPr>
      </w:pPr>
      <w:r w:rsidRPr="004D42EE">
        <w:rPr>
          <w:rFonts w:ascii="Arial" w:eastAsia="Calibri" w:hAnsi="Arial" w:cs="Arial"/>
          <w:bCs/>
          <w:lang w:eastAsia="pl-PL"/>
        </w:rPr>
        <w:t xml:space="preserve"> i zamówień publicznych</w:t>
      </w:r>
    </w:p>
    <w:p w14:paraId="06521F04" w14:textId="77777777" w:rsidR="00D6222D" w:rsidRPr="004D42EE" w:rsidRDefault="00D6222D" w:rsidP="00D6222D">
      <w:pPr>
        <w:rPr>
          <w:bCs/>
        </w:rPr>
      </w:pPr>
    </w:p>
    <w:p w14:paraId="774FD246" w14:textId="77777777" w:rsidR="007C42D3" w:rsidRDefault="007C42D3"/>
    <w:sectPr w:rsidR="007C42D3" w:rsidSect="00ED5163"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2D"/>
    <w:rsid w:val="000C2928"/>
    <w:rsid w:val="001A57A4"/>
    <w:rsid w:val="002A57FA"/>
    <w:rsid w:val="003B6CA8"/>
    <w:rsid w:val="004862E6"/>
    <w:rsid w:val="004D42EE"/>
    <w:rsid w:val="00724464"/>
    <w:rsid w:val="007C42D3"/>
    <w:rsid w:val="00992B4D"/>
    <w:rsid w:val="00A20235"/>
    <w:rsid w:val="00BD6862"/>
    <w:rsid w:val="00CA6B45"/>
    <w:rsid w:val="00D6222D"/>
    <w:rsid w:val="00DD0BEC"/>
    <w:rsid w:val="00E92020"/>
    <w:rsid w:val="00EF27FD"/>
    <w:rsid w:val="00FA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D8BC"/>
  <w15:chartTrackingRefBased/>
  <w15:docId w15:val="{87FC1876-324C-4A12-BA3D-ACC29ED9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22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2023-01-02T12:25:00Z</cp:lastPrinted>
  <dcterms:created xsi:type="dcterms:W3CDTF">2024-02-15T08:51:00Z</dcterms:created>
  <dcterms:modified xsi:type="dcterms:W3CDTF">2024-02-15T08:51:00Z</dcterms:modified>
</cp:coreProperties>
</file>