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1CD4" w14:textId="77777777" w:rsidR="00302FE5" w:rsidRPr="008B65C5" w:rsidRDefault="00302FE5" w:rsidP="00302FE5">
      <w:pPr>
        <w:jc w:val="center"/>
        <w:rPr>
          <w:rFonts w:cs="Times New Roman"/>
          <w:b/>
          <w:sz w:val="28"/>
          <w:szCs w:val="28"/>
        </w:rPr>
      </w:pPr>
      <w:r w:rsidRPr="008B65C5">
        <w:rPr>
          <w:rFonts w:cs="Times New Roman"/>
          <w:b/>
          <w:sz w:val="28"/>
          <w:szCs w:val="28"/>
        </w:rPr>
        <w:t>Umowa powierzenia przetwarzania danych osobowych</w:t>
      </w:r>
    </w:p>
    <w:p w14:paraId="2E9FC8D5" w14:textId="77777777" w:rsidR="00302FE5" w:rsidRPr="008B65C5" w:rsidRDefault="00302FE5" w:rsidP="00302FE5">
      <w:pPr>
        <w:jc w:val="center"/>
        <w:rPr>
          <w:rFonts w:cs="Times New Roman"/>
          <w:b/>
          <w:sz w:val="28"/>
          <w:szCs w:val="28"/>
        </w:rPr>
      </w:pPr>
      <w:r w:rsidRPr="008B65C5">
        <w:rPr>
          <w:rFonts w:cs="Times New Roman"/>
          <w:b/>
          <w:sz w:val="28"/>
          <w:szCs w:val="28"/>
        </w:rPr>
        <w:t xml:space="preserve">Nr </w:t>
      </w:r>
    </w:p>
    <w:p w14:paraId="42E868B9" w14:textId="77777777" w:rsidR="00302FE5" w:rsidRPr="008B65C5" w:rsidRDefault="00302FE5" w:rsidP="00302FE5">
      <w:pPr>
        <w:rPr>
          <w:rFonts w:cs="Times New Roman"/>
          <w:b/>
          <w:sz w:val="28"/>
          <w:szCs w:val="28"/>
        </w:rPr>
      </w:pPr>
    </w:p>
    <w:p w14:paraId="690656C6" w14:textId="77777777" w:rsidR="00302FE5" w:rsidRPr="008B65C5" w:rsidRDefault="00302FE5" w:rsidP="00302FE5">
      <w:pPr>
        <w:jc w:val="center"/>
        <w:rPr>
          <w:rFonts w:cs="Times New Roman"/>
          <w:b/>
        </w:rPr>
      </w:pPr>
    </w:p>
    <w:p w14:paraId="333BD467" w14:textId="1B90A8BD" w:rsidR="00302FE5" w:rsidRPr="008B65C5" w:rsidRDefault="00CF1EB1" w:rsidP="00302FE5">
      <w:pPr>
        <w:jc w:val="both"/>
        <w:rPr>
          <w:rFonts w:cs="Times New Roman"/>
        </w:rPr>
      </w:pPr>
      <w:r>
        <w:rPr>
          <w:rFonts w:cs="Times New Roman"/>
        </w:rPr>
        <w:t>zwana dalej „Umową” zawartą</w:t>
      </w:r>
      <w:r w:rsidR="00302FE5" w:rsidRPr="008B65C5">
        <w:rPr>
          <w:rFonts w:cs="Times New Roman"/>
        </w:rPr>
        <w:t xml:space="preserve"> w </w:t>
      </w:r>
      <w:r>
        <w:rPr>
          <w:rFonts w:cs="Times New Roman"/>
        </w:rPr>
        <w:t>Narolu</w:t>
      </w:r>
      <w:r w:rsidR="00302FE5" w:rsidRPr="008B65C5">
        <w:rPr>
          <w:rFonts w:cs="Times New Roman"/>
        </w:rPr>
        <w:t>, w dniu ………… 20</w:t>
      </w:r>
      <w:r w:rsidR="00B13D50">
        <w:rPr>
          <w:rFonts w:cs="Times New Roman"/>
        </w:rPr>
        <w:t>2</w:t>
      </w:r>
      <w:r w:rsidR="009764B5">
        <w:rPr>
          <w:rFonts w:cs="Times New Roman"/>
        </w:rPr>
        <w:t>3</w:t>
      </w:r>
      <w:r w:rsidR="00302FE5" w:rsidRPr="008B65C5">
        <w:rPr>
          <w:rFonts w:cs="Times New Roman"/>
        </w:rPr>
        <w:t xml:space="preserve"> r. pomiędzy:</w:t>
      </w:r>
    </w:p>
    <w:p w14:paraId="19505188" w14:textId="77777777" w:rsidR="00302FE5" w:rsidRPr="008B65C5" w:rsidRDefault="00302FE5" w:rsidP="00302FE5">
      <w:pPr>
        <w:jc w:val="both"/>
        <w:rPr>
          <w:rFonts w:cs="Times New Roman"/>
        </w:rPr>
      </w:pPr>
    </w:p>
    <w:p w14:paraId="39548747" w14:textId="77777777" w:rsidR="00302FE5" w:rsidRPr="008B65C5" w:rsidRDefault="00302FE5" w:rsidP="00302FE5">
      <w:pPr>
        <w:jc w:val="both"/>
        <w:rPr>
          <w:rFonts w:cs="Times New Roman"/>
        </w:rPr>
      </w:pPr>
      <w:r w:rsidRPr="008B65C5">
        <w:rPr>
          <w:rFonts w:cs="Times New Roman"/>
        </w:rPr>
        <w:t>……………………………………………………………………………………………………..   zwanym dalej „</w:t>
      </w:r>
      <w:r w:rsidRPr="008B65C5">
        <w:rPr>
          <w:rFonts w:cs="Times New Roman"/>
          <w:b/>
        </w:rPr>
        <w:t>Administratorem</w:t>
      </w:r>
      <w:r w:rsidRPr="008B65C5">
        <w:rPr>
          <w:rFonts w:cs="Times New Roman"/>
        </w:rPr>
        <w:t>”,</w:t>
      </w:r>
    </w:p>
    <w:p w14:paraId="7AD68375" w14:textId="77777777" w:rsidR="00302FE5" w:rsidRPr="008B65C5" w:rsidRDefault="00302FE5" w:rsidP="00302FE5">
      <w:pPr>
        <w:jc w:val="both"/>
        <w:rPr>
          <w:rFonts w:cs="Times New Roman"/>
        </w:rPr>
      </w:pPr>
      <w:r w:rsidRPr="008B65C5">
        <w:rPr>
          <w:rFonts w:cs="Times New Roman"/>
        </w:rPr>
        <w:t xml:space="preserve">a </w:t>
      </w:r>
    </w:p>
    <w:p w14:paraId="127E2973" w14:textId="77777777" w:rsidR="00302FE5" w:rsidRPr="008B65C5" w:rsidRDefault="00302FE5" w:rsidP="00302FE5">
      <w:pPr>
        <w:jc w:val="both"/>
        <w:rPr>
          <w:rFonts w:cs="Times New Roman"/>
        </w:rPr>
      </w:pPr>
      <w:r w:rsidRPr="008B65C5">
        <w:rPr>
          <w:szCs w:val="24"/>
        </w:rPr>
        <w:t xml:space="preserve">…………………………………………………………………………………………………………………………………………………………..., </w:t>
      </w:r>
    </w:p>
    <w:p w14:paraId="0D08E3B1" w14:textId="77777777" w:rsidR="00302FE5" w:rsidRDefault="00302FE5" w:rsidP="00302FE5">
      <w:pPr>
        <w:jc w:val="both"/>
        <w:rPr>
          <w:rFonts w:cs="Times New Roman"/>
        </w:rPr>
      </w:pPr>
      <w:r w:rsidRPr="008B65C5">
        <w:rPr>
          <w:rFonts w:cs="Times New Roman"/>
        </w:rPr>
        <w:t>zwanym dalej „</w:t>
      </w:r>
      <w:r w:rsidRPr="008B65C5">
        <w:rPr>
          <w:rFonts w:cs="Times New Roman"/>
          <w:b/>
        </w:rPr>
        <w:t>Podmiotem przetwarzającym</w:t>
      </w:r>
      <w:r w:rsidRPr="008B65C5">
        <w:rPr>
          <w:rFonts w:cs="Times New Roman"/>
        </w:rPr>
        <w:t>”, wspólnie zwanych  dalej „Stronami”.</w:t>
      </w:r>
    </w:p>
    <w:p w14:paraId="2913B8A5" w14:textId="77777777" w:rsidR="000162AE" w:rsidRPr="008B65C5" w:rsidRDefault="000162AE" w:rsidP="00302FE5">
      <w:pPr>
        <w:jc w:val="both"/>
        <w:rPr>
          <w:rFonts w:cs="Times New Roman"/>
        </w:rPr>
      </w:pPr>
    </w:p>
    <w:p w14:paraId="749F6662" w14:textId="77777777" w:rsidR="00302FE5" w:rsidRPr="008B65C5" w:rsidRDefault="00302FE5" w:rsidP="00302FE5">
      <w:pPr>
        <w:jc w:val="center"/>
        <w:rPr>
          <w:rFonts w:cs="Times New Roman"/>
          <w:b/>
        </w:rPr>
      </w:pPr>
      <w:r w:rsidRPr="008B65C5">
        <w:rPr>
          <w:rFonts w:cs="Times New Roman"/>
          <w:b/>
        </w:rPr>
        <w:t>§ 1</w:t>
      </w:r>
    </w:p>
    <w:p w14:paraId="2227B2A4" w14:textId="77777777" w:rsidR="00302FE5" w:rsidRPr="008B65C5" w:rsidRDefault="00302FE5" w:rsidP="00CF1EB1">
      <w:pPr>
        <w:jc w:val="center"/>
        <w:rPr>
          <w:rFonts w:cs="Times New Roman"/>
          <w:b/>
        </w:rPr>
      </w:pPr>
      <w:r w:rsidRPr="008B65C5">
        <w:rPr>
          <w:rFonts w:cs="Times New Roman"/>
          <w:b/>
        </w:rPr>
        <w:t>Powierzenie przetwarzania danych osobowych</w:t>
      </w:r>
    </w:p>
    <w:p w14:paraId="67FD0CED" w14:textId="77777777" w:rsidR="00302FE5" w:rsidRPr="008B65C5" w:rsidRDefault="00302FE5" w:rsidP="00302FE5">
      <w:pPr>
        <w:pStyle w:val="Akapitzlist"/>
        <w:numPr>
          <w:ilvl w:val="0"/>
          <w:numId w:val="1"/>
        </w:numPr>
        <w:jc w:val="both"/>
        <w:rPr>
          <w:rFonts w:cs="Times New Roman"/>
        </w:rPr>
      </w:pPr>
      <w:r w:rsidRPr="008B65C5">
        <w:rPr>
          <w:rFonts w:cs="Times New Roman"/>
        </w:rPr>
        <w:t xml:space="preserve">Administrator powierza Podmiotowi przetwarzającemu, w trybie art. 28 ogólnego rozporządzenia o ochronie danych osobowych z dnia 27 kwietnia 2016 r. zwanego w dalszej części „Rozporządzeniem” dane osobowe do przetwarzania na zasadach i w celu określonym w niniejszej Umowie. Administrator powierza Podmiotowi przetwarzającemu dane osobowe wskazane w § 2 ust. 1 umowy powierzenia. </w:t>
      </w:r>
    </w:p>
    <w:p w14:paraId="71E5C7A5" w14:textId="77777777" w:rsidR="00302FE5" w:rsidRPr="008B65C5" w:rsidRDefault="00302FE5" w:rsidP="00302FE5">
      <w:pPr>
        <w:pStyle w:val="Akapitzlist"/>
        <w:numPr>
          <w:ilvl w:val="0"/>
          <w:numId w:val="1"/>
        </w:numPr>
        <w:ind w:left="284" w:hanging="284"/>
        <w:jc w:val="both"/>
        <w:rPr>
          <w:rFonts w:cs="Times New Roman"/>
          <w:strike/>
        </w:rPr>
      </w:pPr>
      <w:r w:rsidRPr="008B65C5">
        <w:rPr>
          <w:rFonts w:cs="Times New Roman"/>
        </w:rPr>
        <w:t>Podmiot przetwarzający zobowiązuje się przetwarzać powierzone mu dane osobowe zgodnie z niniejszą Umową, Rozporządzeniem oraz innymi przepisami prawa powszechnie obowiązującego, które chronią prawa osób, których dane dotyczą.</w:t>
      </w:r>
    </w:p>
    <w:p w14:paraId="17290632" w14:textId="77777777" w:rsidR="00302FE5" w:rsidRDefault="00302FE5" w:rsidP="004B1A04">
      <w:pPr>
        <w:pStyle w:val="Akapitzlist"/>
        <w:numPr>
          <w:ilvl w:val="0"/>
          <w:numId w:val="1"/>
        </w:numPr>
        <w:ind w:left="284" w:hanging="284"/>
        <w:jc w:val="both"/>
        <w:rPr>
          <w:rFonts w:cs="Times New Roman"/>
        </w:rPr>
      </w:pPr>
      <w:r w:rsidRPr="000162AE">
        <w:rPr>
          <w:rFonts w:cs="Times New Roman"/>
        </w:rPr>
        <w:t>Podmiot przetwarzający oświadcza, że stosuje środki bezpieczeństwa spełniające wymogi Rozporządzenia.</w:t>
      </w:r>
    </w:p>
    <w:p w14:paraId="1BDF6C61" w14:textId="77777777" w:rsidR="000162AE" w:rsidRPr="000162AE" w:rsidRDefault="000162AE" w:rsidP="000162AE">
      <w:pPr>
        <w:jc w:val="both"/>
        <w:rPr>
          <w:rFonts w:cs="Times New Roman"/>
        </w:rPr>
      </w:pPr>
    </w:p>
    <w:p w14:paraId="654D9243" w14:textId="77777777" w:rsidR="00302FE5" w:rsidRPr="008B65C5" w:rsidRDefault="00302FE5" w:rsidP="00302FE5">
      <w:pPr>
        <w:jc w:val="center"/>
        <w:rPr>
          <w:rFonts w:cs="Times New Roman"/>
          <w:b/>
        </w:rPr>
      </w:pPr>
      <w:r w:rsidRPr="008B65C5">
        <w:rPr>
          <w:rFonts w:cs="Times New Roman"/>
          <w:b/>
        </w:rPr>
        <w:t>§ 2</w:t>
      </w:r>
    </w:p>
    <w:p w14:paraId="6BF10A0D" w14:textId="77777777" w:rsidR="000162AE" w:rsidRPr="008B65C5" w:rsidRDefault="00302FE5" w:rsidP="00CF1EB1">
      <w:pPr>
        <w:jc w:val="center"/>
        <w:rPr>
          <w:rFonts w:cs="Times New Roman"/>
          <w:b/>
        </w:rPr>
      </w:pPr>
      <w:r w:rsidRPr="008B65C5">
        <w:rPr>
          <w:rFonts w:cs="Times New Roman"/>
          <w:b/>
        </w:rPr>
        <w:t>Zakres i cel przetwarzania</w:t>
      </w:r>
    </w:p>
    <w:p w14:paraId="191B7C47" w14:textId="77777777" w:rsidR="00CF1EB1" w:rsidRDefault="00302FE5" w:rsidP="00CF1EB1">
      <w:pPr>
        <w:pStyle w:val="Akapitzlist"/>
        <w:numPr>
          <w:ilvl w:val="0"/>
          <w:numId w:val="2"/>
        </w:numPr>
        <w:jc w:val="both"/>
        <w:rPr>
          <w:rFonts w:cs="Times New Roman"/>
        </w:rPr>
      </w:pPr>
      <w:r w:rsidRPr="008B65C5">
        <w:rPr>
          <w:rFonts w:cs="Times New Roman"/>
        </w:rPr>
        <w:t xml:space="preserve">Podmiot przetwarzający będzie przetwarzał powierzone mu na podstawie umowy dane osobowe w postaci: </w:t>
      </w:r>
      <w:r w:rsidR="0036797F">
        <w:rPr>
          <w:rFonts w:cs="Times New Roman"/>
        </w:rPr>
        <w:t>n</w:t>
      </w:r>
      <w:r w:rsidRPr="008B65C5">
        <w:rPr>
          <w:rFonts w:cs="Times New Roman"/>
        </w:rPr>
        <w:t xml:space="preserve">p. imion, nazwisk, adresów zamieszkania/do korespondencji, adresów e-mail, nr pesel, nr telefonów. Kategorie osób, których dane dotyczą obejmują: </w:t>
      </w:r>
      <w:r w:rsidR="0036797F">
        <w:rPr>
          <w:rFonts w:cs="Times New Roman"/>
        </w:rPr>
        <w:t>dane właścicieli nieruchomości</w:t>
      </w:r>
      <w:r w:rsidRPr="008B65C5">
        <w:rPr>
          <w:rFonts w:cs="Times New Roman"/>
        </w:rPr>
        <w:t>.</w:t>
      </w:r>
    </w:p>
    <w:p w14:paraId="4E7B6478" w14:textId="599CD33B" w:rsidR="00CF1EB1" w:rsidRPr="00CF1EB1" w:rsidRDefault="00302FE5" w:rsidP="00CF1EB1">
      <w:pPr>
        <w:pStyle w:val="Akapitzlist"/>
        <w:numPr>
          <w:ilvl w:val="0"/>
          <w:numId w:val="2"/>
        </w:numPr>
        <w:jc w:val="both"/>
        <w:rPr>
          <w:rFonts w:cs="Times New Roman"/>
        </w:rPr>
      </w:pPr>
      <w:r w:rsidRPr="00CF1EB1">
        <w:rPr>
          <w:rFonts w:cs="Times New Roman"/>
        </w:rPr>
        <w:t>Powierzone przez Administratora dane osobowe będą przetwarzane przez Podmiot przetwarzający wyłącznie w celu realizacji umowy nr …</w:t>
      </w:r>
      <w:r w:rsidR="00CF1EB1" w:rsidRPr="00CF1EB1">
        <w:rPr>
          <w:rFonts w:cs="Times New Roman"/>
        </w:rPr>
        <w:t>……..</w:t>
      </w:r>
      <w:r w:rsidRPr="00CF1EB1">
        <w:rPr>
          <w:rFonts w:cs="Times New Roman"/>
        </w:rPr>
        <w:t xml:space="preserve">..z dnia ….. </w:t>
      </w:r>
      <w:r w:rsidR="00135428" w:rsidRPr="00CF1EB1">
        <w:rPr>
          <w:rFonts w:cs="Times New Roman"/>
        </w:rPr>
        <w:t>na zaprojektowanie oraz wykonanie robót budowlanych polegających na</w:t>
      </w:r>
      <w:r w:rsidR="00CF1EB1" w:rsidRPr="00CF1EB1">
        <w:rPr>
          <w:rFonts w:cs="Times New Roman"/>
        </w:rPr>
        <w:t xml:space="preserve"> </w:t>
      </w:r>
      <w:r w:rsidR="00467AF5">
        <w:rPr>
          <w:rFonts w:cs="Times New Roman"/>
        </w:rPr>
        <w:t xml:space="preserve">budowie </w:t>
      </w:r>
      <w:r w:rsidR="00CF1EB1" w:rsidRPr="00CF1EB1">
        <w:rPr>
          <w:rFonts w:cs="Arial"/>
          <w:bCs/>
          <w:iCs/>
        </w:rPr>
        <w:t>sieci kanalizacji sanitarnej w ramach zadania:</w:t>
      </w:r>
    </w:p>
    <w:p w14:paraId="6ECA1DAB" w14:textId="577B987A" w:rsidR="00302FE5" w:rsidRPr="00CF1EB1" w:rsidRDefault="00CF1EB1" w:rsidP="00CF1EB1">
      <w:pPr>
        <w:pStyle w:val="Akapitzlist"/>
        <w:ind w:left="360"/>
        <w:jc w:val="both"/>
        <w:rPr>
          <w:rFonts w:cs="Times New Roman"/>
        </w:rPr>
      </w:pPr>
      <w:r w:rsidRPr="00CF1EB1">
        <w:rPr>
          <w:rFonts w:cs="Arial"/>
          <w:bCs/>
          <w:iCs/>
        </w:rPr>
        <w:t>Budowa sieci kanalizacji sanitarnej</w:t>
      </w:r>
      <w:r>
        <w:rPr>
          <w:rFonts w:cs="Arial"/>
          <w:bCs/>
          <w:iCs/>
        </w:rPr>
        <w:t xml:space="preserve"> </w:t>
      </w:r>
      <w:r w:rsidR="00467AF5">
        <w:rPr>
          <w:rFonts w:cs="Arial"/>
          <w:bCs/>
          <w:iCs/>
        </w:rPr>
        <w:t xml:space="preserve">na terenie gminy Narol </w:t>
      </w:r>
      <w:r w:rsidRPr="00CF1EB1">
        <w:rPr>
          <w:rFonts w:cs="Arial"/>
          <w:lang w:eastAsia="pl-PL"/>
        </w:rPr>
        <w:t xml:space="preserve">wraz </w:t>
      </w:r>
      <w:r>
        <w:rPr>
          <w:rFonts w:cs="Arial"/>
          <w:lang w:eastAsia="pl-PL"/>
        </w:rPr>
        <w:br/>
      </w:r>
      <w:r w:rsidRPr="00CF1EB1">
        <w:rPr>
          <w:rFonts w:cs="Arial"/>
          <w:lang w:eastAsia="pl-PL"/>
        </w:rPr>
        <w:t>z  rozbudową oczyszczal</w:t>
      </w:r>
      <w:r>
        <w:rPr>
          <w:rFonts w:cs="Arial"/>
          <w:lang w:eastAsia="pl-PL"/>
        </w:rPr>
        <w:t>ni ścieków w Narol</w:t>
      </w:r>
      <w:r w:rsidR="00467AF5">
        <w:rPr>
          <w:rFonts w:cs="Arial"/>
          <w:lang w:eastAsia="pl-PL"/>
        </w:rPr>
        <w:t>u.</w:t>
      </w:r>
    </w:p>
    <w:p w14:paraId="5AE10D4D" w14:textId="77777777" w:rsidR="000162AE" w:rsidRDefault="000162AE" w:rsidP="00302FE5">
      <w:pPr>
        <w:pStyle w:val="Akapitzlist"/>
        <w:ind w:left="360"/>
        <w:jc w:val="center"/>
        <w:rPr>
          <w:rFonts w:cs="Times New Roman"/>
          <w:b/>
        </w:rPr>
      </w:pPr>
    </w:p>
    <w:p w14:paraId="06C81745" w14:textId="77777777" w:rsidR="00302FE5" w:rsidRPr="008B65C5" w:rsidRDefault="00302FE5" w:rsidP="00302FE5">
      <w:pPr>
        <w:pStyle w:val="Akapitzlist"/>
        <w:ind w:left="360"/>
        <w:jc w:val="center"/>
        <w:rPr>
          <w:rFonts w:cs="Times New Roman"/>
          <w:b/>
        </w:rPr>
      </w:pPr>
      <w:r w:rsidRPr="008B65C5">
        <w:rPr>
          <w:rFonts w:cs="Times New Roman"/>
          <w:b/>
        </w:rPr>
        <w:t>§ 3</w:t>
      </w:r>
    </w:p>
    <w:p w14:paraId="453172CE" w14:textId="77777777" w:rsidR="000162AE" w:rsidRPr="008B65C5" w:rsidRDefault="00302FE5" w:rsidP="00CF1EB1">
      <w:pPr>
        <w:jc w:val="center"/>
        <w:rPr>
          <w:rFonts w:cs="Times New Roman"/>
          <w:b/>
        </w:rPr>
      </w:pPr>
      <w:r w:rsidRPr="008B65C5">
        <w:rPr>
          <w:rFonts w:cs="Times New Roman"/>
          <w:b/>
        </w:rPr>
        <w:t>Sposób wykonania umowy w zakresie przetwarzania danych osobowych</w:t>
      </w:r>
    </w:p>
    <w:p w14:paraId="150E2048" w14:textId="77777777" w:rsidR="00302FE5" w:rsidRPr="008B65C5" w:rsidRDefault="00302FE5" w:rsidP="00302FE5">
      <w:pPr>
        <w:pStyle w:val="Akapitzlist"/>
        <w:numPr>
          <w:ilvl w:val="0"/>
          <w:numId w:val="3"/>
        </w:numPr>
        <w:ind w:left="284" w:hanging="284"/>
        <w:jc w:val="both"/>
        <w:rPr>
          <w:rFonts w:cs="Times New Roman"/>
        </w:rPr>
      </w:pPr>
      <w:r w:rsidRPr="008B65C5">
        <w:rPr>
          <w:rFonts w:cs="Times New Roman"/>
        </w:rPr>
        <w:t>Podmiot przetwarzający zobowiązuje się przy przetwarzaniu danych osobowych do ich zabezpieczenia przez stosowanie odpowiednich środków technicznych i organizacyjnych zapewniających adekwatny stopień bezpieczeństwa odpowiadający ryzyku związanemu z przetwarzaniem danych osobowych, o których mowa w art. 32 Rozporządzenia.</w:t>
      </w:r>
    </w:p>
    <w:p w14:paraId="59F91CA8" w14:textId="77777777" w:rsidR="00302FE5" w:rsidRPr="008B65C5" w:rsidRDefault="00302FE5" w:rsidP="00302FE5">
      <w:pPr>
        <w:pStyle w:val="Akapitzlist"/>
        <w:numPr>
          <w:ilvl w:val="0"/>
          <w:numId w:val="3"/>
        </w:numPr>
        <w:ind w:left="284" w:hanging="284"/>
        <w:jc w:val="both"/>
        <w:rPr>
          <w:rFonts w:cs="Times New Roman"/>
        </w:rPr>
      </w:pPr>
      <w:r w:rsidRPr="008B65C5">
        <w:rPr>
          <w:rFonts w:cs="Times New Roman"/>
        </w:rPr>
        <w:t>Podmiot przetwarzający zobowiązuje się dołożyć należytej staranności przy przetwarzaniu powierzonych danych osobowych.</w:t>
      </w:r>
    </w:p>
    <w:p w14:paraId="44CD4334" w14:textId="77777777" w:rsidR="00302FE5" w:rsidRPr="008B65C5" w:rsidRDefault="00302FE5" w:rsidP="00302FE5">
      <w:pPr>
        <w:pStyle w:val="Akapitzlist"/>
        <w:numPr>
          <w:ilvl w:val="0"/>
          <w:numId w:val="3"/>
        </w:numPr>
        <w:ind w:left="284" w:hanging="284"/>
        <w:jc w:val="both"/>
        <w:rPr>
          <w:rFonts w:cs="Times New Roman"/>
        </w:rPr>
      </w:pPr>
      <w:r w:rsidRPr="008B65C5">
        <w:rPr>
          <w:rFonts w:cs="Times New Roman"/>
        </w:rPr>
        <w:lastRenderedPageBreak/>
        <w:t>Podmiot przetwarzający zobowiązuje się do nadania upoważnień do przetwarzania danych osobowych wszystkim osobom, które będą przetwarzały powierzone dane w celu realizacji niniejszej Umowy.</w:t>
      </w:r>
    </w:p>
    <w:p w14:paraId="11980A7E" w14:textId="77777777" w:rsidR="00302FE5" w:rsidRPr="008B65C5" w:rsidRDefault="00302FE5" w:rsidP="00302FE5">
      <w:pPr>
        <w:pStyle w:val="Akapitzlist"/>
        <w:numPr>
          <w:ilvl w:val="0"/>
          <w:numId w:val="3"/>
        </w:numPr>
        <w:ind w:left="284" w:hanging="284"/>
        <w:jc w:val="both"/>
        <w:rPr>
          <w:rFonts w:cs="Times New Roman"/>
        </w:rPr>
      </w:pPr>
      <w:r w:rsidRPr="008B65C5">
        <w:rPr>
          <w:rFonts w:cs="Times New Roman"/>
        </w:rPr>
        <w:t>Podmiot przetwarzający zobowiązuje się zapewnić zachowanie w tajemnicy, o której mowa w art. 28 ust. 3 pkt b Rozporządzenia, przetwarzanych danych przez osoby, które upoważnia do przetwarzania danych osobowych w celu realizacji niniejszej Umowy oraz zobowiązuje się do zachowania w tajemnicy także sposobów zabezpieczenia danych osobowych, jeżeli w związku</w:t>
      </w:r>
      <w:r w:rsidR="00EB3D44">
        <w:rPr>
          <w:rFonts w:cs="Times New Roman"/>
        </w:rPr>
        <w:t xml:space="preserve">                   </w:t>
      </w:r>
      <w:r w:rsidRPr="008B65C5">
        <w:rPr>
          <w:rFonts w:cs="Times New Roman"/>
        </w:rPr>
        <w:t xml:space="preserve"> z realizacją umowy posiada o stosowanych zabezpieczeniach wiedzę, w tym także po rozwiązaniu umowy powierzenia. </w:t>
      </w:r>
    </w:p>
    <w:p w14:paraId="10D74D22" w14:textId="77777777" w:rsidR="00302FE5" w:rsidRPr="008B65C5" w:rsidRDefault="00302FE5" w:rsidP="00302FE5">
      <w:pPr>
        <w:pStyle w:val="Akapitzlist"/>
        <w:numPr>
          <w:ilvl w:val="0"/>
          <w:numId w:val="3"/>
        </w:numPr>
        <w:ind w:left="284" w:hanging="284"/>
        <w:jc w:val="both"/>
        <w:rPr>
          <w:rFonts w:cs="Times New Roman"/>
        </w:rPr>
      </w:pPr>
      <w:r w:rsidRPr="008B65C5">
        <w:rPr>
          <w:rFonts w:cs="Times New Roman"/>
        </w:rPr>
        <w:t>Podmiot przetwarzający po zakończeniu świadczenia usług związanych z przetwarzaniem usuwa wszelkie dokumenty zawierające dane osobowe, oraz usuwa wszelkie istniejące ich kopie, chyba ze prawo Unii lub państwa członkowskiego nakazuje przechowywanie danych osobowych.</w:t>
      </w:r>
    </w:p>
    <w:p w14:paraId="2EB6BE29" w14:textId="77777777" w:rsidR="00302FE5" w:rsidRPr="008B65C5" w:rsidRDefault="00302FE5" w:rsidP="00382A41">
      <w:pPr>
        <w:pStyle w:val="Akapitzlist"/>
        <w:numPr>
          <w:ilvl w:val="0"/>
          <w:numId w:val="3"/>
        </w:numPr>
        <w:ind w:left="284" w:hanging="284"/>
        <w:jc w:val="both"/>
        <w:rPr>
          <w:rFonts w:cs="Times New Roman"/>
        </w:rPr>
      </w:pPr>
      <w:r w:rsidRPr="008B65C5">
        <w:rPr>
          <w:rFonts w:cs="Times New Roman"/>
        </w:rPr>
        <w:t>W miarę możliwości Podmiot przetwarzający pomaga Administratorowi w niezbędnym zakresie wywiązywać się z obowiązku odpowiadania na żądania osoby, której dane dotyczą oraz wywiązywania się z obowiązków określonych w art. 32 – 36 Rozporządzenia.</w:t>
      </w:r>
    </w:p>
    <w:p w14:paraId="33A9F633" w14:textId="77777777" w:rsidR="00302FE5" w:rsidRPr="000162AE" w:rsidRDefault="00302FE5" w:rsidP="00382A41">
      <w:pPr>
        <w:pStyle w:val="Akapitzlist"/>
        <w:numPr>
          <w:ilvl w:val="0"/>
          <w:numId w:val="3"/>
        </w:numPr>
        <w:ind w:left="284" w:hanging="284"/>
        <w:jc w:val="both"/>
        <w:rPr>
          <w:rFonts w:cs="Times New Roman"/>
        </w:rPr>
      </w:pPr>
      <w:r w:rsidRPr="000162AE">
        <w:rPr>
          <w:rFonts w:cs="Times New Roman"/>
        </w:rPr>
        <w:t>Podmiot przetwarzający niezwłocznie, nie później jednak niż w  ciągu 24 godzin od momentu stwierdzenia naruszenia ma obowiązek poinformować Administratora o każdym naruszeniu ochrony danych osobowych, w szczególności jego skali, charakterze, podejmowanych działaniach naprawczych, tożsamości podmiotów danych dotkniętych naruszeniem oraz ryzyku, jakie naruszenie może powodować dla podmiotów danych. Do czasu uzyskania instrukcji od Administratora, Podmiot przetwarzający, bez zbędnej zwłoki podejmuje wszelkie rozsądne działania mające na celu ograniczenie i naprawienie negatywnych skutków naruszenia. Wraz</w:t>
      </w:r>
      <w:r w:rsidR="00EB3D44" w:rsidRPr="000162AE">
        <w:rPr>
          <w:rFonts w:cs="Times New Roman"/>
        </w:rPr>
        <w:t xml:space="preserve">               </w:t>
      </w:r>
      <w:r w:rsidRPr="000162AE">
        <w:rPr>
          <w:rFonts w:cs="Times New Roman"/>
        </w:rPr>
        <w:t xml:space="preserve"> z powiadomieniem podmiot przetwarzający przekazuje niezbędną dokumentację dotyczącą naruszenia. Ma ona umożliwić analizę zdarzenia i jeśli skutkuje to ryzykiem naruszenia praw</w:t>
      </w:r>
      <w:r w:rsidR="00EB3D44" w:rsidRPr="000162AE">
        <w:rPr>
          <w:rFonts w:cs="Times New Roman"/>
        </w:rPr>
        <w:t xml:space="preserve">                         </w:t>
      </w:r>
      <w:r w:rsidRPr="000162AE">
        <w:rPr>
          <w:rFonts w:cs="Times New Roman"/>
        </w:rPr>
        <w:t xml:space="preserve"> i wolności osób fizycznych, zgłoszenie przez Administratora naruszenia do organu nadzorczego. </w:t>
      </w:r>
    </w:p>
    <w:p w14:paraId="1A56CB10" w14:textId="77777777" w:rsidR="000162AE" w:rsidRPr="000162AE" w:rsidRDefault="000162AE" w:rsidP="000162AE">
      <w:pPr>
        <w:jc w:val="both"/>
        <w:rPr>
          <w:rFonts w:cs="Times New Roman"/>
        </w:rPr>
      </w:pPr>
    </w:p>
    <w:p w14:paraId="0EB8D1B3" w14:textId="77777777" w:rsidR="00302FE5" w:rsidRPr="008B65C5" w:rsidRDefault="00302FE5" w:rsidP="00302FE5">
      <w:pPr>
        <w:jc w:val="center"/>
        <w:rPr>
          <w:rFonts w:cs="Times New Roman"/>
          <w:b/>
        </w:rPr>
      </w:pPr>
      <w:r w:rsidRPr="008B65C5">
        <w:rPr>
          <w:rFonts w:cs="Times New Roman"/>
          <w:b/>
        </w:rPr>
        <w:t>§ 4</w:t>
      </w:r>
    </w:p>
    <w:p w14:paraId="63516BEF" w14:textId="77777777" w:rsidR="000162AE" w:rsidRPr="008B65C5" w:rsidRDefault="00302FE5" w:rsidP="00CF1EB1">
      <w:pPr>
        <w:jc w:val="center"/>
        <w:rPr>
          <w:rFonts w:cs="Times New Roman"/>
          <w:b/>
        </w:rPr>
      </w:pPr>
      <w:r w:rsidRPr="008B65C5">
        <w:rPr>
          <w:rFonts w:cs="Times New Roman"/>
          <w:b/>
        </w:rPr>
        <w:t>Prawo kontroli</w:t>
      </w:r>
    </w:p>
    <w:p w14:paraId="45A69A99" w14:textId="77777777" w:rsidR="00302FE5" w:rsidRPr="008B65C5" w:rsidRDefault="00302FE5" w:rsidP="00302FE5">
      <w:pPr>
        <w:pStyle w:val="Akapitzlist"/>
        <w:numPr>
          <w:ilvl w:val="0"/>
          <w:numId w:val="4"/>
        </w:numPr>
        <w:jc w:val="both"/>
        <w:rPr>
          <w:rFonts w:cs="Times New Roman"/>
        </w:rPr>
      </w:pPr>
      <w:r w:rsidRPr="008B65C5">
        <w:rPr>
          <w:rFonts w:cs="Times New Roman"/>
        </w:rPr>
        <w:t>Administrator zgodnie z art. 28 ust. 3 pkt h Rozporządzenia ma prawo  kontroli, czy środki zastosowane przez Podmiot przetwarzający przy przetwarzaniu i zabezpieczaniu powierzonych danych spełniają postanowienia Umowy.</w:t>
      </w:r>
    </w:p>
    <w:p w14:paraId="2385B334" w14:textId="77777777" w:rsidR="00302FE5" w:rsidRPr="008B65C5" w:rsidRDefault="00302FE5" w:rsidP="00302FE5">
      <w:pPr>
        <w:pStyle w:val="Akapitzlist"/>
        <w:numPr>
          <w:ilvl w:val="0"/>
          <w:numId w:val="4"/>
        </w:numPr>
        <w:jc w:val="both"/>
        <w:rPr>
          <w:rFonts w:cs="Times New Roman"/>
        </w:rPr>
      </w:pPr>
      <w:r w:rsidRPr="008B65C5">
        <w:rPr>
          <w:rFonts w:cs="Times New Roman"/>
        </w:rPr>
        <w:t xml:space="preserve">Administrator  będzie realizował prawo kontroli w godzinach pracy Podmiotu przetwarzającego </w:t>
      </w:r>
      <w:r w:rsidR="00EB3D44">
        <w:rPr>
          <w:rFonts w:cs="Times New Roman"/>
        </w:rPr>
        <w:t xml:space="preserve">       </w:t>
      </w:r>
      <w:r w:rsidRPr="008B65C5">
        <w:rPr>
          <w:rFonts w:cs="Times New Roman"/>
        </w:rPr>
        <w:t xml:space="preserve">i z minimum 7 dniowym uprzedzeniem. </w:t>
      </w:r>
    </w:p>
    <w:p w14:paraId="5B38A0A4" w14:textId="77777777" w:rsidR="00302FE5" w:rsidRPr="008B65C5" w:rsidRDefault="00302FE5" w:rsidP="00302FE5">
      <w:pPr>
        <w:pStyle w:val="Akapitzlist"/>
        <w:numPr>
          <w:ilvl w:val="0"/>
          <w:numId w:val="4"/>
        </w:numPr>
        <w:jc w:val="both"/>
        <w:rPr>
          <w:rFonts w:cs="Times New Roman"/>
        </w:rPr>
      </w:pPr>
      <w:r w:rsidRPr="008B65C5">
        <w:rPr>
          <w:rFonts w:cs="Times New Roman"/>
        </w:rPr>
        <w:t>Podmiot przetwarzający zobowiązuje się do usunięcia uchybień stwierdzonych podczas kontroli</w:t>
      </w:r>
      <w:r w:rsidR="00EB3D44">
        <w:rPr>
          <w:rFonts w:cs="Times New Roman"/>
        </w:rPr>
        <w:t xml:space="preserve">    </w:t>
      </w:r>
      <w:r w:rsidRPr="008B65C5">
        <w:rPr>
          <w:rFonts w:cs="Times New Roman"/>
        </w:rPr>
        <w:t xml:space="preserve"> w terminie wskazanym przez Administratora w terminie nie dłuższym niż 7 dni.</w:t>
      </w:r>
    </w:p>
    <w:p w14:paraId="267789BF" w14:textId="77777777" w:rsidR="000162AE" w:rsidRPr="00CF1EB1" w:rsidRDefault="00302FE5" w:rsidP="00CF1EB1">
      <w:pPr>
        <w:pStyle w:val="Akapitzlist"/>
        <w:numPr>
          <w:ilvl w:val="0"/>
          <w:numId w:val="4"/>
        </w:numPr>
        <w:jc w:val="both"/>
        <w:rPr>
          <w:rFonts w:cs="Times New Roman"/>
        </w:rPr>
      </w:pPr>
      <w:r w:rsidRPr="008B65C5">
        <w:rPr>
          <w:rFonts w:cs="Times New Roman"/>
        </w:rPr>
        <w:t>Podmiot przetwarzający udostępnia Administratorowi wszelkie informacje niezbędne do wykazania spełnienia obowiązków określonych w art. 28 Rozporządzenia.</w:t>
      </w:r>
    </w:p>
    <w:p w14:paraId="52EC39E1" w14:textId="77777777" w:rsidR="000162AE" w:rsidRDefault="000162AE" w:rsidP="00302FE5">
      <w:pPr>
        <w:jc w:val="center"/>
        <w:rPr>
          <w:rFonts w:cs="Times New Roman"/>
          <w:b/>
        </w:rPr>
      </w:pPr>
    </w:p>
    <w:p w14:paraId="4B75503E" w14:textId="77777777" w:rsidR="00302FE5" w:rsidRPr="008B65C5" w:rsidRDefault="00302FE5" w:rsidP="00302FE5">
      <w:pPr>
        <w:jc w:val="center"/>
        <w:rPr>
          <w:rFonts w:cs="Times New Roman"/>
          <w:b/>
        </w:rPr>
      </w:pPr>
      <w:r w:rsidRPr="008B65C5">
        <w:rPr>
          <w:rFonts w:cs="Times New Roman"/>
          <w:b/>
        </w:rPr>
        <w:t>§ 5</w:t>
      </w:r>
    </w:p>
    <w:p w14:paraId="6E943CC0" w14:textId="77777777" w:rsidR="000162AE" w:rsidRPr="008B65C5" w:rsidRDefault="00302FE5" w:rsidP="00CF1EB1">
      <w:pPr>
        <w:jc w:val="center"/>
        <w:rPr>
          <w:rFonts w:cs="Times New Roman"/>
          <w:b/>
        </w:rPr>
      </w:pPr>
      <w:r w:rsidRPr="008B65C5">
        <w:rPr>
          <w:rFonts w:cs="Times New Roman"/>
          <w:b/>
        </w:rPr>
        <w:t>Dalsze powierzenie danych do przetwarzania</w:t>
      </w:r>
    </w:p>
    <w:p w14:paraId="47EB96F9" w14:textId="77777777" w:rsidR="00302FE5" w:rsidRPr="008B65C5" w:rsidRDefault="00302FE5" w:rsidP="00302FE5">
      <w:pPr>
        <w:pStyle w:val="Akapitzlist"/>
        <w:numPr>
          <w:ilvl w:val="0"/>
          <w:numId w:val="5"/>
        </w:numPr>
        <w:jc w:val="both"/>
        <w:rPr>
          <w:rFonts w:cs="Times New Roman"/>
        </w:rPr>
      </w:pPr>
      <w:r w:rsidRPr="008B65C5">
        <w:rPr>
          <w:rFonts w:cs="Times New Roman"/>
        </w:rPr>
        <w:t>Podmiot przetwarzający może powierzyć dane osobowe objęte niniejszą Umową do dalszego przetwarzania podwykonawcom jedynie w celu wykonania umowy po uzyskaniu uprzedniej pisemnej zgody Administratora.</w:t>
      </w:r>
    </w:p>
    <w:p w14:paraId="340BA6CC" w14:textId="77777777" w:rsidR="00302FE5" w:rsidRPr="008B65C5" w:rsidRDefault="00302FE5" w:rsidP="00302FE5">
      <w:pPr>
        <w:pStyle w:val="Akapitzlist"/>
        <w:numPr>
          <w:ilvl w:val="0"/>
          <w:numId w:val="5"/>
        </w:numPr>
        <w:jc w:val="both"/>
        <w:rPr>
          <w:rFonts w:cs="Times New Roman"/>
        </w:rPr>
      </w:pPr>
      <w:r w:rsidRPr="008B65C5">
        <w:rPr>
          <w:rFonts w:cs="Times New Roman"/>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w:t>
      </w:r>
      <w:r w:rsidRPr="008B65C5">
        <w:rPr>
          <w:rFonts w:cs="Times New Roman"/>
        </w:rPr>
        <w:lastRenderedPageBreak/>
        <w:t>o tym obowiązku prawnym, o ile prawo nie zabrania udzielania takiej informacji z uwagi na ważny interes publiczny.</w:t>
      </w:r>
    </w:p>
    <w:p w14:paraId="3E0ABFDE" w14:textId="77777777" w:rsidR="00302FE5" w:rsidRPr="008B65C5" w:rsidRDefault="00302FE5" w:rsidP="00302FE5">
      <w:pPr>
        <w:pStyle w:val="Akapitzlist"/>
        <w:numPr>
          <w:ilvl w:val="0"/>
          <w:numId w:val="5"/>
        </w:numPr>
        <w:jc w:val="both"/>
        <w:rPr>
          <w:rFonts w:cs="Times New Roman"/>
        </w:rPr>
      </w:pPr>
      <w:r w:rsidRPr="008B65C5">
        <w:rPr>
          <w:rFonts w:cs="Times New Roman"/>
        </w:rPr>
        <w:t>Podwykonawca, o którym mowa w ust 1. powinien spełniać te same gwarancje i obowiązki jakie zostały nałożone na Podmiot przetwarzający w niniejszej umowie.</w:t>
      </w:r>
    </w:p>
    <w:p w14:paraId="3D6F86BC" w14:textId="77777777" w:rsidR="00302FE5" w:rsidRPr="008B65C5" w:rsidRDefault="00302FE5" w:rsidP="00302FE5">
      <w:pPr>
        <w:pStyle w:val="Akapitzlist"/>
        <w:numPr>
          <w:ilvl w:val="0"/>
          <w:numId w:val="5"/>
        </w:numPr>
        <w:jc w:val="both"/>
        <w:rPr>
          <w:rFonts w:cs="Times New Roman"/>
        </w:rPr>
      </w:pPr>
      <w:r w:rsidRPr="008B65C5">
        <w:rPr>
          <w:rFonts w:cs="Times New Roman"/>
        </w:rPr>
        <w:t>Podmiot przetwarzający ponosi pełną odpowiedzialność wobec Administratora za niewywiązywanie się ze spoczywających na podwykonawcy obowiązków ochrony danych.</w:t>
      </w:r>
    </w:p>
    <w:p w14:paraId="7A90A107" w14:textId="77777777" w:rsidR="000162AE" w:rsidRDefault="000162AE" w:rsidP="00302FE5">
      <w:pPr>
        <w:jc w:val="center"/>
        <w:rPr>
          <w:rFonts w:cs="Times New Roman"/>
          <w:b/>
        </w:rPr>
      </w:pPr>
    </w:p>
    <w:p w14:paraId="197E755E" w14:textId="77777777" w:rsidR="00302FE5" w:rsidRPr="008B65C5" w:rsidRDefault="00302FE5" w:rsidP="00302FE5">
      <w:pPr>
        <w:jc w:val="center"/>
        <w:rPr>
          <w:rFonts w:cs="Times New Roman"/>
          <w:b/>
        </w:rPr>
      </w:pPr>
      <w:r w:rsidRPr="008B65C5">
        <w:rPr>
          <w:rFonts w:cs="Times New Roman"/>
          <w:b/>
        </w:rPr>
        <w:t>§ 6</w:t>
      </w:r>
    </w:p>
    <w:p w14:paraId="23695950" w14:textId="77777777" w:rsidR="00302FE5" w:rsidRPr="008B65C5" w:rsidRDefault="00302FE5" w:rsidP="00302FE5">
      <w:pPr>
        <w:jc w:val="center"/>
        <w:rPr>
          <w:rFonts w:cs="Times New Roman"/>
          <w:b/>
        </w:rPr>
      </w:pPr>
      <w:r w:rsidRPr="008B65C5">
        <w:rPr>
          <w:rFonts w:cs="Times New Roman"/>
          <w:b/>
        </w:rPr>
        <w:t>Odpowiedzialność podmiotu przetwarzającego</w:t>
      </w:r>
    </w:p>
    <w:p w14:paraId="1B941474" w14:textId="77777777" w:rsidR="00302FE5" w:rsidRPr="008B65C5" w:rsidRDefault="00302FE5" w:rsidP="00302FE5">
      <w:pPr>
        <w:pStyle w:val="Akapitzlist"/>
        <w:numPr>
          <w:ilvl w:val="0"/>
          <w:numId w:val="6"/>
        </w:numPr>
        <w:jc w:val="both"/>
        <w:rPr>
          <w:rFonts w:cs="Times New Roman"/>
        </w:rPr>
      </w:pPr>
      <w:r w:rsidRPr="008B65C5">
        <w:rPr>
          <w:rFonts w:cs="Times New Roman"/>
        </w:rPr>
        <w:t>Podmiot przetwarzający jest odpowiedzialny za udostępnienie lub wykorzystanie danych osobowych niezgodnie z treścią Umowy, a w szczególności za udostępnienie powierzonych do przetwarzania danych osobom nieupoważnionym.</w:t>
      </w:r>
    </w:p>
    <w:p w14:paraId="1AE15712" w14:textId="77777777" w:rsidR="00302FE5" w:rsidRPr="008B65C5" w:rsidRDefault="00302FE5" w:rsidP="00302FE5">
      <w:pPr>
        <w:pStyle w:val="Akapitzlist"/>
        <w:numPr>
          <w:ilvl w:val="0"/>
          <w:numId w:val="6"/>
        </w:numPr>
        <w:jc w:val="both"/>
        <w:rPr>
          <w:rFonts w:cs="Times New Roman"/>
        </w:rPr>
      </w:pPr>
      <w:r w:rsidRPr="008B65C5">
        <w:rPr>
          <w:rFonts w:cs="Times New Roman"/>
        </w:rPr>
        <w:t>Podmiot przetwarzający zobowiązuje się do niezwłocznego poinformowania Administratora</w:t>
      </w:r>
      <w:r w:rsidR="00EB3D44">
        <w:rPr>
          <w:rFonts w:cs="Times New Roman"/>
        </w:rPr>
        <w:t xml:space="preserve">             </w:t>
      </w:r>
      <w:r w:rsidRPr="008B65C5">
        <w:rPr>
          <w:rFonts w:cs="Times New Roman"/>
        </w:rPr>
        <w:t xml:space="preserve"> o każdym postępowaniu, w szczególności administracyjnym lub sądowym dotyczącym przetwarzania przez Podmiot przetwarzający danych osobowych określonych w Umowie, jak również o każdej decyzji administracyjnej lub orzeczeniu dotyczącym przetwarzania tych danych</w:t>
      </w:r>
      <w:r w:rsidRPr="008B65C5">
        <w:rPr>
          <w:rFonts w:cs="Times New Roman"/>
          <w:strike/>
        </w:rPr>
        <w:t xml:space="preserve"> </w:t>
      </w:r>
      <w:r w:rsidRPr="008B65C5">
        <w:rPr>
          <w:rFonts w:cs="Times New Roman"/>
        </w:rPr>
        <w:t>skierowanych do Podmiotu przetwarzającego, a także o wszelkich planowanych, o ile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w:t>
      </w:r>
    </w:p>
    <w:p w14:paraId="51D61877" w14:textId="77777777" w:rsidR="00302FE5" w:rsidRPr="008B65C5" w:rsidRDefault="00302FE5" w:rsidP="00302FE5">
      <w:pPr>
        <w:pStyle w:val="Akapitzlist"/>
        <w:ind w:left="360"/>
        <w:jc w:val="both"/>
        <w:rPr>
          <w:rFonts w:cs="Times New Roman"/>
        </w:rPr>
      </w:pPr>
    </w:p>
    <w:p w14:paraId="1D757FA6" w14:textId="77777777" w:rsidR="00302FE5" w:rsidRPr="008B65C5" w:rsidRDefault="00302FE5" w:rsidP="00302FE5">
      <w:pPr>
        <w:jc w:val="center"/>
        <w:rPr>
          <w:rFonts w:cs="Times New Roman"/>
          <w:b/>
        </w:rPr>
      </w:pPr>
      <w:r w:rsidRPr="008B65C5">
        <w:rPr>
          <w:rFonts w:cs="Times New Roman"/>
          <w:b/>
        </w:rPr>
        <w:t xml:space="preserve">§ 7 </w:t>
      </w:r>
    </w:p>
    <w:p w14:paraId="3FAEC4CB" w14:textId="77777777" w:rsidR="00302FE5" w:rsidRPr="00CF1EB1" w:rsidRDefault="00302FE5" w:rsidP="00CF1EB1">
      <w:pPr>
        <w:jc w:val="center"/>
        <w:rPr>
          <w:rFonts w:cs="Times New Roman"/>
          <w:b/>
        </w:rPr>
      </w:pPr>
      <w:r w:rsidRPr="008B65C5">
        <w:rPr>
          <w:rFonts w:cs="Times New Roman"/>
          <w:b/>
        </w:rPr>
        <w:t>Czas obowiązywania Umowy</w:t>
      </w:r>
    </w:p>
    <w:p w14:paraId="2EC07025" w14:textId="77777777" w:rsidR="00302FE5" w:rsidRDefault="00302FE5" w:rsidP="00302FE5">
      <w:pPr>
        <w:pStyle w:val="Akapitzlist"/>
        <w:numPr>
          <w:ilvl w:val="0"/>
          <w:numId w:val="7"/>
        </w:numPr>
        <w:jc w:val="both"/>
        <w:rPr>
          <w:rFonts w:cs="Times New Roman"/>
        </w:rPr>
      </w:pPr>
      <w:r w:rsidRPr="00CF1EB1">
        <w:rPr>
          <w:rFonts w:cs="Times New Roman"/>
        </w:rPr>
        <w:t xml:space="preserve">Niniejsza umowa powierzenia obowiązuje przez czas realizacji Umowy nr ……….. z dnia ………………. </w:t>
      </w:r>
    </w:p>
    <w:p w14:paraId="279B1176" w14:textId="77777777" w:rsidR="00CF1EB1" w:rsidRPr="00CF1EB1" w:rsidRDefault="00CF1EB1" w:rsidP="00CF1EB1">
      <w:pPr>
        <w:pStyle w:val="Akapitzlist"/>
        <w:ind w:left="360"/>
        <w:jc w:val="both"/>
        <w:rPr>
          <w:rFonts w:cs="Times New Roman"/>
        </w:rPr>
      </w:pPr>
    </w:p>
    <w:p w14:paraId="02F9A36E" w14:textId="77777777" w:rsidR="00302FE5" w:rsidRPr="008B65C5" w:rsidRDefault="00302FE5" w:rsidP="00302FE5">
      <w:pPr>
        <w:jc w:val="center"/>
        <w:rPr>
          <w:rFonts w:cs="Times New Roman"/>
          <w:b/>
        </w:rPr>
      </w:pPr>
      <w:r w:rsidRPr="008B65C5">
        <w:rPr>
          <w:rFonts w:cs="Times New Roman"/>
          <w:b/>
        </w:rPr>
        <w:t xml:space="preserve">§ 8 </w:t>
      </w:r>
    </w:p>
    <w:p w14:paraId="3DFF51FB" w14:textId="77777777" w:rsidR="00302FE5" w:rsidRPr="008B65C5" w:rsidRDefault="00302FE5" w:rsidP="00CF1EB1">
      <w:pPr>
        <w:jc w:val="center"/>
        <w:rPr>
          <w:rFonts w:cs="Times New Roman"/>
          <w:b/>
        </w:rPr>
      </w:pPr>
      <w:r w:rsidRPr="008B65C5">
        <w:rPr>
          <w:rFonts w:cs="Times New Roman"/>
          <w:b/>
        </w:rPr>
        <w:t>Rozwiązanie Umowy</w:t>
      </w:r>
    </w:p>
    <w:p w14:paraId="06F8EBAC" w14:textId="77777777" w:rsidR="00302FE5" w:rsidRPr="008B65C5" w:rsidRDefault="00302FE5" w:rsidP="00302FE5">
      <w:pPr>
        <w:pStyle w:val="Akapitzlist"/>
        <w:numPr>
          <w:ilvl w:val="0"/>
          <w:numId w:val="8"/>
        </w:numPr>
        <w:ind w:left="426"/>
        <w:jc w:val="both"/>
        <w:rPr>
          <w:rFonts w:cs="Times New Roman"/>
        </w:rPr>
      </w:pPr>
      <w:r w:rsidRPr="008B65C5">
        <w:rPr>
          <w:rFonts w:cs="Times New Roman"/>
        </w:rPr>
        <w:t>Administrator może rozwiązać niniejszą umowę ze skutkiem natychmiastowym, gdy Podmiot przetwarzający:</w:t>
      </w:r>
    </w:p>
    <w:p w14:paraId="1675D5AB" w14:textId="77777777" w:rsidR="00302FE5" w:rsidRPr="008B65C5" w:rsidRDefault="00302FE5" w:rsidP="00302FE5">
      <w:pPr>
        <w:pStyle w:val="Akapitzlist"/>
        <w:numPr>
          <w:ilvl w:val="1"/>
          <w:numId w:val="7"/>
        </w:numPr>
        <w:jc w:val="both"/>
        <w:rPr>
          <w:rFonts w:cs="Times New Roman"/>
        </w:rPr>
      </w:pPr>
      <w:r w:rsidRPr="008B65C5">
        <w:rPr>
          <w:rFonts w:cs="Times New Roman"/>
        </w:rPr>
        <w:t>pomimo zobowiązania go do usunięcia uchybień stwierdzonych podczas kontroli nie usunie ich w wyznaczonym terminie;</w:t>
      </w:r>
    </w:p>
    <w:p w14:paraId="4192ACBB" w14:textId="77777777" w:rsidR="00302FE5" w:rsidRPr="008B65C5" w:rsidRDefault="00302FE5" w:rsidP="00302FE5">
      <w:pPr>
        <w:pStyle w:val="Akapitzlist"/>
        <w:numPr>
          <w:ilvl w:val="1"/>
          <w:numId w:val="7"/>
        </w:numPr>
        <w:jc w:val="both"/>
        <w:rPr>
          <w:rFonts w:cs="Times New Roman"/>
        </w:rPr>
      </w:pPr>
      <w:r w:rsidRPr="008B65C5">
        <w:rPr>
          <w:rFonts w:cs="Times New Roman"/>
        </w:rPr>
        <w:t>przetwarza dane osobowe niezgodnie z Umową;</w:t>
      </w:r>
    </w:p>
    <w:p w14:paraId="32F950D6" w14:textId="77777777" w:rsidR="00302FE5" w:rsidRPr="008B65C5" w:rsidRDefault="00302FE5" w:rsidP="00302FE5">
      <w:pPr>
        <w:pStyle w:val="Akapitzlist"/>
        <w:numPr>
          <w:ilvl w:val="1"/>
          <w:numId w:val="7"/>
        </w:numPr>
        <w:jc w:val="both"/>
        <w:rPr>
          <w:rFonts w:cs="Times New Roman"/>
        </w:rPr>
      </w:pPr>
      <w:r w:rsidRPr="008B65C5">
        <w:rPr>
          <w:rFonts w:cs="Times New Roman"/>
        </w:rPr>
        <w:t>powierzył przetwarzanie danych osobowych innemu podmiotowi bez zgody Administratora.</w:t>
      </w:r>
    </w:p>
    <w:p w14:paraId="219EDF7C" w14:textId="77777777" w:rsidR="00302FE5" w:rsidRPr="008B65C5" w:rsidRDefault="00302FE5" w:rsidP="00302FE5">
      <w:pPr>
        <w:pStyle w:val="Akapitzlist"/>
        <w:ind w:left="792"/>
        <w:jc w:val="both"/>
        <w:rPr>
          <w:rFonts w:cs="Times New Roman"/>
        </w:rPr>
      </w:pPr>
    </w:p>
    <w:p w14:paraId="66F0654C" w14:textId="77777777" w:rsidR="00302FE5" w:rsidRPr="008B65C5" w:rsidRDefault="00302FE5" w:rsidP="00302FE5">
      <w:pPr>
        <w:jc w:val="center"/>
        <w:rPr>
          <w:rFonts w:cs="Times New Roman"/>
          <w:b/>
        </w:rPr>
      </w:pPr>
      <w:r w:rsidRPr="008B65C5">
        <w:rPr>
          <w:rFonts w:cs="Times New Roman"/>
          <w:b/>
        </w:rPr>
        <w:t xml:space="preserve">§ 9 </w:t>
      </w:r>
    </w:p>
    <w:p w14:paraId="2F6AF8DD" w14:textId="77777777" w:rsidR="00302FE5" w:rsidRPr="00CF1EB1" w:rsidRDefault="00302FE5" w:rsidP="00CF1EB1">
      <w:pPr>
        <w:jc w:val="center"/>
        <w:rPr>
          <w:rFonts w:cs="Times New Roman"/>
          <w:b/>
        </w:rPr>
      </w:pPr>
      <w:r w:rsidRPr="008B65C5">
        <w:rPr>
          <w:rFonts w:cs="Times New Roman"/>
          <w:b/>
        </w:rPr>
        <w:t>Zasady zachowania poufności</w:t>
      </w:r>
    </w:p>
    <w:p w14:paraId="35DA1179" w14:textId="77777777" w:rsidR="00302FE5" w:rsidRPr="008B65C5" w:rsidRDefault="00302FE5" w:rsidP="00302FE5">
      <w:pPr>
        <w:pStyle w:val="Akapitzlist"/>
        <w:numPr>
          <w:ilvl w:val="0"/>
          <w:numId w:val="9"/>
        </w:numPr>
        <w:ind w:left="284"/>
        <w:jc w:val="both"/>
        <w:rPr>
          <w:rFonts w:cs="Times New Roman"/>
        </w:rPr>
      </w:pPr>
      <w:r w:rsidRPr="008B65C5">
        <w:rPr>
          <w:rFonts w:cs="Times New Roman"/>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09DD2AF9" w14:textId="77777777" w:rsidR="00302FE5" w:rsidRPr="008B65C5" w:rsidRDefault="00302FE5" w:rsidP="00302FE5">
      <w:pPr>
        <w:pStyle w:val="Akapitzlist"/>
        <w:numPr>
          <w:ilvl w:val="0"/>
          <w:numId w:val="9"/>
        </w:numPr>
        <w:ind w:left="284"/>
        <w:jc w:val="both"/>
        <w:rPr>
          <w:rFonts w:cs="Times New Roman"/>
        </w:rPr>
      </w:pPr>
      <w:r w:rsidRPr="008B65C5">
        <w:rPr>
          <w:rFonts w:cs="Times New Roman"/>
        </w:rPr>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 Podmiot przetwarzający zobowiązuje się do wypełniania tego obowiązku również po zakończeniu realizacji niniejszej umowy.</w:t>
      </w:r>
    </w:p>
    <w:p w14:paraId="04C64809" w14:textId="77777777" w:rsidR="00302FE5" w:rsidRPr="008B65C5" w:rsidRDefault="00302FE5" w:rsidP="00302FE5">
      <w:pPr>
        <w:pStyle w:val="Akapitzlist"/>
        <w:numPr>
          <w:ilvl w:val="0"/>
          <w:numId w:val="9"/>
        </w:numPr>
        <w:ind w:left="284"/>
        <w:jc w:val="both"/>
        <w:rPr>
          <w:rFonts w:cs="Times New Roman"/>
        </w:rPr>
      </w:pPr>
      <w:r w:rsidRPr="008B65C5">
        <w:rPr>
          <w:rFonts w:cs="Times New Roman"/>
        </w:rPr>
        <w:lastRenderedPageBreak/>
        <w:t xml:space="preserve">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 </w:t>
      </w:r>
    </w:p>
    <w:p w14:paraId="45C62FE0" w14:textId="77777777" w:rsidR="00302FE5" w:rsidRPr="008B65C5" w:rsidRDefault="00302FE5" w:rsidP="00302FE5">
      <w:pPr>
        <w:rPr>
          <w:rFonts w:cs="Times New Roman"/>
          <w:b/>
        </w:rPr>
      </w:pPr>
    </w:p>
    <w:p w14:paraId="5F277D77" w14:textId="77777777" w:rsidR="00302FE5" w:rsidRPr="008B65C5" w:rsidRDefault="00302FE5" w:rsidP="00302FE5">
      <w:pPr>
        <w:jc w:val="center"/>
        <w:rPr>
          <w:rFonts w:cs="Times New Roman"/>
          <w:b/>
        </w:rPr>
      </w:pPr>
      <w:r w:rsidRPr="008B65C5">
        <w:rPr>
          <w:rFonts w:cs="Times New Roman"/>
          <w:b/>
        </w:rPr>
        <w:t xml:space="preserve">§ 10 </w:t>
      </w:r>
    </w:p>
    <w:p w14:paraId="090516F3" w14:textId="77777777" w:rsidR="00302FE5" w:rsidRPr="00CF1EB1" w:rsidRDefault="00302FE5" w:rsidP="00CF1EB1">
      <w:pPr>
        <w:jc w:val="center"/>
        <w:rPr>
          <w:rFonts w:cs="Times New Roman"/>
          <w:b/>
        </w:rPr>
      </w:pPr>
      <w:r w:rsidRPr="008B65C5">
        <w:rPr>
          <w:rFonts w:cs="Times New Roman"/>
          <w:b/>
        </w:rPr>
        <w:t>Postanowienia końcowe</w:t>
      </w:r>
    </w:p>
    <w:p w14:paraId="234E1E27" w14:textId="77777777" w:rsidR="00302FE5" w:rsidRPr="008B65C5" w:rsidRDefault="00302FE5" w:rsidP="00302FE5">
      <w:pPr>
        <w:pStyle w:val="Akapitzlist"/>
        <w:numPr>
          <w:ilvl w:val="0"/>
          <w:numId w:val="10"/>
        </w:numPr>
        <w:ind w:left="284"/>
        <w:jc w:val="both"/>
        <w:rPr>
          <w:rFonts w:cs="Times New Roman"/>
        </w:rPr>
      </w:pPr>
      <w:r w:rsidRPr="008B65C5">
        <w:rPr>
          <w:rFonts w:cs="Times New Roman"/>
        </w:rPr>
        <w:t xml:space="preserve">Umowa została sporządzona w </w:t>
      </w:r>
      <w:r w:rsidR="007A4FAC">
        <w:rPr>
          <w:rFonts w:cs="Times New Roman"/>
        </w:rPr>
        <w:t>trzech</w:t>
      </w:r>
      <w:r w:rsidRPr="008B65C5">
        <w:rPr>
          <w:rFonts w:cs="Times New Roman"/>
        </w:rPr>
        <w:t xml:space="preserve"> jednobrzmiących egzemplarzach</w:t>
      </w:r>
      <w:r w:rsidR="00E974E7">
        <w:rPr>
          <w:rFonts w:cs="Times New Roman"/>
        </w:rPr>
        <w:t>.</w:t>
      </w:r>
    </w:p>
    <w:p w14:paraId="06E788A7" w14:textId="77777777" w:rsidR="00302FE5" w:rsidRPr="008B65C5" w:rsidRDefault="00E974E7" w:rsidP="00302FE5">
      <w:pPr>
        <w:pStyle w:val="Akapitzlist"/>
        <w:numPr>
          <w:ilvl w:val="0"/>
          <w:numId w:val="10"/>
        </w:numPr>
        <w:ind w:left="284"/>
        <w:jc w:val="both"/>
        <w:rPr>
          <w:rFonts w:cs="Times New Roman"/>
        </w:rPr>
      </w:pPr>
      <w:r>
        <w:rPr>
          <w:rFonts w:cs="Times New Roman"/>
        </w:rPr>
        <w:t xml:space="preserve">W </w:t>
      </w:r>
      <w:r w:rsidR="00302FE5" w:rsidRPr="008B65C5">
        <w:rPr>
          <w:rFonts w:cs="Times New Roman"/>
        </w:rPr>
        <w:t>sprawach nieuregulowanych zastosowanie mają przepisy Kodeksu cywilnego oraz Rozporządzenia.</w:t>
      </w:r>
    </w:p>
    <w:p w14:paraId="7B7210E8" w14:textId="77777777" w:rsidR="00302FE5" w:rsidRPr="008B65C5" w:rsidRDefault="00302FE5" w:rsidP="00302FE5">
      <w:pPr>
        <w:pStyle w:val="Akapitzlist"/>
        <w:numPr>
          <w:ilvl w:val="0"/>
          <w:numId w:val="10"/>
        </w:numPr>
        <w:ind w:left="284"/>
        <w:jc w:val="both"/>
        <w:rPr>
          <w:rFonts w:cs="Times New Roman"/>
        </w:rPr>
      </w:pPr>
      <w:r w:rsidRPr="008B65C5">
        <w:rPr>
          <w:rFonts w:cs="Times New Roman"/>
        </w:rPr>
        <w:t>Sądem właściwym do rozstrzygania sporów wynikających z niniejszej umowy będzie sąd właściwy Administratora.</w:t>
      </w:r>
    </w:p>
    <w:p w14:paraId="61FF94DB" w14:textId="77777777" w:rsidR="00302FE5" w:rsidRPr="008B65C5" w:rsidRDefault="00302FE5" w:rsidP="00302FE5">
      <w:pPr>
        <w:jc w:val="both"/>
        <w:rPr>
          <w:rFonts w:cs="Times New Roman"/>
        </w:rPr>
      </w:pPr>
      <w:r w:rsidRPr="008B65C5">
        <w:rPr>
          <w:rFonts w:cs="Times New Roman"/>
        </w:rPr>
        <w:t xml:space="preserve">  </w:t>
      </w:r>
    </w:p>
    <w:p w14:paraId="24FE8A13" w14:textId="77777777" w:rsidR="00302FE5" w:rsidRPr="008B65C5" w:rsidRDefault="00302FE5" w:rsidP="00302FE5">
      <w:pPr>
        <w:jc w:val="both"/>
        <w:rPr>
          <w:rFonts w:cs="Times New Roman"/>
        </w:rPr>
      </w:pPr>
    </w:p>
    <w:p w14:paraId="5403BFB0" w14:textId="77777777" w:rsidR="00302FE5" w:rsidRPr="008B65C5" w:rsidRDefault="00302FE5" w:rsidP="00302FE5">
      <w:pPr>
        <w:jc w:val="both"/>
        <w:rPr>
          <w:rFonts w:cs="Times New Roman"/>
        </w:rPr>
      </w:pPr>
    </w:p>
    <w:p w14:paraId="2EDD930A" w14:textId="77777777" w:rsidR="00302FE5" w:rsidRPr="008B65C5" w:rsidRDefault="00302FE5" w:rsidP="00302FE5">
      <w:pPr>
        <w:jc w:val="both"/>
        <w:rPr>
          <w:rFonts w:cs="Times New Roman"/>
        </w:rPr>
      </w:pPr>
      <w:r w:rsidRPr="008B65C5">
        <w:rPr>
          <w:rFonts w:cs="Times New Roman"/>
        </w:rPr>
        <w:t xml:space="preserve"> ………………………………….</w:t>
      </w:r>
      <w:r w:rsidRPr="008B65C5">
        <w:rPr>
          <w:rFonts w:cs="Times New Roman"/>
        </w:rPr>
        <w:tab/>
        <w:t xml:space="preserve">                                                                              ……………………………………………..</w:t>
      </w:r>
    </w:p>
    <w:p w14:paraId="055EA0C8" w14:textId="77777777" w:rsidR="00302FE5" w:rsidRDefault="00E974E7" w:rsidP="00302FE5">
      <w:pPr>
        <w:jc w:val="both"/>
        <w:rPr>
          <w:rFonts w:ascii="Times New Roman" w:hAnsi="Times New Roman" w:cs="Times New Roman"/>
        </w:rPr>
      </w:pPr>
      <w:r>
        <w:rPr>
          <w:rFonts w:cs="Times New Roman"/>
        </w:rPr>
        <w:t xml:space="preserve">     </w:t>
      </w:r>
      <w:r w:rsidR="00302FE5" w:rsidRPr="008B65C5">
        <w:rPr>
          <w:rFonts w:cs="Times New Roman"/>
        </w:rPr>
        <w:t xml:space="preserve">   Administrator                                                                                    </w:t>
      </w:r>
      <w:r w:rsidR="00A11A80">
        <w:rPr>
          <w:rFonts w:cs="Times New Roman"/>
        </w:rPr>
        <w:t xml:space="preserve"> </w:t>
      </w:r>
      <w:r w:rsidR="00302FE5" w:rsidRPr="008B65C5">
        <w:rPr>
          <w:rFonts w:cs="Times New Roman"/>
        </w:rPr>
        <w:t xml:space="preserve">      </w:t>
      </w:r>
      <w:r>
        <w:rPr>
          <w:rFonts w:cs="Times New Roman"/>
        </w:rPr>
        <w:t xml:space="preserve">  </w:t>
      </w:r>
      <w:r w:rsidR="00302FE5" w:rsidRPr="008B65C5">
        <w:rPr>
          <w:rFonts w:cs="Times New Roman"/>
        </w:rPr>
        <w:t xml:space="preserve">  Podmiot przetwarzający</w:t>
      </w:r>
    </w:p>
    <w:p w14:paraId="1A4ACA56" w14:textId="77777777" w:rsidR="00AF1FBA" w:rsidRDefault="00000000"/>
    <w:sectPr w:rsidR="00AF1FBA" w:rsidSect="00CF1EB1">
      <w:headerReference w:type="default" r:id="rId8"/>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32A8" w14:textId="77777777" w:rsidR="00BC42DA" w:rsidRDefault="00BC42DA" w:rsidP="00F0564F">
      <w:r>
        <w:separator/>
      </w:r>
    </w:p>
  </w:endnote>
  <w:endnote w:type="continuationSeparator" w:id="0">
    <w:p w14:paraId="133636B4" w14:textId="77777777" w:rsidR="00BC42DA" w:rsidRDefault="00BC42DA" w:rsidP="00F0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018D" w14:textId="77777777" w:rsidR="00BC42DA" w:rsidRDefault="00BC42DA" w:rsidP="00F0564F">
      <w:r>
        <w:separator/>
      </w:r>
    </w:p>
  </w:footnote>
  <w:footnote w:type="continuationSeparator" w:id="0">
    <w:p w14:paraId="2B5A5D2E" w14:textId="77777777" w:rsidR="00BC42DA" w:rsidRDefault="00BC42DA" w:rsidP="00F0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F2A2" w14:textId="042D7681" w:rsidR="00CF1EB1" w:rsidRDefault="00CF1EB1" w:rsidP="009764B5">
    <w:pPr>
      <w:pStyle w:val="Nagwek"/>
      <w:tabs>
        <w:tab w:val="clear" w:pos="9072"/>
        <w:tab w:val="right" w:pos="9070"/>
      </w:tabs>
      <w:jc w:val="center"/>
      <w:rPr>
        <w:rFonts w:ascii="Arial" w:hAnsi="Arial" w:cs="Arial"/>
        <w:i/>
        <w:iCs/>
        <w:sz w:val="20"/>
        <w:szCs w:val="20"/>
      </w:rPr>
    </w:pPr>
    <w:bookmarkStart w:id="0" w:name="_Hlk80689773"/>
    <w:r>
      <w:rPr>
        <w:rFonts w:ascii="Arial" w:hAnsi="Arial" w:cs="Arial"/>
        <w:i/>
        <w:iCs/>
        <w:noProof/>
        <w:sz w:val="20"/>
        <w:szCs w:val="20"/>
        <w:lang w:eastAsia="pl-PL"/>
      </w:rPr>
      <w:drawing>
        <wp:inline distT="0" distB="0" distL="0" distR="0" wp14:anchorId="5DB70006" wp14:editId="5088D526">
          <wp:extent cx="2932430" cy="871855"/>
          <wp:effectExtent l="0" t="0" r="127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bookmarkEnd w:id="0"/>
  <w:p w14:paraId="25A2DEF5" w14:textId="77777777" w:rsidR="009764B5" w:rsidRPr="009764B5" w:rsidRDefault="009764B5" w:rsidP="009764B5">
    <w:pPr>
      <w:tabs>
        <w:tab w:val="center" w:pos="4153"/>
        <w:tab w:val="right" w:pos="9070"/>
      </w:tabs>
      <w:suppressAutoHyphens/>
      <w:jc w:val="center"/>
      <w:rPr>
        <w:rFonts w:ascii="Arial" w:eastAsia="Times New Roman" w:hAnsi="Arial" w:cs="Arial"/>
        <w:i/>
        <w:iCs/>
        <w:sz w:val="20"/>
        <w:szCs w:val="20"/>
        <w:lang w:eastAsia="ar-SA"/>
      </w:rPr>
    </w:pPr>
    <w:r w:rsidRPr="009764B5">
      <w:rPr>
        <w:rFonts w:ascii="Arial" w:eastAsia="Times New Roman" w:hAnsi="Arial" w:cs="Arial"/>
        <w:i/>
        <w:iCs/>
        <w:sz w:val="20"/>
        <w:szCs w:val="20"/>
        <w:lang w:eastAsia="ar-SA"/>
      </w:rPr>
      <w:t>ZP.271.6.2023</w:t>
    </w:r>
  </w:p>
  <w:p w14:paraId="74502D2D" w14:textId="77777777" w:rsidR="009764B5" w:rsidRPr="009764B5" w:rsidRDefault="009764B5" w:rsidP="009764B5">
    <w:pPr>
      <w:tabs>
        <w:tab w:val="center" w:pos="4153"/>
        <w:tab w:val="right" w:pos="8306"/>
      </w:tabs>
      <w:suppressAutoHyphens/>
      <w:jc w:val="center"/>
      <w:rPr>
        <w:rFonts w:ascii="Arial" w:eastAsia="Times New Roman" w:hAnsi="Arial" w:cs="Arial"/>
        <w:b/>
        <w:bCs/>
        <w:i/>
        <w:iCs/>
        <w:sz w:val="20"/>
        <w:szCs w:val="20"/>
        <w:lang w:eastAsia="ar-SA"/>
      </w:rPr>
    </w:pPr>
    <w:r w:rsidRPr="009764B5">
      <w:rPr>
        <w:rFonts w:ascii="Arial" w:eastAsia="Times New Roman" w:hAnsi="Arial" w:cs="Arial"/>
        <w:b/>
        <w:bCs/>
        <w:i/>
        <w:iCs/>
        <w:sz w:val="20"/>
        <w:szCs w:val="20"/>
        <w:lang w:eastAsia="ar-SA"/>
      </w:rPr>
      <w:t>Zaprojektowanie i wykonanie sieci kanalizacji sanitarnej w ramach zadania:</w:t>
    </w:r>
  </w:p>
  <w:p w14:paraId="42E1FED3" w14:textId="77777777" w:rsidR="009764B5" w:rsidRPr="009764B5" w:rsidRDefault="009764B5" w:rsidP="009764B5">
    <w:pPr>
      <w:tabs>
        <w:tab w:val="center" w:pos="4153"/>
        <w:tab w:val="right" w:pos="8306"/>
      </w:tabs>
      <w:suppressAutoHyphens/>
      <w:jc w:val="center"/>
      <w:rPr>
        <w:rFonts w:ascii="Arial" w:eastAsia="Times New Roman" w:hAnsi="Arial" w:cs="Arial"/>
        <w:b/>
        <w:i/>
        <w:sz w:val="20"/>
        <w:szCs w:val="20"/>
        <w:lang w:eastAsia="pl-PL"/>
      </w:rPr>
    </w:pPr>
    <w:r w:rsidRPr="009764B5">
      <w:rPr>
        <w:rFonts w:ascii="Arial" w:eastAsia="Times New Roman" w:hAnsi="Arial" w:cs="Arial"/>
        <w:b/>
        <w:bCs/>
        <w:i/>
        <w:iCs/>
        <w:sz w:val="20"/>
        <w:szCs w:val="20"/>
        <w:lang w:eastAsia="ar-SA"/>
      </w:rPr>
      <w:t>Budowa sieci kanalizacji sanitarnej na terenie gminy Narol</w:t>
    </w:r>
  </w:p>
  <w:p w14:paraId="72F9B8A5" w14:textId="77777777" w:rsidR="009764B5" w:rsidRPr="009764B5" w:rsidRDefault="009764B5" w:rsidP="009764B5">
    <w:pPr>
      <w:tabs>
        <w:tab w:val="center" w:pos="4153"/>
        <w:tab w:val="right" w:pos="8306"/>
      </w:tabs>
      <w:suppressAutoHyphens/>
      <w:jc w:val="center"/>
      <w:rPr>
        <w:rFonts w:ascii="Arial" w:eastAsia="Times New Roman" w:hAnsi="Arial" w:cs="Arial"/>
        <w:b/>
        <w:i/>
        <w:sz w:val="20"/>
        <w:szCs w:val="20"/>
        <w:lang w:eastAsia="pl-PL"/>
      </w:rPr>
    </w:pPr>
    <w:r w:rsidRPr="009764B5">
      <w:rPr>
        <w:rFonts w:ascii="Arial" w:eastAsia="Times New Roman" w:hAnsi="Arial" w:cs="Arial"/>
        <w:b/>
        <w:i/>
        <w:sz w:val="20"/>
        <w:szCs w:val="20"/>
        <w:lang w:eastAsia="pl-PL"/>
      </w:rPr>
      <w:t>wraz z  rozbudową oczyszczalni ścieków w Narolu</w:t>
    </w:r>
  </w:p>
  <w:p w14:paraId="66515A23" w14:textId="77777777" w:rsidR="00CF1EB1" w:rsidRDefault="00CF1E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E90"/>
    <w:multiLevelType w:val="hybridMultilevel"/>
    <w:tmpl w:val="76B44FA8"/>
    <w:lvl w:ilvl="0" w:tplc="24BC890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18A35AFD"/>
    <w:multiLevelType w:val="hybridMultilevel"/>
    <w:tmpl w:val="1C240156"/>
    <w:lvl w:ilvl="0" w:tplc="B4605F6C">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DCF3633"/>
    <w:multiLevelType w:val="multilevel"/>
    <w:tmpl w:val="67E0667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8521AB"/>
    <w:multiLevelType w:val="multilevel"/>
    <w:tmpl w:val="3ECC9BD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725EB"/>
    <w:multiLevelType w:val="hybridMultilevel"/>
    <w:tmpl w:val="1F3C9FBA"/>
    <w:lvl w:ilvl="0" w:tplc="76947B9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48C04394"/>
    <w:multiLevelType w:val="multilevel"/>
    <w:tmpl w:val="4D0C416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ED1F65"/>
    <w:multiLevelType w:val="hybridMultilevel"/>
    <w:tmpl w:val="27180C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1CD7636"/>
    <w:multiLevelType w:val="multilevel"/>
    <w:tmpl w:val="E066580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000C71"/>
    <w:multiLevelType w:val="hybridMultilevel"/>
    <w:tmpl w:val="D0888A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1C85CDB"/>
    <w:multiLevelType w:val="multilevel"/>
    <w:tmpl w:val="97528E6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388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704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9322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97596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259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072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52976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693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5521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04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D26"/>
    <w:rsid w:val="000162AE"/>
    <w:rsid w:val="000E1B8A"/>
    <w:rsid w:val="000F55A1"/>
    <w:rsid w:val="00135428"/>
    <w:rsid w:val="001C2E29"/>
    <w:rsid w:val="001E1C8E"/>
    <w:rsid w:val="001F6849"/>
    <w:rsid w:val="00223F42"/>
    <w:rsid w:val="00242CED"/>
    <w:rsid w:val="002C506D"/>
    <w:rsid w:val="00302FE5"/>
    <w:rsid w:val="0036797F"/>
    <w:rsid w:val="00382A41"/>
    <w:rsid w:val="00467AF5"/>
    <w:rsid w:val="004A01E3"/>
    <w:rsid w:val="00543830"/>
    <w:rsid w:val="007A4FAC"/>
    <w:rsid w:val="007C64B8"/>
    <w:rsid w:val="008436CD"/>
    <w:rsid w:val="008B65C5"/>
    <w:rsid w:val="0093041C"/>
    <w:rsid w:val="009764B5"/>
    <w:rsid w:val="00A11A80"/>
    <w:rsid w:val="00AB06C8"/>
    <w:rsid w:val="00B01B85"/>
    <w:rsid w:val="00B13D50"/>
    <w:rsid w:val="00BC42DA"/>
    <w:rsid w:val="00BC7370"/>
    <w:rsid w:val="00CC5B41"/>
    <w:rsid w:val="00CD4197"/>
    <w:rsid w:val="00CF1EB1"/>
    <w:rsid w:val="00DA3D26"/>
    <w:rsid w:val="00E974E7"/>
    <w:rsid w:val="00EB3D44"/>
    <w:rsid w:val="00F0564F"/>
    <w:rsid w:val="00F66092"/>
    <w:rsid w:val="00F81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2A6F7"/>
  <w15:docId w15:val="{C569EED7-9825-448F-9003-17DC822A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FE5"/>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302FE5"/>
    <w:rPr>
      <w:sz w:val="20"/>
      <w:szCs w:val="20"/>
    </w:rPr>
  </w:style>
  <w:style w:type="character" w:customStyle="1" w:styleId="TekstkomentarzaZnak">
    <w:name w:val="Tekst komentarza Znak"/>
    <w:basedOn w:val="Domylnaczcionkaakapitu"/>
    <w:link w:val="Tekstkomentarza"/>
    <w:uiPriority w:val="99"/>
    <w:semiHidden/>
    <w:rsid w:val="00302FE5"/>
    <w:rPr>
      <w:sz w:val="20"/>
      <w:szCs w:val="20"/>
    </w:rPr>
  </w:style>
  <w:style w:type="paragraph" w:styleId="Akapitzlist">
    <w:name w:val="List Paragraph"/>
    <w:basedOn w:val="Normalny"/>
    <w:uiPriority w:val="34"/>
    <w:qFormat/>
    <w:rsid w:val="00302FE5"/>
    <w:pPr>
      <w:ind w:left="720"/>
      <w:contextualSpacing/>
    </w:pPr>
  </w:style>
  <w:style w:type="character" w:styleId="Odwoaniedokomentarza">
    <w:name w:val="annotation reference"/>
    <w:basedOn w:val="Domylnaczcionkaakapitu"/>
    <w:uiPriority w:val="99"/>
    <w:semiHidden/>
    <w:unhideWhenUsed/>
    <w:rsid w:val="00302FE5"/>
    <w:rPr>
      <w:sz w:val="16"/>
      <w:szCs w:val="16"/>
    </w:rPr>
  </w:style>
  <w:style w:type="paragraph" w:styleId="Tekstdymka">
    <w:name w:val="Balloon Text"/>
    <w:basedOn w:val="Normalny"/>
    <w:link w:val="TekstdymkaZnak"/>
    <w:uiPriority w:val="99"/>
    <w:semiHidden/>
    <w:unhideWhenUsed/>
    <w:rsid w:val="00302F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2FE5"/>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F0564F"/>
    <w:rPr>
      <w:b/>
      <w:bCs/>
    </w:rPr>
  </w:style>
  <w:style w:type="character" w:customStyle="1" w:styleId="TematkomentarzaZnak">
    <w:name w:val="Temat komentarza Znak"/>
    <w:basedOn w:val="TekstkomentarzaZnak"/>
    <w:link w:val="Tematkomentarza"/>
    <w:uiPriority w:val="99"/>
    <w:semiHidden/>
    <w:rsid w:val="00F0564F"/>
    <w:rPr>
      <w:b/>
      <w:bCs/>
      <w:sz w:val="20"/>
      <w:szCs w:val="20"/>
    </w:rPr>
  </w:style>
  <w:style w:type="paragraph" w:styleId="Tekstprzypisudolnego">
    <w:name w:val="footnote text"/>
    <w:basedOn w:val="Normalny"/>
    <w:link w:val="TekstprzypisudolnegoZnak"/>
    <w:uiPriority w:val="99"/>
    <w:semiHidden/>
    <w:unhideWhenUsed/>
    <w:rsid w:val="00F0564F"/>
    <w:rPr>
      <w:sz w:val="20"/>
      <w:szCs w:val="20"/>
    </w:rPr>
  </w:style>
  <w:style w:type="character" w:customStyle="1" w:styleId="TekstprzypisudolnegoZnak">
    <w:name w:val="Tekst przypisu dolnego Znak"/>
    <w:basedOn w:val="Domylnaczcionkaakapitu"/>
    <w:link w:val="Tekstprzypisudolnego"/>
    <w:uiPriority w:val="99"/>
    <w:semiHidden/>
    <w:rsid w:val="00F0564F"/>
    <w:rPr>
      <w:sz w:val="20"/>
      <w:szCs w:val="20"/>
    </w:rPr>
  </w:style>
  <w:style w:type="character" w:styleId="Odwoanieprzypisudolnego">
    <w:name w:val="footnote reference"/>
    <w:basedOn w:val="Domylnaczcionkaakapitu"/>
    <w:uiPriority w:val="99"/>
    <w:semiHidden/>
    <w:unhideWhenUsed/>
    <w:rsid w:val="00F0564F"/>
    <w:rPr>
      <w:vertAlign w:val="superscript"/>
    </w:rPr>
  </w:style>
  <w:style w:type="paragraph" w:styleId="Nagwek">
    <w:name w:val="header"/>
    <w:basedOn w:val="Normalny"/>
    <w:link w:val="NagwekZnak"/>
    <w:uiPriority w:val="99"/>
    <w:unhideWhenUsed/>
    <w:rsid w:val="00CF1EB1"/>
    <w:pPr>
      <w:tabs>
        <w:tab w:val="center" w:pos="4536"/>
        <w:tab w:val="right" w:pos="9072"/>
      </w:tabs>
    </w:pPr>
  </w:style>
  <w:style w:type="character" w:customStyle="1" w:styleId="NagwekZnak">
    <w:name w:val="Nagłówek Znak"/>
    <w:basedOn w:val="Domylnaczcionkaakapitu"/>
    <w:link w:val="Nagwek"/>
    <w:uiPriority w:val="99"/>
    <w:rsid w:val="00CF1EB1"/>
  </w:style>
  <w:style w:type="paragraph" w:styleId="Stopka">
    <w:name w:val="footer"/>
    <w:basedOn w:val="Normalny"/>
    <w:link w:val="StopkaZnak"/>
    <w:uiPriority w:val="99"/>
    <w:unhideWhenUsed/>
    <w:rsid w:val="00CF1EB1"/>
    <w:pPr>
      <w:tabs>
        <w:tab w:val="center" w:pos="4536"/>
        <w:tab w:val="right" w:pos="9072"/>
      </w:tabs>
    </w:pPr>
  </w:style>
  <w:style w:type="character" w:customStyle="1" w:styleId="StopkaZnak">
    <w:name w:val="Stopka Znak"/>
    <w:basedOn w:val="Domylnaczcionkaakapitu"/>
    <w:link w:val="Stopka"/>
    <w:uiPriority w:val="99"/>
    <w:rsid w:val="00CF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9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4969-D5D1-4F4B-A8CB-FB8D15A5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1344</Words>
  <Characters>8069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Małgorzata Bartecka</cp:lastModifiedBy>
  <cp:revision>13</cp:revision>
  <cp:lastPrinted>2020-03-30T11:22:00Z</cp:lastPrinted>
  <dcterms:created xsi:type="dcterms:W3CDTF">2020-03-23T10:40:00Z</dcterms:created>
  <dcterms:modified xsi:type="dcterms:W3CDTF">2023-05-22T11:38:00Z</dcterms:modified>
</cp:coreProperties>
</file>