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64883CD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37037">
        <w:rPr>
          <w:rFonts w:ascii="Arial" w:hAnsi="Arial" w:cs="Arial"/>
        </w:rPr>
        <w:t>21</w:t>
      </w:r>
      <w:r w:rsidRPr="00893462">
        <w:rPr>
          <w:rFonts w:ascii="Arial" w:hAnsi="Arial" w:cs="Arial"/>
        </w:rPr>
        <w:t>.0</w:t>
      </w:r>
      <w:r w:rsidR="0028046E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5FEA01A8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562AE4">
        <w:rPr>
          <w:rFonts w:ascii="Arial" w:hAnsi="Arial" w:cs="Arial"/>
        </w:rPr>
        <w:t>BZP.271.1.32</w:t>
      </w:r>
      <w:r w:rsidR="00587B3D" w:rsidRPr="00587B3D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3C05B2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705357E7" w14:textId="3BFDAF78" w:rsidR="004D51B2" w:rsidRPr="0047131C" w:rsidRDefault="00E74842" w:rsidP="0047131C">
      <w:pPr>
        <w:spacing w:before="6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507E96">
        <w:rPr>
          <w:rFonts w:ascii="Arial" w:hAnsi="Arial" w:cs="Arial"/>
          <w:b/>
        </w:rPr>
        <w:t>3</w:t>
      </w:r>
      <w:r w:rsidR="00562AE4">
        <w:rPr>
          <w:rFonts w:ascii="Arial" w:hAnsi="Arial" w:cs="Arial"/>
          <w:b/>
        </w:rPr>
        <w:t>2</w:t>
      </w:r>
      <w:r w:rsidR="00587B3D" w:rsidRPr="00587B3D">
        <w:rPr>
          <w:rFonts w:ascii="Arial" w:hAnsi="Arial" w:cs="Arial"/>
          <w:b/>
        </w:rPr>
        <w:t xml:space="preserve">.2023 </w:t>
      </w:r>
      <w:r w:rsidR="00562AE4" w:rsidRPr="00562AE4">
        <w:rPr>
          <w:rFonts w:ascii="Arial" w:hAnsi="Arial" w:cs="Arial"/>
          <w:b/>
        </w:rPr>
        <w:t>„Dostosowanie budynku CAM nr 5 do wymagań w zakresie ochrony przeciwpożarowej wraz  z modernizacją korytarzy oraz klatek schodowych”</w:t>
      </w:r>
    </w:p>
    <w:p w14:paraId="7C715BBD" w14:textId="385BD983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B37037">
        <w:rPr>
          <w:rFonts w:ascii="Arial" w:hAnsi="Arial" w:cs="Arial"/>
          <w:b/>
          <w:iCs/>
          <w:color w:val="000000"/>
          <w:lang w:eastAsia="pl-PL" w:bidi="pl-PL"/>
        </w:rPr>
        <w:t>2</w:t>
      </w:r>
      <w:bookmarkStart w:id="0" w:name="_GoBack"/>
      <w:bookmarkEnd w:id="0"/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779566D2" w:rsidR="004D51B2" w:rsidRPr="00F87289" w:rsidRDefault="004D51B2" w:rsidP="000F7734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F7734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F7734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F7734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399687FE" w14:textId="4EBD1127" w:rsidR="00F87289" w:rsidRPr="00F87289" w:rsidRDefault="00F87289" w:rsidP="00F87289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F87289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61E5421B" w14:textId="67CBBDC3" w:rsidR="00F224DB" w:rsidRPr="00F87289" w:rsidRDefault="00F224DB" w:rsidP="002523C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7830CC">
        <w:rPr>
          <w:rFonts w:ascii="Arial" w:hAnsi="Arial" w:cs="Arial"/>
        </w:rPr>
        <w:t>Ofertę należy złożyć do</w:t>
      </w:r>
      <w:r w:rsidRPr="00F224DB">
        <w:rPr>
          <w:rFonts w:ascii="Arial" w:hAnsi="Arial" w:cs="Arial"/>
          <w:b/>
        </w:rPr>
        <w:t xml:space="preserve"> </w:t>
      </w:r>
      <w:r w:rsidRPr="00F87289">
        <w:rPr>
          <w:rFonts w:ascii="Arial" w:hAnsi="Arial" w:cs="Arial"/>
        </w:rPr>
        <w:t>dnia</w:t>
      </w:r>
      <w:r w:rsidR="00F87289" w:rsidRPr="00F87289">
        <w:rPr>
          <w:rFonts w:ascii="Arial" w:hAnsi="Arial" w:cs="Arial"/>
        </w:rPr>
        <w:t xml:space="preserve"> </w:t>
      </w:r>
      <w:r w:rsidR="00B37037">
        <w:rPr>
          <w:rFonts w:ascii="Arial" w:hAnsi="Arial" w:cs="Arial"/>
        </w:rPr>
        <w:t>22</w:t>
      </w:r>
      <w:r w:rsidR="00F87289" w:rsidRPr="00F87289">
        <w:rPr>
          <w:rFonts w:ascii="Arial" w:hAnsi="Arial" w:cs="Arial"/>
        </w:rPr>
        <w:t>.06.</w:t>
      </w:r>
      <w:r w:rsidRPr="00F87289">
        <w:rPr>
          <w:rFonts w:ascii="Arial" w:hAnsi="Arial" w:cs="Arial"/>
        </w:rPr>
        <w:t>2023 r.</w:t>
      </w:r>
      <w:r w:rsidR="00F87289">
        <w:rPr>
          <w:rFonts w:ascii="Arial" w:hAnsi="Arial" w:cs="Arial"/>
        </w:rPr>
        <w:t xml:space="preserve"> do godz. </w:t>
      </w:r>
      <w:r w:rsidRPr="00F87289">
        <w:rPr>
          <w:rFonts w:ascii="Arial" w:hAnsi="Arial" w:cs="Arial"/>
        </w:rPr>
        <w:t xml:space="preserve">12:00 w sposób określony w </w:t>
      </w:r>
      <w:r w:rsidR="002523CC" w:rsidRPr="00F87289">
        <w:rPr>
          <w:rFonts w:ascii="Arial" w:hAnsi="Arial" w:cs="Arial"/>
        </w:rPr>
        <w:t> </w:t>
      </w:r>
      <w:r w:rsidRPr="00F87289">
        <w:rPr>
          <w:rFonts w:ascii="Arial" w:hAnsi="Arial" w:cs="Arial"/>
        </w:rPr>
        <w:t xml:space="preserve">rozdziale X pkt 2 SWZ.  </w:t>
      </w:r>
    </w:p>
    <w:p w14:paraId="3325E652" w14:textId="788EFDCD" w:rsidR="00F224DB" w:rsidRPr="00884FF2" w:rsidRDefault="00F224DB" w:rsidP="002523C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F87289">
        <w:rPr>
          <w:rFonts w:ascii="Arial" w:hAnsi="Arial" w:cs="Arial"/>
        </w:rPr>
        <w:t>Otwarcie ofert nastąpi w</w:t>
      </w:r>
      <w:r w:rsidRPr="00F87289">
        <w:rPr>
          <w:rFonts w:ascii="Arial" w:hAnsi="Arial" w:cs="Arial"/>
          <w:bCs/>
        </w:rPr>
        <w:t xml:space="preserve"> dniu </w:t>
      </w:r>
      <w:r w:rsidR="00B37037">
        <w:rPr>
          <w:rFonts w:ascii="Arial" w:hAnsi="Arial" w:cs="Arial"/>
          <w:bCs/>
        </w:rPr>
        <w:t>22</w:t>
      </w:r>
      <w:r w:rsidRPr="00F87289">
        <w:rPr>
          <w:rFonts w:ascii="Arial" w:hAnsi="Arial" w:cs="Arial"/>
          <w:bCs/>
        </w:rPr>
        <w:t>.06.2023 r.</w:t>
      </w:r>
      <w:r w:rsidRPr="00F87289">
        <w:rPr>
          <w:rFonts w:ascii="Arial" w:hAnsi="Arial" w:cs="Arial"/>
        </w:rPr>
        <w:t xml:space="preserve"> do godz. 12:30</w:t>
      </w:r>
      <w:r w:rsidRPr="00884FF2">
        <w:rPr>
          <w:rFonts w:ascii="Arial" w:hAnsi="Arial" w:cs="Arial"/>
        </w:rPr>
        <w:t xml:space="preserve"> w Urzędzie Miasta Świnoujście, pok. nr 111, za pomocą platformy zakupowej. </w:t>
      </w:r>
    </w:p>
    <w:p w14:paraId="500194EE" w14:textId="77777777" w:rsidR="00F224DB" w:rsidRPr="00884FF2" w:rsidRDefault="00F224DB" w:rsidP="002523CC">
      <w:pPr>
        <w:pStyle w:val="Lista"/>
        <w:numPr>
          <w:ilvl w:val="0"/>
          <w:numId w:val="44"/>
        </w:numPr>
        <w:overflowPunct/>
        <w:adjustRightInd/>
        <w:spacing w:after="0" w:line="360" w:lineRule="auto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67BB50B1" w14:textId="4647DC0C" w:rsidR="00F224DB" w:rsidRPr="00F87289" w:rsidRDefault="00F224DB" w:rsidP="002523CC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 xml:space="preserve">Niezwłocznie po otwarciu ofert Zamawiający zamieści na </w:t>
      </w:r>
      <w:r>
        <w:rPr>
          <w:rFonts w:ascii="Arial" w:eastAsiaTheme="minorHAnsi" w:hAnsi="Arial" w:cs="Arial"/>
        </w:rPr>
        <w:t xml:space="preserve">stronie internetowej informację </w:t>
      </w:r>
      <w:r w:rsidRPr="00884FF2">
        <w:rPr>
          <w:rFonts w:ascii="Arial" w:eastAsiaTheme="minorHAnsi" w:hAnsi="Arial" w:cs="Arial"/>
        </w:rPr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DD19678" w14:textId="7C8658D3" w:rsidR="00F87289" w:rsidRDefault="00F87289" w:rsidP="00F87289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490A91AF" w14:textId="5924D7F1" w:rsidR="00F87289" w:rsidRDefault="00F87289" w:rsidP="00F87289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F87289">
        <w:rPr>
          <w:rFonts w:ascii="Arial" w:eastAsiaTheme="minorHAnsi" w:hAnsi="Arial" w:cs="Arial"/>
          <w:b/>
        </w:rPr>
        <w:t>Jest:</w:t>
      </w:r>
    </w:p>
    <w:p w14:paraId="00BAEAE1" w14:textId="72A2C463" w:rsidR="00F87289" w:rsidRPr="00F87289" w:rsidRDefault="00F87289" w:rsidP="00F87289">
      <w:pPr>
        <w:pStyle w:val="Akapitzlist"/>
        <w:numPr>
          <w:ilvl w:val="0"/>
          <w:numId w:val="4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F87289">
        <w:rPr>
          <w:rFonts w:ascii="Arial" w:hAnsi="Arial" w:cs="Arial"/>
        </w:rPr>
        <w:t>Ofertę należy złożyć do</w:t>
      </w:r>
      <w:r w:rsidRPr="00F87289">
        <w:rPr>
          <w:rFonts w:ascii="Arial" w:hAnsi="Arial" w:cs="Arial"/>
          <w:b/>
        </w:rPr>
        <w:t xml:space="preserve"> dnia</w:t>
      </w:r>
      <w:r>
        <w:rPr>
          <w:rFonts w:ascii="Arial" w:hAnsi="Arial" w:cs="Arial"/>
          <w:b/>
        </w:rPr>
        <w:t xml:space="preserve"> 2</w:t>
      </w:r>
      <w:r w:rsidR="00B37037">
        <w:rPr>
          <w:rFonts w:ascii="Arial" w:hAnsi="Arial" w:cs="Arial"/>
          <w:b/>
        </w:rPr>
        <w:t>7</w:t>
      </w:r>
      <w:r w:rsidRPr="00F87289">
        <w:rPr>
          <w:rFonts w:ascii="Arial" w:hAnsi="Arial" w:cs="Arial"/>
          <w:b/>
        </w:rPr>
        <w:t>.06.2023 r. do godz. 12:00</w:t>
      </w:r>
      <w:r w:rsidRPr="00F87289">
        <w:rPr>
          <w:rFonts w:ascii="Arial" w:hAnsi="Arial" w:cs="Arial"/>
        </w:rPr>
        <w:t xml:space="preserve"> w sposób określony w  rozdziale X pkt 2 SWZ.  </w:t>
      </w:r>
    </w:p>
    <w:p w14:paraId="1DD16161" w14:textId="7B6EA83A" w:rsidR="00F87289" w:rsidRPr="00884FF2" w:rsidRDefault="00F87289" w:rsidP="00F87289">
      <w:pPr>
        <w:numPr>
          <w:ilvl w:val="0"/>
          <w:numId w:val="4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7830CC">
        <w:rPr>
          <w:rFonts w:ascii="Arial" w:hAnsi="Arial" w:cs="Arial"/>
          <w:b/>
          <w:bCs/>
        </w:rPr>
        <w:t xml:space="preserve">dniu </w:t>
      </w:r>
      <w:r>
        <w:rPr>
          <w:rFonts w:ascii="Arial" w:hAnsi="Arial" w:cs="Arial"/>
          <w:b/>
          <w:bCs/>
        </w:rPr>
        <w:t>2</w:t>
      </w:r>
      <w:r w:rsidR="00B37037">
        <w:rPr>
          <w:rFonts w:ascii="Arial" w:hAnsi="Arial" w:cs="Arial"/>
          <w:b/>
          <w:bCs/>
        </w:rPr>
        <w:t>7</w:t>
      </w:r>
      <w:r w:rsidRPr="00F224DB">
        <w:rPr>
          <w:rFonts w:ascii="Arial" w:hAnsi="Arial" w:cs="Arial"/>
          <w:b/>
          <w:bCs/>
        </w:rPr>
        <w:t>.06.2023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w Urzędzie Miasta Świnoujście, pok. nr 111, za pomocą platformy zakupowej. </w:t>
      </w:r>
    </w:p>
    <w:p w14:paraId="04917D17" w14:textId="76C5C2BF" w:rsidR="00F87289" w:rsidRPr="00884FF2" w:rsidRDefault="00F87289" w:rsidP="00F87289">
      <w:pPr>
        <w:pStyle w:val="Lista"/>
        <w:numPr>
          <w:ilvl w:val="0"/>
          <w:numId w:val="48"/>
        </w:numPr>
        <w:overflowPunct/>
        <w:adjustRightInd/>
        <w:spacing w:after="0" w:line="360" w:lineRule="auto"/>
        <w:ind w:left="709" w:hanging="283"/>
        <w:rPr>
          <w:rFonts w:eastAsiaTheme="minorHAnsi" w:cs="Arial"/>
          <w:color w:val="auto"/>
          <w:szCs w:val="22"/>
          <w:lang w:eastAsia="en-US"/>
        </w:rPr>
      </w:pPr>
      <w:r>
        <w:rPr>
          <w:rFonts w:eastAsiaTheme="minorHAnsi" w:cs="Arial"/>
          <w:color w:val="auto"/>
          <w:szCs w:val="22"/>
          <w:lang w:eastAsia="en-US"/>
        </w:rPr>
        <w:t>Otwarcie ofert jest jawne.</w:t>
      </w:r>
    </w:p>
    <w:p w14:paraId="1BF4E31C" w14:textId="34EC3BB7" w:rsidR="00F87289" w:rsidRPr="001510BC" w:rsidRDefault="00F87289" w:rsidP="00F87289">
      <w:pPr>
        <w:numPr>
          <w:ilvl w:val="0"/>
          <w:numId w:val="4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 xml:space="preserve">Niezwłocznie po otwarciu ofert Zamawiający zamieści na </w:t>
      </w:r>
      <w:r>
        <w:rPr>
          <w:rFonts w:ascii="Arial" w:eastAsiaTheme="minorHAnsi" w:hAnsi="Arial" w:cs="Arial"/>
        </w:rPr>
        <w:t xml:space="preserve">stronie internetowej informację </w:t>
      </w:r>
      <w:r w:rsidRPr="00884FF2">
        <w:rPr>
          <w:rFonts w:ascii="Arial" w:eastAsiaTheme="minorHAnsi" w:hAnsi="Arial" w:cs="Arial"/>
        </w:rPr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1BEBB667" w14:textId="00919A18" w:rsidR="00F224DB" w:rsidRPr="0001143F" w:rsidRDefault="00F224DB" w:rsidP="00F224DB">
      <w:pPr>
        <w:spacing w:after="120" w:line="360" w:lineRule="auto"/>
        <w:jc w:val="both"/>
        <w:rPr>
          <w:rFonts w:ascii="Arial" w:hAnsi="Arial" w:cs="Arial"/>
        </w:rPr>
      </w:pPr>
    </w:p>
    <w:p w14:paraId="3AF50809" w14:textId="5A01073A" w:rsidR="001510BC" w:rsidRDefault="004D51B2" w:rsidP="001510BC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747F171B" w14:textId="257AE85D" w:rsidR="001510BC" w:rsidRPr="001510BC" w:rsidRDefault="001510BC" w:rsidP="001510BC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1510BC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49697209" w14:textId="4854FAB1" w:rsidR="0086414C" w:rsidRPr="001510BC" w:rsidRDefault="0086414C" w:rsidP="001510BC">
      <w:pPr>
        <w:pStyle w:val="Akapitzlist"/>
        <w:numPr>
          <w:ilvl w:val="0"/>
          <w:numId w:val="45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1510BC">
        <w:rPr>
          <w:rFonts w:ascii="Arial" w:hAnsi="Arial" w:cs="Arial"/>
        </w:rPr>
        <w:lastRenderedPageBreak/>
        <w:t xml:space="preserve">Wykonawca pozostaje związany złożoną ofertą przez 30 dni. Bieg terminu związania ofertą rozpoczyna się wraz z upływem terminu składania ofert i kończy się w dniu </w:t>
      </w:r>
      <w:r w:rsidR="00B37037">
        <w:rPr>
          <w:rFonts w:ascii="Arial" w:hAnsi="Arial" w:cs="Arial"/>
        </w:rPr>
        <w:t>21</w:t>
      </w:r>
      <w:r w:rsidRPr="004E5979">
        <w:rPr>
          <w:rFonts w:ascii="Arial" w:hAnsi="Arial" w:cs="Arial"/>
        </w:rPr>
        <w:t>.07.2023 r.</w:t>
      </w:r>
    </w:p>
    <w:p w14:paraId="6D489457" w14:textId="4F436C95" w:rsidR="0086414C" w:rsidRPr="004E5979" w:rsidRDefault="0086414C" w:rsidP="008B4816">
      <w:pPr>
        <w:numPr>
          <w:ilvl w:val="0"/>
          <w:numId w:val="45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8A9792E" w14:textId="5D823CEE" w:rsidR="004E5979" w:rsidRDefault="004E5979" w:rsidP="004E5979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E5979">
        <w:rPr>
          <w:rFonts w:ascii="Arial" w:hAnsi="Arial" w:cs="Arial"/>
          <w:b/>
          <w:shd w:val="clear" w:color="auto" w:fill="FFFFFF"/>
        </w:rPr>
        <w:t>Jest:</w:t>
      </w:r>
    </w:p>
    <w:p w14:paraId="6ACC63E1" w14:textId="5C52331D" w:rsidR="004E5979" w:rsidRPr="001510BC" w:rsidRDefault="004E5979" w:rsidP="004E5979">
      <w:pPr>
        <w:pStyle w:val="Akapitzlist"/>
        <w:numPr>
          <w:ilvl w:val="0"/>
          <w:numId w:val="50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 w:rsidRPr="001510BC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</w:t>
      </w:r>
      <w:r w:rsidRPr="004E5979">
        <w:rPr>
          <w:rFonts w:ascii="Arial" w:hAnsi="Arial" w:cs="Arial"/>
          <w:b/>
        </w:rPr>
        <w:t>2</w:t>
      </w:r>
      <w:r w:rsidR="00B37037">
        <w:rPr>
          <w:rFonts w:ascii="Arial" w:hAnsi="Arial" w:cs="Arial"/>
          <w:b/>
        </w:rPr>
        <w:t>6</w:t>
      </w:r>
      <w:r w:rsidRPr="004E5979">
        <w:rPr>
          <w:rFonts w:ascii="Arial" w:hAnsi="Arial" w:cs="Arial"/>
          <w:b/>
        </w:rPr>
        <w:t>.07.2023 r.</w:t>
      </w:r>
    </w:p>
    <w:p w14:paraId="3E2091F2" w14:textId="77777777" w:rsidR="004E5979" w:rsidRPr="004E5979" w:rsidRDefault="004E5979" w:rsidP="004E5979">
      <w:pPr>
        <w:numPr>
          <w:ilvl w:val="0"/>
          <w:numId w:val="50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1FB6685" w14:textId="68185059" w:rsidR="0086414C" w:rsidRPr="001B53F7" w:rsidRDefault="0086414C" w:rsidP="0086414C">
      <w:pPr>
        <w:spacing w:after="120" w:line="360" w:lineRule="auto"/>
        <w:jc w:val="both"/>
        <w:rPr>
          <w:rFonts w:ascii="Arial" w:hAnsi="Arial" w:cs="Arial"/>
        </w:rPr>
      </w:pPr>
    </w:p>
    <w:p w14:paraId="012EA819" w14:textId="77777777" w:rsidR="004D51B2" w:rsidRPr="007D0DD1" w:rsidRDefault="004D51B2" w:rsidP="0001143F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4D51B2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3807EF85" w:rsidR="00CF1759" w:rsidRPr="00252BA1" w:rsidRDefault="004D51B2" w:rsidP="00252BA1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sectPr w:rsidR="00CF175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502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6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B2D92"/>
    <w:multiLevelType w:val="hybridMultilevel"/>
    <w:tmpl w:val="BC8A9E1A"/>
    <w:lvl w:ilvl="0" w:tplc="CA1E7B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C4E3A"/>
    <w:multiLevelType w:val="hybridMultilevel"/>
    <w:tmpl w:val="03EE362A"/>
    <w:lvl w:ilvl="0" w:tplc="CA1E7B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8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66775"/>
    <w:multiLevelType w:val="hybridMultilevel"/>
    <w:tmpl w:val="5F48D2A4"/>
    <w:lvl w:ilvl="0" w:tplc="C982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95386F"/>
    <w:multiLevelType w:val="hybridMultilevel"/>
    <w:tmpl w:val="1D4A01B8"/>
    <w:lvl w:ilvl="0" w:tplc="02A0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8"/>
  </w:num>
  <w:num w:numId="2">
    <w:abstractNumId w:val="39"/>
  </w:num>
  <w:num w:numId="3">
    <w:abstractNumId w:val="3"/>
  </w:num>
  <w:num w:numId="4">
    <w:abstractNumId w:val="35"/>
  </w:num>
  <w:num w:numId="5">
    <w:abstractNumId w:val="43"/>
  </w:num>
  <w:num w:numId="6">
    <w:abstractNumId w:val="9"/>
  </w:num>
  <w:num w:numId="7">
    <w:abstractNumId w:val="5"/>
  </w:num>
  <w:num w:numId="8">
    <w:abstractNumId w:val="47"/>
  </w:num>
  <w:num w:numId="9">
    <w:abstractNumId w:val="34"/>
  </w:num>
  <w:num w:numId="10">
    <w:abstractNumId w:val="20"/>
  </w:num>
  <w:num w:numId="11">
    <w:abstractNumId w:val="7"/>
  </w:num>
  <w:num w:numId="12">
    <w:abstractNumId w:val="45"/>
  </w:num>
  <w:num w:numId="13">
    <w:abstractNumId w:val="42"/>
  </w:num>
  <w:num w:numId="14">
    <w:abstractNumId w:val="25"/>
  </w:num>
  <w:num w:numId="15">
    <w:abstractNumId w:val="14"/>
  </w:num>
  <w:num w:numId="16">
    <w:abstractNumId w:val="41"/>
  </w:num>
  <w:num w:numId="17">
    <w:abstractNumId w:val="16"/>
  </w:num>
  <w:num w:numId="18">
    <w:abstractNumId w:val="11"/>
  </w:num>
  <w:num w:numId="19">
    <w:abstractNumId w:val="1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18"/>
  </w:num>
  <w:num w:numId="25">
    <w:abstractNumId w:val="32"/>
  </w:num>
  <w:num w:numId="26">
    <w:abstractNumId w:val="36"/>
  </w:num>
  <w:num w:numId="27">
    <w:abstractNumId w:val="3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0"/>
  </w:num>
  <w:num w:numId="37">
    <w:abstractNumId w:val="2"/>
  </w:num>
  <w:num w:numId="38">
    <w:abstractNumId w:val="38"/>
  </w:num>
  <w:num w:numId="39">
    <w:abstractNumId w:val="19"/>
  </w:num>
  <w:num w:numId="40">
    <w:abstractNumId w:val="13"/>
  </w:num>
  <w:num w:numId="41">
    <w:abstractNumId w:val="29"/>
  </w:num>
  <w:num w:numId="42">
    <w:abstractNumId w:val="37"/>
  </w:num>
  <w:num w:numId="43">
    <w:abstractNumId w:val="46"/>
  </w:num>
  <w:num w:numId="44">
    <w:abstractNumId w:val="12"/>
  </w:num>
  <w:num w:numId="45">
    <w:abstractNumId w:val="40"/>
  </w:num>
  <w:num w:numId="46">
    <w:abstractNumId w:val="10"/>
  </w:num>
  <w:num w:numId="47">
    <w:abstractNumId w:val="23"/>
  </w:num>
  <w:num w:numId="48">
    <w:abstractNumId w:val="4"/>
  </w:num>
  <w:num w:numId="49">
    <w:abstractNumId w:val="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6B77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20A0B"/>
    <w:rsid w:val="002523CC"/>
    <w:rsid w:val="00252BA1"/>
    <w:rsid w:val="0028046E"/>
    <w:rsid w:val="002839AA"/>
    <w:rsid w:val="002944FD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7F3D"/>
    <w:rsid w:val="003C05B2"/>
    <w:rsid w:val="003C4695"/>
    <w:rsid w:val="003D1EB7"/>
    <w:rsid w:val="003E4743"/>
    <w:rsid w:val="003F61C9"/>
    <w:rsid w:val="004136DF"/>
    <w:rsid w:val="00413746"/>
    <w:rsid w:val="00425771"/>
    <w:rsid w:val="004373ED"/>
    <w:rsid w:val="00450839"/>
    <w:rsid w:val="00454439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324F3"/>
    <w:rsid w:val="0065721C"/>
    <w:rsid w:val="0069127B"/>
    <w:rsid w:val="006E3867"/>
    <w:rsid w:val="006F6A36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D35C5"/>
    <w:rsid w:val="008D7474"/>
    <w:rsid w:val="008E2C06"/>
    <w:rsid w:val="009706E6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37037"/>
    <w:rsid w:val="00B40503"/>
    <w:rsid w:val="00B40A0C"/>
    <w:rsid w:val="00B47E67"/>
    <w:rsid w:val="00B83EDD"/>
    <w:rsid w:val="00B85D10"/>
    <w:rsid w:val="00BB69C8"/>
    <w:rsid w:val="00BD005E"/>
    <w:rsid w:val="00C05240"/>
    <w:rsid w:val="00C139E5"/>
    <w:rsid w:val="00C20338"/>
    <w:rsid w:val="00C249F0"/>
    <w:rsid w:val="00C60286"/>
    <w:rsid w:val="00C6260D"/>
    <w:rsid w:val="00C94F11"/>
    <w:rsid w:val="00C95BD8"/>
    <w:rsid w:val="00CA2F98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9743C"/>
    <w:rsid w:val="00DD5D3E"/>
    <w:rsid w:val="00E02B13"/>
    <w:rsid w:val="00E03589"/>
    <w:rsid w:val="00E26567"/>
    <w:rsid w:val="00E74842"/>
    <w:rsid w:val="00E760D3"/>
    <w:rsid w:val="00E811D3"/>
    <w:rsid w:val="00E83E68"/>
    <w:rsid w:val="00E93F2D"/>
    <w:rsid w:val="00EC24CF"/>
    <w:rsid w:val="00EE2324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3679-E0F9-43ED-B91D-AB019589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55</cp:revision>
  <cp:lastPrinted>2023-04-21T08:21:00Z</cp:lastPrinted>
  <dcterms:created xsi:type="dcterms:W3CDTF">2023-05-24T12:52:00Z</dcterms:created>
  <dcterms:modified xsi:type="dcterms:W3CDTF">2023-06-21T13:57:00Z</dcterms:modified>
</cp:coreProperties>
</file>