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2D5C" w14:textId="77777777" w:rsidR="00210E04" w:rsidRDefault="00210E04" w:rsidP="000B6220">
      <w:pPr>
        <w:pStyle w:val="Default"/>
        <w:jc w:val="both"/>
        <w:rPr>
          <w:bCs/>
          <w:i/>
          <w:sz w:val="20"/>
          <w:szCs w:val="20"/>
        </w:rPr>
      </w:pPr>
    </w:p>
    <w:p w14:paraId="201EF8F7" w14:textId="538C97BD" w:rsidR="00E936C2" w:rsidRDefault="00C31F4C" w:rsidP="000B6220">
      <w:pPr>
        <w:pStyle w:val="Default"/>
        <w:jc w:val="both"/>
        <w:rPr>
          <w:bCs/>
          <w:sz w:val="28"/>
          <w:szCs w:val="28"/>
        </w:rPr>
      </w:pPr>
      <w:r>
        <w:rPr>
          <w:bCs/>
          <w:sz w:val="28"/>
          <w:szCs w:val="28"/>
        </w:rPr>
        <w:t xml:space="preserve">Oznaczenie sprawy </w:t>
      </w:r>
      <w:r w:rsidR="005D1629" w:rsidRPr="005D1629">
        <w:rPr>
          <w:bCs/>
          <w:sz w:val="28"/>
          <w:szCs w:val="28"/>
        </w:rPr>
        <w:t xml:space="preserve"> </w:t>
      </w:r>
      <w:r w:rsidR="00A32A89">
        <w:rPr>
          <w:bCs/>
          <w:sz w:val="28"/>
          <w:szCs w:val="28"/>
        </w:rPr>
        <w:t>RG.271.2.2021</w:t>
      </w:r>
    </w:p>
    <w:p w14:paraId="2F849467" w14:textId="0C3DF416" w:rsidR="000D4385" w:rsidRDefault="000D4385" w:rsidP="000B6220">
      <w:pPr>
        <w:pStyle w:val="Default"/>
        <w:jc w:val="both"/>
        <w:rPr>
          <w:bCs/>
          <w:sz w:val="28"/>
          <w:szCs w:val="28"/>
        </w:rPr>
      </w:pPr>
    </w:p>
    <w:p w14:paraId="3FC99A1A" w14:textId="69F29965" w:rsidR="000D4385" w:rsidRDefault="000D4385" w:rsidP="000B6220">
      <w:pPr>
        <w:pStyle w:val="Default"/>
        <w:jc w:val="both"/>
        <w:rPr>
          <w:bCs/>
          <w:sz w:val="28"/>
          <w:szCs w:val="28"/>
        </w:rPr>
      </w:pPr>
    </w:p>
    <w:p w14:paraId="1AF39BE0" w14:textId="0EAF8E3C" w:rsidR="00302B83" w:rsidRDefault="00302B83" w:rsidP="000B6220">
      <w:pPr>
        <w:pStyle w:val="Default"/>
        <w:jc w:val="both"/>
        <w:rPr>
          <w:bCs/>
          <w:sz w:val="28"/>
          <w:szCs w:val="28"/>
        </w:rPr>
      </w:pPr>
    </w:p>
    <w:p w14:paraId="7FF04D90" w14:textId="40DC8F3D" w:rsidR="00302B83" w:rsidRDefault="00302B83" w:rsidP="000B6220">
      <w:pPr>
        <w:pStyle w:val="Default"/>
        <w:jc w:val="both"/>
        <w:rPr>
          <w:bCs/>
          <w:sz w:val="28"/>
          <w:szCs w:val="28"/>
        </w:rPr>
      </w:pPr>
    </w:p>
    <w:p w14:paraId="686FEFCC" w14:textId="294F60BE" w:rsidR="00302B83" w:rsidRDefault="00302B83" w:rsidP="000B6220">
      <w:pPr>
        <w:pStyle w:val="Default"/>
        <w:jc w:val="both"/>
        <w:rPr>
          <w:bCs/>
          <w:sz w:val="28"/>
          <w:szCs w:val="28"/>
        </w:rPr>
      </w:pPr>
    </w:p>
    <w:p w14:paraId="653F279F" w14:textId="42DFED5B" w:rsidR="00302B83" w:rsidRDefault="00302B83" w:rsidP="000B6220">
      <w:pPr>
        <w:pStyle w:val="Default"/>
        <w:jc w:val="both"/>
        <w:rPr>
          <w:bCs/>
          <w:sz w:val="28"/>
          <w:szCs w:val="28"/>
        </w:rPr>
      </w:pPr>
    </w:p>
    <w:p w14:paraId="23A199CC" w14:textId="77777777" w:rsidR="00302B83" w:rsidRPr="005D1629" w:rsidRDefault="00302B83" w:rsidP="000B6220">
      <w:pPr>
        <w:pStyle w:val="Default"/>
        <w:jc w:val="both"/>
        <w:rPr>
          <w:bCs/>
          <w:sz w:val="28"/>
          <w:szCs w:val="28"/>
        </w:rPr>
      </w:pPr>
    </w:p>
    <w:p w14:paraId="5F41EDB3" w14:textId="77777777" w:rsidR="00210E04" w:rsidRPr="000D4385" w:rsidRDefault="00210E04" w:rsidP="000D4385">
      <w:pPr>
        <w:pStyle w:val="Default"/>
        <w:jc w:val="center"/>
        <w:rPr>
          <w:b/>
          <w:bCs/>
          <w:sz w:val="36"/>
          <w:szCs w:val="36"/>
        </w:rPr>
      </w:pPr>
      <w:r w:rsidRPr="000D4385">
        <w:rPr>
          <w:b/>
          <w:bCs/>
          <w:sz w:val="36"/>
          <w:szCs w:val="36"/>
        </w:rPr>
        <w:t>Specyfikacja Warunków Zamówienia</w:t>
      </w:r>
    </w:p>
    <w:p w14:paraId="7F48E149" w14:textId="77777777" w:rsidR="00E936C2" w:rsidRPr="000D4385" w:rsidRDefault="00E936C2" w:rsidP="00E936C2">
      <w:pPr>
        <w:pStyle w:val="Default"/>
        <w:jc w:val="center"/>
        <w:rPr>
          <w:b/>
          <w:bCs/>
          <w:sz w:val="36"/>
          <w:szCs w:val="36"/>
        </w:rPr>
      </w:pPr>
      <w:r w:rsidRPr="000D4385">
        <w:rPr>
          <w:b/>
          <w:bCs/>
          <w:sz w:val="36"/>
          <w:szCs w:val="36"/>
        </w:rPr>
        <w:t>(SWZ)</w:t>
      </w:r>
    </w:p>
    <w:p w14:paraId="42F670FA" w14:textId="1D09F94D" w:rsidR="005B7AC6" w:rsidRPr="000D4385" w:rsidRDefault="000D4385" w:rsidP="000B6220">
      <w:pPr>
        <w:pStyle w:val="Default"/>
        <w:jc w:val="both"/>
        <w:rPr>
          <w:bCs/>
          <w:sz w:val="36"/>
          <w:szCs w:val="36"/>
        </w:rPr>
      </w:pPr>
      <w:r>
        <w:rPr>
          <w:bCs/>
          <w:sz w:val="36"/>
          <w:szCs w:val="36"/>
        </w:rPr>
        <w:t xml:space="preserve"> </w:t>
      </w:r>
    </w:p>
    <w:p w14:paraId="7DE608DC" w14:textId="77777777" w:rsidR="005B7AC6" w:rsidRDefault="005B7AC6" w:rsidP="005B7AC6">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 xml:space="preserve">ustawy z 11 września 2019 roku- Prawo zamówień publicznych, w związku z nowelizacją z dnia 27 listopada 2020 roku (Dz. U. z 2019 roku, poz. 2019, ze zmianami),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14:paraId="7CEEDAA7" w14:textId="77777777" w:rsidR="005B7AC6" w:rsidRDefault="005B7AC6" w:rsidP="005B7AC6">
      <w:pPr>
        <w:pStyle w:val="Default"/>
        <w:rPr>
          <w:i/>
          <w:color w:val="auto"/>
        </w:rPr>
      </w:pPr>
    </w:p>
    <w:p w14:paraId="724726E2" w14:textId="77777777" w:rsidR="005B7AC6" w:rsidRDefault="005B7AC6" w:rsidP="005B7AC6">
      <w:pPr>
        <w:pStyle w:val="Default"/>
        <w:rPr>
          <w:i/>
          <w:color w:val="auto"/>
        </w:rPr>
      </w:pPr>
    </w:p>
    <w:p w14:paraId="0C1D7127" w14:textId="77777777" w:rsidR="005B7AC6" w:rsidRDefault="005B7AC6" w:rsidP="005B7AC6">
      <w:pPr>
        <w:pStyle w:val="Default"/>
        <w:rPr>
          <w:b/>
          <w:bCs/>
          <w:sz w:val="28"/>
          <w:szCs w:val="28"/>
        </w:rPr>
      </w:pPr>
    </w:p>
    <w:p w14:paraId="608AA90D" w14:textId="70FEC3AF" w:rsidR="005B7AC6" w:rsidRDefault="00302B83" w:rsidP="005B7AC6">
      <w:pPr>
        <w:pStyle w:val="Default"/>
        <w:jc w:val="both"/>
        <w:rPr>
          <w:bCs/>
          <w:sz w:val="28"/>
          <w:szCs w:val="28"/>
        </w:rPr>
      </w:pPr>
      <w:r>
        <w:rPr>
          <w:bCs/>
          <w:sz w:val="28"/>
          <w:szCs w:val="28"/>
        </w:rPr>
        <w:t xml:space="preserve">dotycząca postępowania </w:t>
      </w:r>
      <w:r w:rsidR="005B7AC6">
        <w:rPr>
          <w:bCs/>
          <w:sz w:val="28"/>
          <w:szCs w:val="28"/>
        </w:rPr>
        <w:t xml:space="preserve">prowadzonego w trybie podstawowym bez negocjacji, stosownie do treści art. 275 pkt 1, o wartości zamówienia nie przekraczającej progów unijnych </w:t>
      </w:r>
      <w:r w:rsidR="005B7AC6" w:rsidRPr="0077604B">
        <w:rPr>
          <w:bCs/>
          <w:sz w:val="28"/>
          <w:szCs w:val="28"/>
        </w:rPr>
        <w:t xml:space="preserve">wyrażonej w złotych równowartości kwoty </w:t>
      </w:r>
      <w:r w:rsidR="005B7AC6">
        <w:rPr>
          <w:bCs/>
          <w:color w:val="auto"/>
          <w:sz w:val="28"/>
          <w:szCs w:val="28"/>
        </w:rPr>
        <w:t>5.350</w:t>
      </w:r>
      <w:r w:rsidR="005B7AC6" w:rsidRPr="00EA0DD4">
        <w:rPr>
          <w:bCs/>
          <w:color w:val="auto"/>
          <w:sz w:val="28"/>
          <w:szCs w:val="28"/>
        </w:rPr>
        <w:t xml:space="preserve">.000 euro </w:t>
      </w:r>
      <w:r w:rsidR="005B7AC6">
        <w:rPr>
          <w:bCs/>
          <w:sz w:val="28"/>
          <w:szCs w:val="28"/>
        </w:rPr>
        <w:t xml:space="preserve">o jakich stanowi </w:t>
      </w:r>
      <w:r w:rsidR="005B7AC6" w:rsidRPr="003B5117">
        <w:rPr>
          <w:bCs/>
          <w:color w:val="auto"/>
          <w:sz w:val="28"/>
          <w:szCs w:val="28"/>
        </w:rPr>
        <w:t xml:space="preserve">art.3 ust. 1 </w:t>
      </w:r>
      <w:r w:rsidR="005B7AC6">
        <w:rPr>
          <w:bCs/>
          <w:sz w:val="28"/>
          <w:szCs w:val="28"/>
        </w:rPr>
        <w:t xml:space="preserve">ustawy </w:t>
      </w:r>
      <w:proofErr w:type="spellStart"/>
      <w:r w:rsidR="005B7AC6">
        <w:rPr>
          <w:bCs/>
          <w:sz w:val="28"/>
          <w:szCs w:val="28"/>
        </w:rPr>
        <w:t>Pzp</w:t>
      </w:r>
      <w:proofErr w:type="spellEnd"/>
      <w:r>
        <w:rPr>
          <w:bCs/>
          <w:sz w:val="28"/>
          <w:szCs w:val="28"/>
        </w:rPr>
        <w:t>,</w:t>
      </w:r>
      <w:r w:rsidR="005B7AC6">
        <w:rPr>
          <w:bCs/>
          <w:sz w:val="28"/>
          <w:szCs w:val="28"/>
        </w:rPr>
        <w:t xml:space="preserve"> na roboty budowlane pn. : </w:t>
      </w:r>
    </w:p>
    <w:p w14:paraId="4284474B" w14:textId="77777777" w:rsidR="005B7AC6" w:rsidRDefault="005B7AC6" w:rsidP="005B7AC6">
      <w:pPr>
        <w:pStyle w:val="Default"/>
        <w:jc w:val="both"/>
        <w:rPr>
          <w:bCs/>
          <w:sz w:val="28"/>
          <w:szCs w:val="28"/>
        </w:rPr>
      </w:pPr>
    </w:p>
    <w:p w14:paraId="67AFCD7A" w14:textId="77777777" w:rsidR="005B7AC6" w:rsidRDefault="005B7AC6" w:rsidP="005B7AC6">
      <w:pPr>
        <w:pStyle w:val="Default"/>
        <w:jc w:val="both"/>
        <w:rPr>
          <w:bCs/>
          <w:sz w:val="28"/>
          <w:szCs w:val="28"/>
        </w:rPr>
      </w:pPr>
    </w:p>
    <w:p w14:paraId="5E6ABB3A" w14:textId="0D00A7B6" w:rsidR="005B7AC6" w:rsidRPr="004E78B6" w:rsidRDefault="005B7AC6" w:rsidP="005B7AC6">
      <w:pPr>
        <w:pStyle w:val="Default"/>
        <w:jc w:val="both"/>
        <w:rPr>
          <w:b/>
          <w:color w:val="auto"/>
          <w:sz w:val="28"/>
          <w:szCs w:val="28"/>
        </w:rPr>
      </w:pPr>
      <w:r w:rsidRPr="004E78B6">
        <w:rPr>
          <w:b/>
          <w:color w:val="auto"/>
          <w:sz w:val="28"/>
          <w:szCs w:val="28"/>
        </w:rPr>
        <w:t>,,</w:t>
      </w:r>
      <w:r>
        <w:rPr>
          <w:b/>
          <w:color w:val="auto"/>
          <w:sz w:val="28"/>
          <w:szCs w:val="28"/>
        </w:rPr>
        <w:t xml:space="preserve"> </w:t>
      </w:r>
      <w:r w:rsidR="00484846">
        <w:rPr>
          <w:b/>
          <w:color w:val="auto"/>
          <w:sz w:val="28"/>
          <w:szCs w:val="28"/>
        </w:rPr>
        <w:t xml:space="preserve">Remont </w:t>
      </w:r>
      <w:r w:rsidR="00EB610D">
        <w:rPr>
          <w:b/>
          <w:color w:val="auto"/>
          <w:sz w:val="28"/>
          <w:szCs w:val="28"/>
        </w:rPr>
        <w:t xml:space="preserve">budynku </w:t>
      </w:r>
      <w:r w:rsidR="00484846">
        <w:rPr>
          <w:b/>
          <w:color w:val="auto"/>
          <w:sz w:val="28"/>
          <w:szCs w:val="28"/>
        </w:rPr>
        <w:t xml:space="preserve">Szkoły Podstawowej w Czyżewie </w:t>
      </w:r>
      <w:r w:rsidRPr="004E78B6">
        <w:rPr>
          <w:b/>
          <w:color w:val="auto"/>
          <w:sz w:val="28"/>
          <w:szCs w:val="28"/>
        </w:rPr>
        <w:t>”</w:t>
      </w:r>
    </w:p>
    <w:p w14:paraId="3F9D8E37" w14:textId="77777777" w:rsidR="005B7AC6" w:rsidRPr="004E78B6" w:rsidRDefault="005B7AC6" w:rsidP="005B7AC6">
      <w:pPr>
        <w:pStyle w:val="Default"/>
        <w:jc w:val="both"/>
        <w:rPr>
          <w:bCs/>
          <w:color w:val="auto"/>
          <w:sz w:val="28"/>
          <w:szCs w:val="28"/>
        </w:rPr>
      </w:pPr>
    </w:p>
    <w:p w14:paraId="1A65AE46" w14:textId="77777777" w:rsidR="005B7AC6" w:rsidRDefault="005B7AC6" w:rsidP="005B7AC6">
      <w:pPr>
        <w:pStyle w:val="Default"/>
        <w:jc w:val="both"/>
        <w:rPr>
          <w:bCs/>
          <w:sz w:val="28"/>
          <w:szCs w:val="28"/>
        </w:rPr>
      </w:pPr>
    </w:p>
    <w:p w14:paraId="49DB622F" w14:textId="77777777" w:rsidR="005B7AC6" w:rsidRDefault="005B7AC6" w:rsidP="005B7AC6">
      <w:pPr>
        <w:pStyle w:val="Default"/>
        <w:rPr>
          <w:b/>
          <w:bCs/>
          <w:sz w:val="28"/>
          <w:szCs w:val="28"/>
        </w:rPr>
      </w:pPr>
    </w:p>
    <w:p w14:paraId="00528C1B" w14:textId="77777777" w:rsidR="005B7AC6" w:rsidRDefault="005B7AC6" w:rsidP="005B7AC6">
      <w:pPr>
        <w:pStyle w:val="Default"/>
        <w:rPr>
          <w:b/>
          <w:bCs/>
          <w:sz w:val="28"/>
          <w:szCs w:val="28"/>
        </w:rPr>
      </w:pPr>
    </w:p>
    <w:p w14:paraId="79D591EA" w14:textId="77777777" w:rsidR="005B7AC6" w:rsidRDefault="005B7AC6" w:rsidP="005B7AC6">
      <w:pPr>
        <w:pStyle w:val="Default"/>
        <w:rPr>
          <w:b/>
          <w:bCs/>
          <w:sz w:val="28"/>
          <w:szCs w:val="28"/>
        </w:rPr>
      </w:pPr>
    </w:p>
    <w:p w14:paraId="114BC15D" w14:textId="77777777" w:rsidR="005B7AC6" w:rsidRDefault="005B7AC6" w:rsidP="005B7AC6">
      <w:pPr>
        <w:pStyle w:val="Default"/>
        <w:rPr>
          <w:b/>
          <w:bCs/>
          <w:sz w:val="28"/>
          <w:szCs w:val="28"/>
        </w:rPr>
      </w:pPr>
    </w:p>
    <w:p w14:paraId="2245B852" w14:textId="77777777" w:rsidR="005B7AC6" w:rsidRDefault="005B7AC6" w:rsidP="005B7AC6">
      <w:pPr>
        <w:pStyle w:val="Default"/>
        <w:rPr>
          <w:b/>
          <w:bCs/>
          <w:sz w:val="28"/>
          <w:szCs w:val="28"/>
        </w:rPr>
      </w:pPr>
    </w:p>
    <w:p w14:paraId="67BCE9B8" w14:textId="77777777" w:rsidR="005B7AC6" w:rsidRDefault="005B7AC6" w:rsidP="005B7AC6">
      <w:pPr>
        <w:pStyle w:val="Default"/>
        <w:rPr>
          <w:b/>
          <w:bCs/>
          <w:sz w:val="28"/>
          <w:szCs w:val="28"/>
        </w:rPr>
      </w:pPr>
    </w:p>
    <w:p w14:paraId="555F2011" w14:textId="77777777"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3D5E1F6A" w14:textId="57FDE82A"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00EE68A8" w:rsidRPr="00405D44">
          <w:rPr>
            <w:rStyle w:val="Hipercze"/>
          </w:rPr>
          <w:t>https://platformazakupowa.pl/pn/czyzew</w:t>
        </w:r>
      </w:hyperlink>
      <w:r w:rsidR="00EE68A8">
        <w:rPr>
          <w:color w:val="auto"/>
        </w:rPr>
        <w:t xml:space="preserve"> </w:t>
      </w:r>
    </w:p>
    <w:p w14:paraId="5EE80D48" w14:textId="77777777" w:rsidR="005B7AC6" w:rsidRDefault="005B7AC6" w:rsidP="005B7AC6">
      <w:pPr>
        <w:pStyle w:val="Default"/>
        <w:rPr>
          <w:b/>
          <w:bCs/>
          <w:sz w:val="28"/>
          <w:szCs w:val="28"/>
        </w:rPr>
      </w:pPr>
    </w:p>
    <w:p w14:paraId="7800060D" w14:textId="1548FAC5" w:rsidR="005B7AC6" w:rsidRDefault="005B7AC6" w:rsidP="005B7AC6">
      <w:pPr>
        <w:pStyle w:val="Default"/>
        <w:rPr>
          <w:b/>
          <w:bCs/>
          <w:sz w:val="28"/>
          <w:szCs w:val="28"/>
        </w:rPr>
      </w:pPr>
      <w:r>
        <w:rPr>
          <w:b/>
          <w:bCs/>
          <w:sz w:val="28"/>
          <w:szCs w:val="28"/>
        </w:rPr>
        <w:t xml:space="preserve"> </w:t>
      </w:r>
    </w:p>
    <w:p w14:paraId="7248858B" w14:textId="63381D28" w:rsidR="00484846" w:rsidRDefault="00484846" w:rsidP="005B7AC6">
      <w:pPr>
        <w:pStyle w:val="Default"/>
        <w:rPr>
          <w:b/>
          <w:bCs/>
          <w:sz w:val="28"/>
          <w:szCs w:val="28"/>
        </w:rPr>
      </w:pPr>
    </w:p>
    <w:p w14:paraId="7AC36484" w14:textId="34F405C1" w:rsidR="00484846" w:rsidRDefault="00484846" w:rsidP="005B7AC6">
      <w:pPr>
        <w:pStyle w:val="Default"/>
        <w:rPr>
          <w:b/>
          <w:bCs/>
          <w:sz w:val="28"/>
          <w:szCs w:val="28"/>
        </w:rPr>
      </w:pPr>
    </w:p>
    <w:p w14:paraId="108D82E0" w14:textId="1FE282F9" w:rsidR="00484846" w:rsidRDefault="00484846" w:rsidP="005B7AC6">
      <w:pPr>
        <w:pStyle w:val="Default"/>
        <w:rPr>
          <w:b/>
          <w:bCs/>
          <w:sz w:val="28"/>
          <w:szCs w:val="28"/>
        </w:rPr>
      </w:pPr>
    </w:p>
    <w:p w14:paraId="4FC75BC1" w14:textId="77777777" w:rsidR="00484846" w:rsidRDefault="00484846" w:rsidP="005B7AC6">
      <w:pPr>
        <w:pStyle w:val="Default"/>
        <w:rPr>
          <w:b/>
          <w:bCs/>
          <w:sz w:val="28"/>
          <w:szCs w:val="28"/>
        </w:rPr>
      </w:pPr>
    </w:p>
    <w:p w14:paraId="33F50FFE" w14:textId="73F3B244" w:rsidR="005B7AC6" w:rsidRPr="002A0CC3" w:rsidRDefault="005B7AC6" w:rsidP="005B7AC6">
      <w:pPr>
        <w:pStyle w:val="Default"/>
        <w:jc w:val="center"/>
      </w:pPr>
      <w:r>
        <w:t xml:space="preserve">                                                                                                                </w:t>
      </w:r>
      <w:r w:rsidRPr="002A0CC3">
        <w:t>Czyżew</w:t>
      </w:r>
      <w:r w:rsidR="00F83540">
        <w:t xml:space="preserve"> 20.</w:t>
      </w:r>
      <w:r>
        <w:t>0</w:t>
      </w:r>
      <w:r w:rsidR="00FC2567">
        <w:t>5</w:t>
      </w:r>
      <w:r>
        <w:t>.2021r.</w:t>
      </w:r>
    </w:p>
    <w:p w14:paraId="03B4EBEF" w14:textId="128DA3B8" w:rsidR="008B0763" w:rsidRPr="005D34ED" w:rsidRDefault="0026702A" w:rsidP="005D34ED">
      <w:pPr>
        <w:pStyle w:val="Default"/>
        <w:jc w:val="both"/>
        <w:rPr>
          <w:b/>
          <w:sz w:val="28"/>
          <w:szCs w:val="28"/>
        </w:rPr>
      </w:pPr>
      <w:r>
        <w:rPr>
          <w:b/>
          <w:sz w:val="28"/>
          <w:szCs w:val="28"/>
        </w:rPr>
        <w:lastRenderedPageBreak/>
        <w:t>1</w:t>
      </w:r>
      <w:r w:rsidR="00380C4D" w:rsidRPr="005D34ED">
        <w:rPr>
          <w:b/>
          <w:sz w:val="28"/>
          <w:szCs w:val="28"/>
        </w:rPr>
        <w:t>.</w:t>
      </w:r>
      <w:r w:rsidR="00484846">
        <w:rPr>
          <w:b/>
          <w:sz w:val="28"/>
          <w:szCs w:val="28"/>
        </w:rPr>
        <w:t xml:space="preserve"> </w:t>
      </w:r>
      <w:r w:rsidR="005A3265" w:rsidRPr="005D34ED">
        <w:rPr>
          <w:b/>
          <w:sz w:val="28"/>
          <w:szCs w:val="28"/>
        </w:rPr>
        <w:t>N</w:t>
      </w:r>
      <w:r w:rsidR="008B0763" w:rsidRPr="005D34ED">
        <w:rPr>
          <w:b/>
          <w:sz w:val="28"/>
          <w:szCs w:val="28"/>
        </w:rPr>
        <w:t>az</w:t>
      </w:r>
      <w:r w:rsidR="00484846">
        <w:rPr>
          <w:b/>
          <w:sz w:val="28"/>
          <w:szCs w:val="28"/>
        </w:rPr>
        <w:t>wa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14:paraId="4ECBEB8B" w14:textId="7D452573"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484846">
        <w:rPr>
          <w:rFonts w:ascii="Times New Roman" w:eastAsia="Times New Roman" w:hAnsi="Times New Roman" w:cs="Times New Roman"/>
          <w:sz w:val="24"/>
          <w:szCs w:val="24"/>
          <w:lang w:eastAsia="pl-PL"/>
        </w:rPr>
        <w:t xml:space="preserve"> Czyżew</w:t>
      </w:r>
    </w:p>
    <w:p w14:paraId="0018046C" w14:textId="6ACD815B"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484846">
        <w:rPr>
          <w:rFonts w:ascii="Times New Roman" w:eastAsia="Times New Roman" w:hAnsi="Times New Roman" w:cs="Times New Roman"/>
          <w:sz w:val="24"/>
          <w:szCs w:val="24"/>
          <w:lang w:eastAsia="pl-PL"/>
        </w:rPr>
        <w:t>Mazowiecka 34</w:t>
      </w:r>
    </w:p>
    <w:p w14:paraId="346E5D4E" w14:textId="1277D632" w:rsidR="005D34ED" w:rsidRDefault="00484846"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18-220 Czyżew</w:t>
      </w:r>
    </w:p>
    <w:p w14:paraId="1A60EE5E" w14:textId="1FBB5E6C" w:rsidR="00EE68A8" w:rsidRPr="005D34ED" w:rsidRDefault="00EE68A8"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E75930">
        <w:rPr>
          <w:rFonts w:ascii="Times New Roman" w:eastAsia="Times New Roman" w:hAnsi="Times New Roman" w:cs="Times New Roman"/>
          <w:sz w:val="24"/>
          <w:szCs w:val="24"/>
          <w:lang w:eastAsia="pl-PL"/>
        </w:rPr>
        <w:t xml:space="preserve">+ 48 </w:t>
      </w:r>
      <w:r>
        <w:rPr>
          <w:rFonts w:ascii="Times New Roman" w:eastAsia="Times New Roman" w:hAnsi="Times New Roman" w:cs="Times New Roman"/>
          <w:sz w:val="24"/>
          <w:szCs w:val="24"/>
          <w:lang w:eastAsia="pl-PL"/>
        </w:rPr>
        <w:t>86 2755036</w:t>
      </w:r>
    </w:p>
    <w:p w14:paraId="08FE4A6A" w14:textId="41FC9E8D"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NIP </w:t>
      </w:r>
      <w:r w:rsidR="00484846">
        <w:rPr>
          <w:rFonts w:ascii="Times New Roman" w:eastAsia="Times New Roman" w:hAnsi="Times New Roman" w:cs="Times New Roman"/>
          <w:sz w:val="24"/>
          <w:szCs w:val="24"/>
          <w:lang w:eastAsia="pl-PL"/>
        </w:rPr>
        <w:t>7221590541</w:t>
      </w:r>
      <w:r w:rsidRPr="005D34ED">
        <w:rPr>
          <w:rFonts w:ascii="Times New Roman" w:eastAsia="Times New Roman" w:hAnsi="Times New Roman" w:cs="Times New Roman"/>
          <w:sz w:val="24"/>
          <w:szCs w:val="24"/>
          <w:lang w:eastAsia="pl-PL"/>
        </w:rPr>
        <w:t xml:space="preserve">, REGON </w:t>
      </w:r>
      <w:r w:rsidR="00484846">
        <w:rPr>
          <w:rFonts w:ascii="Times New Roman" w:eastAsia="Times New Roman" w:hAnsi="Times New Roman" w:cs="Times New Roman"/>
          <w:sz w:val="24"/>
          <w:szCs w:val="24"/>
          <w:lang w:eastAsia="pl-PL"/>
        </w:rPr>
        <w:t>450670166</w:t>
      </w:r>
      <w:r w:rsidRPr="005D34ED">
        <w:rPr>
          <w:rFonts w:ascii="Times New Roman" w:eastAsia="Times New Roman" w:hAnsi="Times New Roman" w:cs="Times New Roman"/>
          <w:sz w:val="24"/>
          <w:szCs w:val="24"/>
          <w:lang w:eastAsia="pl-PL"/>
        </w:rPr>
        <w:t>,</w:t>
      </w:r>
    </w:p>
    <w:p w14:paraId="1E7973CA" w14:textId="61D95F6F"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w:t>
      </w:r>
      <w:r w:rsidR="00484846">
        <w:rPr>
          <w:rFonts w:ascii="Times New Roman" w:eastAsia="Times New Roman" w:hAnsi="Times New Roman" w:cs="Times New Roman"/>
          <w:sz w:val="24"/>
          <w:szCs w:val="24"/>
          <w:lang w:eastAsia="pl-PL"/>
        </w:rPr>
        <w:t>czyzew</w:t>
      </w:r>
      <w:r w:rsidRPr="005D34ED">
        <w:rPr>
          <w:rFonts w:ascii="Times New Roman" w:eastAsia="Times New Roman" w:hAnsi="Times New Roman" w:cs="Times New Roman"/>
          <w:sz w:val="24"/>
          <w:szCs w:val="24"/>
          <w:lang w:eastAsia="pl-PL"/>
        </w:rPr>
        <w:t>.pl</w:t>
      </w:r>
    </w:p>
    <w:p w14:paraId="2D5A25F2" w14:textId="77777777" w:rsidR="00484846" w:rsidRPr="005D34ED" w:rsidRDefault="00484846" w:rsidP="0048484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sekretariat@umczyzew.pl</w:t>
      </w:r>
    </w:p>
    <w:p w14:paraId="4265A3DB" w14:textId="77777777" w:rsidR="00380C4D" w:rsidRPr="002C7D51" w:rsidRDefault="00380C4D" w:rsidP="005D34ED">
      <w:pPr>
        <w:pStyle w:val="Default"/>
        <w:ind w:left="720"/>
        <w:jc w:val="both"/>
        <w:rPr>
          <w:sz w:val="28"/>
          <w:szCs w:val="28"/>
        </w:rPr>
      </w:pPr>
    </w:p>
    <w:p w14:paraId="504BE82B" w14:textId="35B5816A" w:rsidR="008B0763" w:rsidRPr="00B9682E" w:rsidRDefault="0026702A" w:rsidP="005D34ED">
      <w:pPr>
        <w:pStyle w:val="Default"/>
        <w:jc w:val="both"/>
        <w:rPr>
          <w:b/>
          <w:sz w:val="28"/>
          <w:szCs w:val="28"/>
        </w:rPr>
      </w:pPr>
      <w:r>
        <w:rPr>
          <w:b/>
          <w:sz w:val="28"/>
          <w:szCs w:val="28"/>
        </w:rPr>
        <w:t>2</w:t>
      </w:r>
      <w:r w:rsidR="00380C4D" w:rsidRPr="00B9682E">
        <w:rPr>
          <w:b/>
          <w:sz w:val="28"/>
          <w:szCs w:val="28"/>
        </w:rPr>
        <w:t>.</w:t>
      </w:r>
      <w:r w:rsidR="00484846">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14:paraId="0B168AC6" w14:textId="141C85F9"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7AD6768A" w14:textId="78003B80"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4DC3A685" w14:textId="77777777" w:rsidR="00EE68A8" w:rsidRDefault="00EE68A8" w:rsidP="005D34ED">
      <w:pPr>
        <w:pStyle w:val="Default"/>
        <w:jc w:val="both"/>
        <w:rPr>
          <w:b/>
          <w:bCs/>
          <w:sz w:val="28"/>
          <w:szCs w:val="28"/>
        </w:rPr>
      </w:pPr>
    </w:p>
    <w:p w14:paraId="447FF575" w14:textId="227CA527" w:rsidR="005D34ED" w:rsidRDefault="0026702A" w:rsidP="005D34ED">
      <w:pPr>
        <w:pStyle w:val="Default"/>
        <w:jc w:val="both"/>
        <w:rPr>
          <w:b/>
          <w:sz w:val="28"/>
          <w:szCs w:val="28"/>
        </w:rPr>
      </w:pPr>
      <w:r>
        <w:rPr>
          <w:b/>
          <w:bCs/>
          <w:sz w:val="28"/>
          <w:szCs w:val="28"/>
        </w:rPr>
        <w:t>3</w:t>
      </w:r>
      <w:r w:rsidR="00380C4D" w:rsidRPr="00484846">
        <w:rPr>
          <w:b/>
          <w:bCs/>
          <w:sz w:val="28"/>
          <w:szCs w:val="28"/>
        </w:rPr>
        <w:t>.</w:t>
      </w:r>
      <w:r w:rsidR="00484846">
        <w:rPr>
          <w:b/>
          <w:sz w:val="28"/>
          <w:szCs w:val="28"/>
        </w:rPr>
        <w:t xml:space="preserve"> </w:t>
      </w:r>
      <w:r w:rsidR="005A3265" w:rsidRPr="0082390C">
        <w:rPr>
          <w:b/>
          <w:sz w:val="28"/>
          <w:szCs w:val="28"/>
        </w:rPr>
        <w:t>T</w:t>
      </w:r>
      <w:r w:rsidR="008B0763" w:rsidRPr="0082390C">
        <w:rPr>
          <w:b/>
          <w:sz w:val="28"/>
          <w:szCs w:val="28"/>
        </w:rPr>
        <w:t xml:space="preserve">ryb udzielenia zamówienia; </w:t>
      </w:r>
    </w:p>
    <w:p w14:paraId="4BDFB90F" w14:textId="4C6C8534" w:rsidR="00484846" w:rsidRDefault="006C41B4" w:rsidP="006C41B4">
      <w:pPr>
        <w:pStyle w:val="Default"/>
        <w:jc w:val="both"/>
        <w:rPr>
          <w:bCs/>
        </w:rPr>
      </w:pPr>
      <w:r>
        <w:rPr>
          <w:bCs/>
        </w:rPr>
        <w:t xml:space="preserve">1. </w:t>
      </w:r>
      <w:r w:rsidR="00484846">
        <w:rPr>
          <w:bCs/>
        </w:rPr>
        <w:t xml:space="preserve">Niniejsze postępowanie prowadzone jest w trybie podstawowym </w:t>
      </w:r>
      <w:r w:rsidR="00EE68A8" w:rsidRPr="00285EB1">
        <w:t xml:space="preserve">stosownie do treści </w:t>
      </w:r>
      <w:r w:rsidR="00EE68A8">
        <w:rPr>
          <w:b/>
          <w:bCs/>
        </w:rPr>
        <w:t>a</w:t>
      </w:r>
      <w:r w:rsidR="00EE68A8" w:rsidRPr="00285EB1">
        <w:rPr>
          <w:b/>
          <w:bCs/>
        </w:rPr>
        <w:t xml:space="preserve">rt. 275 pkt 1 ustawy </w:t>
      </w:r>
      <w:proofErr w:type="spellStart"/>
      <w:r w:rsidR="00EE68A8" w:rsidRPr="00285EB1">
        <w:rPr>
          <w:b/>
          <w:bCs/>
        </w:rPr>
        <w:t>Pzp</w:t>
      </w:r>
      <w:proofErr w:type="spellEnd"/>
      <w:r w:rsidR="00EE68A8" w:rsidRPr="00285EB1">
        <w:t>, w którym w odpowiedzi na ogłoszenie o zamówieniu oferty mogą składać wszyscy zainteresowani wykonawcy, a następnie zamawiający wybiera najkorzystniejszą ofertę bez przeprowadzenia negocjacji</w:t>
      </w:r>
      <w:r w:rsidR="00EE68A8">
        <w:t>,</w:t>
      </w:r>
      <w:r w:rsidR="00EE68A8" w:rsidRPr="00285EB1">
        <w:t xml:space="preserve"> </w:t>
      </w:r>
      <w:r w:rsidR="00EE68A8" w:rsidRPr="001B12E7">
        <w:rPr>
          <w:b/>
          <w:bCs/>
        </w:rPr>
        <w:t>o wartości zamówienia nie przekraczającej wyrażonej w złotych równowartości kwoty 5 </w:t>
      </w:r>
      <w:r w:rsidR="00EE68A8">
        <w:rPr>
          <w:b/>
          <w:bCs/>
        </w:rPr>
        <w:t xml:space="preserve"> 350</w:t>
      </w:r>
      <w:r w:rsidR="00EE68A8" w:rsidRPr="001B12E7">
        <w:rPr>
          <w:b/>
          <w:bCs/>
        </w:rPr>
        <w:t xml:space="preserve"> 000 euro</w:t>
      </w:r>
      <w:r w:rsidR="00EE68A8">
        <w:rPr>
          <w:b/>
          <w:bCs/>
        </w:rPr>
        <w:t>.</w:t>
      </w:r>
    </w:p>
    <w:p w14:paraId="1B550DBC" w14:textId="4775B083" w:rsidR="006C41B4" w:rsidRPr="00EB228F" w:rsidRDefault="006C41B4" w:rsidP="006C41B4">
      <w:pPr>
        <w:pStyle w:val="Default"/>
        <w:jc w:val="both"/>
      </w:pPr>
    </w:p>
    <w:p w14:paraId="7B0A8D20" w14:textId="72614F1C" w:rsidR="00191DF8" w:rsidRPr="00BC768A" w:rsidRDefault="0026702A" w:rsidP="005D34ED">
      <w:pPr>
        <w:pStyle w:val="Default"/>
        <w:jc w:val="both"/>
        <w:rPr>
          <w:b/>
          <w:sz w:val="28"/>
          <w:szCs w:val="28"/>
        </w:rPr>
      </w:pPr>
      <w:r>
        <w:rPr>
          <w:b/>
          <w:sz w:val="28"/>
          <w:szCs w:val="28"/>
        </w:rPr>
        <w:t>4</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14:paraId="29E7CB99" w14:textId="56064B44" w:rsidR="00BC768A" w:rsidRPr="00F043A9" w:rsidRDefault="00BC768A" w:rsidP="00C042F3">
      <w:pPr>
        <w:spacing w:after="0" w:line="240" w:lineRule="auto"/>
        <w:jc w:val="both"/>
        <w:rPr>
          <w:rFonts w:ascii="Times New Roman" w:hAnsi="Times New Roman" w:cs="Times New Roman"/>
          <w:sz w:val="24"/>
          <w:szCs w:val="24"/>
        </w:rPr>
      </w:pPr>
      <w:r w:rsidRPr="00F043A9">
        <w:rPr>
          <w:rFonts w:ascii="Times New Roman" w:eastAsia="Times New Roman" w:hAnsi="Times New Roman" w:cs="Times New Roman"/>
          <w:sz w:val="24"/>
          <w:szCs w:val="24"/>
          <w:lang w:eastAsia="pl-PL"/>
        </w:rPr>
        <w:t xml:space="preserve">4.1. </w:t>
      </w:r>
      <w:r w:rsidRPr="00F043A9">
        <w:rPr>
          <w:rFonts w:ascii="Times New Roman" w:eastAsia="Times New Roman" w:hAnsi="Times New Roman" w:cs="Times New Roman"/>
          <w:sz w:val="24"/>
          <w:szCs w:val="24"/>
        </w:rPr>
        <w:t xml:space="preserve">Przedmiotem zamówienia jest </w:t>
      </w:r>
      <w:r w:rsidR="00C042F3" w:rsidRPr="00F043A9">
        <w:rPr>
          <w:rFonts w:ascii="Times New Roman" w:hAnsi="Times New Roman" w:cs="Times New Roman"/>
          <w:sz w:val="24"/>
          <w:szCs w:val="24"/>
        </w:rPr>
        <w:t>remont</w:t>
      </w:r>
      <w:r w:rsidR="00E23E82">
        <w:rPr>
          <w:rFonts w:ascii="Times New Roman" w:hAnsi="Times New Roman" w:cs="Times New Roman"/>
          <w:sz w:val="24"/>
          <w:szCs w:val="24"/>
        </w:rPr>
        <w:t xml:space="preserve"> budynku</w:t>
      </w:r>
      <w:r w:rsidR="00C042F3" w:rsidRPr="00F043A9">
        <w:rPr>
          <w:rFonts w:ascii="Times New Roman" w:hAnsi="Times New Roman" w:cs="Times New Roman"/>
          <w:sz w:val="24"/>
          <w:szCs w:val="24"/>
        </w:rPr>
        <w:t xml:space="preserve"> Szkoły Podstawowej im. Szarych Szeregów w Czyżewie</w:t>
      </w:r>
      <w:r w:rsidR="00864540" w:rsidRPr="00F043A9">
        <w:rPr>
          <w:rFonts w:ascii="Times New Roman" w:hAnsi="Times New Roman" w:cs="Times New Roman"/>
          <w:sz w:val="24"/>
          <w:szCs w:val="24"/>
        </w:rPr>
        <w:t xml:space="preserve">, którym </w:t>
      </w:r>
      <w:r w:rsidR="000C64DF" w:rsidRPr="00F043A9">
        <w:rPr>
          <w:rFonts w:ascii="Times New Roman" w:hAnsi="Times New Roman" w:cs="Times New Roman"/>
          <w:sz w:val="24"/>
          <w:szCs w:val="24"/>
        </w:rPr>
        <w:t>w szczególności</w:t>
      </w:r>
      <w:r w:rsidR="00864540" w:rsidRPr="00F043A9">
        <w:rPr>
          <w:rFonts w:ascii="Times New Roman" w:hAnsi="Times New Roman" w:cs="Times New Roman"/>
          <w:sz w:val="24"/>
          <w:szCs w:val="24"/>
        </w:rPr>
        <w:t xml:space="preserve"> będą objęte następujące pomieszczenia</w:t>
      </w:r>
      <w:r w:rsidR="000C64DF" w:rsidRPr="00F043A9">
        <w:rPr>
          <w:rFonts w:ascii="Times New Roman" w:hAnsi="Times New Roman" w:cs="Times New Roman"/>
          <w:sz w:val="24"/>
          <w:szCs w:val="24"/>
        </w:rPr>
        <w:t>:</w:t>
      </w:r>
    </w:p>
    <w:p w14:paraId="1AC04000" w14:textId="1F06F29C" w:rsidR="00864540" w:rsidRPr="00F043A9" w:rsidRDefault="00864540"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korytarz na parterze (m.in. burzenie ścian celem zmiany układu pomieszczeń toalet, wykonanie podłóg i ścian, wymiana stolarki, drzwiowej, tynkowanie ścian i sufitów)</w:t>
      </w:r>
    </w:p>
    <w:p w14:paraId="56810183" w14:textId="3367A3BF"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parterze (m.in. rozebranie ścian i wykonanie nowych ścian i sufitów, wykonanie posadzek,</w:t>
      </w:r>
      <w:r w:rsidR="009A5F68" w:rsidRPr="00F043A9">
        <w:rPr>
          <w:rFonts w:ascii="Times New Roman" w:hAnsi="Times New Roman" w:cs="Times New Roman"/>
          <w:sz w:val="24"/>
          <w:szCs w:val="24"/>
        </w:rPr>
        <w:t xml:space="preserve"> glazury,</w:t>
      </w:r>
      <w:r w:rsidRPr="00F043A9">
        <w:rPr>
          <w:rFonts w:ascii="Times New Roman" w:hAnsi="Times New Roman" w:cs="Times New Roman"/>
          <w:sz w:val="24"/>
          <w:szCs w:val="24"/>
        </w:rPr>
        <w:t xml:space="preserve"> montaż armatury, stolarki drzwiowej, akcesoriów łazienkowych)</w:t>
      </w:r>
    </w:p>
    <w:p w14:paraId="036912BB" w14:textId="4188F74D"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korytarz na I piętrze (m.in. przecieranie tynków, wykonanie okładziny schodów, wymiana stolarki drzwiowej, wykonanie gładzi gipsowych, malowanie)</w:t>
      </w:r>
    </w:p>
    <w:p w14:paraId="2CC7AEA1" w14:textId="081A43B5"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I piętrze (m.in. rozebranie ścian i wykonanie nowych ścian i sufitów, wykonanie posadzek,</w:t>
      </w:r>
      <w:r w:rsidR="009A5F68" w:rsidRPr="00F043A9">
        <w:rPr>
          <w:rFonts w:ascii="Times New Roman" w:hAnsi="Times New Roman" w:cs="Times New Roman"/>
          <w:sz w:val="24"/>
          <w:szCs w:val="24"/>
        </w:rPr>
        <w:t xml:space="preserve"> ułożenie glazury,</w:t>
      </w:r>
      <w:r w:rsidRPr="00F043A9">
        <w:rPr>
          <w:rFonts w:ascii="Times New Roman" w:hAnsi="Times New Roman" w:cs="Times New Roman"/>
          <w:sz w:val="24"/>
          <w:szCs w:val="24"/>
        </w:rPr>
        <w:t xml:space="preserve"> montaż armatury</w:t>
      </w:r>
      <w:r w:rsidR="009A5F68" w:rsidRPr="00F043A9">
        <w:rPr>
          <w:rFonts w:ascii="Times New Roman" w:hAnsi="Times New Roman" w:cs="Times New Roman"/>
          <w:sz w:val="24"/>
          <w:szCs w:val="24"/>
        </w:rPr>
        <w:t xml:space="preserve"> łazienkowej i hydrauliki</w:t>
      </w:r>
      <w:r w:rsidRPr="00F043A9">
        <w:rPr>
          <w:rFonts w:ascii="Times New Roman" w:hAnsi="Times New Roman" w:cs="Times New Roman"/>
          <w:sz w:val="24"/>
          <w:szCs w:val="24"/>
        </w:rPr>
        <w:t>, stolarki drzwiowej, akcesoriów łazienkowych)</w:t>
      </w:r>
    </w:p>
    <w:p w14:paraId="360965AB" w14:textId="2CA989A6" w:rsidR="00BF7D19" w:rsidRPr="003C70CC" w:rsidRDefault="00BF7D19" w:rsidP="003C70CC">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 xml:space="preserve">korytarz na II piętrze </w:t>
      </w:r>
      <w:r w:rsidR="009A5F68" w:rsidRPr="00F043A9">
        <w:rPr>
          <w:rFonts w:ascii="Times New Roman" w:hAnsi="Times New Roman" w:cs="Times New Roman"/>
          <w:sz w:val="24"/>
          <w:szCs w:val="24"/>
        </w:rPr>
        <w:t>(m.in. przecieranie tynków, rozebranie posadzek z płytek, wykonanie nowych posadzek, montaż stolarki drzwiowej, wykonanie gładzi gipsowych, malowanie)</w:t>
      </w:r>
      <w:r w:rsidRPr="00F043A9">
        <w:rPr>
          <w:rFonts w:ascii="Times New Roman" w:hAnsi="Times New Roman" w:cs="Times New Roman"/>
          <w:sz w:val="24"/>
          <w:szCs w:val="24"/>
        </w:rPr>
        <w:t xml:space="preserve"> </w:t>
      </w:r>
      <w:r w:rsidRPr="003C70CC">
        <w:rPr>
          <w:rFonts w:ascii="Times New Roman" w:hAnsi="Times New Roman" w:cs="Times New Roman"/>
          <w:sz w:val="24"/>
          <w:szCs w:val="24"/>
        </w:rPr>
        <w:t xml:space="preserve">  </w:t>
      </w:r>
    </w:p>
    <w:p w14:paraId="4136764E" w14:textId="2A01B2B3" w:rsidR="009A5F68" w:rsidRPr="00F043A9" w:rsidRDefault="009A5F68"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II piętrze (m.in. rozebranie ścian i wykonanie nowych ścian i sufitów, wykonanie posadzek, ułożenie glazury, montaż armatury łazienkowej i hydrauliki, stolarki drzwiowej, akcesoriów łazienkowych</w:t>
      </w:r>
    </w:p>
    <w:p w14:paraId="1E314E7A" w14:textId="78BDF852" w:rsidR="009A5F68" w:rsidRDefault="009A5F68"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wykonanie instalacji elektrycznych</w:t>
      </w:r>
    </w:p>
    <w:p w14:paraId="2AEC56E7" w14:textId="5476734E" w:rsidR="00893FE2" w:rsidRPr="00F83540" w:rsidRDefault="00893FE2" w:rsidP="00FF1D0D">
      <w:pPr>
        <w:pStyle w:val="Akapitzlist"/>
        <w:numPr>
          <w:ilvl w:val="0"/>
          <w:numId w:val="8"/>
        </w:numPr>
        <w:spacing w:after="0" w:line="240" w:lineRule="auto"/>
        <w:ind w:left="426"/>
        <w:jc w:val="both"/>
        <w:rPr>
          <w:rFonts w:ascii="Times New Roman" w:hAnsi="Times New Roman" w:cs="Times New Roman"/>
          <w:sz w:val="24"/>
          <w:szCs w:val="24"/>
        </w:rPr>
      </w:pPr>
      <w:r w:rsidRPr="00F83540">
        <w:rPr>
          <w:rFonts w:ascii="Times New Roman" w:hAnsi="Times New Roman" w:cs="Times New Roman"/>
          <w:sz w:val="24"/>
          <w:szCs w:val="24"/>
        </w:rPr>
        <w:t>wykonanie instalacji gazowej</w:t>
      </w:r>
      <w:r w:rsidR="00E60BD2" w:rsidRPr="00F83540">
        <w:rPr>
          <w:rFonts w:ascii="Times New Roman" w:hAnsi="Times New Roman" w:cs="Times New Roman"/>
          <w:sz w:val="24"/>
          <w:szCs w:val="24"/>
        </w:rPr>
        <w:t xml:space="preserve"> oraz dokonanie w imieniu Zamawiającego wszelkich formalności i odbiorów niezbędnych do </w:t>
      </w:r>
      <w:r w:rsidR="0060284A" w:rsidRPr="00F83540">
        <w:rPr>
          <w:rFonts w:ascii="Times New Roman" w:hAnsi="Times New Roman" w:cs="Times New Roman"/>
          <w:sz w:val="24"/>
          <w:szCs w:val="24"/>
        </w:rPr>
        <w:t xml:space="preserve">korzystania przez szkołę z sieci </w:t>
      </w:r>
      <w:r w:rsidR="00E60BD2" w:rsidRPr="00F83540">
        <w:rPr>
          <w:rFonts w:ascii="Times New Roman" w:hAnsi="Times New Roman" w:cs="Times New Roman"/>
          <w:sz w:val="24"/>
          <w:szCs w:val="24"/>
        </w:rPr>
        <w:t>gazowej</w:t>
      </w:r>
    </w:p>
    <w:p w14:paraId="0C864198" w14:textId="77777777" w:rsidR="00864540" w:rsidRPr="00EE68A8" w:rsidRDefault="00864540" w:rsidP="00C042F3">
      <w:pPr>
        <w:spacing w:after="0" w:line="240" w:lineRule="auto"/>
        <w:jc w:val="both"/>
        <w:rPr>
          <w:rFonts w:ascii="Times New Roman" w:hAnsi="Times New Roman" w:cs="Times New Roman"/>
          <w:color w:val="FF0000"/>
          <w:sz w:val="24"/>
          <w:szCs w:val="24"/>
        </w:rPr>
      </w:pPr>
    </w:p>
    <w:p w14:paraId="1DABC1DA" w14:textId="0E7097F7" w:rsidR="00FF6D24" w:rsidRDefault="00F043A9" w:rsidP="00FF6D24">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4.2 </w:t>
      </w:r>
      <w:r w:rsidR="000C64DF" w:rsidRPr="00BC768A">
        <w:rPr>
          <w:rFonts w:ascii="Times New Roman" w:hAnsi="Times New Roman" w:cs="Times New Roman"/>
          <w:sz w:val="24"/>
          <w:szCs w:val="24"/>
        </w:rPr>
        <w:t>Szczegółowy opis przedmiotu zamówienia stanowi projekt budowlany</w:t>
      </w:r>
      <w:r w:rsidR="003C70CC">
        <w:rPr>
          <w:rFonts w:ascii="Times New Roman" w:hAnsi="Times New Roman" w:cs="Times New Roman"/>
          <w:sz w:val="24"/>
          <w:szCs w:val="24"/>
        </w:rPr>
        <w:t>, przedmiary robót</w:t>
      </w:r>
      <w:r>
        <w:rPr>
          <w:rFonts w:ascii="Times New Roman" w:hAnsi="Times New Roman" w:cs="Times New Roman"/>
          <w:sz w:val="24"/>
          <w:szCs w:val="24"/>
        </w:rPr>
        <w:t xml:space="preserve"> oraz s</w:t>
      </w:r>
      <w:r w:rsidR="000C64DF" w:rsidRPr="00BC768A">
        <w:rPr>
          <w:rFonts w:ascii="Times New Roman" w:hAnsi="Times New Roman" w:cs="Times New Roman"/>
          <w:sz w:val="24"/>
          <w:szCs w:val="24"/>
        </w:rPr>
        <w:t>pecyfikacj</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techniczn</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wykonania i odbioru robót budowlanych</w:t>
      </w:r>
      <w:r w:rsidR="00FF6D24">
        <w:rPr>
          <w:rFonts w:ascii="Times New Roman" w:hAnsi="Times New Roman" w:cs="Times New Roman"/>
          <w:sz w:val="24"/>
          <w:szCs w:val="24"/>
        </w:rPr>
        <w:t>.</w:t>
      </w:r>
      <w:r w:rsidR="00FF6D24" w:rsidRPr="00FF6D24">
        <w:rPr>
          <w:rFonts w:ascii="Times New Roman" w:eastAsia="Times New Roman" w:hAnsi="Times New Roman" w:cs="Times New Roman"/>
          <w:sz w:val="24"/>
          <w:szCs w:val="24"/>
          <w:lang w:eastAsia="pl-PL"/>
        </w:rPr>
        <w:t xml:space="preserve"> </w:t>
      </w:r>
    </w:p>
    <w:p w14:paraId="55D8F5E9" w14:textId="17839B1B" w:rsidR="000C64DF" w:rsidRPr="00F043A9" w:rsidRDefault="00FF6D24" w:rsidP="000C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0C64DF" w:rsidRPr="00BC768A">
        <w:rPr>
          <w:rFonts w:ascii="Times New Roman" w:hAnsi="Times New Roman" w:cs="Times New Roman"/>
          <w:sz w:val="24"/>
          <w:szCs w:val="24"/>
        </w:rPr>
        <w:t xml:space="preserve">Zamówienie jest współfinansowane </w:t>
      </w:r>
      <w:r w:rsidR="000C64DF" w:rsidRPr="00F043A9">
        <w:rPr>
          <w:rFonts w:ascii="Times New Roman" w:hAnsi="Times New Roman" w:cs="Times New Roman"/>
          <w:sz w:val="24"/>
          <w:szCs w:val="24"/>
        </w:rPr>
        <w:t xml:space="preserve">ze środków </w:t>
      </w:r>
      <w:r w:rsidR="00F043A9" w:rsidRPr="00F043A9">
        <w:rPr>
          <w:rFonts w:ascii="Times New Roman" w:hAnsi="Times New Roman" w:cs="Times New Roman"/>
          <w:sz w:val="24"/>
          <w:szCs w:val="24"/>
        </w:rPr>
        <w:t>Państwowego Funduszu Rehabilitacji Osób Niepełnosprawnych</w:t>
      </w:r>
      <w:r w:rsidR="000C64DF" w:rsidRPr="00F043A9">
        <w:rPr>
          <w:rFonts w:ascii="Times New Roman" w:hAnsi="Times New Roman" w:cs="Times New Roman"/>
          <w:sz w:val="24"/>
          <w:szCs w:val="24"/>
        </w:rPr>
        <w:t xml:space="preserve"> </w:t>
      </w:r>
    </w:p>
    <w:p w14:paraId="7F5EDAAF" w14:textId="77777777" w:rsidR="000C64DF" w:rsidRPr="00BC768A" w:rsidRDefault="000C64DF" w:rsidP="000C64DF">
      <w:pPr>
        <w:spacing w:after="0" w:line="240" w:lineRule="auto"/>
        <w:jc w:val="both"/>
        <w:rPr>
          <w:rFonts w:ascii="Times New Roman" w:hAnsi="Times New Roman" w:cs="Times New Roman"/>
          <w:sz w:val="24"/>
          <w:szCs w:val="24"/>
        </w:rPr>
      </w:pPr>
    </w:p>
    <w:p w14:paraId="3C7A75CA" w14:textId="1534EF01" w:rsidR="00BC768A" w:rsidRPr="00EE68A8" w:rsidRDefault="00FF6D24" w:rsidP="000C64D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4.4 </w:t>
      </w:r>
      <w:r w:rsidR="000C64DF" w:rsidRPr="00BC768A">
        <w:rPr>
          <w:rFonts w:ascii="Times New Roman" w:eastAsia="Times New Roman" w:hAnsi="Times New Roman" w:cs="Times New Roman"/>
          <w:sz w:val="24"/>
          <w:szCs w:val="24"/>
        </w:rPr>
        <w:t>Przedmiot zamówienia należy wykonać w sposób uwzględniający wymagania w zakresie dostępności dla osób niepełnosprawnych.</w:t>
      </w:r>
    </w:p>
    <w:p w14:paraId="0E190E88" w14:textId="77777777" w:rsidR="000C64DF"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2F006FF8" w14:textId="23A901F5" w:rsidR="00BC768A" w:rsidRPr="00BC768A" w:rsidRDefault="00FF6D24"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 </w:t>
      </w:r>
      <w:r w:rsidR="005F5C3E">
        <w:rPr>
          <w:rFonts w:ascii="Times New Roman" w:eastAsia="Times New Roman" w:hAnsi="Times New Roman" w:cs="Times New Roman"/>
          <w:sz w:val="24"/>
          <w:szCs w:val="24"/>
          <w:lang w:eastAsia="pl-PL"/>
        </w:rPr>
        <w:t xml:space="preserve">W przypadku, gdy w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sidR="005F5C3E">
        <w:rPr>
          <w:rFonts w:ascii="Times New Roman" w:eastAsia="Times New Roman" w:hAnsi="Times New Roman" w:cs="Times New Roman"/>
          <w:sz w:val="24"/>
          <w:szCs w:val="24"/>
          <w:lang w:eastAsia="pl-PL"/>
        </w:rPr>
        <w:t xml:space="preserve">zamówienia zgodnie z zapisami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3ED4367D" w14:textId="77777777"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14:paraId="6E3B387E" w14:textId="77777777"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pkt 2 i ust. 3 ustawy </w:t>
      </w:r>
      <w:proofErr w:type="spellStart"/>
      <w:r w:rsidR="005F5C3E">
        <w:rPr>
          <w:rFonts w:ascii="Times New Roman" w:eastAsia="Times New Roman" w:hAnsi="Times New Roman" w:cs="Times New Roman"/>
          <w:sz w:val="24"/>
          <w:szCs w:val="24"/>
          <w:lang w:eastAsia="pl-PL"/>
        </w:rPr>
        <w:t>Pzp</w:t>
      </w:r>
      <w:proofErr w:type="spellEnd"/>
      <w:r w:rsidR="005F5C3E">
        <w:rPr>
          <w:rFonts w:ascii="Times New Roman" w:eastAsia="Times New Roman" w:hAnsi="Times New Roman" w:cs="Times New Roman"/>
          <w:sz w:val="24"/>
          <w:szCs w:val="24"/>
          <w:lang w:eastAsia="pl-PL"/>
        </w:rPr>
        <w:t xml:space="preserve">, </w:t>
      </w:r>
      <w:r w:rsidR="005F5C3E" w:rsidRPr="009C1276">
        <w:rPr>
          <w:rFonts w:ascii="Times New Roman" w:eastAsia="Times New Roman" w:hAnsi="Times New Roman" w:cs="Times New Roman"/>
          <w:sz w:val="24"/>
          <w:szCs w:val="24"/>
          <w:u w:val="single"/>
          <w:lang w:eastAsia="pl-PL"/>
        </w:rPr>
        <w:t xml:space="preserve">Zamawiający dopuszcza 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14:paraId="70F326DE" w14:textId="25BCCDB3" w:rsidR="00BC768A" w:rsidRDefault="00BC768A" w:rsidP="00BC768A">
      <w:pPr>
        <w:spacing w:after="0" w:line="240" w:lineRule="auto"/>
        <w:jc w:val="both"/>
        <w:rPr>
          <w:rFonts w:ascii="Times New Roman" w:eastAsia="Times New Roman" w:hAnsi="Times New Roman" w:cs="Times New Roman"/>
          <w:sz w:val="24"/>
          <w:szCs w:val="24"/>
          <w:lang w:eastAsia="pl-PL"/>
        </w:rPr>
      </w:pPr>
    </w:p>
    <w:p w14:paraId="3FDDEA70" w14:textId="4706B9A7" w:rsidR="00FF6D24" w:rsidRPr="00FF6D24" w:rsidRDefault="00FF6D24" w:rsidP="00FF6D24">
      <w:pPr>
        <w:spacing w:after="200" w:line="276" w:lineRule="auto"/>
        <w:jc w:val="both"/>
        <w:rPr>
          <w:rFonts w:ascii="Times New Roman" w:hAnsi="Times New Roman" w:cs="Times New Roman"/>
          <w:sz w:val="24"/>
          <w:szCs w:val="24"/>
        </w:rPr>
      </w:pPr>
      <w:r w:rsidRPr="00FF6D24">
        <w:rPr>
          <w:rFonts w:ascii="Times New Roman" w:eastAsia="Times New Roman" w:hAnsi="Times New Roman" w:cs="Times New Roman"/>
          <w:sz w:val="24"/>
          <w:szCs w:val="24"/>
          <w:lang w:eastAsia="pl-PL"/>
        </w:rPr>
        <w:t xml:space="preserve">4.6 </w:t>
      </w:r>
      <w:r w:rsidRPr="00FF6D24">
        <w:rPr>
          <w:rFonts w:ascii="Times New Roman" w:hAnsi="Times New Roman" w:cs="Times New Roman"/>
          <w:b/>
          <w:sz w:val="24"/>
          <w:szCs w:val="24"/>
          <w:u w:val="single"/>
        </w:rPr>
        <w:t xml:space="preserve">Kody CPV: </w:t>
      </w:r>
      <w:r w:rsidRPr="00FF6D24">
        <w:rPr>
          <w:rFonts w:ascii="Times New Roman" w:eastAsia="Arial" w:hAnsi="Times New Roman" w:cs="Times New Roman"/>
          <w:sz w:val="24"/>
          <w:szCs w:val="24"/>
        </w:rPr>
        <w:t xml:space="preserve">Kody według Wspólnego Słownika Zamówień CPV </w:t>
      </w:r>
    </w:p>
    <w:p w14:paraId="161ACB94" w14:textId="29362B01" w:rsidR="00FF6D24" w:rsidRPr="00FF6D24" w:rsidRDefault="00FF6D24" w:rsidP="00FF6D24">
      <w:pPr>
        <w:autoSpaceDE w:val="0"/>
        <w:autoSpaceDN w:val="0"/>
        <w:adjustRightInd w:val="0"/>
        <w:spacing w:before="120"/>
        <w:contextualSpacing/>
        <w:jc w:val="both"/>
        <w:rPr>
          <w:rFonts w:ascii="Times New Roman" w:hAnsi="Times New Roman" w:cs="Times New Roman"/>
          <w:sz w:val="24"/>
          <w:szCs w:val="24"/>
        </w:rPr>
      </w:pPr>
      <w:r w:rsidRPr="00FF6D24">
        <w:rPr>
          <w:rFonts w:ascii="Times New Roman" w:hAnsi="Times New Roman" w:cs="Times New Roman"/>
          <w:sz w:val="24"/>
          <w:szCs w:val="24"/>
        </w:rPr>
        <w:t>45111</w:t>
      </w:r>
      <w:r>
        <w:rPr>
          <w:rFonts w:ascii="Times New Roman" w:hAnsi="Times New Roman" w:cs="Times New Roman"/>
          <w:sz w:val="24"/>
          <w:szCs w:val="24"/>
        </w:rPr>
        <w:t>1</w:t>
      </w:r>
      <w:r w:rsidRPr="00FF6D24">
        <w:rPr>
          <w:rFonts w:ascii="Times New Roman" w:hAnsi="Times New Roman" w:cs="Times New Roman"/>
          <w:sz w:val="24"/>
          <w:szCs w:val="24"/>
        </w:rPr>
        <w:t>00-</w:t>
      </w:r>
      <w:r>
        <w:rPr>
          <w:rFonts w:ascii="Times New Roman" w:hAnsi="Times New Roman" w:cs="Times New Roman"/>
          <w:sz w:val="24"/>
          <w:szCs w:val="24"/>
        </w:rPr>
        <w:t>9</w:t>
      </w:r>
      <w:r w:rsidRPr="00FF6D24">
        <w:rPr>
          <w:rFonts w:ascii="Times New Roman" w:hAnsi="Times New Roman" w:cs="Times New Roman"/>
          <w:sz w:val="24"/>
          <w:szCs w:val="24"/>
        </w:rPr>
        <w:t xml:space="preserve"> Roboty w zakresie burzenia</w:t>
      </w:r>
    </w:p>
    <w:p w14:paraId="1D00A2F1" w14:textId="332B6AD4" w:rsidR="00FF6D24" w:rsidRPr="00FF6D24" w:rsidRDefault="00FF6D24" w:rsidP="00FF6D24">
      <w:pPr>
        <w:autoSpaceDE w:val="0"/>
        <w:autoSpaceDN w:val="0"/>
        <w:adjustRightInd w:val="0"/>
        <w:spacing w:before="120"/>
        <w:contextualSpacing/>
        <w:jc w:val="both"/>
        <w:rPr>
          <w:rFonts w:ascii="Times New Roman" w:hAnsi="Times New Roman" w:cs="Times New Roman"/>
          <w:sz w:val="24"/>
          <w:szCs w:val="24"/>
        </w:rPr>
      </w:pPr>
      <w:r w:rsidRPr="00FF6D24">
        <w:rPr>
          <w:rFonts w:ascii="Times New Roman" w:hAnsi="Times New Roman" w:cs="Times New Roman"/>
          <w:sz w:val="24"/>
          <w:szCs w:val="24"/>
        </w:rPr>
        <w:t>4511</w:t>
      </w:r>
      <w:r w:rsidR="00A03384">
        <w:rPr>
          <w:rFonts w:ascii="Times New Roman" w:hAnsi="Times New Roman" w:cs="Times New Roman"/>
          <w:sz w:val="24"/>
          <w:szCs w:val="24"/>
        </w:rPr>
        <w:t>1220-6</w:t>
      </w:r>
      <w:r w:rsidRPr="00FF6D24">
        <w:rPr>
          <w:rFonts w:ascii="Times New Roman" w:hAnsi="Times New Roman" w:cs="Times New Roman"/>
          <w:sz w:val="24"/>
          <w:szCs w:val="24"/>
        </w:rPr>
        <w:t xml:space="preserve"> Roboty w zakresie usuwania g</w:t>
      </w:r>
      <w:r w:rsidR="00A03384">
        <w:rPr>
          <w:rFonts w:ascii="Times New Roman" w:hAnsi="Times New Roman" w:cs="Times New Roman"/>
          <w:sz w:val="24"/>
          <w:szCs w:val="24"/>
        </w:rPr>
        <w:t>ruzu</w:t>
      </w:r>
    </w:p>
    <w:p w14:paraId="3C77B78A" w14:textId="54E006AE" w:rsidR="00FF6D24" w:rsidRDefault="00FF6D24" w:rsidP="00FF6D24">
      <w:pPr>
        <w:autoSpaceDE w:val="0"/>
        <w:autoSpaceDN w:val="0"/>
        <w:adjustRightInd w:val="0"/>
        <w:spacing w:before="120"/>
        <w:contextualSpacing/>
        <w:jc w:val="both"/>
        <w:rPr>
          <w:rFonts w:ascii="Times New Roman" w:hAnsi="Times New Roman" w:cs="Times New Roman"/>
          <w:sz w:val="24"/>
          <w:szCs w:val="24"/>
        </w:rPr>
      </w:pPr>
      <w:r w:rsidRPr="00FF6D24">
        <w:rPr>
          <w:rFonts w:ascii="Times New Roman" w:hAnsi="Times New Roman" w:cs="Times New Roman"/>
          <w:sz w:val="24"/>
          <w:szCs w:val="24"/>
        </w:rPr>
        <w:t>45</w:t>
      </w:r>
      <w:r w:rsidR="00A03384">
        <w:rPr>
          <w:rFonts w:ascii="Times New Roman" w:hAnsi="Times New Roman" w:cs="Times New Roman"/>
          <w:sz w:val="24"/>
          <w:szCs w:val="24"/>
        </w:rPr>
        <w:t>430000-0</w:t>
      </w:r>
      <w:r w:rsidRPr="00FF6D24">
        <w:rPr>
          <w:rFonts w:ascii="Times New Roman" w:hAnsi="Times New Roman" w:cs="Times New Roman"/>
          <w:sz w:val="24"/>
          <w:szCs w:val="24"/>
        </w:rPr>
        <w:t xml:space="preserve"> Roboty </w:t>
      </w:r>
      <w:r w:rsidR="00A03384">
        <w:rPr>
          <w:rFonts w:ascii="Times New Roman" w:hAnsi="Times New Roman" w:cs="Times New Roman"/>
          <w:sz w:val="24"/>
          <w:szCs w:val="24"/>
        </w:rPr>
        <w:t>posadzkowe</w:t>
      </w:r>
    </w:p>
    <w:p w14:paraId="316D1641" w14:textId="0EFCFABA" w:rsidR="00A03384" w:rsidRDefault="00A03384" w:rsidP="00FF6D24">
      <w:pPr>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45421000-4 Roboty w zakresie stolarki budowlanej</w:t>
      </w:r>
    </w:p>
    <w:p w14:paraId="1A2B5BAF" w14:textId="514F250A" w:rsidR="00A03384" w:rsidRDefault="00A03384" w:rsidP="00FF6D24">
      <w:pPr>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45442100-8 Roboty malarskie</w:t>
      </w:r>
    </w:p>
    <w:p w14:paraId="644CC35A" w14:textId="248B10AC" w:rsidR="00A03384" w:rsidRPr="00FF6D24" w:rsidRDefault="00A03384" w:rsidP="00FF6D24">
      <w:pPr>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rPr>
        <w:t>45421160-3 Instalowanie wyrobów metalowych</w:t>
      </w:r>
    </w:p>
    <w:p w14:paraId="156840BC"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45300000-0 Roboty instalacyjne w budynkach</w:t>
      </w:r>
    </w:p>
    <w:p w14:paraId="5B88399F"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45310000-3 Roboty instalacyjne elektryczne</w:t>
      </w:r>
    </w:p>
    <w:p w14:paraId="141773FD"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45311000-0 Roboty w zakresie okablowania oraz instalacji elektrycznych</w:t>
      </w:r>
    </w:p>
    <w:p w14:paraId="62C9619D"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45311100-1 Roboty w zakresie okablowania elektrycznego</w:t>
      </w:r>
    </w:p>
    <w:p w14:paraId="62B2A06C"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45311200-2 Roboty w zakresie instalacji elektrycznych</w:t>
      </w:r>
    </w:p>
    <w:p w14:paraId="79C127A6" w14:textId="77777777" w:rsidR="003C70CC" w:rsidRPr="003C70CC" w:rsidRDefault="003C70CC" w:rsidP="003C70CC">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45314000-1 Instalowanie urządzeń telekomunikacyjnych</w:t>
      </w:r>
    </w:p>
    <w:p w14:paraId="1B37C5AC" w14:textId="165E20EE" w:rsidR="0026702A" w:rsidRDefault="003C70CC" w:rsidP="003C70CC">
      <w:pPr>
        <w:pStyle w:val="Default"/>
        <w:jc w:val="both"/>
      </w:pPr>
      <w:r w:rsidRPr="003C70CC">
        <w:t>45314300-4 Instalowanie infrastruktury okablowania</w:t>
      </w:r>
    </w:p>
    <w:p w14:paraId="34221AA3" w14:textId="51D150FF" w:rsidR="00893FE2" w:rsidRDefault="00893FE2" w:rsidP="003C70CC">
      <w:pPr>
        <w:pStyle w:val="Default"/>
        <w:jc w:val="both"/>
      </w:pPr>
      <w:r w:rsidRPr="00F83540">
        <w:t>45333000-0 Roboty instalacyjne gazowe</w:t>
      </w:r>
    </w:p>
    <w:p w14:paraId="661D2186" w14:textId="77777777" w:rsidR="00893FE2" w:rsidRPr="003C70CC" w:rsidRDefault="00893FE2" w:rsidP="003C70CC">
      <w:pPr>
        <w:pStyle w:val="Default"/>
        <w:jc w:val="both"/>
      </w:pPr>
    </w:p>
    <w:p w14:paraId="45A710A8" w14:textId="60181157" w:rsidR="0026702A" w:rsidRPr="00FF6D24" w:rsidRDefault="00D23874" w:rsidP="0026702A">
      <w:pPr>
        <w:pStyle w:val="Default"/>
        <w:jc w:val="both"/>
        <w:rPr>
          <w:b/>
          <w:bCs/>
          <w:iCs/>
        </w:rPr>
      </w:pPr>
      <w:r>
        <w:rPr>
          <w:b/>
          <w:bCs/>
          <w:iCs/>
        </w:rPr>
        <w:t xml:space="preserve">4.7 </w:t>
      </w:r>
      <w:r w:rsidR="0026702A" w:rsidRPr="00FF6D24">
        <w:rPr>
          <w:b/>
          <w:bCs/>
          <w:iCs/>
        </w:rPr>
        <w:t>Opis części zamówienia, jeżeli zamawiający dopuszcza składanie ofert częściowych;</w:t>
      </w:r>
    </w:p>
    <w:p w14:paraId="0F48484E" w14:textId="404D5EF0" w:rsidR="00FF6D24" w:rsidRDefault="00FF6D24" w:rsidP="0026702A">
      <w:pPr>
        <w:pStyle w:val="Default"/>
        <w:jc w:val="both"/>
        <w:rPr>
          <w:iCs/>
        </w:rPr>
      </w:pPr>
      <w:r w:rsidRPr="00FF6D24">
        <w:rPr>
          <w:iCs/>
        </w:rPr>
        <w:t>Zamawiający nie dopuszcza składania ofert częściowych</w:t>
      </w:r>
      <w:r w:rsidR="003C70CC">
        <w:rPr>
          <w:iCs/>
        </w:rPr>
        <w:t>.</w:t>
      </w:r>
    </w:p>
    <w:p w14:paraId="733FF035" w14:textId="42C9C6AB" w:rsidR="003C70CC" w:rsidRPr="0011136D" w:rsidRDefault="0011136D" w:rsidP="0026702A">
      <w:pPr>
        <w:pStyle w:val="Default"/>
        <w:jc w:val="both"/>
        <w:rPr>
          <w:b/>
          <w:bCs/>
          <w:iCs/>
        </w:rPr>
      </w:pPr>
      <w:bookmarkStart w:id="0" w:name="_Hlk72221211"/>
      <w:r w:rsidRPr="0011136D">
        <w:rPr>
          <w:rStyle w:val="Pogrubienie"/>
          <w:b w:val="0"/>
          <w:bCs w:val="0"/>
          <w:color w:val="auto"/>
          <w:shd w:val="clear" w:color="auto" w:fill="FFFFFF"/>
        </w:rPr>
        <w:t xml:space="preserve">Zamawiający nie dokonał podziału zamówienia na części co jest uzasadnione nadmiernymi trudnościami technicznymi wykonania podziału zamówienia, a także faktem, iż potrzeba skoordynowania działań różnych wykonawców realizujących poszczególne części zamówienia mogłaby poważnie zagrozić właściwemu wykonaniu zamówienia, a zwłaszcza jego terminowości. Zamawiający ma negatywne doświadczenia z podziałem zamówienia na poszczególne branże. Termin wykonania zamówienia jest bardzo napięty z uwagi na to, że jest to budynek szkoły i roboty muszą trwać tylko w okresie wakacyjnym. Zamawiający nie może sobie pozwolić nas dodatkowy formalizm, polegający na przekazywaniu placu budowy </w:t>
      </w:r>
      <w:r w:rsidRPr="0011136D">
        <w:rPr>
          <w:rStyle w:val="Pogrubienie"/>
          <w:b w:val="0"/>
          <w:bCs w:val="0"/>
          <w:color w:val="auto"/>
          <w:shd w:val="clear" w:color="auto" w:fill="FFFFFF"/>
        </w:rPr>
        <w:lastRenderedPageBreak/>
        <w:t>poszczególnym wykonawcom, oraz zbyt dużej ilości odbiorów robót. Ponadto zakres robót nie jest szeroki i jest go w stanie wykonać każda firma zajmująca się pracami wykończeniowymi</w:t>
      </w:r>
      <w:bookmarkEnd w:id="0"/>
      <w:r w:rsidRPr="0011136D">
        <w:rPr>
          <w:rStyle w:val="Pogrubienie"/>
          <w:b w:val="0"/>
          <w:bCs w:val="0"/>
          <w:color w:val="auto"/>
          <w:shd w:val="clear" w:color="auto" w:fill="FFFFFF"/>
        </w:rPr>
        <w:t xml:space="preserve">. </w:t>
      </w:r>
      <w:r w:rsidRPr="0011136D">
        <w:rPr>
          <w:rStyle w:val="Pogrubienie"/>
          <w:b w:val="0"/>
          <w:bCs w:val="0"/>
          <w:color w:val="444444"/>
          <w:shd w:val="clear" w:color="auto" w:fill="FFFFFF"/>
        </w:rPr>
        <w:t xml:space="preserve">  </w:t>
      </w:r>
    </w:p>
    <w:p w14:paraId="3536C736" w14:textId="160F192F" w:rsidR="0026702A" w:rsidRPr="00FF6D24" w:rsidRDefault="0026702A" w:rsidP="0026702A">
      <w:pPr>
        <w:pStyle w:val="Default"/>
        <w:jc w:val="both"/>
        <w:rPr>
          <w:b/>
          <w:bCs/>
          <w:iCs/>
        </w:rPr>
      </w:pPr>
      <w:r w:rsidRPr="00FF6D24">
        <w:rPr>
          <w:b/>
          <w:bCs/>
          <w:iCs/>
        </w:rPr>
        <w:t xml:space="preserve"> </w:t>
      </w:r>
      <w:r w:rsidR="00D23874">
        <w:rPr>
          <w:b/>
          <w:bCs/>
          <w:iCs/>
        </w:rPr>
        <w:t xml:space="preserve">4.8 </w:t>
      </w:r>
      <w:r w:rsidRPr="00FF6D24">
        <w:rPr>
          <w:b/>
          <w:bCs/>
          <w:iC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18535B7" w14:textId="36077398" w:rsidR="0026702A" w:rsidRPr="00FF6D24" w:rsidRDefault="00D23874" w:rsidP="0026702A">
      <w:pPr>
        <w:pStyle w:val="Default"/>
        <w:jc w:val="both"/>
        <w:rPr>
          <w:b/>
          <w:bCs/>
          <w:iCs/>
        </w:rPr>
      </w:pPr>
      <w:r>
        <w:rPr>
          <w:b/>
          <w:bCs/>
          <w:iCs/>
        </w:rPr>
        <w:t xml:space="preserve">4.9 </w:t>
      </w:r>
      <w:r w:rsidR="0026702A" w:rsidRPr="00FF6D24">
        <w:rPr>
          <w:b/>
          <w:bCs/>
          <w:iCs/>
        </w:rPr>
        <w:t xml:space="preserve">Informacja o obowiązku osobistego wykonania przez wykonawcę kluczowych zadań, jeżeli zamawiający dokonuje takiego zastrzeżenia zgodnie z art. 60 i art. 121 </w:t>
      </w:r>
      <w:proofErr w:type="spellStart"/>
      <w:r w:rsidR="0026702A" w:rsidRPr="00FF6D24">
        <w:rPr>
          <w:b/>
          <w:bCs/>
          <w:iCs/>
        </w:rPr>
        <w:t>Pzp</w:t>
      </w:r>
      <w:proofErr w:type="spellEnd"/>
      <w:r w:rsidR="0026702A" w:rsidRPr="00FF6D24">
        <w:rPr>
          <w:b/>
          <w:bCs/>
          <w:iCs/>
        </w:rPr>
        <w:t>;</w:t>
      </w:r>
    </w:p>
    <w:p w14:paraId="3E6A71D1" w14:textId="396209BA" w:rsidR="0026702A" w:rsidRDefault="00D23874" w:rsidP="0026702A">
      <w:pPr>
        <w:pStyle w:val="Default"/>
        <w:jc w:val="both"/>
        <w:rPr>
          <w:b/>
          <w:bCs/>
          <w:iCs/>
        </w:rPr>
      </w:pPr>
      <w:r>
        <w:rPr>
          <w:b/>
          <w:bCs/>
          <w:iCs/>
        </w:rPr>
        <w:t xml:space="preserve">4.10 </w:t>
      </w:r>
      <w:r w:rsidR="0026702A" w:rsidRPr="00FF6D24">
        <w:rPr>
          <w:b/>
          <w:bCs/>
          <w:iCs/>
        </w:rPr>
        <w:t xml:space="preserve">Informacja o przewidywanych zamówieniach, o których mowa w art. 214 ust. 1 pkt 7 i 8 </w:t>
      </w:r>
      <w:proofErr w:type="spellStart"/>
      <w:r w:rsidR="0026702A" w:rsidRPr="00FF6D24">
        <w:rPr>
          <w:b/>
          <w:bCs/>
          <w:iCs/>
        </w:rPr>
        <w:t>Pzp</w:t>
      </w:r>
      <w:proofErr w:type="spellEnd"/>
      <w:r w:rsidR="0026702A" w:rsidRPr="00FF6D24">
        <w:rPr>
          <w:b/>
          <w:bCs/>
          <w:iCs/>
        </w:rPr>
        <w:t xml:space="preserve">, jeżeli zamawiający przewiduje udzielenie takich zamówień;  </w:t>
      </w:r>
    </w:p>
    <w:p w14:paraId="011BE6E3" w14:textId="7A9BF0A5" w:rsidR="00D23874" w:rsidRPr="00D23874" w:rsidRDefault="00D23874" w:rsidP="00D23874">
      <w:pPr>
        <w:shd w:val="clear" w:color="auto" w:fill="FFFFFF"/>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przewiduje możliwość udzielenia zamówienia z wolnej ręki, o których mowa w art. 214 ust 7 i 8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1A7CF1">
        <w:rPr>
          <w:rFonts w:ascii="Times New Roman" w:eastAsia="Times New Roman" w:hAnsi="Times New Roman" w:cs="Times New Roman"/>
          <w:sz w:val="24"/>
          <w:szCs w:val="24"/>
          <w:lang w:eastAsia="pl-PL"/>
        </w:rPr>
        <w:t xml:space="preserve">polegającego na powtórzeniu podobnych robót budowlanych w okresie </w:t>
      </w:r>
      <w:r>
        <w:rPr>
          <w:rFonts w:ascii="Times New Roman" w:eastAsia="Times New Roman" w:hAnsi="Times New Roman" w:cs="Times New Roman"/>
          <w:sz w:val="24"/>
          <w:szCs w:val="24"/>
          <w:lang w:eastAsia="pl-PL"/>
        </w:rPr>
        <w:t xml:space="preserve">  </w:t>
      </w:r>
      <w:r w:rsidRPr="001A7CF1">
        <w:rPr>
          <w:rFonts w:ascii="Times New Roman" w:eastAsia="Times New Roman" w:hAnsi="Times New Roman" w:cs="Times New Roman"/>
          <w:sz w:val="24"/>
          <w:szCs w:val="24"/>
          <w:lang w:eastAsia="pl-PL"/>
        </w:rPr>
        <w:t xml:space="preserve">3 lat od dnia udzielenia zamówienia podstawowego, dotychczasowemu wykonawcy robót budowlanych </w:t>
      </w:r>
      <w:r>
        <w:rPr>
          <w:rFonts w:ascii="Times New Roman" w:eastAsia="Times New Roman" w:hAnsi="Times New Roman" w:cs="Times New Roman"/>
          <w:sz w:val="24"/>
          <w:szCs w:val="24"/>
          <w:lang w:eastAsia="pl-PL"/>
        </w:rPr>
        <w:t>o wartości do 50% zamówienia będącego przedmiotem niniejszego postępowania.</w:t>
      </w:r>
    </w:p>
    <w:p w14:paraId="149D2B95" w14:textId="77777777" w:rsidR="0026702A" w:rsidRDefault="0026702A" w:rsidP="0026702A">
      <w:pPr>
        <w:pStyle w:val="Default"/>
        <w:jc w:val="both"/>
        <w:rPr>
          <w:i/>
        </w:rPr>
      </w:pPr>
    </w:p>
    <w:p w14:paraId="3791186E" w14:textId="77777777" w:rsidR="00737E4F" w:rsidRDefault="00737E4F" w:rsidP="00737E4F">
      <w:pPr>
        <w:pStyle w:val="Default"/>
        <w:jc w:val="both"/>
        <w:rPr>
          <w:b/>
          <w:sz w:val="28"/>
          <w:szCs w:val="28"/>
        </w:rPr>
      </w:pPr>
      <w:r w:rsidRPr="00737E4F">
        <w:rPr>
          <w:b/>
          <w:sz w:val="28"/>
          <w:szCs w:val="28"/>
        </w:rPr>
        <w:t>5.  Podstawy wykluczenia, o których mowa w art. 108 ust. 1</w:t>
      </w:r>
      <w:r w:rsidR="00290304">
        <w:rPr>
          <w:b/>
          <w:sz w:val="28"/>
          <w:szCs w:val="28"/>
        </w:rPr>
        <w:t xml:space="preserve"> </w:t>
      </w:r>
      <w:r w:rsidR="003D383E">
        <w:rPr>
          <w:b/>
          <w:sz w:val="28"/>
          <w:szCs w:val="28"/>
        </w:rPr>
        <w:t xml:space="preserve">i art. 109 </w:t>
      </w:r>
      <w:proofErr w:type="spellStart"/>
      <w:r w:rsidR="003D383E">
        <w:rPr>
          <w:b/>
          <w:sz w:val="28"/>
          <w:szCs w:val="28"/>
        </w:rPr>
        <w:t>Pzp</w:t>
      </w:r>
      <w:proofErr w:type="spellEnd"/>
      <w:r w:rsidRPr="00737E4F">
        <w:rPr>
          <w:b/>
          <w:sz w:val="28"/>
          <w:szCs w:val="28"/>
        </w:rPr>
        <w:t xml:space="preserve">; </w:t>
      </w:r>
    </w:p>
    <w:p w14:paraId="5463045C" w14:textId="77777777"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oraz art. 109 ust. 1</w:t>
      </w:r>
      <w:r w:rsidR="003D383E">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pkt 1,4, i 7</w:t>
      </w:r>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00737E4F" w:rsidRPr="00737E4F">
        <w:rPr>
          <w:rFonts w:ascii="Times New Roman" w:hAnsi="Times New Roman" w:cs="Times New Roman"/>
          <w:color w:val="000000"/>
          <w:sz w:val="24"/>
          <w:szCs w:val="24"/>
        </w:rPr>
        <w:t>.</w:t>
      </w:r>
    </w:p>
    <w:p w14:paraId="75AB137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14:paraId="3F159D9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14:paraId="3B4C2F2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8ED6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14:paraId="7579C37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14:paraId="5B4CAE14"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7BF2D3A"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14:paraId="6C36DC7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14:paraId="0FB5A01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CC90B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53D892F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14:paraId="368A3F48"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AA802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042213"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14:paraId="319C2A1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08740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56F93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2DA2BAC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14:paraId="56E4F076"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7E9BC3B"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6E359"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ACA4D9" w14:textId="77777777"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14:paraId="0A3CF8AB"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601C77CF"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14:paraId="3F2D292D" w14:textId="77777777"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14:paraId="4291692E" w14:textId="77777777" w:rsidR="00737E4F" w:rsidRDefault="00737E4F" w:rsidP="005D34ED">
      <w:pPr>
        <w:pStyle w:val="Default"/>
        <w:jc w:val="both"/>
        <w:rPr>
          <w:i/>
        </w:rPr>
      </w:pPr>
    </w:p>
    <w:p w14:paraId="5F7CEEA3" w14:textId="77777777" w:rsidR="008F0A96" w:rsidRPr="00BC768A" w:rsidRDefault="008F0A96" w:rsidP="005D34ED">
      <w:pPr>
        <w:pStyle w:val="Default"/>
        <w:jc w:val="both"/>
        <w:rPr>
          <w:i/>
        </w:rPr>
      </w:pPr>
      <w:r w:rsidRPr="00BC768A">
        <w:rPr>
          <w:i/>
        </w:rPr>
        <w:t xml:space="preserve">    </w:t>
      </w:r>
    </w:p>
    <w:p w14:paraId="56DBD6C1" w14:textId="77777777" w:rsidR="00BF6B68" w:rsidRPr="002722F7" w:rsidRDefault="00BF6B68" w:rsidP="005D34ED">
      <w:pPr>
        <w:pStyle w:val="Default"/>
        <w:jc w:val="both"/>
        <w:rPr>
          <w:b/>
          <w:sz w:val="28"/>
          <w:szCs w:val="28"/>
        </w:rPr>
      </w:pPr>
      <w:r w:rsidRPr="002722F7">
        <w:rPr>
          <w:b/>
          <w:sz w:val="28"/>
          <w:szCs w:val="28"/>
        </w:rPr>
        <w:t xml:space="preserve"> </w:t>
      </w:r>
      <w:r w:rsidR="00462539">
        <w:rPr>
          <w:b/>
          <w:sz w:val="28"/>
          <w:szCs w:val="28"/>
        </w:rPr>
        <w:t>6</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14:paraId="4ACA8766" w14:textId="77777777" w:rsidR="002722F7" w:rsidRPr="00341F46" w:rsidRDefault="00AC2EC9" w:rsidP="005D34ED">
      <w:pPr>
        <w:pStyle w:val="Default"/>
        <w:jc w:val="both"/>
      </w:pPr>
      <w:r w:rsidRPr="00341F46">
        <w:t>Warunki udziału w postę</w:t>
      </w:r>
      <w:r w:rsidR="002722F7" w:rsidRPr="00341F46">
        <w:t xml:space="preserve">powaniu, stosownie do treści art. 112 </w:t>
      </w:r>
      <w:proofErr w:type="spellStart"/>
      <w:r w:rsidR="002722F7" w:rsidRPr="00341F46">
        <w:t>Pzp</w:t>
      </w:r>
      <w:proofErr w:type="spellEnd"/>
      <w:r w:rsidR="002722F7" w:rsidRPr="00341F46">
        <w:t>, dotyczą</w:t>
      </w:r>
    </w:p>
    <w:p w14:paraId="56B9335D" w14:textId="77777777" w:rsidR="002722F7" w:rsidRDefault="002722F7" w:rsidP="002722F7">
      <w:pPr>
        <w:pStyle w:val="Default"/>
        <w:rPr>
          <w:sz w:val="23"/>
          <w:szCs w:val="23"/>
        </w:rPr>
      </w:pPr>
      <w:r>
        <w:rPr>
          <w:sz w:val="23"/>
          <w:szCs w:val="23"/>
        </w:rPr>
        <w:t xml:space="preserve">1) zdolności do występowania w obrocie gospodarczym; </w:t>
      </w:r>
    </w:p>
    <w:p w14:paraId="19F4526D" w14:textId="77777777" w:rsidR="002722F7" w:rsidRDefault="002722F7" w:rsidP="002722F7">
      <w:pPr>
        <w:pStyle w:val="Default"/>
        <w:rPr>
          <w:sz w:val="23"/>
          <w:szCs w:val="23"/>
        </w:rPr>
      </w:pPr>
      <w:r>
        <w:rPr>
          <w:sz w:val="23"/>
          <w:szCs w:val="23"/>
        </w:rPr>
        <w:t xml:space="preserve">2) uprawnień do prowadzenia określonej działalności gospodarczej lub zawodowej, o ile wynika to z odrębnych przepisów; </w:t>
      </w:r>
    </w:p>
    <w:p w14:paraId="4D0AD8B1" w14:textId="77777777" w:rsidR="002722F7" w:rsidRDefault="002722F7" w:rsidP="002722F7">
      <w:pPr>
        <w:pStyle w:val="Default"/>
        <w:rPr>
          <w:sz w:val="23"/>
          <w:szCs w:val="23"/>
        </w:rPr>
      </w:pPr>
      <w:r>
        <w:rPr>
          <w:sz w:val="23"/>
          <w:szCs w:val="23"/>
        </w:rPr>
        <w:t xml:space="preserve">3) sytuacji ekonomicznej lub finansowej; </w:t>
      </w:r>
    </w:p>
    <w:p w14:paraId="3427E7E0" w14:textId="77777777" w:rsidR="0079105D" w:rsidRDefault="002722F7" w:rsidP="002722F7">
      <w:pPr>
        <w:pStyle w:val="Default"/>
        <w:jc w:val="both"/>
        <w:rPr>
          <w:sz w:val="23"/>
          <w:szCs w:val="23"/>
        </w:rPr>
      </w:pPr>
      <w:r>
        <w:rPr>
          <w:sz w:val="23"/>
          <w:szCs w:val="23"/>
        </w:rPr>
        <w:lastRenderedPageBreak/>
        <w:t>4) zdolności technicznej lub zawodowej.</w:t>
      </w:r>
    </w:p>
    <w:p w14:paraId="2BECA87C" w14:textId="77777777" w:rsidR="0026702A" w:rsidRDefault="0026702A" w:rsidP="001029BF">
      <w:pPr>
        <w:spacing w:after="0" w:line="240" w:lineRule="auto"/>
        <w:contextualSpacing/>
        <w:jc w:val="both"/>
        <w:rPr>
          <w:rFonts w:ascii="Times New Roman" w:eastAsia="Calibri" w:hAnsi="Times New Roman" w:cs="Times New Roman"/>
          <w:sz w:val="24"/>
          <w:szCs w:val="24"/>
        </w:rPr>
      </w:pPr>
    </w:p>
    <w:p w14:paraId="4DBF6BE0" w14:textId="636D2FED" w:rsidR="0026702A" w:rsidRPr="00F83540" w:rsidRDefault="0026702A" w:rsidP="00FF1D0D">
      <w:pPr>
        <w:numPr>
          <w:ilvl w:val="0"/>
          <w:numId w:val="1"/>
        </w:numPr>
        <w:spacing w:after="0" w:line="240" w:lineRule="auto"/>
        <w:contextualSpacing/>
        <w:jc w:val="both"/>
        <w:rPr>
          <w:rFonts w:ascii="Times New Roman" w:hAnsi="Times New Roman" w:cs="Times New Roman"/>
          <w:sz w:val="24"/>
          <w:szCs w:val="24"/>
        </w:rPr>
      </w:pPr>
      <w:r w:rsidRPr="00620B00">
        <w:rPr>
          <w:rFonts w:ascii="Times New Roman" w:eastAsia="Calibri" w:hAnsi="Times New Roman" w:cs="Times New Roman"/>
          <w:sz w:val="24"/>
          <w:szCs w:val="24"/>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jedną robotę budowlaną, polegającą na budowie lub przebudowie lub rozbudowie </w:t>
      </w:r>
      <w:r w:rsidR="00A07B05">
        <w:rPr>
          <w:rFonts w:ascii="Times New Roman" w:eastAsia="Calibri" w:hAnsi="Times New Roman" w:cs="Times New Roman"/>
          <w:sz w:val="24"/>
          <w:szCs w:val="24"/>
        </w:rPr>
        <w:t xml:space="preserve">lub modernizacji lub </w:t>
      </w:r>
      <w:r w:rsidR="00A07B05" w:rsidRPr="009E7800">
        <w:rPr>
          <w:rFonts w:ascii="Times New Roman" w:eastAsia="Calibri" w:hAnsi="Times New Roman" w:cs="Times New Roman"/>
          <w:sz w:val="24"/>
          <w:szCs w:val="24"/>
        </w:rPr>
        <w:t xml:space="preserve">remoncie budynku </w:t>
      </w:r>
      <w:r w:rsidR="004B5B01" w:rsidRPr="00F83540">
        <w:rPr>
          <w:rFonts w:ascii="Times New Roman" w:eastAsia="Calibri" w:hAnsi="Times New Roman" w:cs="Times New Roman"/>
          <w:sz w:val="24"/>
          <w:szCs w:val="24"/>
        </w:rPr>
        <w:t>użyteczności publicznej</w:t>
      </w:r>
      <w:r w:rsidR="00A07B05" w:rsidRPr="009E7800">
        <w:rPr>
          <w:rFonts w:ascii="Times New Roman" w:eastAsia="Calibri" w:hAnsi="Times New Roman" w:cs="Times New Roman"/>
          <w:sz w:val="24"/>
          <w:szCs w:val="24"/>
        </w:rPr>
        <w:t xml:space="preserve"> tj. np. szkoły, przedszkola, żłobka, uczelni wyższej</w:t>
      </w:r>
      <w:r w:rsidRPr="00F83540">
        <w:rPr>
          <w:rFonts w:ascii="Times New Roman" w:hAnsi="Times New Roman" w:cs="Times New Roman"/>
          <w:sz w:val="24"/>
          <w:szCs w:val="24"/>
        </w:rPr>
        <w:t xml:space="preserve">. </w:t>
      </w:r>
    </w:p>
    <w:p w14:paraId="56617B02" w14:textId="6D84D3C5" w:rsidR="00893FE2" w:rsidRPr="00F83540" w:rsidRDefault="00893FE2" w:rsidP="0060284A">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F83540">
        <w:rPr>
          <w:rFonts w:ascii="Times New Roman" w:hAnsi="Times New Roman"/>
          <w:sz w:val="24"/>
          <w:szCs w:val="24"/>
        </w:rPr>
        <w:t xml:space="preserve">O udzielenie zamówienia mogą się ubiegać wykonawcy, którzy skierują do realizacji zamówienia - do pełnienia funkcji kierownika </w:t>
      </w:r>
      <w:r w:rsidR="0060284A" w:rsidRPr="00F83540">
        <w:rPr>
          <w:rFonts w:ascii="Times New Roman" w:hAnsi="Times New Roman"/>
          <w:sz w:val="24"/>
          <w:szCs w:val="24"/>
        </w:rPr>
        <w:t>robót</w:t>
      </w:r>
      <w:r w:rsidRPr="00F83540">
        <w:rPr>
          <w:rFonts w:ascii="Times New Roman" w:hAnsi="Times New Roman"/>
          <w:sz w:val="24"/>
          <w:szCs w:val="24"/>
        </w:rPr>
        <w:t xml:space="preserve"> - minimum jedną osobę posiadającą uprawnienia budowlane </w:t>
      </w:r>
      <w:r w:rsidR="00BD4EFA" w:rsidRPr="00F83540">
        <w:rPr>
          <w:rFonts w:ascii="Times New Roman" w:hAnsi="Times New Roman"/>
          <w:sz w:val="24"/>
          <w:szCs w:val="24"/>
        </w:rPr>
        <w:t xml:space="preserve">w specjalności </w:t>
      </w:r>
      <w:r w:rsidR="00BD4EFA" w:rsidRPr="00F83540">
        <w:rPr>
          <w:rFonts w:ascii="Times New Roman" w:eastAsia="Times New Roman" w:hAnsi="Times New Roman" w:cs="Times New Roman"/>
          <w:sz w:val="24"/>
          <w:szCs w:val="24"/>
          <w:shd w:val="clear" w:color="auto" w:fill="FFFFFF"/>
          <w:lang w:eastAsia="pl-PL"/>
        </w:rPr>
        <w:t xml:space="preserve">instalacyjnej w zakresie sieci, instalacji i urządzeń </w:t>
      </w:r>
      <w:r w:rsidR="00BD4EFA" w:rsidRPr="00F83540">
        <w:rPr>
          <w:rFonts w:ascii="Times New Roman" w:eastAsia="Times New Roman" w:hAnsi="Times New Roman" w:cs="Times New Roman"/>
          <w:sz w:val="24"/>
          <w:szCs w:val="24"/>
          <w:lang w:eastAsia="pl-PL"/>
        </w:rPr>
        <w:t xml:space="preserve">cieplnych, wentylacyjnych, gazowych, wodociągowych i kanalizacyjnych </w:t>
      </w:r>
      <w:r w:rsidRPr="00F83540">
        <w:rPr>
          <w:rFonts w:ascii="Times New Roman" w:hAnsi="Times New Roman"/>
          <w:sz w:val="24"/>
          <w:szCs w:val="24"/>
        </w:rPr>
        <w:t>lub odpowiadające im ważne uprawnienia budowlane, które zostały wydane na podstawie wcześniej obowiązujących przepisów prawa</w:t>
      </w:r>
      <w:r w:rsidRPr="00F83540">
        <w:rPr>
          <w:rFonts w:ascii="Times New Roman" w:hAnsi="Times New Roman"/>
        </w:rPr>
        <w:t>.</w:t>
      </w:r>
    </w:p>
    <w:p w14:paraId="6AD7F6BD" w14:textId="77777777"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14:paraId="1E96D785" w14:textId="77777777" w:rsidR="00BF6B68" w:rsidRDefault="00BF6B68" w:rsidP="005D34ED">
      <w:pPr>
        <w:pStyle w:val="Default"/>
        <w:jc w:val="both"/>
        <w:rPr>
          <w:b/>
          <w:sz w:val="28"/>
          <w:szCs w:val="28"/>
        </w:rPr>
      </w:pPr>
      <w:r w:rsidRPr="00620B00">
        <w:rPr>
          <w:b/>
          <w:sz w:val="28"/>
          <w:szCs w:val="28"/>
        </w:rPr>
        <w:t xml:space="preserve"> </w:t>
      </w:r>
      <w:r w:rsidR="00462539">
        <w:rPr>
          <w:b/>
          <w:sz w:val="28"/>
          <w:szCs w:val="28"/>
        </w:rPr>
        <w:t>7</w:t>
      </w:r>
      <w:r w:rsidR="00380C4D" w:rsidRPr="00620B00">
        <w:rPr>
          <w:b/>
          <w:sz w:val="28"/>
          <w:szCs w:val="28"/>
        </w:rPr>
        <w:t>.</w:t>
      </w:r>
      <w:r w:rsidRPr="00620B00">
        <w:rPr>
          <w:b/>
          <w:sz w:val="28"/>
          <w:szCs w:val="28"/>
        </w:rPr>
        <w:t xml:space="preserve"> </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14:paraId="32424F90" w14:textId="77777777" w:rsidR="00893FE2" w:rsidRDefault="00D95D19" w:rsidP="005D34ED">
      <w:pPr>
        <w:pStyle w:val="Default"/>
        <w:numPr>
          <w:ilvl w:val="0"/>
          <w:numId w:val="50"/>
        </w:numPr>
        <w:ind w:left="426"/>
        <w:jc w:val="both"/>
        <w:rPr>
          <w:sz w:val="28"/>
          <w:szCs w:val="28"/>
        </w:rPr>
      </w:pPr>
      <w:r w:rsidRPr="00D95D19">
        <w:t>Dokumenty powinny być zgodne z</w:t>
      </w:r>
      <w:r>
        <w:rPr>
          <w:b/>
          <w:sz w:val="28"/>
          <w:szCs w:val="28"/>
        </w:rPr>
        <w:t xml:space="preserve"> </w:t>
      </w:r>
      <w:hyperlink r:id="rId11"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14:paraId="1A686D2A" w14:textId="77777777" w:rsidR="00893FE2" w:rsidRDefault="00AC2EC9" w:rsidP="005D34ED">
      <w:pPr>
        <w:pStyle w:val="Default"/>
        <w:numPr>
          <w:ilvl w:val="0"/>
          <w:numId w:val="50"/>
        </w:numPr>
        <w:ind w:left="426"/>
        <w:jc w:val="both"/>
        <w:rPr>
          <w:sz w:val="28"/>
          <w:szCs w:val="28"/>
        </w:rPr>
      </w:pPr>
      <w:r w:rsidRPr="00AC2EC9">
        <w:t>Na potwierdzenie braku podstaw do wykluczenia</w:t>
      </w:r>
      <w:r w:rsidRPr="00893FE2">
        <w:rPr>
          <w:sz w:val="23"/>
          <w:szCs w:val="23"/>
        </w:rPr>
        <w:t xml:space="preserve"> oraz spełni</w:t>
      </w:r>
      <w:r w:rsidR="00B73454" w:rsidRPr="00893FE2">
        <w:rPr>
          <w:sz w:val="23"/>
          <w:szCs w:val="23"/>
        </w:rPr>
        <w:t>a</w:t>
      </w:r>
      <w:r w:rsidRPr="00893FE2">
        <w:rPr>
          <w:sz w:val="23"/>
          <w:szCs w:val="23"/>
        </w:rPr>
        <w:t xml:space="preserve">nia warunków udziału </w:t>
      </w:r>
      <w:r w:rsidR="00893FE2">
        <w:rPr>
          <w:sz w:val="23"/>
          <w:szCs w:val="23"/>
        </w:rPr>
        <w:t xml:space="preserve">                </w:t>
      </w:r>
      <w:r w:rsidRPr="00893FE2">
        <w:rPr>
          <w:sz w:val="23"/>
          <w:szCs w:val="23"/>
        </w:rPr>
        <w:t xml:space="preserve">w postępowaniu wykonawca </w:t>
      </w:r>
      <w:r w:rsidR="00FD014C" w:rsidRPr="00893FE2">
        <w:rPr>
          <w:sz w:val="23"/>
          <w:szCs w:val="23"/>
        </w:rPr>
        <w:t xml:space="preserve">składa </w:t>
      </w:r>
      <w:r w:rsidR="00FD014C" w:rsidRPr="00893FE2">
        <w:rPr>
          <w:b/>
          <w:bCs/>
          <w:sz w:val="23"/>
          <w:szCs w:val="23"/>
        </w:rPr>
        <w:t>oświadczenia według wzoru</w:t>
      </w:r>
      <w:r w:rsidR="00FD014C" w:rsidRPr="00893FE2">
        <w:rPr>
          <w:sz w:val="23"/>
          <w:szCs w:val="23"/>
        </w:rPr>
        <w:t>:</w:t>
      </w:r>
      <w:r w:rsidRPr="00893FE2">
        <w:rPr>
          <w:sz w:val="23"/>
          <w:szCs w:val="23"/>
        </w:rPr>
        <w:t xml:space="preserve"> załącznik </w:t>
      </w:r>
      <w:r w:rsidR="00FD014C" w:rsidRPr="00893FE2">
        <w:rPr>
          <w:sz w:val="23"/>
          <w:szCs w:val="23"/>
        </w:rPr>
        <w:t xml:space="preserve">nr </w:t>
      </w:r>
      <w:r w:rsidRPr="00893FE2">
        <w:rPr>
          <w:sz w:val="23"/>
          <w:szCs w:val="23"/>
        </w:rPr>
        <w:t xml:space="preserve">2 i załącznik </w:t>
      </w:r>
      <w:r w:rsidR="00FD014C" w:rsidRPr="00893FE2">
        <w:rPr>
          <w:sz w:val="23"/>
          <w:szCs w:val="23"/>
        </w:rPr>
        <w:t xml:space="preserve">nr </w:t>
      </w:r>
      <w:r w:rsidRPr="00893FE2">
        <w:rPr>
          <w:sz w:val="23"/>
          <w:szCs w:val="23"/>
        </w:rPr>
        <w:t xml:space="preserve">3. </w:t>
      </w:r>
    </w:p>
    <w:p w14:paraId="67EB96FA" w14:textId="43E0995D" w:rsidR="00620B00" w:rsidRPr="00893FE2" w:rsidRDefault="00620B00" w:rsidP="005D34ED">
      <w:pPr>
        <w:pStyle w:val="Default"/>
        <w:numPr>
          <w:ilvl w:val="0"/>
          <w:numId w:val="50"/>
        </w:numPr>
        <w:ind w:left="426"/>
        <w:jc w:val="both"/>
        <w:rPr>
          <w:sz w:val="28"/>
          <w:szCs w:val="28"/>
        </w:rPr>
      </w:pPr>
      <w:r w:rsidRPr="00F043A9">
        <w:t>Na potwierdzeni</w:t>
      </w:r>
      <w:r w:rsidR="00F15FE2" w:rsidRPr="00F043A9">
        <w:t>e z</w:t>
      </w:r>
      <w:r w:rsidRPr="00F043A9">
        <w:t>dolnośc</w:t>
      </w:r>
      <w:r w:rsidR="00B63B35" w:rsidRPr="00F043A9">
        <w:t xml:space="preserve">i technicznej </w:t>
      </w:r>
      <w:r w:rsidRPr="00F043A9">
        <w:t xml:space="preserve"> wykonawca złoży:</w:t>
      </w:r>
    </w:p>
    <w:p w14:paraId="661D82E1" w14:textId="707D69D1" w:rsidR="00620B00" w:rsidRPr="00F83540" w:rsidRDefault="00893FE2" w:rsidP="00893FE2">
      <w:pPr>
        <w:pStyle w:val="Default"/>
        <w:ind w:left="426"/>
        <w:jc w:val="both"/>
        <w:rPr>
          <w:rFonts w:eastAsia="Times New Roman"/>
          <w:lang w:eastAsia="pl-PL"/>
        </w:rPr>
      </w:pPr>
      <w:r>
        <w:rPr>
          <w:b/>
          <w:bCs/>
        </w:rPr>
        <w:t xml:space="preserve">- </w:t>
      </w:r>
      <w:r w:rsidR="00620B00" w:rsidRPr="00F043A9">
        <w:rPr>
          <w:b/>
          <w:bCs/>
        </w:rPr>
        <w:t>wykaz robót budowlanych</w:t>
      </w:r>
      <w:r w:rsidR="00620B00" w:rsidRPr="00F043A9">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043A9">
        <w:t xml:space="preserve">, </w:t>
      </w:r>
      <w:r w:rsidR="00620B00" w:rsidRPr="00F043A9">
        <w:rPr>
          <w:rFonts w:eastAsia="Times New Roman"/>
          <w:lang w:eastAsia="pl-PL"/>
        </w:rPr>
        <w:t>(wzór wykazu robót bu</w:t>
      </w:r>
      <w:r w:rsidR="00175166" w:rsidRPr="00F043A9">
        <w:rPr>
          <w:rFonts w:eastAsia="Times New Roman"/>
          <w:lang w:eastAsia="pl-PL"/>
        </w:rPr>
        <w:t xml:space="preserve">dowlanych stanowi </w:t>
      </w:r>
      <w:r w:rsidR="00175166" w:rsidRPr="00F83540">
        <w:rPr>
          <w:rFonts w:eastAsia="Times New Roman"/>
          <w:lang w:eastAsia="pl-PL"/>
        </w:rPr>
        <w:t>załącznik nr 5</w:t>
      </w:r>
      <w:r w:rsidR="005051D3" w:rsidRPr="00F83540">
        <w:rPr>
          <w:rFonts w:eastAsia="Times New Roman"/>
          <w:lang w:eastAsia="pl-PL"/>
        </w:rPr>
        <w:t>,</w:t>
      </w:r>
      <w:r w:rsidR="00620B00" w:rsidRPr="00F83540">
        <w:rPr>
          <w:rFonts w:eastAsia="Times New Roman"/>
          <w:lang w:eastAsia="pl-PL"/>
        </w:rPr>
        <w:t xml:space="preserve"> </w:t>
      </w:r>
      <w:r w:rsidR="005051D3" w:rsidRPr="00F83540">
        <w:t>składany na wezwan</w:t>
      </w:r>
      <w:r w:rsidR="004D17B0" w:rsidRPr="00F83540">
        <w:t>ie, stosownie do treści art. 274 ust. 1</w:t>
      </w:r>
      <w:r w:rsidR="005051D3" w:rsidRPr="00F83540">
        <w:t xml:space="preserve"> </w:t>
      </w:r>
      <w:proofErr w:type="spellStart"/>
      <w:r w:rsidR="005051D3" w:rsidRPr="00F83540">
        <w:t>Pzp</w:t>
      </w:r>
      <w:proofErr w:type="spellEnd"/>
      <w:r w:rsidR="00620B00" w:rsidRPr="00F83540">
        <w:rPr>
          <w:rFonts w:eastAsia="Times New Roman"/>
          <w:lang w:eastAsia="pl-PL"/>
        </w:rPr>
        <w:t>);</w:t>
      </w:r>
    </w:p>
    <w:p w14:paraId="666B7C84" w14:textId="577F24E8" w:rsidR="00893FE2" w:rsidRPr="00F83540" w:rsidRDefault="00893FE2" w:rsidP="00893FE2">
      <w:pPr>
        <w:pStyle w:val="Default"/>
        <w:numPr>
          <w:ilvl w:val="0"/>
          <w:numId w:val="50"/>
        </w:numPr>
        <w:ind w:left="426"/>
        <w:jc w:val="both"/>
        <w:rPr>
          <w:sz w:val="23"/>
          <w:szCs w:val="23"/>
        </w:rPr>
      </w:pPr>
      <w:r w:rsidRPr="00F83540">
        <w:rPr>
          <w:sz w:val="23"/>
          <w:szCs w:val="23"/>
        </w:rPr>
        <w:t>Na potwierdzenie zdolności  zawodowej wykonawca złoży:</w:t>
      </w:r>
    </w:p>
    <w:p w14:paraId="4494B73C" w14:textId="76C95524" w:rsidR="00893FE2" w:rsidRPr="00F83540" w:rsidRDefault="00893FE2" w:rsidP="00893FE2">
      <w:pPr>
        <w:pStyle w:val="Default"/>
        <w:ind w:left="426"/>
        <w:jc w:val="both"/>
      </w:pPr>
      <w:r w:rsidRPr="00F83540">
        <w:rPr>
          <w:b/>
          <w:bCs/>
        </w:rPr>
        <w:t>- wykaz osób, skierowanych przez wykonawcę do realizacji zamówienia publicznego</w:t>
      </w:r>
      <w:r w:rsidRPr="00F83540">
        <w:t>,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C8E33F1" w14:textId="28F90C2B" w:rsidR="00893FE2" w:rsidRPr="00F83540" w:rsidRDefault="00893FE2" w:rsidP="00893FE2">
      <w:pPr>
        <w:pStyle w:val="Default"/>
        <w:jc w:val="both"/>
      </w:pPr>
      <w:r w:rsidRPr="00F83540">
        <w:t xml:space="preserve">(wzór wykazu osób, o którym mowa wyżej stanowi załącznik nr 5a, składany na wezwanie, stosownie do treści art. 274 ust. 1 </w:t>
      </w:r>
      <w:proofErr w:type="spellStart"/>
      <w:r w:rsidRPr="00F83540">
        <w:t>Pzp</w:t>
      </w:r>
      <w:proofErr w:type="spellEnd"/>
      <w:r w:rsidRPr="00F83540">
        <w:t>)</w:t>
      </w:r>
    </w:p>
    <w:p w14:paraId="6AD8E3A1" w14:textId="6CB8E9E3" w:rsidR="00B63B35" w:rsidRPr="00C74E34" w:rsidRDefault="00620B00" w:rsidP="00C74E3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83540">
        <w:rPr>
          <w:rFonts w:ascii="Times New Roman" w:hAnsi="Times New Roman" w:cs="Times New Roman"/>
          <w:sz w:val="24"/>
          <w:szCs w:val="24"/>
        </w:rPr>
        <w:t>Uwaga. Wykaz</w:t>
      </w:r>
      <w:r w:rsidR="00893FE2" w:rsidRPr="00F83540">
        <w:rPr>
          <w:rFonts w:ascii="Times New Roman" w:hAnsi="Times New Roman" w:cs="Times New Roman"/>
          <w:sz w:val="24"/>
          <w:szCs w:val="24"/>
        </w:rPr>
        <w:t>y</w:t>
      </w:r>
      <w:r w:rsidRPr="00F83540">
        <w:rPr>
          <w:rFonts w:ascii="Times New Roman" w:hAnsi="Times New Roman" w:cs="Times New Roman"/>
          <w:sz w:val="24"/>
          <w:szCs w:val="24"/>
        </w:rPr>
        <w:t xml:space="preserve"> powin</w:t>
      </w:r>
      <w:r w:rsidR="00893FE2" w:rsidRPr="00F83540">
        <w:rPr>
          <w:rFonts w:ascii="Times New Roman" w:hAnsi="Times New Roman" w:cs="Times New Roman"/>
          <w:sz w:val="24"/>
          <w:szCs w:val="24"/>
        </w:rPr>
        <w:t>ny</w:t>
      </w:r>
      <w:r w:rsidRPr="00F83540">
        <w:rPr>
          <w:rFonts w:ascii="Times New Roman" w:hAnsi="Times New Roman" w:cs="Times New Roman"/>
          <w:sz w:val="24"/>
          <w:szCs w:val="24"/>
        </w:rPr>
        <w:t xml:space="preserve"> być zgodn</w:t>
      </w:r>
      <w:r w:rsidR="00893FE2" w:rsidRPr="00F83540">
        <w:rPr>
          <w:rFonts w:ascii="Times New Roman" w:hAnsi="Times New Roman" w:cs="Times New Roman"/>
          <w:sz w:val="24"/>
          <w:szCs w:val="24"/>
        </w:rPr>
        <w:t>e</w:t>
      </w:r>
      <w:r w:rsidRPr="00F83540">
        <w:rPr>
          <w:rFonts w:ascii="Times New Roman" w:hAnsi="Times New Roman" w:cs="Times New Roman"/>
          <w:sz w:val="24"/>
          <w:szCs w:val="24"/>
        </w:rPr>
        <w:t xml:space="preserve"> z </w:t>
      </w:r>
      <w:r w:rsidRPr="00F83540">
        <w:rPr>
          <w:rFonts w:ascii="Times New Roman" w:hAnsi="Times New Roman" w:cs="Times New Roman"/>
          <w:b/>
          <w:bCs/>
          <w:sz w:val="24"/>
          <w:szCs w:val="24"/>
        </w:rPr>
        <w:t xml:space="preserve">§ 9 </w:t>
      </w:r>
      <w:r w:rsidRPr="00F83540">
        <w:rPr>
          <w:rFonts w:ascii="Times New Roman" w:hAnsi="Times New Roman" w:cs="Times New Roman"/>
          <w:sz w:val="24"/>
          <w:szCs w:val="24"/>
        </w:rPr>
        <w:t>ust</w:t>
      </w:r>
      <w:r w:rsidRPr="00C74E34">
        <w:rPr>
          <w:rFonts w:ascii="Times New Roman" w:hAnsi="Times New Roman" w:cs="Times New Roman"/>
          <w:sz w:val="24"/>
          <w:szCs w:val="24"/>
        </w:rPr>
        <w:t xml:space="preserve">. 1 pkt 1 </w:t>
      </w:r>
      <w:hyperlink r:id="rId12" w:history="1">
        <w:r w:rsidRPr="00C74E34">
          <w:rPr>
            <w:rFonts w:ascii="Times New Roman" w:eastAsia="Times New Roman" w:hAnsi="Times New Roman" w:cs="Times New Roman"/>
            <w:sz w:val="24"/>
            <w:szCs w:val="24"/>
            <w:lang w:eastAsia="pl-PL"/>
          </w:rPr>
          <w:t xml:space="preserve">rozporządzenia Ministra Rozwoju, Pracy i Technologii z dnia 23 grudnia 2020 r. w sprawie podmiotowych środków dowodowych oraz innych dokumentów lub oświadczeń, jakich może żądać zamawiający od wykonawcy </w:t>
        </w:r>
        <w:r w:rsidR="00893FE2">
          <w:rPr>
            <w:rFonts w:ascii="Times New Roman" w:eastAsia="Times New Roman" w:hAnsi="Times New Roman" w:cs="Times New Roman"/>
            <w:sz w:val="24"/>
            <w:szCs w:val="24"/>
            <w:lang w:eastAsia="pl-PL"/>
          </w:rPr>
          <w:t xml:space="preserve">   </w:t>
        </w:r>
        <w:r w:rsidRPr="00C74E34">
          <w:rPr>
            <w:rFonts w:ascii="Times New Roman" w:eastAsia="Times New Roman" w:hAnsi="Times New Roman" w:cs="Times New Roman"/>
            <w:sz w:val="24"/>
            <w:szCs w:val="24"/>
            <w:lang w:eastAsia="pl-PL"/>
          </w:rPr>
          <w:t>(Dz. U. poz. 2415)</w:t>
        </w:r>
      </w:hyperlink>
      <w:r w:rsidRPr="00C74E34">
        <w:rPr>
          <w:rFonts w:ascii="Times New Roman" w:eastAsia="Times New Roman" w:hAnsi="Times New Roman" w:cs="Times New Roman"/>
          <w:sz w:val="24"/>
          <w:szCs w:val="24"/>
          <w:lang w:eastAsia="pl-PL"/>
        </w:rPr>
        <w:t>.</w:t>
      </w:r>
    </w:p>
    <w:p w14:paraId="1DA198E4" w14:textId="77777777" w:rsidR="00B64A99" w:rsidRPr="00B64A99" w:rsidRDefault="00462539" w:rsidP="00B64A99">
      <w:pPr>
        <w:pStyle w:val="Default"/>
        <w:rPr>
          <w:sz w:val="28"/>
          <w:szCs w:val="28"/>
        </w:rPr>
      </w:pPr>
      <w:r>
        <w:rPr>
          <w:rFonts w:eastAsia="Times New Roman"/>
          <w:b/>
          <w:bCs/>
          <w:sz w:val="28"/>
          <w:szCs w:val="28"/>
          <w:lang w:eastAsia="pl-PL"/>
        </w:rPr>
        <w:lastRenderedPageBreak/>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14:paraId="4523D9B2" w14:textId="77777777" w:rsidR="00C74E34" w:rsidRDefault="00B64A99" w:rsidP="00B64A99">
      <w:pPr>
        <w:pStyle w:val="Default"/>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14:paraId="5B7330FA" w14:textId="665B8060" w:rsidR="00B64A99" w:rsidRPr="00B64A99" w:rsidRDefault="00B64A99" w:rsidP="00B64A99">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t>– w takiej sytuacji n</w:t>
      </w:r>
      <w:r w:rsidR="00175166">
        <w:t xml:space="preserve">ależy złożyć </w:t>
      </w:r>
      <w:r w:rsidR="00175166" w:rsidRPr="00C74E34">
        <w:rPr>
          <w:b/>
          <w:bCs/>
        </w:rPr>
        <w:t>załącznik nr 4</w:t>
      </w:r>
      <w:r w:rsidR="00175166">
        <w:t>.</w:t>
      </w:r>
    </w:p>
    <w:p w14:paraId="6D2AD1F7" w14:textId="77777777"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EC5E732"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432363"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0FB1459D" w14:textId="77777777" w:rsidR="00B64A99" w:rsidRPr="00B64A99" w:rsidRDefault="00B64A99" w:rsidP="00B64A99">
      <w:pPr>
        <w:pStyle w:val="Default"/>
        <w:jc w:val="both"/>
      </w:pPr>
      <w:r w:rsidRPr="00B64A99">
        <w:t xml:space="preserve">1) zakres dostępnych wykonawcy zasobów podmiotu udostępniającego zasoby; </w:t>
      </w:r>
    </w:p>
    <w:p w14:paraId="1EC857CD" w14:textId="77777777"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14:paraId="06DD1D0E" w14:textId="77777777"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14:paraId="063D5928" w14:textId="77777777" w:rsidR="00C74E34" w:rsidRDefault="00C74E34" w:rsidP="00B64A99">
      <w:pPr>
        <w:pStyle w:val="Default"/>
        <w:jc w:val="both"/>
        <w:rPr>
          <w:bCs/>
        </w:rPr>
      </w:pPr>
    </w:p>
    <w:p w14:paraId="6BB063CC" w14:textId="744B4259"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4D4C3E9B" w14:textId="77777777" w:rsidR="00C74E34" w:rsidRDefault="00C74E34" w:rsidP="00B64A99">
      <w:pPr>
        <w:pStyle w:val="Default"/>
        <w:jc w:val="both"/>
        <w:rPr>
          <w:bCs/>
        </w:rPr>
      </w:pPr>
    </w:p>
    <w:p w14:paraId="68F16E69" w14:textId="7A91FAB7"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14:paraId="12494D21" w14:textId="77777777" w:rsidR="00C74E34" w:rsidRDefault="00C74E34" w:rsidP="00B64A99">
      <w:pPr>
        <w:pStyle w:val="Default"/>
        <w:jc w:val="both"/>
        <w:rPr>
          <w:bCs/>
        </w:rPr>
      </w:pPr>
    </w:p>
    <w:p w14:paraId="1125A22A" w14:textId="010AB188" w:rsidR="00B64A99" w:rsidRPr="00B64A99" w:rsidRDefault="00AD437D" w:rsidP="00B64A99">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14:paraId="6BCAEDF0" w14:textId="77777777" w:rsidR="00B64A99" w:rsidRPr="00B64A99" w:rsidRDefault="00B64A99" w:rsidP="00B64A99">
      <w:pPr>
        <w:pStyle w:val="Default"/>
        <w:jc w:val="both"/>
      </w:pPr>
      <w:r w:rsidRPr="00B64A99">
        <w:t xml:space="preserve">1) zamówień na roboty budowlane lub usługi lub </w:t>
      </w:r>
    </w:p>
    <w:p w14:paraId="6316F15E" w14:textId="77777777" w:rsidR="00B64A99" w:rsidRPr="00B64A99" w:rsidRDefault="00B64A99" w:rsidP="00B64A99">
      <w:pPr>
        <w:pStyle w:val="Default"/>
        <w:jc w:val="both"/>
      </w:pPr>
      <w:r w:rsidRPr="00B64A99">
        <w:t xml:space="preserve">2) prac związanych z rozmieszczeniem i instalacją, w ramach zamówienia na dostawy. </w:t>
      </w:r>
    </w:p>
    <w:p w14:paraId="7E23B91A" w14:textId="77777777" w:rsidR="00C74E34" w:rsidRDefault="00C74E34" w:rsidP="00B64A99">
      <w:pPr>
        <w:pStyle w:val="Default"/>
        <w:jc w:val="both"/>
        <w:rPr>
          <w:bCs/>
        </w:rPr>
      </w:pPr>
    </w:p>
    <w:p w14:paraId="0236939F" w14:textId="2120B09A"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w:t>
      </w:r>
      <w:r w:rsidR="00B64A99" w:rsidRPr="00B64A99">
        <w:lastRenderedPageBreak/>
        <w:t xml:space="preserve">zamawiającego zastąpił ten </w:t>
      </w:r>
      <w:r>
        <w:t>podmiot innym podmiotem lub pod</w:t>
      </w:r>
      <w:r w:rsidR="00B64A99" w:rsidRPr="00B64A99">
        <w:t xml:space="preserve">miotami albo wykazał, że samodzielnie spełnia warunki udziału w postępowaniu. </w:t>
      </w:r>
    </w:p>
    <w:p w14:paraId="15B76381" w14:textId="727D177C" w:rsidR="00127D34" w:rsidRPr="00C45FAA" w:rsidRDefault="00AD437D" w:rsidP="00B64A99">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 xml:space="preserve">Stosownie do treści art. 123 ustawy </w:t>
      </w:r>
      <w:proofErr w:type="spellStart"/>
      <w:r w:rsidRPr="00AD437D">
        <w:rPr>
          <w:rFonts w:ascii="Times New Roman" w:hAnsi="Times New Roman" w:cs="Times New Roman"/>
          <w:bCs/>
          <w:sz w:val="24"/>
          <w:szCs w:val="24"/>
        </w:rPr>
        <w:t>Pzp</w:t>
      </w:r>
      <w:proofErr w:type="spellEnd"/>
      <w:r w:rsidRPr="00AD437D">
        <w:rPr>
          <w:rFonts w:ascii="Times New Roman" w:hAnsi="Times New Roman" w:cs="Times New Roman"/>
          <w:bCs/>
          <w:sz w:val="24"/>
          <w:szCs w:val="24"/>
        </w:rPr>
        <w:t>,</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14:paraId="066A8000" w14:textId="021DAF9E"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14:paraId="3EBD28C3" w14:textId="10401DAF" w:rsidR="00C42192" w:rsidRPr="00A07B05" w:rsidRDefault="00C42192" w:rsidP="005D34ED">
      <w:pPr>
        <w:pStyle w:val="Default"/>
        <w:jc w:val="both"/>
        <w:rPr>
          <w:b/>
        </w:rPr>
      </w:pPr>
      <w:r w:rsidRPr="00A07B05">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14:paraId="3E387EEA" w14:textId="77777777" w:rsidR="00A07B05" w:rsidRPr="00A07B05" w:rsidRDefault="00A07B05" w:rsidP="005D34ED">
      <w:pPr>
        <w:pStyle w:val="Default"/>
        <w:jc w:val="both"/>
      </w:pPr>
    </w:p>
    <w:p w14:paraId="79D1937C" w14:textId="47E6FF43" w:rsidR="00CF4CCA" w:rsidRPr="00A07B05" w:rsidRDefault="00C42192" w:rsidP="005D34ED">
      <w:pPr>
        <w:pStyle w:val="Default"/>
        <w:jc w:val="both"/>
      </w:pPr>
      <w:r w:rsidRPr="00A07B05">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czynności pracowników fizycznych bezpośrednio na budowie</w:t>
      </w:r>
      <w:r w:rsidRPr="00A07B05">
        <w:t>;</w:t>
      </w:r>
    </w:p>
    <w:p w14:paraId="7813E34C" w14:textId="7A0C834C" w:rsidR="00C42192" w:rsidRPr="00A07B05" w:rsidRDefault="00C42192" w:rsidP="00C42192">
      <w:pPr>
        <w:pStyle w:val="Default"/>
      </w:pPr>
      <w:r w:rsidRPr="00A07B05">
        <w:t xml:space="preserve">Zamawiający dokonywał będzie weryfikacji zatrudnienia tych osób; </w:t>
      </w:r>
    </w:p>
    <w:p w14:paraId="2E03C023" w14:textId="7CE2C677"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14:paraId="60EEDD59" w14:textId="0CEF5C8D"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Stosownie do treści art. 438 ustawy </w:t>
      </w:r>
      <w:proofErr w:type="spellStart"/>
      <w:r w:rsidRPr="00A07B05">
        <w:rPr>
          <w:rFonts w:ascii="Times New Roman" w:hAnsi="Times New Roman" w:cs="Times New Roman"/>
          <w:sz w:val="24"/>
          <w:szCs w:val="24"/>
        </w:rPr>
        <w:t>Pz</w:t>
      </w:r>
      <w:r w:rsidR="00DC3979">
        <w:rPr>
          <w:rFonts w:ascii="Times New Roman" w:hAnsi="Times New Roman" w:cs="Times New Roman"/>
          <w:sz w:val="24"/>
          <w:szCs w:val="24"/>
        </w:rPr>
        <w:t>p</w:t>
      </w:r>
      <w:proofErr w:type="spellEnd"/>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6AE88FB"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14:paraId="30C9E35F"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2) oświadczenia wykonawcy lub podwykonawcy o zatrudnieniu pracownika na podstawie umowy o pracę, </w:t>
      </w:r>
    </w:p>
    <w:p w14:paraId="4C24735A"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14:paraId="5997727A" w14:textId="03DB9665"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46FE22" w14:textId="77777777" w:rsidR="00C42192" w:rsidRPr="00EB6DB0" w:rsidRDefault="00C42192" w:rsidP="00C42192">
      <w:pPr>
        <w:pStyle w:val="Default"/>
        <w:jc w:val="both"/>
        <w:rPr>
          <w:b/>
          <w:sz w:val="28"/>
          <w:szCs w:val="28"/>
        </w:rPr>
      </w:pPr>
    </w:p>
    <w:p w14:paraId="7D9038C9" w14:textId="26991618"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14:paraId="20DF8071" w14:textId="77777777"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14:paraId="394F279F" w14:textId="77777777" w:rsidR="001D79B3" w:rsidRPr="002C7D51" w:rsidRDefault="001D79B3" w:rsidP="005D34ED">
      <w:pPr>
        <w:pStyle w:val="Default"/>
        <w:jc w:val="both"/>
        <w:rPr>
          <w:sz w:val="28"/>
          <w:szCs w:val="28"/>
        </w:rPr>
      </w:pPr>
    </w:p>
    <w:p w14:paraId="2CAFDDEC" w14:textId="121B36E2"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14:paraId="71E1746F" w14:textId="77777777"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w:t>
      </w:r>
      <w:proofErr w:type="spellStart"/>
      <w:r>
        <w:rPr>
          <w:sz w:val="28"/>
          <w:szCs w:val="28"/>
        </w:rPr>
        <w:t>Pzp</w:t>
      </w:r>
      <w:proofErr w:type="spellEnd"/>
      <w:r>
        <w:rPr>
          <w:sz w:val="28"/>
          <w:szCs w:val="28"/>
        </w:rPr>
        <w:t>.</w:t>
      </w:r>
    </w:p>
    <w:p w14:paraId="713CAE06" w14:textId="77777777" w:rsidR="000131BE" w:rsidRPr="002C7D51" w:rsidRDefault="000131BE" w:rsidP="005D34ED">
      <w:pPr>
        <w:pStyle w:val="Default"/>
        <w:jc w:val="both"/>
        <w:rPr>
          <w:sz w:val="28"/>
          <w:szCs w:val="28"/>
        </w:rPr>
      </w:pPr>
    </w:p>
    <w:p w14:paraId="3FED0501" w14:textId="77777777" w:rsidR="008B0763" w:rsidRPr="000131BE" w:rsidRDefault="005F55BE" w:rsidP="005D34ED">
      <w:pPr>
        <w:pStyle w:val="Default"/>
        <w:jc w:val="both"/>
        <w:rPr>
          <w:b/>
          <w:sz w:val="28"/>
          <w:szCs w:val="28"/>
        </w:rPr>
      </w:pPr>
      <w:r w:rsidRPr="000131BE">
        <w:rPr>
          <w:b/>
          <w:sz w:val="28"/>
          <w:szCs w:val="28"/>
        </w:rPr>
        <w:lastRenderedPageBreak/>
        <w:t>11.</w:t>
      </w:r>
      <w:r w:rsidR="005A3265" w:rsidRPr="000131BE">
        <w:rPr>
          <w:b/>
          <w:sz w:val="28"/>
          <w:szCs w:val="28"/>
        </w:rPr>
        <w:t xml:space="preserve"> T</w:t>
      </w:r>
      <w:r w:rsidR="008B0763" w:rsidRPr="000131BE">
        <w:rPr>
          <w:b/>
          <w:sz w:val="28"/>
          <w:szCs w:val="28"/>
        </w:rPr>
        <w:t xml:space="preserve">ermin wykonania zamówienia; </w:t>
      </w:r>
    </w:p>
    <w:p w14:paraId="02E5D5B4" w14:textId="7097AE19" w:rsidR="000131BE" w:rsidRDefault="000131BE" w:rsidP="005D34ED">
      <w:pPr>
        <w:pStyle w:val="Default"/>
        <w:jc w:val="both"/>
        <w:rPr>
          <w:sz w:val="28"/>
          <w:szCs w:val="28"/>
        </w:rPr>
      </w:pPr>
      <w:r>
        <w:rPr>
          <w:sz w:val="28"/>
          <w:szCs w:val="28"/>
        </w:rPr>
        <w:t xml:space="preserve">W okresie do dnia </w:t>
      </w:r>
      <w:r w:rsidR="0011136D">
        <w:rPr>
          <w:sz w:val="28"/>
          <w:szCs w:val="28"/>
        </w:rPr>
        <w:t>30 sierpnia 2021r</w:t>
      </w:r>
    </w:p>
    <w:p w14:paraId="464401CE" w14:textId="77777777" w:rsidR="000131BE" w:rsidRPr="002C7D51" w:rsidRDefault="000131BE" w:rsidP="005D34ED">
      <w:pPr>
        <w:pStyle w:val="Default"/>
        <w:jc w:val="both"/>
        <w:rPr>
          <w:sz w:val="28"/>
          <w:szCs w:val="28"/>
        </w:rPr>
      </w:pPr>
    </w:p>
    <w:p w14:paraId="3A060425" w14:textId="77777777" w:rsidR="008B0763" w:rsidRPr="0020049A" w:rsidRDefault="008D63F2" w:rsidP="005D34ED">
      <w:pPr>
        <w:pStyle w:val="Default"/>
        <w:jc w:val="both"/>
        <w:rPr>
          <w:b/>
          <w:sz w:val="28"/>
          <w:szCs w:val="28"/>
        </w:rPr>
      </w:pPr>
      <w:r w:rsidRPr="0020049A">
        <w:rPr>
          <w:b/>
          <w:sz w:val="28"/>
          <w:szCs w:val="28"/>
        </w:rPr>
        <w:t>12</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14:paraId="13D9D4CA"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14:paraId="26C4F897" w14:textId="5336E274"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hyperlink r:id="rId13" w:history="1">
        <w:r w:rsidR="00C74E34" w:rsidRPr="00EC29B4">
          <w:rPr>
            <w:rStyle w:val="Hipercze"/>
            <w:rFonts w:ascii="Times New Roman" w:hAnsi="Times New Roman" w:cs="Times New Roman"/>
            <w:b/>
            <w:bCs/>
            <w:sz w:val="24"/>
            <w:szCs w:val="24"/>
          </w:rPr>
          <w:t>https://platformazakupowa.pl/pn/czyzew</w:t>
        </w:r>
      </w:hyperlink>
      <w:r w:rsidR="00C74E34">
        <w:rPr>
          <w:rFonts w:ascii="Times New Roman" w:hAnsi="Times New Roman" w:cs="Times New Roman"/>
          <w:b/>
          <w:bCs/>
          <w:color w:val="000000"/>
          <w:sz w:val="24"/>
          <w:szCs w:val="24"/>
        </w:rPr>
        <w:t xml:space="preserve"> </w:t>
      </w:r>
    </w:p>
    <w:p w14:paraId="6D817CF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14:paraId="1BA3EDD8"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14:paraId="7AE8305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38934E4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14:paraId="062EB72A"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14:paraId="493570AB"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14:paraId="2230229F"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14:paraId="2BACE0B7"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482E79">
        <w:rPr>
          <w:rFonts w:ascii="Times New Roman" w:hAnsi="Times New Roman" w:cs="Times New Roman"/>
          <w:b/>
          <w:bCs/>
          <w:color w:val="000000"/>
          <w:sz w:val="24"/>
          <w:szCs w:val="24"/>
        </w:rPr>
        <w:t>nie później niż na 4 dni przed upływem terminu składania</w:t>
      </w:r>
      <w:r w:rsidRPr="006F3019">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223593BD"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C718988" w14:textId="77777777" w:rsidR="006F3019" w:rsidRPr="00127D34" w:rsidRDefault="00127D34" w:rsidP="005D34ED">
      <w:pPr>
        <w:pStyle w:val="Default"/>
        <w:jc w:val="both"/>
        <w:rPr>
          <w:u w:val="single"/>
        </w:rPr>
      </w:pPr>
      <w:r w:rsidRPr="00127D34">
        <w:rPr>
          <w:u w:val="single"/>
        </w:rPr>
        <w:t>Uwaga!.</w:t>
      </w:r>
    </w:p>
    <w:p w14:paraId="26D1D8FE" w14:textId="6CB1E37A" w:rsidR="00127D34" w:rsidRPr="00482E79" w:rsidRDefault="00127D34" w:rsidP="00482E79">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lastRenderedPageBreak/>
        <w:t xml:space="preserve">PREZESA RADY MINISTRÓW </w:t>
      </w:r>
      <w:r w:rsidRPr="00482E79">
        <w:rPr>
          <w:u w:val="single"/>
        </w:rPr>
        <w:t xml:space="preserve"> z dnia 30 grudnia 2020 r. </w:t>
      </w:r>
      <w:r w:rsidR="00482E79">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B7E5200" w14:textId="77777777" w:rsidR="00127D34" w:rsidRDefault="00127D34" w:rsidP="00127D34">
      <w:pPr>
        <w:pStyle w:val="Default"/>
      </w:pPr>
    </w:p>
    <w:p w14:paraId="181CC004" w14:textId="691C686E" w:rsidR="00127D34" w:rsidRPr="00E1238D" w:rsidRDefault="00127D34" w:rsidP="00E1238D">
      <w:pPr>
        <w:pStyle w:val="Default"/>
        <w:jc w:val="both"/>
      </w:pPr>
      <w:r w:rsidRPr="00E1238D">
        <w:t xml:space="preserve">Zgodnie z </w:t>
      </w:r>
      <w:r w:rsidR="00482E79">
        <w:t xml:space="preserve">ww. rozporządzeniem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1FF1027" w14:textId="77777777" w:rsidR="00127D34" w:rsidRPr="00E1238D" w:rsidRDefault="00127D34" w:rsidP="00E1238D">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511B7292" w14:textId="77777777"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stawione przez upoważnione podmioty inne niż wykonawca, wykonawca wspólnie ubiegający się o udzielenie zamówienia, podmiot udostępniający zasoby lub podwykonawca, zwane dalej „upoważnionymi pod</w:t>
      </w:r>
      <w:r w:rsidR="00101E57" w:rsidRPr="00E1238D">
        <w:t>miotami”, jako dokument elektro</w:t>
      </w:r>
      <w:r w:rsidRPr="00E1238D">
        <w:t>niczny, przekazuje się ten dokument.</w:t>
      </w:r>
    </w:p>
    <w:p w14:paraId="2507330B" w14:textId="77777777"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03DE4F8" w14:textId="77777777" w:rsidR="00AE79C5" w:rsidRPr="00E1238D" w:rsidRDefault="00AE79C5" w:rsidP="00E1238D">
      <w:pPr>
        <w:pStyle w:val="Default"/>
        <w:jc w:val="both"/>
      </w:pPr>
      <w:r w:rsidRPr="00E1238D">
        <w:t xml:space="preserve">3. Poświadczenia zgodności cyfrowego odwzorowania z dokumentem w postaci papierowej, o którym mowa w ust. 2, dokonuje w przypadku: </w:t>
      </w:r>
    </w:p>
    <w:p w14:paraId="0185CBE0" w14:textId="77777777"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EAF252" w14:textId="77777777"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14:paraId="445EF221" w14:textId="77777777" w:rsidR="00AE79C5" w:rsidRPr="00E1238D" w:rsidRDefault="00AE79C5" w:rsidP="00E1238D">
      <w:pPr>
        <w:pStyle w:val="Default"/>
        <w:jc w:val="both"/>
      </w:pPr>
      <w:r w:rsidRPr="00E1238D">
        <w:lastRenderedPageBreak/>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14:paraId="097BC620" w14:textId="77777777" w:rsidR="00AE79C5" w:rsidRPr="00E1238D" w:rsidRDefault="00AE79C5" w:rsidP="00E1238D">
      <w:pPr>
        <w:pStyle w:val="Default"/>
        <w:jc w:val="both"/>
      </w:pPr>
      <w:r w:rsidRPr="00E1238D">
        <w:t>4. Poświadczenia zgodności cyfrowego odwzorowania z dokumentem w postaci papierowej, o którym mowa w ust. 2, może dokonać również notariusz.</w:t>
      </w:r>
    </w:p>
    <w:p w14:paraId="6C6C5D97" w14:textId="77777777"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144F4AE4" w14:textId="77777777"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40F8C8FF" w14:textId="77777777" w:rsidR="00DC504F" w:rsidRPr="00E1238D" w:rsidRDefault="00AE79C5" w:rsidP="00E1238D">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14:paraId="2343B302" w14:textId="77777777"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14:paraId="77371B6E" w14:textId="77777777"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82444A6" w14:textId="77777777" w:rsidR="00DC504F" w:rsidRPr="00E1238D" w:rsidRDefault="00DC504F" w:rsidP="00E1238D">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14:paraId="426A472E" w14:textId="77777777" w:rsidR="00DC504F" w:rsidRPr="00E1238D" w:rsidRDefault="00DC504F" w:rsidP="00E1238D">
      <w:pPr>
        <w:pStyle w:val="Default"/>
        <w:jc w:val="both"/>
      </w:pPr>
      <w:r w:rsidRPr="00E1238D">
        <w:t xml:space="preserve">3) pełnomocnictwa – mocodawca. </w:t>
      </w:r>
    </w:p>
    <w:p w14:paraId="0239965E" w14:textId="77777777"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14:paraId="764A41C7" w14:textId="77777777" w:rsidR="00DC504F" w:rsidRPr="00E1238D" w:rsidRDefault="00DC504F" w:rsidP="00E1238D">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19CA60E4" w14:textId="77777777"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14:paraId="03F3BD1C" w14:textId="77777777"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14:paraId="38AA8A14" w14:textId="77777777" w:rsidR="00FE4C3E" w:rsidRPr="00E1238D" w:rsidRDefault="00FE4C3E" w:rsidP="00E1238D">
      <w:pPr>
        <w:pStyle w:val="Default"/>
        <w:jc w:val="both"/>
        <w:rPr>
          <w:b/>
        </w:rPr>
      </w:pPr>
      <w:r w:rsidRPr="00E1238D">
        <w:rPr>
          <w:b/>
        </w:rPr>
        <w:lastRenderedPageBreak/>
        <w:t xml:space="preserve">2) umożliwiają prezentację treści w postaci elektronicznej, w szczególności przez wyświetlenie tej treści na monitorze ekranowym; </w:t>
      </w:r>
    </w:p>
    <w:p w14:paraId="017FEFDF" w14:textId="77777777"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14:paraId="2421DFE2" w14:textId="77777777"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14:paraId="4296987A" w14:textId="77777777" w:rsidR="00E1238D" w:rsidRPr="00E1238D" w:rsidRDefault="00E1238D" w:rsidP="00E1238D">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E1238D">
        <w:rPr>
          <w:u w:val="single"/>
        </w:rPr>
        <w:t>Pzp</w:t>
      </w:r>
      <w:proofErr w:type="spellEnd"/>
      <w:r w:rsidRPr="00E1238D">
        <w:rPr>
          <w:u w:val="single"/>
        </w:rPr>
        <w:t xml:space="preserve">, oferty oraz prace konkursowe, spełniają wymagania, o których mowa w art. 68 ustawy </w:t>
      </w:r>
      <w:proofErr w:type="spellStart"/>
      <w:r w:rsidRPr="00E1238D">
        <w:rPr>
          <w:u w:val="single"/>
        </w:rPr>
        <w:t>Pzp</w:t>
      </w:r>
      <w:proofErr w:type="spellEnd"/>
      <w:r w:rsidRPr="00E1238D">
        <w:rPr>
          <w:u w:val="single"/>
        </w:rPr>
        <w:t xml:space="preserve">, oraz dodatkowo: </w:t>
      </w:r>
    </w:p>
    <w:p w14:paraId="26644837" w14:textId="77777777" w:rsidR="00E1238D" w:rsidRPr="00E1238D" w:rsidRDefault="00E1238D" w:rsidP="00E1238D">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70333780" w14:textId="77777777" w:rsidR="00E1238D" w:rsidRPr="00E1238D" w:rsidRDefault="00E1238D" w:rsidP="00E1238D">
      <w:pPr>
        <w:pStyle w:val="Default"/>
        <w:jc w:val="both"/>
        <w:rPr>
          <w:u w:val="single"/>
        </w:rPr>
      </w:pPr>
      <w:r w:rsidRPr="00E1238D">
        <w:rPr>
          <w:u w:val="single"/>
        </w:rPr>
        <w:t xml:space="preserve">2) zapewniają zachowanie poufności i integralności danych w ramach wymiany i przechowywania tych dokumentów; </w:t>
      </w:r>
    </w:p>
    <w:p w14:paraId="77E51B50" w14:textId="77777777" w:rsidR="00E1238D" w:rsidRPr="00E1238D" w:rsidRDefault="00E1238D" w:rsidP="00E1238D">
      <w:pPr>
        <w:pStyle w:val="Default"/>
        <w:jc w:val="both"/>
        <w:rPr>
          <w:u w:val="single"/>
        </w:rPr>
      </w:pPr>
      <w:r w:rsidRPr="00E1238D">
        <w:rPr>
          <w:u w:val="single"/>
        </w:rPr>
        <w:t xml:space="preserve">3) zapewniają autentyczność źródła danych i niezmienność danych po ich kompresji do pliku, o którym mowa w § 8; </w:t>
      </w:r>
    </w:p>
    <w:p w14:paraId="2B55C8F8" w14:textId="77777777" w:rsidR="00E1238D" w:rsidRPr="00E1238D" w:rsidRDefault="00E1238D" w:rsidP="00E1238D">
      <w:pPr>
        <w:pStyle w:val="Default"/>
        <w:jc w:val="both"/>
        <w:rPr>
          <w:u w:val="single"/>
        </w:rPr>
      </w:pPr>
      <w:r w:rsidRPr="00E1238D">
        <w:rPr>
          <w:u w:val="single"/>
        </w:rPr>
        <w:t xml:space="preserve">4) zapewniają identyfikację podmiotów przekazujących te dokumenty oraz ustalenie dokładnego czasu i daty odbioru tych dokumentów; </w:t>
      </w:r>
    </w:p>
    <w:p w14:paraId="150BA425" w14:textId="77777777" w:rsidR="00FE4C3E" w:rsidRPr="00E1238D" w:rsidRDefault="00E1238D" w:rsidP="00E1238D">
      <w:pPr>
        <w:pStyle w:val="Default"/>
        <w:jc w:val="both"/>
        <w:rPr>
          <w:u w:val="single"/>
        </w:rPr>
      </w:pPr>
      <w:r w:rsidRPr="00E1238D">
        <w:rPr>
          <w:u w:val="single"/>
        </w:rPr>
        <w:t>5) zapewniają ochronę przed nieautoryzowanym dostępem do treści tych dokumentów przed upływem wyznaczonych terminów ich otwarcia albo składania;</w:t>
      </w:r>
    </w:p>
    <w:p w14:paraId="7AA4CEF1" w14:textId="77777777" w:rsidR="00E1238D" w:rsidRPr="00E1238D" w:rsidRDefault="00E1238D" w:rsidP="00E1238D">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14:paraId="1FA3F9E6" w14:textId="77777777" w:rsidR="00E1238D" w:rsidRPr="00E1238D" w:rsidRDefault="00E1238D" w:rsidP="00E1238D">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70B6BA41" w14:textId="77777777" w:rsidR="00E1238D" w:rsidRPr="00E1238D" w:rsidRDefault="00E1238D" w:rsidP="00E1238D">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14:paraId="2D143751" w14:textId="77777777" w:rsidR="00E1238D" w:rsidRPr="00E1238D" w:rsidRDefault="00E1238D" w:rsidP="00E1238D">
      <w:pPr>
        <w:pStyle w:val="Default"/>
        <w:jc w:val="both"/>
        <w:rPr>
          <w:u w:val="single"/>
        </w:rPr>
      </w:pPr>
      <w:r w:rsidRPr="00E1238D">
        <w:rPr>
          <w:u w:val="single"/>
        </w:rPr>
        <w:t xml:space="preserve">9) zapewniają ochronę informacji zawierających dane osobowe oraz innych informacji podlegających prawnej ochronie; </w:t>
      </w:r>
    </w:p>
    <w:p w14:paraId="7B9AE0E2" w14:textId="77777777" w:rsidR="00E1238D" w:rsidRPr="00E1238D" w:rsidRDefault="00E1238D" w:rsidP="00E1238D">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14:paraId="7FB242B9" w14:textId="77777777" w:rsidR="00E1238D" w:rsidRPr="00E1238D" w:rsidRDefault="00E1238D" w:rsidP="00E1238D">
      <w:pPr>
        <w:pStyle w:val="Default"/>
        <w:jc w:val="both"/>
        <w:rPr>
          <w:u w:val="single"/>
        </w:rPr>
      </w:pPr>
      <w:r w:rsidRPr="00E1238D">
        <w:rPr>
          <w:u w:val="single"/>
        </w:rPr>
        <w:t xml:space="preserve">11) posiadają wbudowane funkcje umożliwiające okresowe automatyczne wykonywanie kopii bezpieczeństwa; </w:t>
      </w:r>
    </w:p>
    <w:p w14:paraId="74B6A086" w14:textId="77777777" w:rsidR="00E1238D" w:rsidRPr="00E1238D" w:rsidRDefault="00E1238D" w:rsidP="00E1238D">
      <w:pPr>
        <w:pStyle w:val="Default"/>
        <w:jc w:val="both"/>
        <w:rPr>
          <w:u w:val="single"/>
        </w:rPr>
      </w:pPr>
      <w:r w:rsidRPr="00E1238D">
        <w:rPr>
          <w:u w:val="single"/>
        </w:rPr>
        <w:t>12) zapewniają możliwość praktycznego zagwarantowania jednoznacznego wykrycia ewentualnego naruszenia lub próby naruszenia wymagań, o których mowa w pkt 4 i 5–10.</w:t>
      </w:r>
    </w:p>
    <w:p w14:paraId="1D39357C" w14:textId="77777777" w:rsidR="00E1238D" w:rsidRPr="00E1238D" w:rsidRDefault="00E1238D" w:rsidP="00E1238D">
      <w:pPr>
        <w:pStyle w:val="Default"/>
        <w:jc w:val="both"/>
      </w:pPr>
    </w:p>
    <w:p w14:paraId="36C592D1" w14:textId="77777777" w:rsidR="008B0763" w:rsidRPr="00512CA4" w:rsidRDefault="008D63F2" w:rsidP="005D34ED">
      <w:pPr>
        <w:pStyle w:val="Default"/>
        <w:jc w:val="both"/>
        <w:rPr>
          <w:b/>
          <w:sz w:val="28"/>
          <w:szCs w:val="28"/>
        </w:rPr>
      </w:pPr>
      <w:r w:rsidRPr="00512CA4">
        <w:rPr>
          <w:b/>
          <w:sz w:val="28"/>
          <w:szCs w:val="28"/>
        </w:rPr>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14:paraId="549E1B50" w14:textId="77777777"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14:paraId="508ABF87" w14:textId="77777777" w:rsidR="00512CA4" w:rsidRPr="002C7D51" w:rsidRDefault="00512CA4" w:rsidP="005D34ED">
      <w:pPr>
        <w:pStyle w:val="Default"/>
        <w:jc w:val="both"/>
        <w:rPr>
          <w:sz w:val="28"/>
          <w:szCs w:val="28"/>
        </w:rPr>
      </w:pPr>
    </w:p>
    <w:p w14:paraId="75E2745B" w14:textId="741B0BFE" w:rsidR="00DB6356" w:rsidRPr="00512CA4" w:rsidRDefault="008D63F2" w:rsidP="005D34ED">
      <w:pPr>
        <w:pStyle w:val="Default"/>
        <w:jc w:val="both"/>
        <w:rPr>
          <w:b/>
          <w:sz w:val="28"/>
          <w:szCs w:val="28"/>
        </w:rPr>
      </w:pPr>
      <w:r w:rsidRPr="00512CA4">
        <w:rPr>
          <w:b/>
          <w:sz w:val="28"/>
          <w:szCs w:val="28"/>
        </w:rPr>
        <w:lastRenderedPageBreak/>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14:paraId="0B96D0DB" w14:textId="77777777" w:rsidR="00512CA4" w:rsidRDefault="00512CA4" w:rsidP="005D34ED">
      <w:pPr>
        <w:pStyle w:val="Default"/>
        <w:jc w:val="both"/>
      </w:pPr>
      <w:r w:rsidRPr="00512CA4">
        <w:t>Zamawiający nie przewiduje</w:t>
      </w:r>
      <w:r>
        <w:t xml:space="preserve"> wadium.</w:t>
      </w:r>
    </w:p>
    <w:p w14:paraId="33D71689" w14:textId="77777777" w:rsidR="00512CA4" w:rsidRPr="002C7D51" w:rsidRDefault="00512CA4" w:rsidP="005D34ED">
      <w:pPr>
        <w:pStyle w:val="Default"/>
        <w:jc w:val="both"/>
        <w:rPr>
          <w:sz w:val="28"/>
          <w:szCs w:val="28"/>
        </w:rPr>
      </w:pPr>
    </w:p>
    <w:p w14:paraId="5D88495A" w14:textId="77777777"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14:paraId="5072FBC1" w14:textId="247C8C61" w:rsidR="00512CA4" w:rsidRDefault="00415A2B" w:rsidP="005D34ED">
      <w:pPr>
        <w:pStyle w:val="Default"/>
        <w:jc w:val="both"/>
      </w:pPr>
      <w:r w:rsidRPr="001B12E7">
        <w:t>Do kontaktowania się z wykonawcami w zakresie merytorycznym upoważniony jest Pan</w:t>
      </w:r>
      <w:r w:rsidR="0026702A">
        <w:t>i Urszula Jankowska.</w:t>
      </w:r>
    </w:p>
    <w:p w14:paraId="6630F0D4" w14:textId="77777777" w:rsidR="00415A2B" w:rsidRPr="00512CA4" w:rsidRDefault="00415A2B" w:rsidP="005D34ED">
      <w:pPr>
        <w:pStyle w:val="Default"/>
        <w:jc w:val="both"/>
        <w:rPr>
          <w:b/>
          <w:sz w:val="28"/>
          <w:szCs w:val="28"/>
        </w:rPr>
      </w:pPr>
    </w:p>
    <w:p w14:paraId="7E93ED6C" w14:textId="77777777"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14:paraId="0C084478" w14:textId="4AF827AB" w:rsidR="004C384B" w:rsidRPr="001444DB" w:rsidRDefault="00BF0E1F" w:rsidP="004C384B">
      <w:pPr>
        <w:pStyle w:val="Default"/>
        <w:jc w:val="both"/>
      </w:pPr>
      <w:r w:rsidRPr="001444DB">
        <w:t>Wykonawca</w:t>
      </w:r>
      <w:r w:rsidR="004C384B" w:rsidRPr="001444DB">
        <w:t xml:space="preserve">, stosownie do treści art. 307 ust. 1 </w:t>
      </w:r>
      <w:proofErr w:type="spellStart"/>
      <w:r w:rsidR="004C384B" w:rsidRPr="001444DB">
        <w:t>Pzp</w:t>
      </w:r>
      <w:proofErr w:type="spellEnd"/>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F83540">
        <w:rPr>
          <w:b/>
        </w:rPr>
        <w:t xml:space="preserve">tj. do dnia </w:t>
      </w:r>
      <w:r w:rsidR="00EA09AA" w:rsidRPr="00F83540">
        <w:rPr>
          <w:b/>
        </w:rPr>
        <w:t>10.07.</w:t>
      </w:r>
      <w:r w:rsidRPr="00F83540">
        <w:rPr>
          <w:b/>
        </w:rPr>
        <w:t>2021 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437695D" w14:textId="77777777"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4CD1F059" w14:textId="77777777" w:rsidR="004C384B" w:rsidRPr="001444DB" w:rsidRDefault="004C384B" w:rsidP="004C384B">
      <w:pPr>
        <w:pStyle w:val="Default"/>
        <w:jc w:val="both"/>
        <w:rPr>
          <w:b/>
        </w:rPr>
      </w:pPr>
    </w:p>
    <w:p w14:paraId="35888BFC" w14:textId="77777777" w:rsidR="008B0763" w:rsidRPr="00221310" w:rsidRDefault="008D63F2" w:rsidP="005D34ED">
      <w:pPr>
        <w:pStyle w:val="Default"/>
        <w:jc w:val="both"/>
        <w:rPr>
          <w:b/>
          <w:sz w:val="28"/>
          <w:szCs w:val="28"/>
        </w:rPr>
      </w:pPr>
      <w:r w:rsidRPr="00221310">
        <w:rPr>
          <w:b/>
          <w:sz w:val="28"/>
          <w:szCs w:val="28"/>
        </w:rPr>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14:paraId="526F1963" w14:textId="21226A64"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A03384" w:rsidRPr="00A03384">
        <w:rPr>
          <w:rFonts w:ascii="Times New Roman" w:hAnsi="Times New Roman" w:cs="Times New Roman"/>
          <w:color w:val="000000"/>
          <w:sz w:val="24"/>
          <w:szCs w:val="24"/>
          <w:u w:val="single"/>
        </w:rPr>
        <w:t>Zaleca się aby wykonawca załączył kosztorys ofertowy.</w:t>
      </w:r>
      <w:r w:rsidR="00A03384">
        <w:rPr>
          <w:rFonts w:ascii="Times New Roman" w:hAnsi="Times New Roman" w:cs="Times New Roman"/>
          <w:color w:val="000000"/>
          <w:sz w:val="24"/>
          <w:szCs w:val="24"/>
          <w:u w:val="single"/>
        </w:rPr>
        <w:t xml:space="preserve"> </w:t>
      </w:r>
      <w:r w:rsidR="00A03384">
        <w:rPr>
          <w:rFonts w:ascii="Times New Roman" w:hAnsi="Times New Roman" w:cs="Times New Roman"/>
          <w:color w:val="000000"/>
          <w:sz w:val="24"/>
          <w:szCs w:val="24"/>
        </w:rPr>
        <w:t>Będzie on potrzebny do rozliczenia dofinansowania otrzymanego na realizacje zadania a także do ewentualnego częściowego odbioru robót.</w:t>
      </w:r>
      <w:r w:rsidR="00A03384">
        <w:rPr>
          <w:rFonts w:ascii="Times New Roman" w:hAnsi="Times New Roman" w:cs="Times New Roman"/>
          <w:color w:val="000000"/>
          <w:sz w:val="24"/>
          <w:szCs w:val="24"/>
          <w:u w:val="single"/>
        </w:rPr>
        <w:t xml:space="preserve"> </w:t>
      </w:r>
    </w:p>
    <w:p w14:paraId="0B2DD8D0"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1444DB">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78E361FA"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2-załączniki nr 2 i 3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14:paraId="4632996C" w14:textId="3EA01BA1"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załączniki nr 2 i 3 do SWZ,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14:paraId="1E34A9C4" w14:textId="2FDD3969"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lastRenderedPageBreak/>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 nr 2  do SWZ, potwierdzające brak podstaw wykluczenia tego Podwykonawcy</w:t>
      </w:r>
    </w:p>
    <w:p w14:paraId="65617C66" w14:textId="77777777"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14:paraId="67EE37BC" w14:textId="77777777" w:rsidR="00221310" w:rsidRPr="002C7D51" w:rsidRDefault="00221310" w:rsidP="005D34ED">
      <w:pPr>
        <w:pStyle w:val="Default"/>
        <w:jc w:val="both"/>
        <w:rPr>
          <w:sz w:val="28"/>
          <w:szCs w:val="28"/>
        </w:rPr>
      </w:pPr>
    </w:p>
    <w:p w14:paraId="38DD099B" w14:textId="71018229"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12C63EC7" w14:textId="385F2C87" w:rsidR="00221310" w:rsidRDefault="00221310" w:rsidP="005D34ED">
      <w:pPr>
        <w:pStyle w:val="Default"/>
        <w:jc w:val="both"/>
        <w:rPr>
          <w:iCs/>
        </w:rPr>
      </w:pPr>
      <w:r w:rsidRPr="008063B9">
        <w:rPr>
          <w:iCs/>
        </w:rPr>
        <w:t>Zamawiający nie przewiduje ofert wariantowych</w:t>
      </w:r>
      <w:r w:rsidR="008063B9">
        <w:rPr>
          <w:iCs/>
        </w:rPr>
        <w:t>.</w:t>
      </w:r>
    </w:p>
    <w:p w14:paraId="6EA85212" w14:textId="77777777" w:rsidR="008063B9" w:rsidRPr="008063B9" w:rsidRDefault="008063B9" w:rsidP="005D34ED">
      <w:pPr>
        <w:pStyle w:val="Default"/>
        <w:jc w:val="both"/>
        <w:rPr>
          <w:iCs/>
        </w:rPr>
      </w:pPr>
    </w:p>
    <w:p w14:paraId="5A6305FF" w14:textId="1B2615B9"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23EA0033" w14:textId="4A617ADE" w:rsidR="00221310" w:rsidRDefault="00221310" w:rsidP="005D34ED">
      <w:pPr>
        <w:pStyle w:val="Default"/>
        <w:jc w:val="both"/>
        <w:rPr>
          <w:iCs/>
        </w:rPr>
      </w:pPr>
      <w:r w:rsidRPr="008063B9">
        <w:rPr>
          <w:iCs/>
        </w:rPr>
        <w:t>Zamawiający nie przewiduje wizji lokalnej.</w:t>
      </w:r>
    </w:p>
    <w:p w14:paraId="18B37A15" w14:textId="77777777" w:rsidR="008063B9" w:rsidRPr="008063B9" w:rsidRDefault="008063B9" w:rsidP="005D34ED">
      <w:pPr>
        <w:pStyle w:val="Default"/>
        <w:jc w:val="both"/>
        <w:rPr>
          <w:iCs/>
        </w:rPr>
      </w:pPr>
    </w:p>
    <w:p w14:paraId="631661F7" w14:textId="049F0F27"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14:paraId="6CB93ED5" w14:textId="77777777"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14:paraId="19AC661F" w14:textId="77777777" w:rsidR="00DA0769" w:rsidRPr="00221310" w:rsidRDefault="00DA0769" w:rsidP="005D34ED">
      <w:pPr>
        <w:pStyle w:val="Default"/>
        <w:jc w:val="both"/>
        <w:rPr>
          <w:i/>
          <w:sz w:val="20"/>
          <w:szCs w:val="20"/>
        </w:rPr>
      </w:pPr>
    </w:p>
    <w:p w14:paraId="05D666BE" w14:textId="77777777"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14:paraId="0D303256"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14:paraId="0D07C046" w14:textId="363C1A06"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14:paraId="7D67E54A"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14:paraId="15D43A00"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14:paraId="6D708092" w14:textId="60C58E6C"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14:paraId="100157C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14:paraId="1E922991"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14:paraId="68516E33"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14:paraId="16FD8228"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t>
      </w:r>
      <w:r w:rsidRPr="00DA0769">
        <w:rPr>
          <w:rFonts w:ascii="Times New Roman" w:hAnsi="Times New Roman" w:cs="Times New Roman"/>
          <w:color w:val="000000"/>
          <w:sz w:val="24"/>
          <w:szCs w:val="24"/>
        </w:rPr>
        <w:lastRenderedPageBreak/>
        <w:t>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1676F407"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14:paraId="6C7C6C8F" w14:textId="72080DB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hyperlink r:id="rId14" w:history="1">
        <w:r w:rsidR="00796A5B" w:rsidRPr="00796A5B">
          <w:rPr>
            <w:rStyle w:val="Hipercze"/>
            <w:rFonts w:ascii="Times New Roman" w:hAnsi="Times New Roman" w:cs="Times New Roman"/>
            <w:b/>
            <w:bCs/>
            <w:sz w:val="24"/>
            <w:szCs w:val="24"/>
          </w:rPr>
          <w:t>https://platformazakupowa.pl/pn/czyzew</w:t>
        </w:r>
      </w:hyperlink>
      <w:r w:rsidR="00796A5B">
        <w:rPr>
          <w:rFonts w:ascii="Times New Roman" w:hAnsi="Times New Roman" w:cs="Times New Roman"/>
          <w:b/>
          <w:bCs/>
          <w:color w:val="000000"/>
          <w:sz w:val="24"/>
          <w:szCs w:val="24"/>
        </w:rPr>
        <w:t xml:space="preserve"> </w:t>
      </w:r>
    </w:p>
    <w:p w14:paraId="7C5D96BE"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14:paraId="46D9CEE3" w14:textId="420953A2"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ze zm.), które Wykonawca zastrzeże jako tajemnicę przedsiębiorstwa, powinny zostać przekazane w wydzielonym i odpowiednio oznaczonym pliku. Wykonawca zobowiązany jest wraz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przekazaniem informacji zastrzeżonych jako tajemnica przedsiębiorstwa 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CE2C1B8" w14:textId="77777777" w:rsidR="00DA0769" w:rsidRPr="00DA0769" w:rsidRDefault="00DA0769" w:rsidP="005D34ED">
      <w:pPr>
        <w:pStyle w:val="Default"/>
        <w:jc w:val="both"/>
        <w:rPr>
          <w:b/>
          <w:sz w:val="28"/>
          <w:szCs w:val="28"/>
        </w:rPr>
      </w:pPr>
    </w:p>
    <w:p w14:paraId="122E6EDD" w14:textId="57E47425"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EA09AA">
        <w:rPr>
          <w:rFonts w:ascii="Times New Roman" w:hAnsi="Times New Roman" w:cs="Times New Roman"/>
          <w:b/>
          <w:bCs/>
          <w:color w:val="000000"/>
          <w:sz w:val="24"/>
          <w:szCs w:val="24"/>
        </w:rPr>
        <w:t>11 czerwca</w:t>
      </w:r>
      <w:r w:rsidRPr="00FC2567">
        <w:rPr>
          <w:rFonts w:ascii="Times New Roman" w:hAnsi="Times New Roman" w:cs="Times New Roman"/>
          <w:b/>
          <w:bCs/>
          <w:color w:val="000000"/>
          <w:sz w:val="24"/>
          <w:szCs w:val="24"/>
        </w:rPr>
        <w:t xml:space="preserve"> 2021 r., o godz.</w:t>
      </w:r>
      <w:r w:rsidR="00EA09AA">
        <w:rPr>
          <w:rFonts w:ascii="Times New Roman" w:hAnsi="Times New Roman" w:cs="Times New Roman"/>
          <w:b/>
          <w:bCs/>
          <w:color w:val="000000"/>
          <w:sz w:val="24"/>
          <w:szCs w:val="24"/>
        </w:rPr>
        <w:t xml:space="preserve"> 9</w:t>
      </w:r>
      <w:r w:rsidRPr="00FC2567">
        <w:rPr>
          <w:rFonts w:ascii="Times New Roman" w:hAnsi="Times New Roman" w:cs="Times New Roman"/>
          <w:b/>
          <w:bCs/>
          <w:color w:val="000000"/>
          <w:sz w:val="24"/>
          <w:szCs w:val="24"/>
        </w:rPr>
        <w:t>:00</w:t>
      </w:r>
      <w:r w:rsidRPr="00DA0769">
        <w:rPr>
          <w:rFonts w:ascii="Times New Roman" w:hAnsi="Times New Roman" w:cs="Times New Roman"/>
          <w:b/>
          <w:bCs/>
          <w:color w:val="000000"/>
          <w:sz w:val="24"/>
          <w:szCs w:val="24"/>
        </w:rPr>
        <w:t>.</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w:t>
      </w:r>
      <w:proofErr w:type="spellStart"/>
      <w:r w:rsidRPr="00DA0769">
        <w:rPr>
          <w:rFonts w:ascii="Times New Roman" w:hAnsi="Times New Roman" w:cs="Times New Roman"/>
          <w:color w:val="000000"/>
          <w:sz w:val="24"/>
          <w:szCs w:val="24"/>
        </w:rPr>
        <w:t>hh:mm:ss</w:t>
      </w:r>
      <w:proofErr w:type="spellEnd"/>
      <w:r w:rsidRPr="00DA0769">
        <w:rPr>
          <w:rFonts w:ascii="Times New Roman" w:hAnsi="Times New Roman" w:cs="Times New Roman"/>
          <w:color w:val="000000"/>
          <w:sz w:val="24"/>
          <w:szCs w:val="24"/>
        </w:rPr>
        <w:t>) generowany wg czasu lokalnego serwera synchronizowanego zegarem Głównego Urzędu Miar.</w:t>
      </w:r>
    </w:p>
    <w:p w14:paraId="1A5FBE8C"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661DC56B"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14:paraId="1F2B7B6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14:paraId="622AF177" w14:textId="77777777" w:rsidR="00DA0769" w:rsidRDefault="00DA0769" w:rsidP="00DA0769">
      <w:pPr>
        <w:pStyle w:val="Default"/>
        <w:jc w:val="both"/>
        <w:rPr>
          <w:sz w:val="28"/>
          <w:szCs w:val="28"/>
        </w:rPr>
      </w:pPr>
    </w:p>
    <w:p w14:paraId="247E5F83" w14:textId="77777777" w:rsidR="00DA0769" w:rsidRPr="00DA0769" w:rsidRDefault="00DA0769" w:rsidP="00DA0769">
      <w:pPr>
        <w:pStyle w:val="Default"/>
        <w:jc w:val="both"/>
        <w:rPr>
          <w:b/>
          <w:sz w:val="28"/>
          <w:szCs w:val="28"/>
        </w:rPr>
      </w:pPr>
      <w:r w:rsidRPr="00DA0769">
        <w:rPr>
          <w:b/>
          <w:sz w:val="28"/>
          <w:szCs w:val="28"/>
        </w:rPr>
        <w:t xml:space="preserve">19. Termin otwarcia ofert; </w:t>
      </w:r>
    </w:p>
    <w:p w14:paraId="1F22F30B" w14:textId="77777777" w:rsidR="00DA0769" w:rsidRDefault="00DA0769" w:rsidP="005D34ED">
      <w:pPr>
        <w:pStyle w:val="Default"/>
        <w:jc w:val="both"/>
        <w:rPr>
          <w:sz w:val="28"/>
          <w:szCs w:val="28"/>
        </w:rPr>
      </w:pPr>
    </w:p>
    <w:p w14:paraId="1AD2A74B" w14:textId="3E2BDD3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EA09AA">
        <w:rPr>
          <w:rFonts w:ascii="Times New Roman" w:hAnsi="Times New Roman" w:cs="Times New Roman"/>
          <w:b/>
          <w:bCs/>
          <w:color w:val="000000"/>
          <w:sz w:val="24"/>
          <w:szCs w:val="24"/>
        </w:rPr>
        <w:t>11 czerwca</w:t>
      </w:r>
      <w:r w:rsidRPr="00DA0769">
        <w:rPr>
          <w:rFonts w:ascii="Times New Roman" w:hAnsi="Times New Roman" w:cs="Times New Roman"/>
          <w:b/>
          <w:bCs/>
          <w:color w:val="000000"/>
          <w:sz w:val="24"/>
          <w:szCs w:val="24"/>
        </w:rPr>
        <w:t xml:space="preserve"> 2021 roku</w:t>
      </w:r>
      <w:r w:rsidR="00502C0C">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w:t>
      </w:r>
      <w:r w:rsidR="00FC2567">
        <w:rPr>
          <w:rFonts w:ascii="Times New Roman" w:hAnsi="Times New Roman" w:cs="Times New Roman"/>
          <w:b/>
          <w:bCs/>
          <w:color w:val="000000"/>
          <w:sz w:val="24"/>
          <w:szCs w:val="24"/>
        </w:rPr>
        <w:t xml:space="preserve"> </w:t>
      </w:r>
      <w:r w:rsidR="00EA09AA">
        <w:rPr>
          <w:rFonts w:ascii="Times New Roman" w:hAnsi="Times New Roman" w:cs="Times New Roman"/>
          <w:b/>
          <w:bCs/>
          <w:color w:val="000000"/>
          <w:sz w:val="24"/>
          <w:szCs w:val="24"/>
        </w:rPr>
        <w:t>10</w:t>
      </w:r>
      <w:r w:rsidR="00FC2567">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w:t>
      </w:r>
      <w:r w:rsidR="00FC2567">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14:paraId="1E68A7DD"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14:paraId="2FFC84EE"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0584686B"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43A68F10"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 xml:space="preserve">1) nazwach albo imionach i nazwiskach oraz siedzibach lub miejscach prowadzonej działalności gospodarczej albo miejscach zamieszkania wykonawców, których oferty zostały otwarte; </w:t>
      </w:r>
    </w:p>
    <w:p w14:paraId="67CB2982"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14:paraId="7804521D" w14:textId="77777777" w:rsidR="00DA0769" w:rsidRPr="002C7D51" w:rsidRDefault="00DA0769" w:rsidP="005D34ED">
      <w:pPr>
        <w:pStyle w:val="Default"/>
        <w:jc w:val="both"/>
        <w:rPr>
          <w:sz w:val="28"/>
          <w:szCs w:val="28"/>
        </w:rPr>
      </w:pPr>
    </w:p>
    <w:p w14:paraId="58CF2655" w14:textId="0480A80A"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14:paraId="1DFE7834" w14:textId="12EEC910"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ofercie należy podać cenę w rozumieniu art. 3 ust. 1 pkt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14:paraId="465616E4" w14:textId="77777777"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14:paraId="6FB904EA" w14:textId="15770B07"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Pr>
          <w:rFonts w:ascii="Times New Roman" w:eastAsia="Times New Roman" w:hAnsi="Times New Roman" w:cs="Times New Roman"/>
          <w:sz w:val="24"/>
          <w:szCs w:val="24"/>
          <w:lang w:eastAsia="pl-PL"/>
        </w:rPr>
        <w:t xml:space="preserve">zamówienia </w:t>
      </w:r>
      <w:r w:rsidRPr="00121B18">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14:paraId="27FE67EA" w14:textId="6DA42328"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nie przewiduje udzielenia zaliczek na poczet wykonania zamówienia.</w:t>
      </w:r>
    </w:p>
    <w:p w14:paraId="65E54CDA" w14:textId="4CE5A626"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Cenę oferty należy wskazać przy zachowaniu następujących założeń:</w:t>
      </w:r>
    </w:p>
    <w:p w14:paraId="28C24706" w14:textId="2123D9F2"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14:paraId="402B8660" w14:textId="627C40A3"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cena podana w ofercie jest </w:t>
      </w:r>
      <w:r w:rsidRPr="00796A5B">
        <w:rPr>
          <w:rFonts w:ascii="Times New Roman" w:eastAsia="Times New Roman" w:hAnsi="Times New Roman" w:cs="Times New Roman"/>
          <w:b/>
          <w:bCs/>
          <w:sz w:val="24"/>
          <w:szCs w:val="24"/>
          <w:lang w:eastAsia="pl-PL"/>
        </w:rPr>
        <w:t xml:space="preserve">ceną </w:t>
      </w:r>
      <w:r w:rsidR="00EA09AA">
        <w:rPr>
          <w:rFonts w:ascii="Times New Roman" w:eastAsia="Times New Roman" w:hAnsi="Times New Roman" w:cs="Times New Roman"/>
          <w:b/>
          <w:bCs/>
          <w:sz w:val="24"/>
          <w:szCs w:val="24"/>
          <w:lang w:eastAsia="pl-PL"/>
        </w:rPr>
        <w:t>kosztorysow</w:t>
      </w:r>
      <w:r w:rsidRPr="00796A5B">
        <w:rPr>
          <w:rFonts w:ascii="Times New Roman" w:eastAsia="Times New Roman" w:hAnsi="Times New Roman" w:cs="Times New Roman"/>
          <w:b/>
          <w:bCs/>
          <w:sz w:val="24"/>
          <w:szCs w:val="24"/>
          <w:lang w:eastAsia="pl-PL"/>
        </w:rPr>
        <w:t>ą</w:t>
      </w:r>
      <w:r w:rsidRPr="00121B18">
        <w:rPr>
          <w:rFonts w:ascii="Times New Roman" w:eastAsia="Times New Roman" w:hAnsi="Times New Roman" w:cs="Times New Roman"/>
          <w:sz w:val="24"/>
          <w:szCs w:val="24"/>
          <w:lang w:eastAsia="pl-PL"/>
        </w:rPr>
        <w:t xml:space="preserve"> </w:t>
      </w:r>
      <w:r w:rsidR="00796A5B">
        <w:rPr>
          <w:rFonts w:ascii="Times New Roman" w:eastAsia="Times New Roman" w:hAnsi="Times New Roman" w:cs="Times New Roman"/>
          <w:sz w:val="24"/>
          <w:szCs w:val="24"/>
          <w:lang w:eastAsia="pl-PL"/>
        </w:rPr>
        <w:t>–</w:t>
      </w:r>
      <w:r w:rsidRPr="00121B18">
        <w:rPr>
          <w:rFonts w:ascii="Times New Roman" w:eastAsia="Times New Roman" w:hAnsi="Times New Roman" w:cs="Times New Roman"/>
          <w:sz w:val="24"/>
          <w:szCs w:val="24"/>
          <w:lang w:eastAsia="pl-PL"/>
        </w:rPr>
        <w:t xml:space="preserve"> </w:t>
      </w:r>
      <w:r w:rsidR="00EA09AA">
        <w:rPr>
          <w:rFonts w:ascii="Times New Roman" w:eastAsia="Times New Roman" w:hAnsi="Times New Roman" w:cs="Times New Roman"/>
          <w:sz w:val="24"/>
          <w:szCs w:val="24"/>
          <w:lang w:eastAsia="pl-PL"/>
        </w:rPr>
        <w:t>wyliczoną jako suma wszystkich pozycji kosztorysu, których wartość określa iloczyn ceny jednostkowej danej pozycji  i ilości określonej w odpowiednich jednostkach miary</w:t>
      </w:r>
      <w:r w:rsidRPr="00121B18">
        <w:rPr>
          <w:rFonts w:ascii="Times New Roman" w:eastAsia="Times New Roman" w:hAnsi="Times New Roman" w:cs="Times New Roman"/>
          <w:sz w:val="24"/>
          <w:szCs w:val="24"/>
          <w:lang w:eastAsia="pl-PL"/>
        </w:rPr>
        <w:t>,</w:t>
      </w:r>
    </w:p>
    <w:p w14:paraId="60CED881" w14:textId="5BEDF341"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w:t>
      </w:r>
      <w:r w:rsidR="00EA09AA">
        <w:rPr>
          <w:rFonts w:ascii="Times New Roman" w:eastAsia="Times New Roman" w:hAnsi="Times New Roman" w:cs="Times New Roman"/>
          <w:sz w:val="24"/>
          <w:szCs w:val="24"/>
          <w:lang w:eastAsia="pl-PL"/>
        </w:rPr>
        <w:t>y jednostkowe</w:t>
      </w:r>
      <w:r w:rsidRPr="00121B18">
        <w:rPr>
          <w:rFonts w:ascii="Times New Roman" w:eastAsia="Times New Roman" w:hAnsi="Times New Roman" w:cs="Times New Roman"/>
          <w:sz w:val="24"/>
          <w:szCs w:val="24"/>
          <w:lang w:eastAsia="pl-PL"/>
        </w:rPr>
        <w:t xml:space="preserve"> mus</w:t>
      </w:r>
      <w:r w:rsidR="00EA09AA">
        <w:rPr>
          <w:rFonts w:ascii="Times New Roman" w:eastAsia="Times New Roman" w:hAnsi="Times New Roman" w:cs="Times New Roman"/>
          <w:sz w:val="24"/>
          <w:szCs w:val="24"/>
          <w:lang w:eastAsia="pl-PL"/>
        </w:rPr>
        <w:t>zą</w:t>
      </w:r>
      <w:r w:rsidRPr="00121B18">
        <w:rPr>
          <w:rFonts w:ascii="Times New Roman" w:eastAsia="Times New Roman" w:hAnsi="Times New Roman" w:cs="Times New Roman"/>
          <w:sz w:val="24"/>
          <w:szCs w:val="24"/>
          <w:lang w:eastAsia="pl-PL"/>
        </w:rPr>
        <w:t xml:space="preserve">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14:paraId="7A54BF93" w14:textId="5470B74A"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14:paraId="20466E21" w14:textId="0334844D"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00796A5B">
        <w:rPr>
          <w:rFonts w:ascii="Times New Roman" w:eastAsia="Calibri" w:hAnsi="Times New Roman" w:cs="Calibri"/>
          <w:sz w:val="24"/>
          <w:szCs w:val="24"/>
        </w:rPr>
        <w:t xml:space="preserve"> </w:t>
      </w:r>
      <w:r w:rsidRPr="00121B18">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8FBA80D" w14:textId="10C43F77"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sz w:val="24"/>
          <w:szCs w:val="24"/>
          <w:lang w:eastAsia="pl-PL"/>
        </w:rPr>
        <w:t>6.</w:t>
      </w:r>
      <w:r w:rsidR="00796A5B">
        <w:rPr>
          <w:rFonts w:ascii="Times New Roman" w:eastAsia="Times New Roman" w:hAnsi="Times New Roman" w:cs="Times New Roman"/>
          <w:bCs/>
          <w:sz w:val="24"/>
          <w:szCs w:val="24"/>
          <w:lang w:eastAsia="pl-PL"/>
        </w:rPr>
        <w:t xml:space="preserve"> </w:t>
      </w:r>
      <w:r w:rsidRPr="00121B18">
        <w:rPr>
          <w:rFonts w:ascii="Times New Roman" w:eastAsia="Times New Roman" w:hAnsi="Times New Roman" w:cs="Times New Roman"/>
          <w:bCs/>
          <w:sz w:val="24"/>
          <w:szCs w:val="24"/>
          <w:lang w:eastAsia="pl-PL"/>
        </w:rPr>
        <w:t>Cena przedstawiona w ofercie winna być zgodna z ceną wyliczoną w kosztorysie ofertowym.</w:t>
      </w:r>
    </w:p>
    <w:p w14:paraId="796AE02C" w14:textId="7CEC46F2" w:rsidR="00D0324A" w:rsidRDefault="00121B18" w:rsidP="00341DAF">
      <w:pPr>
        <w:pStyle w:val="Default"/>
        <w:jc w:val="both"/>
        <w:rPr>
          <w:b/>
          <w:bCs/>
          <w:sz w:val="23"/>
          <w:szCs w:val="23"/>
        </w:rPr>
      </w:pPr>
      <w:r w:rsidRPr="00D0324A">
        <w:rPr>
          <w:rFonts w:eastAsia="Times New Roman"/>
          <w:b/>
          <w:lang w:eastAsia="pl-PL"/>
        </w:rPr>
        <w:t>7.</w:t>
      </w:r>
      <w:r w:rsidR="00796A5B">
        <w:rPr>
          <w:rFonts w:eastAsia="Times New Roman"/>
          <w:b/>
          <w:lang w:eastAsia="pl-PL"/>
        </w:rPr>
        <w:t xml:space="preserve"> </w:t>
      </w:r>
      <w:r w:rsidRPr="00D0324A">
        <w:rPr>
          <w:rFonts w:eastAsia="Times New Roman"/>
          <w:b/>
          <w:lang w:eastAsia="pl-PL"/>
        </w:rPr>
        <w:t>Zamawiający</w:t>
      </w:r>
      <w:r w:rsidR="00B167C6">
        <w:rPr>
          <w:rFonts w:eastAsia="Times New Roman"/>
          <w:b/>
          <w:lang w:eastAsia="pl-PL"/>
        </w:rPr>
        <w:t>,</w:t>
      </w:r>
      <w:r w:rsidRPr="00121B18">
        <w:rPr>
          <w:rFonts w:eastAsia="Times New Roman"/>
          <w:b/>
          <w:lang w:eastAsia="pl-PL"/>
        </w:rPr>
        <w:t xml:space="preserve"> </w:t>
      </w:r>
      <w:r w:rsidR="00B167C6" w:rsidRPr="00D0324A">
        <w:rPr>
          <w:rFonts w:eastAsia="Times New Roman"/>
          <w:b/>
          <w:lang w:eastAsia="pl-PL"/>
        </w:rPr>
        <w:t>stosownie do treści art. 439</w:t>
      </w:r>
      <w:r w:rsidR="00B167C6">
        <w:rPr>
          <w:rFonts w:eastAsia="Times New Roman"/>
          <w:b/>
          <w:lang w:eastAsia="pl-PL"/>
        </w:rPr>
        <w:t xml:space="preserve"> </w:t>
      </w:r>
      <w:proofErr w:type="spellStart"/>
      <w:r w:rsidR="00B167C6" w:rsidRPr="00D0324A">
        <w:rPr>
          <w:rFonts w:eastAsia="Times New Roman"/>
          <w:b/>
          <w:lang w:eastAsia="pl-PL"/>
        </w:rPr>
        <w:t>Pzp</w:t>
      </w:r>
      <w:proofErr w:type="spellEnd"/>
      <w:r w:rsidR="00B167C6">
        <w:rPr>
          <w:rFonts w:eastAsia="Times New Roman"/>
          <w:b/>
          <w:lang w:eastAsia="pl-PL"/>
        </w:rPr>
        <w:t>,</w:t>
      </w:r>
      <w:r w:rsidR="00B167C6" w:rsidRPr="00121B18">
        <w:rPr>
          <w:rFonts w:eastAsia="Times New Roman"/>
          <w:b/>
          <w:lang w:eastAsia="pl-PL"/>
        </w:rPr>
        <w:t xml:space="preserve"> </w:t>
      </w:r>
      <w:r w:rsidRPr="00121B18">
        <w:rPr>
          <w:rFonts w:eastAsia="Times New Roman"/>
          <w:b/>
          <w:lang w:eastAsia="pl-PL"/>
        </w:rPr>
        <w:t>przewiduje możliwości waloryzacji ceny</w:t>
      </w:r>
      <w:r w:rsidRPr="00D0324A">
        <w:rPr>
          <w:rFonts w:eastAsia="Times New Roman"/>
          <w:b/>
          <w:lang w:eastAsia="pl-PL"/>
        </w:rPr>
        <w:t>,</w:t>
      </w:r>
      <w:r w:rsidR="00341DAF">
        <w:rPr>
          <w:rFonts w:eastAsia="Times New Roman"/>
          <w:b/>
          <w:lang w:eastAsia="pl-PL"/>
        </w:rPr>
        <w:t xml:space="preserve"> jeżeli okres </w:t>
      </w:r>
      <w:r w:rsidR="00B167C6">
        <w:rPr>
          <w:rFonts w:eastAsia="Times New Roman"/>
          <w:b/>
          <w:lang w:eastAsia="pl-PL"/>
        </w:rPr>
        <w:t>zawartej umowy będzie dłuższy niż 12 miesięcy</w:t>
      </w:r>
      <w:r w:rsidR="00D0324A">
        <w:rPr>
          <w:rFonts w:eastAsia="Times New Roman"/>
          <w:lang w:eastAsia="pl-PL"/>
        </w:rPr>
        <w:t>.</w:t>
      </w:r>
      <w:r w:rsidR="00D0324A" w:rsidRPr="00D0324A">
        <w:rPr>
          <w:b/>
          <w:bCs/>
          <w:sz w:val="23"/>
          <w:szCs w:val="23"/>
        </w:rPr>
        <w:t xml:space="preserve"> </w:t>
      </w:r>
    </w:p>
    <w:p w14:paraId="1426F5F1" w14:textId="77777777" w:rsidR="00D0324A" w:rsidRPr="00D0324A" w:rsidRDefault="00D0324A" w:rsidP="00341DAF">
      <w:pPr>
        <w:pStyle w:val="Default"/>
        <w:ind w:left="284"/>
        <w:jc w:val="both"/>
      </w:pPr>
      <w:r w:rsidRPr="00D0324A">
        <w:t>1. Umowa, której przedmiotem są roboty budowlane lub usługi, zawarta na okres dłuższy niż 12 miesięcy, zawiera postanowienia dotyczące zasad wprowadz</w:t>
      </w:r>
      <w:r>
        <w:t>ania zmian wysokości wynagrodze</w:t>
      </w:r>
      <w:r w:rsidRPr="00D0324A">
        <w:t xml:space="preserve">nia należnego wykonawcy, w przypadku zmiany ceny materiałów lub kosztów związanych z realizacją zamówienia. </w:t>
      </w:r>
    </w:p>
    <w:p w14:paraId="35B5DF11" w14:textId="77777777" w:rsidR="00D0324A" w:rsidRPr="00D0324A" w:rsidRDefault="00D0324A" w:rsidP="00341DAF">
      <w:pPr>
        <w:pStyle w:val="Default"/>
        <w:ind w:left="284"/>
        <w:jc w:val="both"/>
      </w:pPr>
      <w:r w:rsidRPr="00D0324A">
        <w:t xml:space="preserve">2. W umowie określa się: </w:t>
      </w:r>
    </w:p>
    <w:p w14:paraId="1D3B51B7" w14:textId="77777777" w:rsidR="00D0324A" w:rsidRPr="00D0324A" w:rsidRDefault="00D0324A" w:rsidP="00341DAF">
      <w:pPr>
        <w:pStyle w:val="Default"/>
        <w:ind w:left="284"/>
        <w:jc w:val="both"/>
      </w:pPr>
      <w:r w:rsidRPr="00D0324A">
        <w:t>1) poziom zmiany ceny materiałów lub kosztów, o których mowa w ust. 1, uprawniający strony umowy do żądania zmiany wynagrodzenia oraz początkowy termin ustalenia zmiany wynagro</w:t>
      </w:r>
      <w:r>
        <w:t>dze</w:t>
      </w:r>
      <w:r w:rsidRPr="00D0324A">
        <w:t xml:space="preserve">nia; </w:t>
      </w:r>
    </w:p>
    <w:p w14:paraId="07BA9859" w14:textId="77777777" w:rsidR="00D0324A" w:rsidRPr="00D0324A" w:rsidRDefault="00D0324A" w:rsidP="00341DAF">
      <w:pPr>
        <w:pStyle w:val="Default"/>
        <w:ind w:left="284"/>
        <w:jc w:val="both"/>
      </w:pPr>
      <w:r w:rsidRPr="00D0324A">
        <w:t xml:space="preserve">2) sposób ustalania zmiany wynagrodzenia: </w:t>
      </w:r>
    </w:p>
    <w:p w14:paraId="1C735105" w14:textId="77777777" w:rsidR="00D0324A" w:rsidRPr="00D0324A" w:rsidRDefault="00D0324A" w:rsidP="00341DAF">
      <w:pPr>
        <w:pStyle w:val="Default"/>
        <w:ind w:left="284"/>
        <w:jc w:val="both"/>
      </w:pPr>
      <w:r w:rsidRPr="00D0324A">
        <w:lastRenderedPageBreak/>
        <w:t xml:space="preserve">a) z użyciem odesłania do wskaźnika zmiany ceny materiałów lub kosztów, w szczególności wskaźnika ogłaszanego w komunikacie Prezesa Głównego Urzędu Statystycznego lub </w:t>
      </w:r>
    </w:p>
    <w:p w14:paraId="0EF7F99F" w14:textId="77777777" w:rsidR="00D0324A" w:rsidRPr="00D0324A" w:rsidRDefault="00D0324A" w:rsidP="00341DAF">
      <w:pPr>
        <w:pStyle w:val="Default"/>
        <w:ind w:left="284"/>
        <w:jc w:val="both"/>
      </w:pPr>
      <w:r w:rsidRPr="00D0324A">
        <w:t xml:space="preserve">b) przez wskazanie innej podstawy, w szczególności wykazu rodzajów materiałów lub kosztów, w przypadku których zmiana ceny uprawnia strony umowy do żądania zmiany wynagrodzenia; </w:t>
      </w:r>
    </w:p>
    <w:p w14:paraId="5A300334" w14:textId="77777777" w:rsidR="00D0324A" w:rsidRPr="00D0324A" w:rsidRDefault="00D0324A" w:rsidP="00341DAF">
      <w:pPr>
        <w:pStyle w:val="Default"/>
        <w:ind w:left="284"/>
        <w:jc w:val="both"/>
      </w:pPr>
      <w:r w:rsidRPr="00D0324A">
        <w:t xml:space="preserve">3) sposób określenia wpływu zmiany ceny materiałów lub kosztów na koszt wykonania zamówienia oraz określenie okresów, w których może następować zmiana wynagrodzenia wykonawcy; </w:t>
      </w:r>
    </w:p>
    <w:p w14:paraId="7EF7D5CD" w14:textId="77777777" w:rsidR="00D0324A" w:rsidRPr="00D0324A" w:rsidRDefault="00D0324A" w:rsidP="00341DAF">
      <w:pPr>
        <w:pStyle w:val="Default"/>
        <w:ind w:left="284"/>
        <w:jc w:val="both"/>
      </w:pPr>
      <w:r w:rsidRPr="00D0324A">
        <w:t xml:space="preserve">4) maksymalną wartość zmiany wynagrodzenia, jaką dopuszcza zamawiający w efekcie zastosowania postanowień o zasadach wprowadzania zmian wysokości wynagrodzenia. </w:t>
      </w:r>
    </w:p>
    <w:p w14:paraId="04D2199B" w14:textId="77777777" w:rsidR="00D0324A" w:rsidRPr="00D0324A" w:rsidRDefault="00D0324A" w:rsidP="00341DAF">
      <w:pPr>
        <w:pStyle w:val="Default"/>
        <w:ind w:left="284"/>
        <w:jc w:val="both"/>
      </w:pPr>
      <w:r w:rsidRPr="00D0324A">
        <w:rPr>
          <w:b/>
          <w:bCs/>
        </w:rPr>
        <w:t>3. Jeżeli umowa została zawarta po upływie 180 dni od dnia upływu terminu składania ofert, początkowym terminem ustalenia zmiany wynagrodzenia jest dzień otwarcia ofert, chyba że z</w:t>
      </w:r>
      <w:r>
        <w:rPr>
          <w:b/>
          <w:bCs/>
        </w:rPr>
        <w:t>a</w:t>
      </w:r>
      <w:r w:rsidRPr="00D0324A">
        <w:rPr>
          <w:b/>
          <w:bCs/>
        </w:rPr>
        <w:t xml:space="preserve">mawiający określi termin wcześniejszy. </w:t>
      </w:r>
    </w:p>
    <w:p w14:paraId="0B2CF3CD" w14:textId="77777777" w:rsidR="00D0324A" w:rsidRPr="00D0324A" w:rsidRDefault="00D0324A" w:rsidP="00341DAF">
      <w:pPr>
        <w:pStyle w:val="Default"/>
        <w:ind w:left="284"/>
        <w:jc w:val="both"/>
      </w:pPr>
      <w:r w:rsidRPr="00D0324A">
        <w:t xml:space="preserve">4. Przez zmianę ceny materiałów lub kosztów rozumie się wzrost odpowiednio cen lub kosztów, jak i ich obniżenie, względem ceny lub kosztu przyjętych w celu ustalenia wynagrodzenia wykonawcy zawartego w ofercie. </w:t>
      </w:r>
    </w:p>
    <w:p w14:paraId="5691C48E" w14:textId="77777777" w:rsidR="00D0324A" w:rsidRPr="00D0324A" w:rsidRDefault="00D0324A" w:rsidP="00341DAF">
      <w:pPr>
        <w:pStyle w:val="Default"/>
        <w:ind w:left="284"/>
        <w:jc w:val="both"/>
      </w:pPr>
      <w:r w:rsidRPr="00D0324A">
        <w:t xml:space="preserve">5. Wykonawca, którego wynagrodzenie zostało zmienione zgodnie z ust. 1–3, zobowiązany jest do zmiany wynagrodzenia przysługującego podwykonawcy, z którym zawarł umowę, w </w:t>
      </w:r>
      <w:r>
        <w:t>zakresie odpo</w:t>
      </w:r>
      <w:r w:rsidRPr="00D0324A">
        <w:t xml:space="preserve">wiadającym zmianom cen materiałów lub kosztów dotyczących zobowiązania podwykonawcy, jeżeli łącznie spełnione są następujące warunki: </w:t>
      </w:r>
    </w:p>
    <w:p w14:paraId="312E678F" w14:textId="77777777" w:rsidR="00D0324A" w:rsidRPr="00D0324A" w:rsidRDefault="00D0324A" w:rsidP="00341DAF">
      <w:pPr>
        <w:pStyle w:val="Default"/>
        <w:ind w:left="284"/>
        <w:jc w:val="both"/>
      </w:pPr>
      <w:r w:rsidRPr="00D0324A">
        <w:t xml:space="preserve">1) przedmiotem umowy są roboty budowlane lub usługi; </w:t>
      </w:r>
    </w:p>
    <w:p w14:paraId="5C47A8F9" w14:textId="77777777" w:rsidR="00121B18" w:rsidRPr="00121B18" w:rsidRDefault="00D0324A" w:rsidP="00341DAF">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D0324A">
        <w:rPr>
          <w:rFonts w:ascii="Times New Roman" w:hAnsi="Times New Roman" w:cs="Times New Roman"/>
          <w:sz w:val="24"/>
          <w:szCs w:val="24"/>
        </w:rPr>
        <w:t>2) okres obowiązywania umowy przekracza 12 miesięcy.</w:t>
      </w:r>
    </w:p>
    <w:p w14:paraId="442A31FF" w14:textId="77777777" w:rsidR="00121B18" w:rsidRPr="00DA0769" w:rsidRDefault="00121B18" w:rsidP="005D34ED">
      <w:pPr>
        <w:pStyle w:val="Default"/>
        <w:jc w:val="both"/>
        <w:rPr>
          <w:b/>
          <w:sz w:val="28"/>
          <w:szCs w:val="28"/>
        </w:rPr>
      </w:pPr>
    </w:p>
    <w:p w14:paraId="21CCDFCD" w14:textId="462BFFC4" w:rsidR="001D6E8D" w:rsidRDefault="00341DAF" w:rsidP="005D34ED">
      <w:pPr>
        <w:pStyle w:val="Default"/>
        <w:jc w:val="both"/>
        <w:rPr>
          <w:sz w:val="28"/>
          <w:szCs w:val="28"/>
        </w:rPr>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w jakich mogą być prowadzone rozliczenia między zamawiającym a wykonawcą, jeżeli zamawiający przewiduje rozliczenia w walutach obcych;</w:t>
      </w:r>
    </w:p>
    <w:p w14:paraId="4BB27EFC" w14:textId="77777777"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14:paraId="19BE5647" w14:textId="77777777" w:rsidR="00121B18" w:rsidRPr="002C7D51" w:rsidRDefault="00121B18" w:rsidP="005D34ED">
      <w:pPr>
        <w:pStyle w:val="Default"/>
        <w:jc w:val="both"/>
        <w:rPr>
          <w:sz w:val="28"/>
          <w:szCs w:val="28"/>
        </w:rPr>
      </w:pPr>
    </w:p>
    <w:p w14:paraId="36009545" w14:textId="77777777" w:rsidR="008B0763" w:rsidRDefault="008D63F2" w:rsidP="005D34ED">
      <w:pPr>
        <w:pStyle w:val="Default"/>
        <w:jc w:val="both"/>
        <w:rPr>
          <w:b/>
          <w:sz w:val="28"/>
          <w:szCs w:val="28"/>
        </w:rPr>
      </w:pPr>
      <w:r w:rsidRPr="00121B18">
        <w:rPr>
          <w:b/>
          <w:sz w:val="28"/>
          <w:szCs w:val="28"/>
        </w:rPr>
        <w:t>22</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14:paraId="4F6B49BD"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14:paraId="61F8B10C"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14:paraId="1CAD0DF3"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14:paraId="35FCEF08"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14:paraId="436AD1E2"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14:paraId="7402ABFB"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58CB711"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14:paraId="2257DCD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FBF2F5F"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14:paraId="04890324" w14:textId="77777777"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14:paraId="174A355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14EC824D"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14:paraId="504F92F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7C538F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14:paraId="04280B0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14:paraId="0F3C6344"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„terminu gwarancji”</w:t>
      </w:r>
    </w:p>
    <w:p w14:paraId="1AB8D90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4069E922"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14:paraId="3A219B2A"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64A5D9F"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14:paraId="5DF65B8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4F23124E"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14:paraId="0F820B4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0AF6C36A"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14:paraId="37B36438"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78188059" w14:textId="0AB32110"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00C586"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BA694CD"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40% </w:t>
      </w:r>
    </w:p>
    <w:p w14:paraId="00A73E44" w14:textId="77777777"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Pr>
          <w:rFonts w:ascii="Times New Roman" w:eastAsia="Times New Roman" w:hAnsi="Times New Roman" w:cs="Times New Roman"/>
          <w:b/>
          <w:sz w:val="24"/>
          <w:szCs w:val="24"/>
          <w:lang w:eastAsia="pl-PL"/>
        </w:rPr>
        <w:t>5 lat</w:t>
      </w:r>
      <w:r w:rsidRPr="00EA6A88">
        <w:rPr>
          <w:rFonts w:ascii="Times New Roman" w:eastAsia="Times New Roman" w:hAnsi="Times New Roman" w:cs="Times New Roman"/>
          <w:sz w:val="24"/>
          <w:szCs w:val="24"/>
          <w:lang w:eastAsia="pl-PL"/>
        </w:rPr>
        <w:t>, przy uwzględnieniu następujących zasad oceny punktowej:</w:t>
      </w:r>
    </w:p>
    <w:p w14:paraId="2B0C5640"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lat</w:t>
      </w:r>
      <w:r w:rsidRPr="00EA6A88">
        <w:rPr>
          <w:rFonts w:ascii="Times New Roman" w:eastAsia="Times New Roman" w:hAnsi="Times New Roman" w:cs="Times New Roman"/>
          <w:sz w:val="24"/>
          <w:szCs w:val="24"/>
          <w:lang w:eastAsia="pl-PL"/>
        </w:rPr>
        <w:t xml:space="preserve"> gwarancji – 0 pkt</w:t>
      </w:r>
    </w:p>
    <w:p w14:paraId="13559ACA"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lat</w:t>
      </w:r>
      <w:r w:rsidRPr="00EA6A88">
        <w:rPr>
          <w:rFonts w:ascii="Times New Roman" w:eastAsia="Times New Roman" w:hAnsi="Times New Roman" w:cs="Times New Roman"/>
          <w:sz w:val="24"/>
          <w:szCs w:val="24"/>
          <w:lang w:eastAsia="pl-PL"/>
        </w:rPr>
        <w:t xml:space="preserve"> gwarancji – </w:t>
      </w:r>
      <w:r>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0 pkt,</w:t>
      </w:r>
    </w:p>
    <w:p w14:paraId="561FE593"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EA6A88">
        <w:rPr>
          <w:rFonts w:ascii="Times New Roman" w:eastAsia="Times New Roman" w:hAnsi="Times New Roman" w:cs="Times New Roman"/>
          <w:sz w:val="24"/>
          <w:szCs w:val="24"/>
          <w:lang w:eastAsia="pl-PL"/>
        </w:rPr>
        <w:t xml:space="preserve"> lat gwarancji – </w:t>
      </w:r>
      <w:r>
        <w:rPr>
          <w:rFonts w:ascii="Times New Roman" w:eastAsia="Times New Roman" w:hAnsi="Times New Roman" w:cs="Times New Roman"/>
          <w:sz w:val="24"/>
          <w:szCs w:val="24"/>
          <w:lang w:eastAsia="pl-PL"/>
        </w:rPr>
        <w:t>4</w:t>
      </w:r>
      <w:r w:rsidRPr="00EA6A88">
        <w:rPr>
          <w:rFonts w:ascii="Times New Roman" w:eastAsia="Times New Roman" w:hAnsi="Times New Roman" w:cs="Times New Roman"/>
          <w:sz w:val="24"/>
          <w:szCs w:val="24"/>
          <w:lang w:eastAsia="pl-PL"/>
        </w:rPr>
        <w:t>0 pkt,</w:t>
      </w:r>
    </w:p>
    <w:p w14:paraId="20B724B7"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D083648" w14:textId="77777777"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je okres gwarancji krótszy niż 5</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14:paraId="2F172BA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Pr="00EA6A88">
        <w:rPr>
          <w:rFonts w:ascii="Times New Roman" w:eastAsia="Times New Roman" w:hAnsi="Times New Roman" w:cs="Times New Roman"/>
          <w:sz w:val="24"/>
          <w:szCs w:val="24"/>
          <w:lang w:eastAsia="pl-PL"/>
        </w:rPr>
        <w:t>WZ.</w:t>
      </w:r>
    </w:p>
    <w:p w14:paraId="26F30BD9" w14:textId="77777777" w:rsidR="00EA6A88" w:rsidRPr="00EA6A88"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51A5DAC" w14:textId="28CBA742" w:rsidR="00EA6A88" w:rsidRPr="00EA6A88" w:rsidRDefault="00EA6A88" w:rsidP="00EA6A88">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E0414EB" w14:textId="77777777"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14:paraId="620DDBFD" w14:textId="77777777" w:rsidR="00480468" w:rsidRPr="00121B18" w:rsidRDefault="00480468" w:rsidP="005D34ED">
      <w:pPr>
        <w:pStyle w:val="Default"/>
        <w:jc w:val="both"/>
        <w:rPr>
          <w:b/>
          <w:sz w:val="28"/>
          <w:szCs w:val="28"/>
        </w:rPr>
      </w:pPr>
    </w:p>
    <w:p w14:paraId="48BD6721" w14:textId="16C4CC6C"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14:paraId="252A3E3F" w14:textId="77777777"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wniesienia zabezpieczenia w wysokości  5% ceny całkowitej podanej w ofercie albo maksymalnej wartości nominalnej zobowiązania zamawiającego wynikającego z umowy.</w:t>
      </w:r>
    </w:p>
    <w:p w14:paraId="60A2C7E2"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14:paraId="5FDB108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14:paraId="7214F1D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288DA74F"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14:paraId="5D584728"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14:paraId="1EAEB1FC"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lastRenderedPageBreak/>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14:paraId="2EEECBF7" w14:textId="77777777"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14:paraId="1A139E25" w14:textId="77777777" w:rsidR="00480468" w:rsidRPr="00480468" w:rsidRDefault="00480468" w:rsidP="005D34ED">
      <w:pPr>
        <w:pStyle w:val="Default"/>
        <w:jc w:val="both"/>
      </w:pPr>
    </w:p>
    <w:p w14:paraId="7DA6BBFE" w14:textId="1C94A654"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14:paraId="52215600" w14:textId="77777777"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14:paraId="5479EEDC" w14:textId="450CDEAF"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14:paraId="19C7BCDD" w14:textId="77777777" w:rsidR="001A7CF1" w:rsidRDefault="001A7CF1" w:rsidP="005D34ED">
      <w:pPr>
        <w:pStyle w:val="Default"/>
        <w:jc w:val="both"/>
        <w:rPr>
          <w:b/>
          <w:bCs/>
          <w:sz w:val="28"/>
          <w:szCs w:val="28"/>
        </w:rPr>
      </w:pPr>
    </w:p>
    <w:p w14:paraId="32AB7C73" w14:textId="6064F981"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14:paraId="77D2225D"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537D3AC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14:paraId="0644BAD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075B7"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14:paraId="66F7B957" w14:textId="77777777" w:rsidR="009E34A9" w:rsidRPr="002C7D51" w:rsidRDefault="009E34A9" w:rsidP="005D34ED">
      <w:pPr>
        <w:pStyle w:val="Default"/>
        <w:jc w:val="both"/>
        <w:rPr>
          <w:sz w:val="28"/>
          <w:szCs w:val="28"/>
        </w:rPr>
      </w:pPr>
    </w:p>
    <w:p w14:paraId="488E3238" w14:textId="43974AB6"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14:paraId="1229729A"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14:paraId="5B1E32C5" w14:textId="77777777" w:rsidR="009E34A9" w:rsidRPr="002C7D51" w:rsidRDefault="009E34A9" w:rsidP="005D34ED">
      <w:pPr>
        <w:pStyle w:val="Default"/>
        <w:jc w:val="both"/>
        <w:rPr>
          <w:sz w:val="28"/>
          <w:szCs w:val="28"/>
        </w:rPr>
      </w:pPr>
    </w:p>
    <w:p w14:paraId="308E8B94" w14:textId="6AEF8E99"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14:paraId="678D88B3" w14:textId="43E3AD33" w:rsidR="008504EA" w:rsidRPr="00CD2B20" w:rsidRDefault="00CD2B20" w:rsidP="005D34ED">
      <w:pPr>
        <w:pStyle w:val="Default"/>
        <w:jc w:val="both"/>
      </w:pPr>
      <w:r>
        <w:t xml:space="preserve">Zawarte są w załączniku nr </w:t>
      </w:r>
      <w:r w:rsidR="008F6E1F">
        <w:t>6</w:t>
      </w:r>
      <w:r w:rsidR="009D5D7B">
        <w:t>.</w:t>
      </w:r>
    </w:p>
    <w:p w14:paraId="3BC2365C" w14:textId="77777777" w:rsidR="00CD2B20" w:rsidRDefault="00CD2B20" w:rsidP="005D34ED">
      <w:pPr>
        <w:pStyle w:val="Default"/>
        <w:jc w:val="both"/>
        <w:rPr>
          <w:b/>
          <w:sz w:val="28"/>
          <w:szCs w:val="28"/>
        </w:rPr>
      </w:pPr>
    </w:p>
    <w:p w14:paraId="24AC4083" w14:textId="10CB50B9"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14:paraId="56A8C2CF" w14:textId="77777777" w:rsidR="00C3486A" w:rsidRPr="00C3486A" w:rsidRDefault="00AC33CB" w:rsidP="00C3486A">
      <w:pPr>
        <w:widowControl w:val="0"/>
        <w:suppressAutoHyphens/>
        <w:spacing w:after="0" w:line="240" w:lineRule="auto"/>
        <w:jc w:val="both"/>
        <w:rPr>
          <w:rFonts w:ascii="Times New Roman" w:hAnsi="Times New Roman" w:cs="Times New Roman"/>
          <w:sz w:val="24"/>
          <w:szCs w:val="24"/>
        </w:rPr>
      </w:pPr>
      <w:r w:rsidRPr="00AC33CB">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3486A" w:rsidRPr="00C3486A">
        <w:rPr>
          <w:rFonts w:ascii="Times New Roman" w:hAnsi="Times New Roman" w:cs="Times New Roman"/>
        </w:rPr>
        <w:t xml:space="preserve">Gmina Czyżew informuje, że: </w:t>
      </w:r>
    </w:p>
    <w:p w14:paraId="23466388" w14:textId="77777777" w:rsidR="00C3486A" w:rsidRPr="00C3486A" w:rsidRDefault="00C3486A" w:rsidP="00FF1D0D">
      <w:pPr>
        <w:pStyle w:val="Akapitzlist"/>
        <w:numPr>
          <w:ilvl w:val="0"/>
          <w:numId w:val="2"/>
        </w:numPr>
        <w:spacing w:after="0" w:line="240" w:lineRule="auto"/>
        <w:ind w:left="426" w:hanging="426"/>
        <w:jc w:val="both"/>
        <w:rPr>
          <w:rFonts w:ascii="Times New Roman" w:hAnsi="Times New Roman" w:cs="Times New Roman"/>
          <w:i/>
        </w:rPr>
      </w:pPr>
      <w:r w:rsidRPr="00C3486A">
        <w:rPr>
          <w:rFonts w:ascii="Times New Roman" w:hAnsi="Times New Roman" w:cs="Times New Roman"/>
        </w:rPr>
        <w:t xml:space="preserve">administratorem Pani/Pana danych osobowych jest Gmina Czyżew  ul. Mazowiecka 34, 18-220 Czyżew Tel /fax  + 48 86 2755036       </w:t>
      </w:r>
    </w:p>
    <w:p w14:paraId="5E652B33"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inspektorem ochrony danych osobowych w Gminie Czyżew jest </w:t>
      </w:r>
      <w:r w:rsidRPr="00C3486A">
        <w:rPr>
          <w:rFonts w:ascii="Times New Roman" w:hAnsi="Times New Roman" w:cs="Times New Roman"/>
          <w:i/>
        </w:rPr>
        <w:t xml:space="preserve">Marek </w:t>
      </w:r>
      <w:proofErr w:type="spellStart"/>
      <w:r w:rsidRPr="00C3486A">
        <w:rPr>
          <w:rFonts w:ascii="Times New Roman" w:hAnsi="Times New Roman" w:cs="Times New Roman"/>
          <w:i/>
        </w:rPr>
        <w:t>Mazewski</w:t>
      </w:r>
      <w:proofErr w:type="spellEnd"/>
      <w:r w:rsidRPr="00C3486A">
        <w:rPr>
          <w:rFonts w:ascii="Times New Roman" w:hAnsi="Times New Roman" w:cs="Times New Roman"/>
          <w:i/>
        </w:rPr>
        <w:t>, kontakt:ido@umczyzew.pl , telefon 661 715 750</w:t>
      </w:r>
      <w:r w:rsidRPr="00C3486A">
        <w:rPr>
          <w:rFonts w:ascii="Times New Roman" w:hAnsi="Times New Roman" w:cs="Times New Roman"/>
        </w:rPr>
        <w:t>;</w:t>
      </w:r>
    </w:p>
    <w:p w14:paraId="6A3738B7"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Pani/Pana dane osobowe przetwarzane będą na podstawie art. 6 ust. 1 lit. c</w:t>
      </w:r>
      <w:r w:rsidRPr="00C3486A">
        <w:rPr>
          <w:rFonts w:ascii="Times New Roman" w:hAnsi="Times New Roman" w:cs="Times New Roman"/>
          <w:i/>
        </w:rPr>
        <w:t xml:space="preserve"> </w:t>
      </w:r>
      <w:r w:rsidRPr="00C3486A">
        <w:rPr>
          <w:rFonts w:ascii="Times New Roman" w:hAnsi="Times New Roman" w:cs="Times New Roman"/>
        </w:rPr>
        <w:t>RODO w celu związanym z postępowaniem o udzielenie zamówienia publicznego;</w:t>
      </w:r>
    </w:p>
    <w:p w14:paraId="6387A19D"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lastRenderedPageBreak/>
        <w:t xml:space="preserve">odbiorcami Pani/Pana danych osobowych będą osoby lub podmioty, którym udostępniona zostanie dokumentacja postępowania”;  </w:t>
      </w:r>
    </w:p>
    <w:p w14:paraId="654FFBC5"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Pani/Pana dane osobowe będą przechowywane, zgodnie z art. 97 ust. 1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487A9872"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b/>
          <w:i/>
        </w:rPr>
      </w:pPr>
      <w:r w:rsidRPr="00C3486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w:t>
      </w:r>
    </w:p>
    <w:p w14:paraId="22372C20"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rPr>
      </w:pPr>
      <w:r w:rsidRPr="00C3486A">
        <w:rPr>
          <w:rFonts w:ascii="Times New Roman" w:hAnsi="Times New Roman" w:cs="Times New Roman"/>
        </w:rPr>
        <w:t>w odniesieniu do Pani/Pana danych osobowych decyzje nie będą podejmowane w sposób zautomatyzowany, stosowanie do art. 22 RODO;</w:t>
      </w:r>
    </w:p>
    <w:p w14:paraId="39A491E1"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posiada Pani/Pan:</w:t>
      </w:r>
    </w:p>
    <w:p w14:paraId="797D3ECD"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color w:val="00B0F0"/>
        </w:rPr>
      </w:pPr>
      <w:r w:rsidRPr="00C3486A">
        <w:rPr>
          <w:rFonts w:ascii="Times New Roman" w:hAnsi="Times New Roman" w:cs="Times New Roman"/>
        </w:rPr>
        <w:t>na podstawie art. 15 RODO prawo dostępu do danych osobowych Pani/Pana dotyczących;</w:t>
      </w:r>
    </w:p>
    <w:p w14:paraId="54DF250C"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na podstawie art. 16 RODO prawo do sprostowania Pani/Pana danych osobowych ;</w:t>
      </w:r>
    </w:p>
    <w:p w14:paraId="0F9D30D4"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1C66E4F9"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prawo do wniesienia skargi do Prezesa Urzędu Ochrony Danych Osobowych, gdy uzna Pani/Pan, że przetwarzanie danych osobowych Pani/Pana dotyczących narusza przepisy RODO;</w:t>
      </w:r>
    </w:p>
    <w:p w14:paraId="326AE186"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i/>
          <w:color w:val="00B0F0"/>
        </w:rPr>
      </w:pPr>
      <w:r w:rsidRPr="00C3486A">
        <w:rPr>
          <w:rFonts w:ascii="Times New Roman" w:hAnsi="Times New Roman" w:cs="Times New Roman"/>
        </w:rPr>
        <w:t>nie przysługuje Pani/Panu:</w:t>
      </w:r>
    </w:p>
    <w:p w14:paraId="495AACF1"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w związku z art. 17 ust. 3 lit. b, d lub e RODO prawo do usunięcia danych osobowych;</w:t>
      </w:r>
    </w:p>
    <w:p w14:paraId="36A97C88"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prawo do przenoszenia danych osobowych, o którym mowa w art. 20 RODO;</w:t>
      </w:r>
    </w:p>
    <w:p w14:paraId="1F1B4539"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na podstawie art. 21 RODO prawo sprzeciwu, wobec przetwarzania danych osobowych, gdyż podstawą prawną przetwarzania Pani/Pana danych osobowych jest art. 6 ust. 1 lit. c RODO</w:t>
      </w:r>
    </w:p>
    <w:p w14:paraId="743B710C" w14:textId="6DDEA41E" w:rsidR="00C3486A" w:rsidRDefault="00C3486A" w:rsidP="00C3486A">
      <w:pPr>
        <w:jc w:val="both"/>
        <w:rPr>
          <w:rFonts w:ascii="Times New Roman" w:hAnsi="Times New Roman" w:cs="Times New Roman"/>
          <w:sz w:val="24"/>
          <w:szCs w:val="24"/>
        </w:rPr>
      </w:pPr>
    </w:p>
    <w:p w14:paraId="77DA9ECA" w14:textId="75A0EAF1"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14:paraId="3F7CEA32" w14:textId="437194B0" w:rsidR="003C0B75" w:rsidRPr="00FB50C7" w:rsidRDefault="007A460F"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5"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14:paraId="36316372" w14:textId="77777777"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 xml:space="preserve">1.Podstawa prawna: art. 3 ust. 3 ustawy </w:t>
      </w:r>
      <w:proofErr w:type="spellStart"/>
      <w:r w:rsidRPr="003C0B75">
        <w:rPr>
          <w:rStyle w:val="Pogrubienie"/>
          <w:rFonts w:ascii="Times New Roman" w:hAnsi="Times New Roman" w:cs="Times New Roman"/>
          <w:b w:val="0"/>
        </w:rPr>
        <w:t>Pzp</w:t>
      </w:r>
      <w:proofErr w:type="spellEnd"/>
    </w:p>
    <w:p w14:paraId="1FC0D9BE" w14:textId="77777777" w:rsidR="003C0B75" w:rsidRPr="003C0B75" w:rsidRDefault="007A460F" w:rsidP="003C0B75">
      <w:pPr>
        <w:pStyle w:val="Bezodstpw"/>
        <w:spacing w:after="120"/>
        <w:jc w:val="both"/>
        <w:rPr>
          <w:rFonts w:ascii="Times New Roman" w:hAnsi="Times New Roman" w:cs="Times New Roman"/>
        </w:rPr>
      </w:pPr>
      <w:hyperlink r:id="rId16"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14:paraId="446E12E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2. Podstawa prawna: art. 70 ustawy </w:t>
      </w:r>
      <w:proofErr w:type="spellStart"/>
      <w:r w:rsidRPr="003C0B75">
        <w:rPr>
          <w:rFonts w:ascii="Times New Roman" w:hAnsi="Times New Roman" w:cs="Times New Roman"/>
          <w:lang w:eastAsia="pl-PL"/>
        </w:rPr>
        <w:t>Pzp</w:t>
      </w:r>
      <w:proofErr w:type="spellEnd"/>
    </w:p>
    <w:p w14:paraId="4DD73F2B" w14:textId="77777777" w:rsidR="003C0B75" w:rsidRPr="003C0B75" w:rsidRDefault="007A460F" w:rsidP="003C0B75">
      <w:pPr>
        <w:pStyle w:val="Bezodstpw"/>
        <w:spacing w:after="120"/>
        <w:jc w:val="both"/>
        <w:rPr>
          <w:rFonts w:ascii="Times New Roman" w:hAnsi="Times New Roman" w:cs="Times New Roman"/>
          <w:lang w:eastAsia="pl-PL"/>
        </w:rPr>
      </w:pPr>
      <w:hyperlink r:id="rId17"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559F310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3. Podstawa prawna: art. 80 ustawy </w:t>
      </w:r>
      <w:proofErr w:type="spellStart"/>
      <w:r w:rsidRPr="003C0B75">
        <w:rPr>
          <w:rFonts w:ascii="Times New Roman" w:hAnsi="Times New Roman" w:cs="Times New Roman"/>
          <w:lang w:eastAsia="pl-PL"/>
        </w:rPr>
        <w:t>Pzp</w:t>
      </w:r>
      <w:proofErr w:type="spellEnd"/>
    </w:p>
    <w:p w14:paraId="5727F224" w14:textId="77777777" w:rsidR="003C0B75" w:rsidRPr="003C0B75" w:rsidRDefault="007A460F"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14:paraId="328135CE"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4. Podstawa prawna: art. 81 ust. 2 ustawy </w:t>
      </w:r>
      <w:proofErr w:type="spellStart"/>
      <w:r w:rsidRPr="003C0B75">
        <w:rPr>
          <w:rFonts w:ascii="Times New Roman" w:hAnsi="Times New Roman" w:cs="Times New Roman"/>
          <w:lang w:eastAsia="pl-PL"/>
        </w:rPr>
        <w:t>Pzp</w:t>
      </w:r>
      <w:proofErr w:type="spellEnd"/>
    </w:p>
    <w:p w14:paraId="21F9FACD" w14:textId="77777777" w:rsidR="003C0B75" w:rsidRPr="003C0B75" w:rsidRDefault="007A460F"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E17519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5. Podstawa prawna: art. 128 ust. 6 ustawy </w:t>
      </w:r>
      <w:proofErr w:type="spellStart"/>
      <w:r w:rsidRPr="003C0B75">
        <w:rPr>
          <w:rFonts w:ascii="Times New Roman" w:hAnsi="Times New Roman" w:cs="Times New Roman"/>
          <w:lang w:eastAsia="pl-PL"/>
        </w:rPr>
        <w:t>Pzp</w:t>
      </w:r>
      <w:proofErr w:type="spellEnd"/>
    </w:p>
    <w:p w14:paraId="2FA18311" w14:textId="77777777" w:rsidR="003C0B75" w:rsidRPr="003C0B75" w:rsidRDefault="007A460F"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622DF70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6. Podstawa prawna: art. 272 ust. 2 ustawy </w:t>
      </w:r>
      <w:proofErr w:type="spellStart"/>
      <w:r w:rsidRPr="003C0B75">
        <w:rPr>
          <w:rFonts w:ascii="Times New Roman" w:hAnsi="Times New Roman" w:cs="Times New Roman"/>
          <w:lang w:eastAsia="pl-PL"/>
        </w:rPr>
        <w:t>Pzp</w:t>
      </w:r>
      <w:proofErr w:type="spellEnd"/>
    </w:p>
    <w:p w14:paraId="186A5E79" w14:textId="77777777" w:rsidR="003C0B75" w:rsidRPr="003C0B75" w:rsidRDefault="007A460F"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14:paraId="43B711C3"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7. Podstawa prawna: art. 394 ust. 4 ustawy </w:t>
      </w:r>
      <w:proofErr w:type="spellStart"/>
      <w:r w:rsidRPr="003C0B75">
        <w:rPr>
          <w:rFonts w:ascii="Times New Roman" w:hAnsi="Times New Roman" w:cs="Times New Roman"/>
          <w:lang w:eastAsia="pl-PL"/>
        </w:rPr>
        <w:t>Pzp</w:t>
      </w:r>
      <w:proofErr w:type="spellEnd"/>
    </w:p>
    <w:p w14:paraId="61313C75" w14:textId="77777777" w:rsidR="003C0B75" w:rsidRPr="003C0B75" w:rsidRDefault="007A460F"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38E92D7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8. Podstawa prawna: art. 544 ust. 4 ustawy </w:t>
      </w:r>
      <w:proofErr w:type="spellStart"/>
      <w:r w:rsidRPr="003C0B75">
        <w:rPr>
          <w:rFonts w:ascii="Times New Roman" w:hAnsi="Times New Roman" w:cs="Times New Roman"/>
          <w:lang w:eastAsia="pl-PL"/>
        </w:rPr>
        <w:t>Pzp</w:t>
      </w:r>
      <w:proofErr w:type="spellEnd"/>
    </w:p>
    <w:p w14:paraId="64813931" w14:textId="77777777" w:rsidR="003C0B75" w:rsidRPr="003C0B75" w:rsidRDefault="007A460F" w:rsidP="003C0B75">
      <w:pPr>
        <w:pStyle w:val="Bezodstpw"/>
        <w:spacing w:after="120"/>
        <w:jc w:val="both"/>
        <w:rPr>
          <w:rFonts w:ascii="Times New Roman" w:hAnsi="Times New Roman" w:cs="Times New Roman"/>
          <w:lang w:eastAsia="pl-PL"/>
        </w:rPr>
      </w:pPr>
      <w:hyperlink r:id="rId23" w:history="1">
        <w:r w:rsidR="003C0B75" w:rsidRPr="003C0B75">
          <w:rPr>
            <w:rFonts w:ascii="Times New Roman" w:hAnsi="Times New Roman" w:cs="Times New Roman"/>
            <w:lang w:eastAsia="pl-PL"/>
          </w:rPr>
          <w:t xml:space="preserve">rozporządzenie Prezesa Rady Ministrów z dnia 30 grudnia 2020 r. w sprawie postępowania przy rozpoznawaniu </w:t>
        </w:r>
        <w:proofErr w:type="spellStart"/>
        <w:r w:rsidR="003C0B75" w:rsidRPr="003C0B75">
          <w:rPr>
            <w:rFonts w:ascii="Times New Roman" w:hAnsi="Times New Roman" w:cs="Times New Roman"/>
            <w:lang w:eastAsia="pl-PL"/>
          </w:rPr>
          <w:t>odwołań</w:t>
        </w:r>
        <w:proofErr w:type="spellEnd"/>
        <w:r w:rsidR="003C0B75" w:rsidRPr="003C0B75">
          <w:rPr>
            <w:rFonts w:ascii="Times New Roman" w:hAnsi="Times New Roman" w:cs="Times New Roman"/>
            <w:lang w:eastAsia="pl-PL"/>
          </w:rPr>
          <w:t xml:space="preserve"> przez Krajową Izbę Odwoławczą (Dz. U. poz. 2453)</w:t>
        </w:r>
      </w:hyperlink>
      <w:r w:rsidR="003C0B75" w:rsidRPr="003C0B75">
        <w:rPr>
          <w:rFonts w:ascii="Times New Roman" w:hAnsi="Times New Roman" w:cs="Times New Roman"/>
          <w:lang w:eastAsia="pl-PL"/>
        </w:rPr>
        <w:t xml:space="preserve"> </w:t>
      </w:r>
    </w:p>
    <w:p w14:paraId="4C7BF147"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9. Podstawa prawna: art. 576 ustawy </w:t>
      </w:r>
      <w:proofErr w:type="spellStart"/>
      <w:r w:rsidRPr="003C0B75">
        <w:rPr>
          <w:rFonts w:ascii="Times New Roman" w:hAnsi="Times New Roman" w:cs="Times New Roman"/>
          <w:lang w:eastAsia="pl-PL"/>
        </w:rPr>
        <w:t>Pzp</w:t>
      </w:r>
      <w:proofErr w:type="spellEnd"/>
    </w:p>
    <w:p w14:paraId="49E420E3" w14:textId="77777777" w:rsidR="003C0B75" w:rsidRPr="003C0B75" w:rsidRDefault="007A460F" w:rsidP="003C0B75">
      <w:pPr>
        <w:pStyle w:val="Bezodstpw"/>
        <w:spacing w:after="120"/>
        <w:jc w:val="both"/>
        <w:rPr>
          <w:rFonts w:ascii="Times New Roman" w:hAnsi="Times New Roman" w:cs="Times New Roman"/>
          <w:lang w:eastAsia="pl-PL"/>
        </w:rPr>
      </w:pPr>
      <w:hyperlink r:id="rId24"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3E495999" w14:textId="46E247AC"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18086432" w14:textId="03A85B0C"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14F89FF1" w14:textId="05C2E008"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14:paraId="211CA8DC" w14:textId="7777777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14:paraId="433DEEF9" w14:textId="2E4AA3A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14:paraId="3A05B01B" w14:textId="7E0572AD"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0454CB7B" w14:textId="1CD3A248"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14:paraId="440ED7DE" w14:textId="4245B77C"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proofErr w:type="spellStart"/>
      <w:r w:rsidRPr="003C0B75">
        <w:rPr>
          <w:rFonts w:ascii="Times New Roman" w:hAnsi="Times New Roman" w:cs="Times New Roman"/>
          <w:bCs/>
          <w:color w:val="000000"/>
        </w:rPr>
        <w:t>t.j</w:t>
      </w:r>
      <w:proofErr w:type="spellEnd"/>
      <w:r w:rsidRPr="003C0B75">
        <w:rPr>
          <w:rFonts w:ascii="Times New Roman" w:hAnsi="Times New Roman" w:cs="Times New Roman"/>
          <w:bCs/>
          <w:color w:val="000000"/>
        </w:rPr>
        <w:t>. Dz. U. z 2020 r. poz.  215</w:t>
      </w:r>
      <w:r>
        <w:rPr>
          <w:rFonts w:ascii="Times New Roman" w:hAnsi="Times New Roman" w:cs="Times New Roman"/>
          <w:bCs/>
          <w:color w:val="000000"/>
        </w:rPr>
        <w:t>)</w:t>
      </w:r>
      <w:r w:rsidRPr="003C0B75">
        <w:rPr>
          <w:rFonts w:ascii="Times New Roman" w:hAnsi="Times New Roman" w:cs="Times New Roman"/>
          <w:color w:val="000000"/>
        </w:rPr>
        <w:tab/>
      </w:r>
    </w:p>
    <w:p w14:paraId="3233D042" w14:textId="2BB7D212"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14:paraId="08C94E6B" w14:textId="77777777"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2DD21B90" w14:textId="77777777"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14:paraId="70784218" w14:textId="77777777" w:rsidR="003C0B75" w:rsidRDefault="003C0B75" w:rsidP="003C0B75">
      <w:pPr>
        <w:pStyle w:val="Bezodstpw"/>
        <w:jc w:val="both"/>
        <w:rPr>
          <w:rFonts w:ascii="Times New Roman" w:hAnsi="Times New Roman" w:cs="Times New Roman"/>
          <w:sz w:val="20"/>
          <w:szCs w:val="20"/>
        </w:rPr>
      </w:pPr>
    </w:p>
    <w:p w14:paraId="37F32653" w14:textId="77777777" w:rsidR="006337B2" w:rsidRPr="00FB50C7" w:rsidRDefault="006337B2" w:rsidP="00D8449B">
      <w:pPr>
        <w:pStyle w:val="Bezodstpw"/>
        <w:jc w:val="both"/>
        <w:rPr>
          <w:rFonts w:ascii="Times New Roman" w:hAnsi="Times New Roman" w:cs="Times New Roman"/>
          <w:sz w:val="20"/>
          <w:szCs w:val="20"/>
        </w:rPr>
      </w:pPr>
    </w:p>
    <w:p w14:paraId="06121EAA" w14:textId="77777777"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14:paraId="002F1171" w14:textId="77777777" w:rsidR="00641C26" w:rsidRDefault="00641C2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Druk oferty.</w:t>
      </w:r>
    </w:p>
    <w:p w14:paraId="28BCB993"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14:paraId="6B28059B"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14:paraId="796C054A" w14:textId="77777777" w:rsidR="00B51268" w:rsidRDefault="00B51268" w:rsidP="00FF1D0D">
      <w:pPr>
        <w:pStyle w:val="Bezodstpw"/>
        <w:numPr>
          <w:ilvl w:val="0"/>
          <w:numId w:val="7"/>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14:paraId="4013DCFF" w14:textId="34BB4029" w:rsidR="00137BB4" w:rsidRDefault="00656B24"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Wykaz robót budowlanych.</w:t>
      </w:r>
    </w:p>
    <w:p w14:paraId="0E992483" w14:textId="06E0FE55" w:rsidR="00E60BD2" w:rsidRDefault="00E60BD2" w:rsidP="00E60BD2">
      <w:pPr>
        <w:pStyle w:val="Bezodstpw"/>
        <w:ind w:left="284"/>
        <w:jc w:val="both"/>
        <w:rPr>
          <w:rFonts w:ascii="Times New Roman" w:hAnsi="Times New Roman" w:cs="Times New Roman"/>
          <w:sz w:val="20"/>
          <w:szCs w:val="20"/>
        </w:rPr>
      </w:pPr>
      <w:r>
        <w:rPr>
          <w:rFonts w:ascii="Times New Roman" w:hAnsi="Times New Roman" w:cs="Times New Roman"/>
          <w:sz w:val="20"/>
          <w:szCs w:val="20"/>
        </w:rPr>
        <w:t>5a     Wykaz osób</w:t>
      </w:r>
    </w:p>
    <w:p w14:paraId="2D85AC34" w14:textId="77777777"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Projektowane postanowienia umowy.</w:t>
      </w:r>
    </w:p>
    <w:p w14:paraId="7C2BFFE8" w14:textId="77777777"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Dokumentacja projektowa.</w:t>
      </w:r>
    </w:p>
    <w:p w14:paraId="4EB02296" w14:textId="68274C9C"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Specyfikacja Wykonania i Odbioru Robót Budowlanych.</w:t>
      </w:r>
    </w:p>
    <w:p w14:paraId="46B2E100" w14:textId="03057B60" w:rsidR="008F6E1F" w:rsidRPr="008F6E1F" w:rsidRDefault="008F6E1F"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Przedmiar robót</w:t>
      </w:r>
    </w:p>
    <w:p w14:paraId="562BBE71" w14:textId="4B6BE77C"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t>
      </w:r>
    </w:p>
    <w:p w14:paraId="059C53BF" w14:textId="594575BD" w:rsidR="00D23874" w:rsidRDefault="00D23874" w:rsidP="00D23874">
      <w:pPr>
        <w:pStyle w:val="Bezodstpw"/>
        <w:jc w:val="both"/>
        <w:rPr>
          <w:rFonts w:ascii="Times New Roman" w:hAnsi="Times New Roman" w:cs="Times New Roman"/>
          <w:sz w:val="20"/>
          <w:szCs w:val="20"/>
        </w:rPr>
      </w:pPr>
    </w:p>
    <w:p w14:paraId="58C2CC12" w14:textId="0089B8C2" w:rsidR="00D23874" w:rsidRDefault="00D23874" w:rsidP="00D23874">
      <w:pPr>
        <w:pStyle w:val="Bezodstpw"/>
        <w:jc w:val="both"/>
        <w:rPr>
          <w:rFonts w:ascii="Times New Roman" w:hAnsi="Times New Roman" w:cs="Times New Roman"/>
          <w:sz w:val="20"/>
          <w:szCs w:val="20"/>
        </w:rPr>
      </w:pPr>
    </w:p>
    <w:p w14:paraId="3E818E98" w14:textId="0B4825D4" w:rsidR="00E60BD2" w:rsidRDefault="00E60BD2" w:rsidP="00D23874">
      <w:pPr>
        <w:pStyle w:val="Bezodstpw"/>
        <w:jc w:val="both"/>
        <w:rPr>
          <w:rFonts w:ascii="Times New Roman" w:hAnsi="Times New Roman" w:cs="Times New Roman"/>
          <w:sz w:val="20"/>
          <w:szCs w:val="20"/>
        </w:rPr>
      </w:pPr>
    </w:p>
    <w:p w14:paraId="69DFF554" w14:textId="4FD38403" w:rsidR="00E60BD2" w:rsidRDefault="00E60BD2" w:rsidP="00D23874">
      <w:pPr>
        <w:pStyle w:val="Bezodstpw"/>
        <w:jc w:val="both"/>
        <w:rPr>
          <w:rFonts w:ascii="Times New Roman" w:hAnsi="Times New Roman" w:cs="Times New Roman"/>
          <w:sz w:val="20"/>
          <w:szCs w:val="20"/>
        </w:rPr>
      </w:pPr>
    </w:p>
    <w:p w14:paraId="007C4188" w14:textId="39EABB19" w:rsidR="00E60BD2" w:rsidRDefault="00E60BD2" w:rsidP="00D23874">
      <w:pPr>
        <w:pStyle w:val="Bezodstpw"/>
        <w:jc w:val="both"/>
        <w:rPr>
          <w:rFonts w:ascii="Times New Roman" w:hAnsi="Times New Roman" w:cs="Times New Roman"/>
          <w:sz w:val="20"/>
          <w:szCs w:val="20"/>
        </w:rPr>
      </w:pPr>
    </w:p>
    <w:p w14:paraId="7D188CDD" w14:textId="31E0FD56" w:rsidR="00E60BD2" w:rsidRDefault="00E60BD2" w:rsidP="00D23874">
      <w:pPr>
        <w:pStyle w:val="Bezodstpw"/>
        <w:jc w:val="both"/>
        <w:rPr>
          <w:rFonts w:ascii="Times New Roman" w:hAnsi="Times New Roman" w:cs="Times New Roman"/>
          <w:sz w:val="20"/>
          <w:szCs w:val="20"/>
        </w:rPr>
      </w:pPr>
    </w:p>
    <w:p w14:paraId="1F639A3F" w14:textId="4B2119BC" w:rsidR="00E60BD2" w:rsidRDefault="00E60BD2" w:rsidP="00D23874">
      <w:pPr>
        <w:pStyle w:val="Bezodstpw"/>
        <w:jc w:val="both"/>
        <w:rPr>
          <w:rFonts w:ascii="Times New Roman" w:hAnsi="Times New Roman" w:cs="Times New Roman"/>
          <w:sz w:val="20"/>
          <w:szCs w:val="20"/>
        </w:rPr>
      </w:pPr>
    </w:p>
    <w:p w14:paraId="4FE519A3" w14:textId="231561FA" w:rsidR="00E60BD2" w:rsidRDefault="00E60BD2" w:rsidP="00D23874">
      <w:pPr>
        <w:pStyle w:val="Bezodstpw"/>
        <w:jc w:val="both"/>
        <w:rPr>
          <w:rFonts w:ascii="Times New Roman" w:hAnsi="Times New Roman" w:cs="Times New Roman"/>
          <w:sz w:val="20"/>
          <w:szCs w:val="20"/>
        </w:rPr>
      </w:pPr>
    </w:p>
    <w:p w14:paraId="065C6C8B" w14:textId="22BCD73B" w:rsidR="00E60BD2" w:rsidRDefault="00E60BD2" w:rsidP="00D23874">
      <w:pPr>
        <w:pStyle w:val="Bezodstpw"/>
        <w:jc w:val="both"/>
        <w:rPr>
          <w:rFonts w:ascii="Times New Roman" w:hAnsi="Times New Roman" w:cs="Times New Roman"/>
          <w:sz w:val="20"/>
          <w:szCs w:val="20"/>
        </w:rPr>
      </w:pPr>
    </w:p>
    <w:p w14:paraId="4199B7E4" w14:textId="41308E47" w:rsidR="00E60BD2" w:rsidRDefault="00E60BD2" w:rsidP="00D23874">
      <w:pPr>
        <w:pStyle w:val="Bezodstpw"/>
        <w:jc w:val="both"/>
        <w:rPr>
          <w:rFonts w:ascii="Times New Roman" w:hAnsi="Times New Roman" w:cs="Times New Roman"/>
          <w:sz w:val="20"/>
          <w:szCs w:val="20"/>
        </w:rPr>
      </w:pPr>
    </w:p>
    <w:p w14:paraId="7ECF1B92" w14:textId="6A61B1D0" w:rsidR="00E60BD2" w:rsidRDefault="00E60BD2" w:rsidP="00D23874">
      <w:pPr>
        <w:pStyle w:val="Bezodstpw"/>
        <w:jc w:val="both"/>
        <w:rPr>
          <w:rFonts w:ascii="Times New Roman" w:hAnsi="Times New Roman" w:cs="Times New Roman"/>
          <w:sz w:val="20"/>
          <w:szCs w:val="20"/>
        </w:rPr>
      </w:pPr>
    </w:p>
    <w:p w14:paraId="40EF697B" w14:textId="3BAE6342" w:rsidR="00E60BD2" w:rsidRDefault="00E60BD2" w:rsidP="00D23874">
      <w:pPr>
        <w:pStyle w:val="Bezodstpw"/>
        <w:jc w:val="both"/>
        <w:rPr>
          <w:rFonts w:ascii="Times New Roman" w:hAnsi="Times New Roman" w:cs="Times New Roman"/>
          <w:sz w:val="20"/>
          <w:szCs w:val="20"/>
        </w:rPr>
      </w:pPr>
    </w:p>
    <w:p w14:paraId="2C22B112" w14:textId="49EFCE10" w:rsidR="00E60BD2" w:rsidRDefault="00E60BD2" w:rsidP="00D23874">
      <w:pPr>
        <w:pStyle w:val="Bezodstpw"/>
        <w:jc w:val="both"/>
        <w:rPr>
          <w:rFonts w:ascii="Times New Roman" w:hAnsi="Times New Roman" w:cs="Times New Roman"/>
          <w:sz w:val="20"/>
          <w:szCs w:val="20"/>
        </w:rPr>
      </w:pPr>
    </w:p>
    <w:p w14:paraId="0FC12371" w14:textId="7F79618A" w:rsidR="00E60BD2" w:rsidRDefault="00E60BD2" w:rsidP="00D23874">
      <w:pPr>
        <w:pStyle w:val="Bezodstpw"/>
        <w:jc w:val="both"/>
        <w:rPr>
          <w:rFonts w:ascii="Times New Roman" w:hAnsi="Times New Roman" w:cs="Times New Roman"/>
          <w:sz w:val="20"/>
          <w:szCs w:val="20"/>
        </w:rPr>
      </w:pPr>
    </w:p>
    <w:p w14:paraId="6E9FF3E0" w14:textId="095BC540" w:rsidR="00E60BD2" w:rsidRDefault="00E60BD2" w:rsidP="00D23874">
      <w:pPr>
        <w:pStyle w:val="Bezodstpw"/>
        <w:jc w:val="both"/>
        <w:rPr>
          <w:rFonts w:ascii="Times New Roman" w:hAnsi="Times New Roman" w:cs="Times New Roman"/>
          <w:sz w:val="20"/>
          <w:szCs w:val="20"/>
        </w:rPr>
      </w:pPr>
    </w:p>
    <w:p w14:paraId="20AAD8E1" w14:textId="554F0528" w:rsidR="00E60BD2" w:rsidRDefault="00E60BD2" w:rsidP="00D23874">
      <w:pPr>
        <w:pStyle w:val="Bezodstpw"/>
        <w:jc w:val="both"/>
        <w:rPr>
          <w:rFonts w:ascii="Times New Roman" w:hAnsi="Times New Roman" w:cs="Times New Roman"/>
          <w:sz w:val="20"/>
          <w:szCs w:val="20"/>
        </w:rPr>
      </w:pPr>
    </w:p>
    <w:p w14:paraId="5385AC11" w14:textId="4A26EE87" w:rsidR="00E60BD2" w:rsidRDefault="00E60BD2" w:rsidP="00D23874">
      <w:pPr>
        <w:pStyle w:val="Bezodstpw"/>
        <w:jc w:val="both"/>
        <w:rPr>
          <w:rFonts w:ascii="Times New Roman" w:hAnsi="Times New Roman" w:cs="Times New Roman"/>
          <w:sz w:val="20"/>
          <w:szCs w:val="20"/>
        </w:rPr>
      </w:pPr>
    </w:p>
    <w:p w14:paraId="52998F87" w14:textId="682409C1" w:rsidR="00E60BD2" w:rsidRDefault="00E60BD2" w:rsidP="00D23874">
      <w:pPr>
        <w:pStyle w:val="Bezodstpw"/>
        <w:jc w:val="both"/>
        <w:rPr>
          <w:rFonts w:ascii="Times New Roman" w:hAnsi="Times New Roman" w:cs="Times New Roman"/>
          <w:sz w:val="20"/>
          <w:szCs w:val="20"/>
        </w:rPr>
      </w:pPr>
    </w:p>
    <w:p w14:paraId="4997178A" w14:textId="446EEE96" w:rsidR="00E60BD2" w:rsidRDefault="00E60BD2" w:rsidP="00D23874">
      <w:pPr>
        <w:pStyle w:val="Bezodstpw"/>
        <w:jc w:val="both"/>
        <w:rPr>
          <w:rFonts w:ascii="Times New Roman" w:hAnsi="Times New Roman" w:cs="Times New Roman"/>
          <w:sz w:val="20"/>
          <w:szCs w:val="20"/>
        </w:rPr>
      </w:pPr>
    </w:p>
    <w:p w14:paraId="6EC3C815" w14:textId="67DFB46E" w:rsidR="00E60BD2" w:rsidRDefault="00E60BD2" w:rsidP="00D23874">
      <w:pPr>
        <w:pStyle w:val="Bezodstpw"/>
        <w:jc w:val="both"/>
        <w:rPr>
          <w:rFonts w:ascii="Times New Roman" w:hAnsi="Times New Roman" w:cs="Times New Roman"/>
          <w:sz w:val="20"/>
          <w:szCs w:val="20"/>
        </w:rPr>
      </w:pPr>
    </w:p>
    <w:p w14:paraId="0C19C1E5" w14:textId="5330312D" w:rsidR="00E60BD2" w:rsidRDefault="00E60BD2" w:rsidP="00D23874">
      <w:pPr>
        <w:pStyle w:val="Bezodstpw"/>
        <w:jc w:val="both"/>
        <w:rPr>
          <w:rFonts w:ascii="Times New Roman" w:hAnsi="Times New Roman" w:cs="Times New Roman"/>
          <w:sz w:val="20"/>
          <w:szCs w:val="20"/>
        </w:rPr>
      </w:pPr>
    </w:p>
    <w:p w14:paraId="7ADB7405" w14:textId="4FFEDA81" w:rsidR="00E60BD2" w:rsidRDefault="00E60BD2" w:rsidP="00D23874">
      <w:pPr>
        <w:pStyle w:val="Bezodstpw"/>
        <w:jc w:val="both"/>
        <w:rPr>
          <w:rFonts w:ascii="Times New Roman" w:hAnsi="Times New Roman" w:cs="Times New Roman"/>
          <w:sz w:val="20"/>
          <w:szCs w:val="20"/>
        </w:rPr>
      </w:pPr>
    </w:p>
    <w:p w14:paraId="7F1155E9" w14:textId="5719BDAF" w:rsidR="00E60BD2" w:rsidRDefault="00E60BD2" w:rsidP="00D23874">
      <w:pPr>
        <w:pStyle w:val="Bezodstpw"/>
        <w:jc w:val="both"/>
        <w:rPr>
          <w:rFonts w:ascii="Times New Roman" w:hAnsi="Times New Roman" w:cs="Times New Roman"/>
          <w:sz w:val="20"/>
          <w:szCs w:val="20"/>
        </w:rPr>
      </w:pPr>
    </w:p>
    <w:p w14:paraId="118ECE19" w14:textId="2E8561A9" w:rsidR="00E60BD2" w:rsidRDefault="00E60BD2" w:rsidP="00D23874">
      <w:pPr>
        <w:pStyle w:val="Bezodstpw"/>
        <w:jc w:val="both"/>
        <w:rPr>
          <w:rFonts w:ascii="Times New Roman" w:hAnsi="Times New Roman" w:cs="Times New Roman"/>
          <w:sz w:val="20"/>
          <w:szCs w:val="20"/>
        </w:rPr>
      </w:pPr>
    </w:p>
    <w:p w14:paraId="4E005C4C" w14:textId="7EE1A985" w:rsidR="00E60BD2" w:rsidRDefault="00E60BD2" w:rsidP="00D23874">
      <w:pPr>
        <w:pStyle w:val="Bezodstpw"/>
        <w:jc w:val="both"/>
        <w:rPr>
          <w:rFonts w:ascii="Times New Roman" w:hAnsi="Times New Roman" w:cs="Times New Roman"/>
          <w:sz w:val="20"/>
          <w:szCs w:val="20"/>
        </w:rPr>
      </w:pPr>
    </w:p>
    <w:p w14:paraId="32315252" w14:textId="292FE922" w:rsidR="00E60BD2" w:rsidRDefault="00E60BD2" w:rsidP="00D23874">
      <w:pPr>
        <w:pStyle w:val="Bezodstpw"/>
        <w:jc w:val="both"/>
        <w:rPr>
          <w:rFonts w:ascii="Times New Roman" w:hAnsi="Times New Roman" w:cs="Times New Roman"/>
          <w:sz w:val="20"/>
          <w:szCs w:val="20"/>
        </w:rPr>
      </w:pPr>
    </w:p>
    <w:p w14:paraId="2E0F92EC" w14:textId="26842BD9" w:rsidR="00E60BD2" w:rsidRDefault="00E60BD2" w:rsidP="00D23874">
      <w:pPr>
        <w:pStyle w:val="Bezodstpw"/>
        <w:jc w:val="both"/>
        <w:rPr>
          <w:rFonts w:ascii="Times New Roman" w:hAnsi="Times New Roman" w:cs="Times New Roman"/>
          <w:sz w:val="20"/>
          <w:szCs w:val="20"/>
        </w:rPr>
      </w:pPr>
    </w:p>
    <w:p w14:paraId="3792DB94" w14:textId="17FE9C01" w:rsidR="00E60BD2" w:rsidRDefault="00E60BD2" w:rsidP="00D23874">
      <w:pPr>
        <w:pStyle w:val="Bezodstpw"/>
        <w:jc w:val="both"/>
        <w:rPr>
          <w:rFonts w:ascii="Times New Roman" w:hAnsi="Times New Roman" w:cs="Times New Roman"/>
          <w:sz w:val="20"/>
          <w:szCs w:val="20"/>
        </w:rPr>
      </w:pPr>
    </w:p>
    <w:p w14:paraId="1DB380AC" w14:textId="0A5C03B4" w:rsidR="00E60BD2" w:rsidRDefault="00E60BD2" w:rsidP="00D23874">
      <w:pPr>
        <w:pStyle w:val="Bezodstpw"/>
        <w:jc w:val="both"/>
        <w:rPr>
          <w:rFonts w:ascii="Times New Roman" w:hAnsi="Times New Roman" w:cs="Times New Roman"/>
          <w:sz w:val="20"/>
          <w:szCs w:val="20"/>
        </w:rPr>
      </w:pPr>
    </w:p>
    <w:p w14:paraId="0706D33B" w14:textId="2BE232CF" w:rsidR="00E60BD2" w:rsidRDefault="00E60BD2" w:rsidP="00D23874">
      <w:pPr>
        <w:pStyle w:val="Bezodstpw"/>
        <w:jc w:val="both"/>
        <w:rPr>
          <w:rFonts w:ascii="Times New Roman" w:hAnsi="Times New Roman" w:cs="Times New Roman"/>
          <w:sz w:val="20"/>
          <w:szCs w:val="20"/>
        </w:rPr>
      </w:pPr>
    </w:p>
    <w:p w14:paraId="1FC407C4" w14:textId="3E6AB881" w:rsidR="00E60BD2" w:rsidRDefault="00E60BD2" w:rsidP="00D23874">
      <w:pPr>
        <w:pStyle w:val="Bezodstpw"/>
        <w:jc w:val="both"/>
        <w:rPr>
          <w:rFonts w:ascii="Times New Roman" w:hAnsi="Times New Roman" w:cs="Times New Roman"/>
          <w:sz w:val="20"/>
          <w:szCs w:val="20"/>
        </w:rPr>
      </w:pPr>
    </w:p>
    <w:p w14:paraId="1F34FF96" w14:textId="4F3DE559" w:rsidR="00E60BD2" w:rsidRDefault="00E60BD2" w:rsidP="00D23874">
      <w:pPr>
        <w:pStyle w:val="Bezodstpw"/>
        <w:jc w:val="both"/>
        <w:rPr>
          <w:rFonts w:ascii="Times New Roman" w:hAnsi="Times New Roman" w:cs="Times New Roman"/>
          <w:sz w:val="20"/>
          <w:szCs w:val="20"/>
        </w:rPr>
      </w:pPr>
    </w:p>
    <w:p w14:paraId="14946898" w14:textId="1C7D39DB" w:rsidR="00E60BD2" w:rsidRDefault="00E60BD2" w:rsidP="00D23874">
      <w:pPr>
        <w:pStyle w:val="Bezodstpw"/>
        <w:jc w:val="both"/>
        <w:rPr>
          <w:rFonts w:ascii="Times New Roman" w:hAnsi="Times New Roman" w:cs="Times New Roman"/>
          <w:sz w:val="20"/>
          <w:szCs w:val="20"/>
        </w:rPr>
      </w:pPr>
    </w:p>
    <w:p w14:paraId="0B21479A" w14:textId="16C48589" w:rsidR="00E60BD2" w:rsidRDefault="00E60BD2" w:rsidP="00D23874">
      <w:pPr>
        <w:pStyle w:val="Bezodstpw"/>
        <w:jc w:val="both"/>
        <w:rPr>
          <w:rFonts w:ascii="Times New Roman" w:hAnsi="Times New Roman" w:cs="Times New Roman"/>
          <w:sz w:val="20"/>
          <w:szCs w:val="20"/>
        </w:rPr>
      </w:pPr>
    </w:p>
    <w:p w14:paraId="0C43A127" w14:textId="198A1A7B" w:rsidR="00E60BD2" w:rsidRDefault="00E60BD2" w:rsidP="00D23874">
      <w:pPr>
        <w:pStyle w:val="Bezodstpw"/>
        <w:jc w:val="both"/>
        <w:rPr>
          <w:rFonts w:ascii="Times New Roman" w:hAnsi="Times New Roman" w:cs="Times New Roman"/>
          <w:sz w:val="20"/>
          <w:szCs w:val="20"/>
        </w:rPr>
      </w:pPr>
    </w:p>
    <w:p w14:paraId="622694D5" w14:textId="7D289966" w:rsidR="00E60BD2" w:rsidRDefault="00E60BD2" w:rsidP="00D23874">
      <w:pPr>
        <w:pStyle w:val="Bezodstpw"/>
        <w:jc w:val="both"/>
        <w:rPr>
          <w:rFonts w:ascii="Times New Roman" w:hAnsi="Times New Roman" w:cs="Times New Roman"/>
          <w:sz w:val="20"/>
          <w:szCs w:val="20"/>
        </w:rPr>
      </w:pPr>
    </w:p>
    <w:p w14:paraId="1991DF15" w14:textId="0C27FA61" w:rsidR="00E60BD2" w:rsidRDefault="00E60BD2" w:rsidP="00D23874">
      <w:pPr>
        <w:pStyle w:val="Bezodstpw"/>
        <w:jc w:val="both"/>
        <w:rPr>
          <w:rFonts w:ascii="Times New Roman" w:hAnsi="Times New Roman" w:cs="Times New Roman"/>
          <w:sz w:val="20"/>
          <w:szCs w:val="20"/>
        </w:rPr>
      </w:pPr>
    </w:p>
    <w:p w14:paraId="74BD153B" w14:textId="14E468E7" w:rsidR="00E60BD2" w:rsidRDefault="00E60BD2" w:rsidP="00D23874">
      <w:pPr>
        <w:pStyle w:val="Bezodstpw"/>
        <w:jc w:val="both"/>
        <w:rPr>
          <w:rFonts w:ascii="Times New Roman" w:hAnsi="Times New Roman" w:cs="Times New Roman"/>
          <w:sz w:val="20"/>
          <w:szCs w:val="20"/>
        </w:rPr>
      </w:pPr>
    </w:p>
    <w:p w14:paraId="1999321F" w14:textId="25249EB0" w:rsidR="00E60BD2" w:rsidRDefault="00E60BD2" w:rsidP="00D23874">
      <w:pPr>
        <w:pStyle w:val="Bezodstpw"/>
        <w:jc w:val="both"/>
        <w:rPr>
          <w:rFonts w:ascii="Times New Roman" w:hAnsi="Times New Roman" w:cs="Times New Roman"/>
          <w:sz w:val="20"/>
          <w:szCs w:val="20"/>
        </w:rPr>
      </w:pPr>
    </w:p>
    <w:p w14:paraId="08E88E19" w14:textId="5CA0057C" w:rsidR="00E60BD2" w:rsidRDefault="00E60BD2" w:rsidP="00D23874">
      <w:pPr>
        <w:pStyle w:val="Bezodstpw"/>
        <w:jc w:val="both"/>
        <w:rPr>
          <w:rFonts w:ascii="Times New Roman" w:hAnsi="Times New Roman" w:cs="Times New Roman"/>
          <w:sz w:val="20"/>
          <w:szCs w:val="20"/>
        </w:rPr>
      </w:pPr>
    </w:p>
    <w:p w14:paraId="01FF4CED" w14:textId="3A36E2A2" w:rsidR="00E60BD2" w:rsidRDefault="00E60BD2" w:rsidP="00D23874">
      <w:pPr>
        <w:pStyle w:val="Bezodstpw"/>
        <w:jc w:val="both"/>
        <w:rPr>
          <w:rFonts w:ascii="Times New Roman" w:hAnsi="Times New Roman" w:cs="Times New Roman"/>
          <w:sz w:val="20"/>
          <w:szCs w:val="20"/>
        </w:rPr>
      </w:pPr>
    </w:p>
    <w:p w14:paraId="66A14614" w14:textId="540A6D51" w:rsidR="00E60BD2" w:rsidRDefault="00E60BD2" w:rsidP="00D23874">
      <w:pPr>
        <w:pStyle w:val="Bezodstpw"/>
        <w:jc w:val="both"/>
        <w:rPr>
          <w:rFonts w:ascii="Times New Roman" w:hAnsi="Times New Roman" w:cs="Times New Roman"/>
          <w:sz w:val="20"/>
          <w:szCs w:val="20"/>
        </w:rPr>
      </w:pPr>
    </w:p>
    <w:p w14:paraId="520C61A2" w14:textId="77777777"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SIWZ</w:t>
      </w:r>
    </w:p>
    <w:p w14:paraId="400A60B0" w14:textId="77777777"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14:paraId="3862E02B" w14:textId="5165FB5E"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330B2220" w14:textId="50692249"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6C551BE4" w14:textId="77777777" w:rsidR="0067770B" w:rsidRPr="0067770B" w:rsidRDefault="0067770B" w:rsidP="00C74E34">
      <w:pPr>
        <w:pStyle w:val="Bezodstpw"/>
        <w:rPr>
          <w:rFonts w:ascii="Times New Roman" w:hAnsi="Times New Roman" w:cs="Times New Roman"/>
        </w:rPr>
      </w:pPr>
    </w:p>
    <w:p w14:paraId="0015478B" w14:textId="4B664A5B"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43A9F0A7"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w:t>
      </w:r>
      <w:proofErr w:type="spellStart"/>
      <w:r w:rsidRPr="0067770B">
        <w:rPr>
          <w:rFonts w:ascii="Times New Roman" w:hAnsi="Times New Roman" w:cs="Times New Roman"/>
        </w:rPr>
        <w:t>CEiDG</w:t>
      </w:r>
      <w:proofErr w:type="spellEnd"/>
      <w:r w:rsidRPr="0067770B">
        <w:rPr>
          <w:rFonts w:ascii="Times New Roman" w:hAnsi="Times New Roman" w:cs="Times New Roman"/>
        </w:rPr>
        <w:t>)</w:t>
      </w:r>
    </w:p>
    <w:p w14:paraId="69821F1E" w14:textId="77777777"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14:paraId="3FF0A3AE"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0DC425A0" w14:textId="77777777"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565CD6B5" w14:textId="77777777" w:rsidR="00A6538F" w:rsidRPr="00A6538F" w:rsidRDefault="00A6538F" w:rsidP="00C74E34">
      <w:pPr>
        <w:jc w:val="both"/>
        <w:rPr>
          <w:rFonts w:ascii="Times New Roman" w:hAnsi="Times New Roman" w:cs="Times New Roman"/>
          <w:sz w:val="10"/>
          <w:szCs w:val="10"/>
        </w:rPr>
      </w:pPr>
    </w:p>
    <w:p w14:paraId="25EC23C9" w14:textId="5883E108"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Nr </w:t>
      </w:r>
      <w:proofErr w:type="spellStart"/>
      <w:r w:rsidRPr="0067770B">
        <w:rPr>
          <w:rFonts w:ascii="Times New Roman" w:hAnsi="Times New Roman" w:cs="Times New Roman"/>
        </w:rPr>
        <w:t>tel</w:t>
      </w:r>
      <w:proofErr w:type="spellEnd"/>
      <w:r w:rsidRPr="0067770B">
        <w:rPr>
          <w:rFonts w:ascii="Times New Roman" w:hAnsi="Times New Roman" w:cs="Times New Roman"/>
        </w:rPr>
        <w:t>/fax Wykonawcy</w:t>
      </w:r>
      <w:r w:rsidR="0067770B" w:rsidRPr="0067770B">
        <w:rPr>
          <w:rFonts w:ascii="Times New Roman" w:hAnsi="Times New Roman" w:cs="Times New Roman"/>
        </w:rPr>
        <w:t xml:space="preserve"> …………………………………………………………</w:t>
      </w:r>
    </w:p>
    <w:p w14:paraId="10B9E0C3" w14:textId="05639626"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14:paraId="35106781" w14:textId="77777777"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14:paraId="2FF4425B" w14:textId="515F9BF3" w:rsidR="00C74E34" w:rsidRPr="0067770B" w:rsidRDefault="00C74E34" w:rsidP="00C74E34">
      <w:pPr>
        <w:jc w:val="both"/>
        <w:rPr>
          <w:rFonts w:ascii="Times New Roman" w:hAnsi="Times New Roman" w:cs="Times New Roman"/>
        </w:rPr>
      </w:pPr>
    </w:p>
    <w:p w14:paraId="3BF9238B" w14:textId="1E581075"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Czyżew </w:t>
      </w:r>
    </w:p>
    <w:p w14:paraId="6F5429AF" w14:textId="35F6A007"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F9EDDC4" w14:textId="77777777" w:rsidR="00C74E34" w:rsidRPr="0067770B" w:rsidRDefault="00C74E34" w:rsidP="00C74E34">
      <w:pPr>
        <w:ind w:left="4820"/>
        <w:jc w:val="both"/>
        <w:rPr>
          <w:rFonts w:ascii="Times New Roman" w:hAnsi="Times New Roman" w:cs="Times New Roman"/>
          <w:b/>
        </w:rPr>
      </w:pPr>
    </w:p>
    <w:p w14:paraId="4CAE7049" w14:textId="4B31E5E1"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 xml:space="preserve">Nawiązując do ogłoszonego w Biuletynie Zamówień Publicznych trybu podstawowego na </w:t>
      </w:r>
      <w:r w:rsidR="00E23E82">
        <w:rPr>
          <w:b/>
          <w:sz w:val="28"/>
          <w:szCs w:val="28"/>
        </w:rPr>
        <w:t>Remont budynku Szkoły Podstawowej w Czyżewie</w:t>
      </w:r>
      <w:r w:rsidR="00A6538F">
        <w:rPr>
          <w:rFonts w:ascii="Times New Roman" w:hAnsi="Times New Roman" w:cs="Times New Roman"/>
          <w:b/>
          <w:bCs/>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załączonym kosztorysem ofertowym:</w:t>
      </w:r>
    </w:p>
    <w:p w14:paraId="5B167051" w14:textId="77777777" w:rsidR="00C74E34" w:rsidRPr="0067770B" w:rsidRDefault="00C74E34" w:rsidP="00C74E34">
      <w:pPr>
        <w:autoSpaceDE w:val="0"/>
        <w:autoSpaceDN w:val="0"/>
        <w:adjustRightInd w:val="0"/>
        <w:jc w:val="both"/>
        <w:rPr>
          <w:rFonts w:ascii="Times New Roman" w:hAnsi="Times New Roman" w:cs="Times New Roman"/>
        </w:rPr>
      </w:pPr>
    </w:p>
    <w:p w14:paraId="06DFBE6D" w14:textId="366BD500"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61D74122" w14:textId="5A3E7B7C"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 zł</w:t>
      </w:r>
    </w:p>
    <w:p w14:paraId="2A142ED2" w14:textId="6784DDA3" w:rsidR="0067770B" w:rsidRPr="0067770B" w:rsidRDefault="0067770B" w:rsidP="0067770B">
      <w:pPr>
        <w:rPr>
          <w:rFonts w:ascii="Times New Roman" w:hAnsi="Times New Roman" w:cs="Times New Roman"/>
        </w:rPr>
      </w:pPr>
      <w:r w:rsidRPr="0067770B">
        <w:rPr>
          <w:rFonts w:ascii="Times New Roman" w:hAnsi="Times New Roman" w:cs="Times New Roman"/>
        </w:rPr>
        <w:t>podatek VAT ……… % stanowi kwotę ……………………………….. zł</w:t>
      </w:r>
    </w:p>
    <w:p w14:paraId="50991DC2" w14:textId="77777777" w:rsidR="00C74E34" w:rsidRPr="0067770B" w:rsidRDefault="00C74E34" w:rsidP="00C74E34">
      <w:pPr>
        <w:jc w:val="both"/>
        <w:rPr>
          <w:rFonts w:ascii="Times New Roman" w:hAnsi="Times New Roman" w:cs="Times New Roman"/>
        </w:rPr>
      </w:pPr>
    </w:p>
    <w:p w14:paraId="1D17843B"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 do 30 dni</w:t>
      </w:r>
    </w:p>
    <w:p w14:paraId="2A387C5D" w14:textId="1EBB3A5D"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w:t>
      </w:r>
      <w:r w:rsidRPr="00EA09AA">
        <w:rPr>
          <w:rFonts w:ascii="Times New Roman" w:hAnsi="Times New Roman" w:cs="Times New Roman"/>
        </w:rPr>
        <w:t xml:space="preserve">zamówienia </w:t>
      </w:r>
      <w:r w:rsidR="0067770B" w:rsidRPr="00EA09AA">
        <w:rPr>
          <w:rFonts w:ascii="Times New Roman" w:hAnsi="Times New Roman" w:cs="Times New Roman"/>
        </w:rPr>
        <w:t>3</w:t>
      </w:r>
      <w:r w:rsidR="00EA09AA" w:rsidRPr="00EA09AA">
        <w:rPr>
          <w:rFonts w:ascii="Times New Roman" w:hAnsi="Times New Roman" w:cs="Times New Roman"/>
        </w:rPr>
        <w:t>0</w:t>
      </w:r>
      <w:r w:rsidR="0067770B" w:rsidRPr="00EA09AA">
        <w:rPr>
          <w:rFonts w:ascii="Times New Roman" w:hAnsi="Times New Roman" w:cs="Times New Roman"/>
        </w:rPr>
        <w:t xml:space="preserve">. </w:t>
      </w:r>
      <w:r w:rsidR="00EA09AA" w:rsidRPr="00EA09AA">
        <w:rPr>
          <w:rFonts w:ascii="Times New Roman" w:hAnsi="Times New Roman" w:cs="Times New Roman"/>
        </w:rPr>
        <w:t>08</w:t>
      </w:r>
      <w:r w:rsidR="0067770B" w:rsidRPr="00EA09AA">
        <w:rPr>
          <w:rFonts w:ascii="Times New Roman" w:hAnsi="Times New Roman" w:cs="Times New Roman"/>
        </w:rPr>
        <w:t>. 2021r</w:t>
      </w:r>
    </w:p>
    <w:p w14:paraId="5407C6B6" w14:textId="77777777" w:rsidR="00C74E34" w:rsidRPr="0067770B" w:rsidRDefault="00C74E34" w:rsidP="00C74E34">
      <w:pPr>
        <w:jc w:val="both"/>
        <w:rPr>
          <w:rFonts w:ascii="Times New Roman" w:hAnsi="Times New Roman" w:cs="Times New Roman"/>
          <w:b/>
        </w:rPr>
      </w:pPr>
      <w:r w:rsidRPr="0067770B">
        <w:rPr>
          <w:rFonts w:ascii="Times New Roman" w:hAnsi="Times New Roman" w:cs="Times New Roman"/>
          <w:b/>
        </w:rPr>
        <w:t xml:space="preserve">Informacje dotyczące kryteriów </w:t>
      </w:r>
      <w:proofErr w:type="spellStart"/>
      <w:r w:rsidRPr="0067770B">
        <w:rPr>
          <w:rFonts w:ascii="Times New Roman" w:hAnsi="Times New Roman" w:cs="Times New Roman"/>
          <w:b/>
        </w:rPr>
        <w:t>pozacenowych</w:t>
      </w:r>
      <w:proofErr w:type="spellEnd"/>
      <w:r w:rsidRPr="0067770B">
        <w:rPr>
          <w:rFonts w:ascii="Times New Roman" w:hAnsi="Times New Roman" w:cs="Times New Roman"/>
          <w:b/>
        </w:rPr>
        <w:t>:</w:t>
      </w:r>
    </w:p>
    <w:p w14:paraId="62561741"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14:paraId="1BC70F61" w14:textId="77777777" w:rsidR="00C74E34" w:rsidRPr="0067770B" w:rsidRDefault="00C74E34" w:rsidP="00C74E34">
      <w:pPr>
        <w:rPr>
          <w:rFonts w:ascii="Times New Roman" w:hAnsi="Times New Roman" w:cs="Times New Roman"/>
        </w:rPr>
      </w:pPr>
      <w:r w:rsidRPr="0067770B">
        <w:rPr>
          <w:rFonts w:ascii="Times New Roman" w:hAnsi="Times New Roman" w:cs="Times New Roman"/>
        </w:rPr>
        <w:t>Oferowany termin gwarancji:</w:t>
      </w:r>
    </w:p>
    <w:p w14:paraId="3EA5ABE5" w14:textId="6B554EA0"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14:paraId="74C037BF" w14:textId="2A4C132E"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14:paraId="0D278623" w14:textId="5144928F" w:rsidR="00C74E34" w:rsidRPr="0067770B" w:rsidRDefault="00C74E34" w:rsidP="00C74E34">
      <w:pPr>
        <w:jc w:val="both"/>
        <w:rPr>
          <w:rFonts w:ascii="Times New Roman" w:hAnsi="Times New Roman" w:cs="Times New Roman"/>
        </w:rPr>
      </w:pPr>
      <w:r w:rsidRPr="0067770B">
        <w:rPr>
          <w:rFonts w:ascii="Times New Roman" w:hAnsi="Times New Roman" w:cs="Times New Roman"/>
        </w:rPr>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14:paraId="17A63C07"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nieoświadczenia się przez Wykonawcę, w zakresie oznaczenia terminu gwarancji Zamawiający przyjmie, iż Wykonawca wyznaczył termin gwarancji 5 lat.</w:t>
      </w:r>
    </w:p>
    <w:p w14:paraId="084F39A6"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lastRenderedPageBreak/>
        <w:t>Oświadczam/-y, że:</w:t>
      </w:r>
    </w:p>
    <w:p w14:paraId="62634C13"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za związanych określonymi w niej postanowieniami i zasadami postępowania,</w:t>
      </w:r>
    </w:p>
    <w:p w14:paraId="166A6CA4"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14:paraId="0BD68D19"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Pr="0067770B">
        <w:rPr>
          <w:rFonts w:ascii="Times New Roman" w:hAnsi="Times New Roman" w:cs="Times New Roman"/>
        </w:rPr>
        <w:tab/>
      </w:r>
    </w:p>
    <w:p w14:paraId="40EFB06E"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46503637" w14:textId="4EB7645F"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14:paraId="4A20AA93" w14:textId="1FF9DDFF"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14:paraId="623C966D" w14:textId="557BB1B4" w:rsidR="00C74E34" w:rsidRPr="0067770B" w:rsidRDefault="00C74E34" w:rsidP="00FF1D0D">
      <w:pPr>
        <w:numPr>
          <w:ilvl w:val="0"/>
          <w:numId w:val="9"/>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4963C94F" w14:textId="3B2EA106"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w:t>
      </w:r>
      <w:proofErr w:type="spellStart"/>
      <w:r w:rsidRPr="0067770B">
        <w:rPr>
          <w:rFonts w:ascii="Times New Roman" w:hAnsi="Times New Roman" w:cs="Times New Roman"/>
        </w:rPr>
        <w:t>ych</w:t>
      </w:r>
      <w:proofErr w:type="spellEnd"/>
      <w:r w:rsidRPr="0067770B">
        <w:rPr>
          <w:rFonts w:ascii="Times New Roman" w:hAnsi="Times New Roman" w:cs="Times New Roman"/>
        </w:rPr>
        <w:t xml:space="preserve">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14:paraId="142EC341" w14:textId="7C3C838A"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 razie dokonania wyboru mojej/naszej oferty zobowiązuję/-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61054923"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2D35EC67" w14:textId="77777777"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34618004" w14:textId="77777777"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FB624A" w14:textId="1B78E86E"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14:paraId="52F6ABC4"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5C2853D8"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122576EA"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424FA2A2" w14:textId="77777777" w:rsidR="00737A9B" w:rsidRPr="00737A9B" w:rsidRDefault="00737A9B" w:rsidP="00737A9B">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33DFD3BE" w14:textId="7F3A0379" w:rsidR="00737A9B" w:rsidRPr="00376390" w:rsidRDefault="00737A9B" w:rsidP="00C74E34">
      <w:pPr>
        <w:pStyle w:val="Akapitzlist"/>
        <w:tabs>
          <w:tab w:val="left" w:pos="540"/>
        </w:tabs>
        <w:ind w:left="644"/>
        <w:jc w:val="both"/>
        <w:rPr>
          <w:rFonts w:ascii="Times New Roman" w:hAnsi="Times New Roman" w:cs="Times New Roman"/>
          <w:sz w:val="20"/>
          <w:szCs w:val="20"/>
        </w:rPr>
      </w:pPr>
    </w:p>
    <w:p w14:paraId="45F9A537" w14:textId="77777777" w:rsidR="00C74E34" w:rsidRPr="0067770B" w:rsidRDefault="00C74E34" w:rsidP="00FF1D0D">
      <w:pPr>
        <w:numPr>
          <w:ilvl w:val="0"/>
          <w:numId w:val="10"/>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15441436" w14:textId="77777777" w:rsidR="00C74E34" w:rsidRPr="0067770B" w:rsidRDefault="00C74E34" w:rsidP="00C74E34">
      <w:pPr>
        <w:ind w:left="720"/>
        <w:jc w:val="both"/>
        <w:rPr>
          <w:rFonts w:ascii="Times New Roman" w:hAnsi="Times New Roman" w:cs="Times New Roman"/>
        </w:rPr>
      </w:pPr>
      <w:r w:rsidRPr="0067770B">
        <w:rPr>
          <w:rFonts w:ascii="Times New Roman" w:hAnsi="Times New Roman" w:cs="Times New Roman"/>
        </w:rPr>
        <w:t>Kosztorys ofertowy.</w:t>
      </w:r>
    </w:p>
    <w:p w14:paraId="6FC81E4D"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 xml:space="preserve">składane na podstawie art. 125 ust. 1 ustawy </w:t>
      </w:r>
      <w:proofErr w:type="spellStart"/>
      <w:r w:rsidRPr="0067770B">
        <w:rPr>
          <w:rFonts w:ascii="Times New Roman" w:hAnsi="Times New Roman" w:cs="Times New Roman"/>
        </w:rPr>
        <w:t>Pzp</w:t>
      </w:r>
      <w:proofErr w:type="spellEnd"/>
      <w:r w:rsidRPr="0067770B">
        <w:rPr>
          <w:rFonts w:ascii="Times New Roman" w:hAnsi="Times New Roman" w:cs="Times New Roman"/>
        </w:rPr>
        <w:t xml:space="preserve">  DOTYCZĄCE PRZESŁANEK WYKLUCZENIA Z POSTĘPOWANIA.</w:t>
      </w:r>
    </w:p>
    <w:p w14:paraId="6B3F6323"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lastRenderedPageBreak/>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 xml:space="preserve">składane na podstawie art. 125 ust. 1 ustawy </w:t>
      </w:r>
      <w:proofErr w:type="spellStart"/>
      <w:r w:rsidRPr="0067770B">
        <w:rPr>
          <w:rFonts w:ascii="Times New Roman" w:hAnsi="Times New Roman" w:cs="Times New Roman"/>
        </w:rPr>
        <w:t>Pzp</w:t>
      </w:r>
      <w:proofErr w:type="spellEnd"/>
      <w:r w:rsidRPr="0067770B">
        <w:rPr>
          <w:rFonts w:ascii="Times New Roman" w:hAnsi="Times New Roman" w:cs="Times New Roman"/>
        </w:rPr>
        <w:t xml:space="preserve">  DOTYCZĄCE  SPEŁNIANIA WARUNKU UDZIAŁU W POSTĘPOWANIU.</w:t>
      </w:r>
    </w:p>
    <w:p w14:paraId="79CB1698"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14:paraId="7F2EC02C"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14:paraId="2BC2D247" w14:textId="77777777" w:rsidR="00C74E34" w:rsidRPr="0067770B" w:rsidRDefault="00C74E34" w:rsidP="00C74E34">
      <w:pPr>
        <w:pStyle w:val="Tekstpodstawowy22"/>
        <w:tabs>
          <w:tab w:val="left" w:pos="-1462"/>
          <w:tab w:val="left" w:pos="2127"/>
        </w:tabs>
        <w:ind w:left="644"/>
        <w:rPr>
          <w:rFonts w:cs="Times New Roman"/>
          <w:bCs/>
          <w:sz w:val="22"/>
          <w:szCs w:val="22"/>
        </w:rPr>
      </w:pPr>
    </w:p>
    <w:p w14:paraId="6C09C622" w14:textId="77777777"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14:paraId="4E02E61C" w14:textId="77777777" w:rsidR="00C74E34" w:rsidRPr="0067770B" w:rsidRDefault="00C74E34" w:rsidP="00376390">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32742B17" w14:textId="77777777" w:rsidR="00F83540" w:rsidRDefault="00F83540" w:rsidP="00C74E34">
      <w:pPr>
        <w:jc w:val="right"/>
        <w:rPr>
          <w:rStyle w:val="Domylnaczcionkaakapitu7"/>
          <w:rFonts w:cs="Times New Roman"/>
          <w:sz w:val="20"/>
          <w:szCs w:val="20"/>
        </w:rPr>
      </w:pPr>
    </w:p>
    <w:p w14:paraId="508A76DA" w14:textId="77777777" w:rsidR="00F83540" w:rsidRDefault="00F83540" w:rsidP="00C74E34">
      <w:pPr>
        <w:jc w:val="right"/>
        <w:rPr>
          <w:rStyle w:val="Domylnaczcionkaakapitu7"/>
          <w:rFonts w:cs="Times New Roman"/>
          <w:sz w:val="20"/>
          <w:szCs w:val="20"/>
        </w:rPr>
      </w:pPr>
    </w:p>
    <w:p w14:paraId="3FE47701" w14:textId="77777777" w:rsidR="00F83540" w:rsidRDefault="00F83540" w:rsidP="00C74E34">
      <w:pPr>
        <w:jc w:val="right"/>
        <w:rPr>
          <w:rStyle w:val="Domylnaczcionkaakapitu7"/>
          <w:rFonts w:cs="Times New Roman"/>
          <w:sz w:val="20"/>
          <w:szCs w:val="20"/>
        </w:rPr>
      </w:pPr>
    </w:p>
    <w:p w14:paraId="7DECF5D5" w14:textId="77777777" w:rsidR="00F83540" w:rsidRDefault="00F83540" w:rsidP="00C74E34">
      <w:pPr>
        <w:jc w:val="right"/>
        <w:rPr>
          <w:rStyle w:val="Domylnaczcionkaakapitu7"/>
          <w:rFonts w:cs="Times New Roman"/>
          <w:sz w:val="20"/>
          <w:szCs w:val="20"/>
        </w:rPr>
      </w:pPr>
    </w:p>
    <w:p w14:paraId="3FEDA5C1" w14:textId="77777777" w:rsidR="00F83540" w:rsidRDefault="00F83540" w:rsidP="00C74E34">
      <w:pPr>
        <w:jc w:val="right"/>
        <w:rPr>
          <w:rStyle w:val="Domylnaczcionkaakapitu7"/>
          <w:rFonts w:cs="Times New Roman"/>
          <w:sz w:val="20"/>
          <w:szCs w:val="20"/>
        </w:rPr>
      </w:pPr>
    </w:p>
    <w:p w14:paraId="6E454651" w14:textId="77777777" w:rsidR="00F83540" w:rsidRDefault="00F83540" w:rsidP="00C74E34">
      <w:pPr>
        <w:jc w:val="right"/>
        <w:rPr>
          <w:rStyle w:val="Domylnaczcionkaakapitu7"/>
          <w:rFonts w:cs="Times New Roman"/>
          <w:sz w:val="20"/>
          <w:szCs w:val="20"/>
        </w:rPr>
      </w:pPr>
    </w:p>
    <w:p w14:paraId="1E126746" w14:textId="77777777" w:rsidR="00F83540" w:rsidRDefault="00F83540" w:rsidP="00C74E34">
      <w:pPr>
        <w:jc w:val="right"/>
        <w:rPr>
          <w:rStyle w:val="Domylnaczcionkaakapitu7"/>
          <w:rFonts w:cs="Times New Roman"/>
          <w:sz w:val="20"/>
          <w:szCs w:val="20"/>
        </w:rPr>
      </w:pPr>
    </w:p>
    <w:p w14:paraId="725EC0BD" w14:textId="77777777" w:rsidR="00F83540" w:rsidRDefault="00F83540" w:rsidP="00C74E34">
      <w:pPr>
        <w:jc w:val="right"/>
        <w:rPr>
          <w:rStyle w:val="Domylnaczcionkaakapitu7"/>
          <w:rFonts w:cs="Times New Roman"/>
          <w:sz w:val="20"/>
          <w:szCs w:val="20"/>
        </w:rPr>
      </w:pPr>
    </w:p>
    <w:p w14:paraId="1AFD3FFC" w14:textId="77777777" w:rsidR="00F83540" w:rsidRDefault="00F83540" w:rsidP="00C74E34">
      <w:pPr>
        <w:jc w:val="right"/>
        <w:rPr>
          <w:rStyle w:val="Domylnaczcionkaakapitu7"/>
          <w:rFonts w:cs="Times New Roman"/>
          <w:sz w:val="20"/>
          <w:szCs w:val="20"/>
        </w:rPr>
      </w:pPr>
    </w:p>
    <w:p w14:paraId="240A427B" w14:textId="77777777" w:rsidR="00F83540" w:rsidRDefault="00F83540" w:rsidP="00C74E34">
      <w:pPr>
        <w:jc w:val="right"/>
        <w:rPr>
          <w:rStyle w:val="Domylnaczcionkaakapitu7"/>
          <w:rFonts w:cs="Times New Roman"/>
          <w:sz w:val="20"/>
          <w:szCs w:val="20"/>
        </w:rPr>
      </w:pPr>
    </w:p>
    <w:p w14:paraId="362F94C7" w14:textId="77777777" w:rsidR="00F83540" w:rsidRDefault="00F83540" w:rsidP="00C74E34">
      <w:pPr>
        <w:jc w:val="right"/>
        <w:rPr>
          <w:rStyle w:val="Domylnaczcionkaakapitu7"/>
          <w:rFonts w:cs="Times New Roman"/>
          <w:sz w:val="20"/>
          <w:szCs w:val="20"/>
        </w:rPr>
      </w:pPr>
    </w:p>
    <w:p w14:paraId="657A8860" w14:textId="77777777" w:rsidR="00F83540" w:rsidRDefault="00F83540" w:rsidP="00C74E34">
      <w:pPr>
        <w:jc w:val="right"/>
        <w:rPr>
          <w:rStyle w:val="Domylnaczcionkaakapitu7"/>
          <w:rFonts w:cs="Times New Roman"/>
          <w:sz w:val="20"/>
          <w:szCs w:val="20"/>
        </w:rPr>
      </w:pPr>
    </w:p>
    <w:p w14:paraId="1FD035C2" w14:textId="77777777" w:rsidR="00F83540" w:rsidRDefault="00F83540" w:rsidP="00C74E34">
      <w:pPr>
        <w:jc w:val="right"/>
        <w:rPr>
          <w:rStyle w:val="Domylnaczcionkaakapitu7"/>
          <w:rFonts w:cs="Times New Roman"/>
          <w:sz w:val="20"/>
          <w:szCs w:val="20"/>
        </w:rPr>
      </w:pPr>
    </w:p>
    <w:p w14:paraId="6DF0B9DD" w14:textId="77777777" w:rsidR="00F83540" w:rsidRDefault="00F83540" w:rsidP="00C74E34">
      <w:pPr>
        <w:jc w:val="right"/>
        <w:rPr>
          <w:rStyle w:val="Domylnaczcionkaakapitu7"/>
          <w:rFonts w:cs="Times New Roman"/>
          <w:sz w:val="20"/>
          <w:szCs w:val="20"/>
        </w:rPr>
      </w:pPr>
    </w:p>
    <w:p w14:paraId="638EE3E1" w14:textId="77777777" w:rsidR="00F83540" w:rsidRDefault="00F83540" w:rsidP="00C74E34">
      <w:pPr>
        <w:jc w:val="right"/>
        <w:rPr>
          <w:rStyle w:val="Domylnaczcionkaakapitu7"/>
          <w:rFonts w:cs="Times New Roman"/>
          <w:sz w:val="20"/>
          <w:szCs w:val="20"/>
        </w:rPr>
      </w:pPr>
    </w:p>
    <w:p w14:paraId="6C5D7049" w14:textId="77777777" w:rsidR="00F83540" w:rsidRDefault="00F83540" w:rsidP="00C74E34">
      <w:pPr>
        <w:jc w:val="right"/>
        <w:rPr>
          <w:rStyle w:val="Domylnaczcionkaakapitu7"/>
          <w:rFonts w:cs="Times New Roman"/>
          <w:sz w:val="20"/>
          <w:szCs w:val="20"/>
        </w:rPr>
      </w:pPr>
    </w:p>
    <w:p w14:paraId="2028FABC" w14:textId="77777777" w:rsidR="00F83540" w:rsidRDefault="00F83540" w:rsidP="00C74E34">
      <w:pPr>
        <w:jc w:val="right"/>
        <w:rPr>
          <w:rStyle w:val="Domylnaczcionkaakapitu7"/>
          <w:rFonts w:cs="Times New Roman"/>
          <w:sz w:val="20"/>
          <w:szCs w:val="20"/>
        </w:rPr>
      </w:pPr>
    </w:p>
    <w:p w14:paraId="1271185F" w14:textId="77777777" w:rsidR="00F83540" w:rsidRDefault="00F83540" w:rsidP="00C74E34">
      <w:pPr>
        <w:jc w:val="right"/>
        <w:rPr>
          <w:rStyle w:val="Domylnaczcionkaakapitu7"/>
          <w:rFonts w:cs="Times New Roman"/>
          <w:sz w:val="20"/>
          <w:szCs w:val="20"/>
        </w:rPr>
      </w:pPr>
    </w:p>
    <w:p w14:paraId="5410910E" w14:textId="77777777" w:rsidR="00F83540" w:rsidRDefault="00F83540" w:rsidP="00C74E34">
      <w:pPr>
        <w:jc w:val="right"/>
        <w:rPr>
          <w:rStyle w:val="Domylnaczcionkaakapitu7"/>
          <w:rFonts w:cs="Times New Roman"/>
          <w:sz w:val="20"/>
          <w:szCs w:val="20"/>
        </w:rPr>
      </w:pPr>
    </w:p>
    <w:p w14:paraId="168FCB1F" w14:textId="77777777" w:rsidR="00F83540" w:rsidRDefault="00F83540" w:rsidP="00C74E34">
      <w:pPr>
        <w:jc w:val="right"/>
        <w:rPr>
          <w:rStyle w:val="Domylnaczcionkaakapitu7"/>
          <w:rFonts w:cs="Times New Roman"/>
          <w:sz w:val="20"/>
          <w:szCs w:val="20"/>
        </w:rPr>
      </w:pPr>
    </w:p>
    <w:p w14:paraId="58B01ACE" w14:textId="77777777" w:rsidR="00F83540" w:rsidRDefault="00F83540" w:rsidP="00C74E34">
      <w:pPr>
        <w:jc w:val="right"/>
        <w:rPr>
          <w:rStyle w:val="Domylnaczcionkaakapitu7"/>
          <w:rFonts w:cs="Times New Roman"/>
          <w:sz w:val="20"/>
          <w:szCs w:val="20"/>
        </w:rPr>
      </w:pPr>
    </w:p>
    <w:p w14:paraId="041F5164" w14:textId="77777777" w:rsidR="00F83540" w:rsidRDefault="00F83540" w:rsidP="00C74E34">
      <w:pPr>
        <w:jc w:val="right"/>
        <w:rPr>
          <w:rStyle w:val="Domylnaczcionkaakapitu7"/>
          <w:rFonts w:cs="Times New Roman"/>
          <w:sz w:val="20"/>
          <w:szCs w:val="20"/>
        </w:rPr>
      </w:pPr>
    </w:p>
    <w:p w14:paraId="5D04C092" w14:textId="77777777" w:rsidR="00F83540" w:rsidRDefault="00F83540" w:rsidP="00C74E34">
      <w:pPr>
        <w:jc w:val="right"/>
        <w:rPr>
          <w:rStyle w:val="Domylnaczcionkaakapitu7"/>
          <w:rFonts w:cs="Times New Roman"/>
          <w:sz w:val="20"/>
          <w:szCs w:val="20"/>
        </w:rPr>
      </w:pPr>
    </w:p>
    <w:p w14:paraId="6D66676B" w14:textId="77777777" w:rsidR="00F83540" w:rsidRDefault="00F83540" w:rsidP="00C74E34">
      <w:pPr>
        <w:jc w:val="right"/>
        <w:rPr>
          <w:rStyle w:val="Domylnaczcionkaakapitu7"/>
          <w:rFonts w:cs="Times New Roman"/>
          <w:sz w:val="20"/>
          <w:szCs w:val="20"/>
        </w:rPr>
      </w:pPr>
    </w:p>
    <w:p w14:paraId="1B445B96" w14:textId="77777777" w:rsidR="00F83540" w:rsidRDefault="00F83540" w:rsidP="00C74E34">
      <w:pPr>
        <w:jc w:val="right"/>
        <w:rPr>
          <w:rStyle w:val="Domylnaczcionkaakapitu7"/>
          <w:rFonts w:cs="Times New Roman"/>
          <w:sz w:val="20"/>
          <w:szCs w:val="20"/>
        </w:rPr>
      </w:pPr>
    </w:p>
    <w:p w14:paraId="74006D95" w14:textId="77777777" w:rsidR="00F83540" w:rsidRDefault="00F83540" w:rsidP="00C74E34">
      <w:pPr>
        <w:jc w:val="right"/>
        <w:rPr>
          <w:rStyle w:val="Domylnaczcionkaakapitu7"/>
          <w:rFonts w:cs="Times New Roman"/>
          <w:sz w:val="20"/>
          <w:szCs w:val="20"/>
        </w:rPr>
      </w:pPr>
    </w:p>
    <w:p w14:paraId="10DE785C" w14:textId="4F78E683"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14:paraId="41BC2455" w14:textId="77777777"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14:paraId="69CAB295"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533213D9" w14:textId="30632CD6" w:rsidR="00376390" w:rsidRPr="00A6538F" w:rsidRDefault="00C74E34" w:rsidP="00376390">
      <w:pPr>
        <w:spacing w:after="0"/>
        <w:ind w:left="4820"/>
        <w:jc w:val="both"/>
        <w:rPr>
          <w:rFonts w:ascii="Times New Roman" w:hAnsi="Times New Roman" w:cs="Times New Roman"/>
          <w:b/>
          <w:sz w:val="24"/>
          <w:szCs w:val="24"/>
        </w:rPr>
      </w:pP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00376390" w:rsidRPr="00A6538F">
        <w:rPr>
          <w:rFonts w:ascii="Times New Roman" w:hAnsi="Times New Roman" w:cs="Times New Roman"/>
          <w:b/>
          <w:sz w:val="24"/>
          <w:szCs w:val="24"/>
        </w:rPr>
        <w:t xml:space="preserve">Zamawiający: Gmina Czyżew </w:t>
      </w:r>
    </w:p>
    <w:p w14:paraId="2FACE36D" w14:textId="43305615" w:rsidR="00C74E34" w:rsidRPr="00CF0C1E" w:rsidRDefault="00376390" w:rsidP="00376390">
      <w:pPr>
        <w:pStyle w:val="Textbody"/>
        <w:ind w:left="4628" w:firstLine="328"/>
        <w:rPr>
          <w:b/>
          <w:sz w:val="20"/>
        </w:rPr>
      </w:pPr>
      <w:r w:rsidRPr="00A6538F">
        <w:rPr>
          <w:b/>
          <w:sz w:val="24"/>
          <w:szCs w:val="24"/>
        </w:rPr>
        <w:t>ul. Mazowiecka 34, 18-220 Czyżew</w:t>
      </w:r>
    </w:p>
    <w:p w14:paraId="169DA2FE" w14:textId="77777777" w:rsidR="00C74E34" w:rsidRPr="00CF0C1E" w:rsidRDefault="00C74E34" w:rsidP="00C74E34">
      <w:pPr>
        <w:pStyle w:val="Textbody"/>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14:paraId="3882AE4F" w14:textId="25730849"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0865E3D8"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47E29276" w14:textId="77777777" w:rsidR="00C74E34" w:rsidRPr="00CF0C1E" w:rsidRDefault="00C74E34" w:rsidP="00C74E34">
      <w:pPr>
        <w:pStyle w:val="Textbody"/>
        <w:rPr>
          <w:rFonts w:eastAsia="Arial"/>
          <w:sz w:val="20"/>
        </w:rPr>
      </w:pPr>
      <w:r w:rsidRPr="00CF0C1E">
        <w:rPr>
          <w:b/>
          <w:bCs/>
          <w:sz w:val="20"/>
        </w:rPr>
        <w:t>reprezentowany przez:</w:t>
      </w:r>
    </w:p>
    <w:p w14:paraId="5A198D29" w14:textId="73F6AE40" w:rsidR="00C74E34" w:rsidRPr="00CF0C1E" w:rsidRDefault="00C74E34" w:rsidP="00C74E34">
      <w:pPr>
        <w:pStyle w:val="Textbody"/>
        <w:ind w:right="5954"/>
        <w:contextualSpacing/>
        <w:rPr>
          <w:i/>
          <w:sz w:val="20"/>
        </w:rPr>
      </w:pPr>
      <w:r w:rsidRPr="00CF0C1E">
        <w:rPr>
          <w:rFonts w:eastAsia="Arial"/>
          <w:sz w:val="20"/>
        </w:rPr>
        <w:t>……………………………………………………………………………</w:t>
      </w:r>
    </w:p>
    <w:p w14:paraId="21494500" w14:textId="77777777" w:rsidR="00C74E34" w:rsidRPr="00CF0C1E" w:rsidRDefault="00C74E34" w:rsidP="00C74E34">
      <w:pPr>
        <w:pStyle w:val="Textbody"/>
        <w:ind w:right="5953"/>
        <w:contextualSpacing/>
        <w:jc w:val="left"/>
        <w:rPr>
          <w:sz w:val="20"/>
        </w:rPr>
      </w:pPr>
      <w:r w:rsidRPr="00CF0C1E">
        <w:rPr>
          <w:i/>
          <w:sz w:val="20"/>
        </w:rPr>
        <w:t>(imię, nazwisko, stanowisko/podstawa do reprezentacji)</w:t>
      </w:r>
    </w:p>
    <w:p w14:paraId="12E8C215" w14:textId="77777777" w:rsidR="00C74E34" w:rsidRPr="00CF0C1E" w:rsidRDefault="00C74E34" w:rsidP="00C74E34">
      <w:pPr>
        <w:pStyle w:val="Textbody"/>
        <w:rPr>
          <w:sz w:val="20"/>
        </w:rPr>
      </w:pPr>
    </w:p>
    <w:p w14:paraId="066A5222" w14:textId="77777777"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37DDA62A" w14:textId="77777777" w:rsidR="00C74E34" w:rsidRPr="00376390" w:rsidRDefault="00C74E34" w:rsidP="00C74E34">
      <w:pPr>
        <w:pStyle w:val="Textbody"/>
        <w:jc w:val="center"/>
        <w:rPr>
          <w:szCs w:val="22"/>
        </w:rPr>
      </w:pPr>
      <w:r w:rsidRPr="00376390">
        <w:rPr>
          <w:b/>
          <w:szCs w:val="22"/>
        </w:rPr>
        <w:t>składane na podstawie art. 125 ust. 1 ustawy z dnia 11 września 2019 r.</w:t>
      </w:r>
    </w:p>
    <w:p w14:paraId="4D3C5B7E" w14:textId="77777777"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 xml:space="preserve">Prawo zamówień publicznych (dalej jako: Ustawa </w:t>
      </w:r>
      <w:proofErr w:type="spellStart"/>
      <w:r w:rsidRPr="00376390">
        <w:rPr>
          <w:rStyle w:val="Domylnaczcionkaakapitu7"/>
          <w:b/>
          <w:szCs w:val="22"/>
        </w:rPr>
        <w:t>Pzp</w:t>
      </w:r>
      <w:proofErr w:type="spellEnd"/>
      <w:r w:rsidRPr="00376390">
        <w:rPr>
          <w:rStyle w:val="Domylnaczcionkaakapitu7"/>
          <w:b/>
          <w:szCs w:val="22"/>
        </w:rPr>
        <w:t>,</w:t>
      </w:r>
    </w:p>
    <w:p w14:paraId="1F8EE07E" w14:textId="77777777" w:rsidR="00C74E34" w:rsidRPr="00376390" w:rsidRDefault="00C74E34" w:rsidP="00C74E34">
      <w:pPr>
        <w:pStyle w:val="Textbody"/>
        <w:jc w:val="center"/>
        <w:rPr>
          <w:szCs w:val="22"/>
        </w:rPr>
      </w:pPr>
      <w:r w:rsidRPr="00376390">
        <w:rPr>
          <w:b/>
          <w:szCs w:val="22"/>
          <w:u w:val="single"/>
        </w:rPr>
        <w:t>DOTYCZĄCE PRZESŁANEK WYKLUCZENIA Z POSTĘPOWANIA</w:t>
      </w:r>
    </w:p>
    <w:p w14:paraId="474714F2" w14:textId="77777777" w:rsidR="00C74E34" w:rsidRPr="00CF0C1E" w:rsidRDefault="00C74E34" w:rsidP="00C74E34">
      <w:pPr>
        <w:jc w:val="both"/>
        <w:rPr>
          <w:rStyle w:val="Domylnaczcionkaakapitu7"/>
          <w:rFonts w:cs="Times New Roman"/>
          <w:sz w:val="20"/>
          <w:szCs w:val="20"/>
        </w:rPr>
      </w:pPr>
    </w:p>
    <w:p w14:paraId="0CFB5338" w14:textId="329A9E05" w:rsidR="00C74E34" w:rsidRPr="00CF0C1E" w:rsidRDefault="00C74E34" w:rsidP="00C74E34">
      <w:pPr>
        <w:jc w:val="both"/>
        <w:rPr>
          <w:rFonts w:cs="Times New Roman"/>
          <w:sz w:val="20"/>
        </w:rPr>
      </w:pPr>
      <w:r w:rsidRPr="00CF0C1E">
        <w:rPr>
          <w:rStyle w:val="Domylnaczcionkaakapitu7"/>
          <w:rFonts w:cs="Times New Roman"/>
          <w:sz w:val="20"/>
        </w:rPr>
        <w:t>Na potrzeby postępowania o udzielenie zamówienia publicznego …………………………………………</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20B453E0" w14:textId="77777777" w:rsidR="00C74E34" w:rsidRPr="00CF0C1E" w:rsidRDefault="00C74E34" w:rsidP="00C74E34">
      <w:pPr>
        <w:pStyle w:val="Textbody"/>
        <w:rPr>
          <w:sz w:val="20"/>
        </w:rPr>
      </w:pPr>
    </w:p>
    <w:p w14:paraId="41028B9F" w14:textId="77777777"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14:paraId="19B32509" w14:textId="77777777" w:rsidR="00C74E34" w:rsidRPr="00CF0C1E" w:rsidRDefault="00C74E34" w:rsidP="00C74E34">
      <w:pPr>
        <w:pStyle w:val="Textbody"/>
        <w:rPr>
          <w:rStyle w:val="Domylnaczcionkaakapitu7"/>
          <w:bCs/>
          <w:sz w:val="20"/>
        </w:rPr>
      </w:pPr>
      <w:r w:rsidRPr="00CF0C1E">
        <w:rPr>
          <w:rStyle w:val="Domylnaczcionkaakapitu7"/>
          <w:bCs/>
          <w:sz w:val="20"/>
        </w:rPr>
        <w:t xml:space="preserve">1. Oświadczam, że nie podlegam wykluczeniu z postępowania na podstawie art. 108 ust. 1 ustawy </w:t>
      </w:r>
      <w:proofErr w:type="spellStart"/>
      <w:r w:rsidRPr="00CF0C1E">
        <w:rPr>
          <w:rStyle w:val="Domylnaczcionkaakapitu7"/>
          <w:bCs/>
          <w:sz w:val="20"/>
        </w:rPr>
        <w:t>Pzp</w:t>
      </w:r>
      <w:proofErr w:type="spellEnd"/>
      <w:r w:rsidRPr="00CF0C1E">
        <w:rPr>
          <w:rStyle w:val="Domylnaczcionkaakapitu7"/>
          <w:bCs/>
          <w:sz w:val="20"/>
        </w:rPr>
        <w:t>.</w:t>
      </w:r>
    </w:p>
    <w:p w14:paraId="08A08EAF" w14:textId="77777777" w:rsidR="00C74E34" w:rsidRPr="00CF0C1E" w:rsidRDefault="00C74E34" w:rsidP="00C74E34">
      <w:pPr>
        <w:pStyle w:val="Textbody"/>
        <w:rPr>
          <w:rStyle w:val="Domylnaczcionkaakapitu7"/>
          <w:rFonts w:eastAsia="Arial"/>
          <w:sz w:val="20"/>
        </w:rPr>
      </w:pPr>
      <w:r w:rsidRPr="00CF0C1E">
        <w:rPr>
          <w:rStyle w:val="Domylnaczcionkaakapitu7"/>
          <w:bCs/>
          <w:sz w:val="20"/>
        </w:rPr>
        <w:t xml:space="preserve">2. Oświadczam, że nie podlegam wykluczeniu z postępowania na podstawie art. 109 ust. 1 pkt 1, 4 i 7 ustawy </w:t>
      </w:r>
      <w:proofErr w:type="spellStart"/>
      <w:r w:rsidRPr="00CF0C1E">
        <w:rPr>
          <w:rStyle w:val="Domylnaczcionkaakapitu7"/>
          <w:bCs/>
          <w:sz w:val="20"/>
        </w:rPr>
        <w:t>Pzp</w:t>
      </w:r>
      <w:proofErr w:type="spellEnd"/>
      <w:r w:rsidRPr="00CF0C1E">
        <w:rPr>
          <w:rStyle w:val="Domylnaczcionkaakapitu7"/>
          <w:sz w:val="20"/>
        </w:rPr>
        <w:t>.</w:t>
      </w:r>
    </w:p>
    <w:p w14:paraId="0512CA7F" w14:textId="77777777" w:rsidR="00376390" w:rsidRDefault="00376390" w:rsidP="00376390">
      <w:pPr>
        <w:pStyle w:val="Textbody"/>
        <w:rPr>
          <w:rStyle w:val="Domylnaczcionkaakapitu7"/>
          <w:rFonts w:eastAsia="Arial"/>
          <w:sz w:val="20"/>
        </w:rPr>
      </w:pPr>
    </w:p>
    <w:p w14:paraId="3BCE8787" w14:textId="77777777" w:rsidR="00376390" w:rsidRDefault="00376390" w:rsidP="00376390">
      <w:pPr>
        <w:pStyle w:val="Textbody"/>
        <w:rPr>
          <w:rStyle w:val="Domylnaczcionkaakapitu7"/>
          <w:rFonts w:eastAsia="Arial"/>
          <w:sz w:val="20"/>
        </w:rPr>
      </w:pPr>
    </w:p>
    <w:p w14:paraId="6558B627" w14:textId="05F85E8C"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14:paraId="1750F22D" w14:textId="77777777" w:rsidR="00C74E34" w:rsidRPr="00CF0C1E" w:rsidRDefault="00C74E34" w:rsidP="00C74E34">
      <w:pPr>
        <w:pStyle w:val="Textbody"/>
        <w:ind w:left="6672" w:firstLine="264"/>
        <w:rPr>
          <w:rStyle w:val="Domylnaczcionkaakapitu7"/>
          <w:i/>
          <w:sz w:val="20"/>
        </w:rPr>
      </w:pPr>
    </w:p>
    <w:p w14:paraId="1767736E" w14:textId="77777777" w:rsidR="00C74E34" w:rsidRPr="00CF0C1E" w:rsidRDefault="00C74E34" w:rsidP="00C74E34">
      <w:pPr>
        <w:pStyle w:val="Textbody"/>
        <w:ind w:left="6672" w:firstLine="264"/>
        <w:rPr>
          <w:rStyle w:val="Domylnaczcionkaakapitu7"/>
          <w:sz w:val="20"/>
        </w:rPr>
      </w:pPr>
    </w:p>
    <w:p w14:paraId="76C3F695" w14:textId="77777777"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 xml:space="preserve">(podać mającą zastosowanie podstawę wykluczenia spośród wymienionych w art. 108 ust. 1 pkt 1, 2, 5 i 6 lub art. 109 ust. 1 pkt 1, 4 i 7 ustawy </w:t>
      </w:r>
      <w:proofErr w:type="spellStart"/>
      <w:r w:rsidRPr="00CF0C1E">
        <w:rPr>
          <w:rStyle w:val="Domylnaczcionkaakapitu7"/>
          <w:i/>
          <w:sz w:val="20"/>
        </w:rPr>
        <w:t>Pzp</w:t>
      </w:r>
      <w:proofErr w:type="spellEnd"/>
      <w:r w:rsidRPr="00CF0C1E">
        <w:rPr>
          <w:rStyle w:val="Domylnaczcionkaakapitu7"/>
          <w:i/>
          <w:sz w:val="20"/>
        </w:rPr>
        <w:t>).</w:t>
      </w:r>
      <w:r w:rsidRPr="00CF0C1E">
        <w:rPr>
          <w:rStyle w:val="Domylnaczcionkaakapitu7"/>
          <w:sz w:val="20"/>
        </w:rPr>
        <w:t xml:space="preserve"> Jednocześnie oświadczam, że w związku z ww. okolicznością, na podstawie art. 110 ust. 2 Ustawy </w:t>
      </w:r>
      <w:proofErr w:type="spellStart"/>
      <w:r w:rsidRPr="00CF0C1E">
        <w:rPr>
          <w:rStyle w:val="Domylnaczcionkaakapitu7"/>
          <w:sz w:val="20"/>
        </w:rPr>
        <w:t>Pzp</w:t>
      </w:r>
      <w:proofErr w:type="spellEnd"/>
      <w:r w:rsidRPr="00CF0C1E">
        <w:rPr>
          <w:rStyle w:val="Domylnaczcionkaakapitu7"/>
          <w:sz w:val="20"/>
        </w:rPr>
        <w:t xml:space="preserve"> podjąłem  następujące środki naprawcze: …………………………………………………………………………………...</w:t>
      </w:r>
    </w:p>
    <w:p w14:paraId="56D7B81A" w14:textId="77777777" w:rsidR="00C74E34" w:rsidRPr="00CF0C1E" w:rsidRDefault="00C74E34" w:rsidP="00C74E34">
      <w:pPr>
        <w:pStyle w:val="Textbody"/>
        <w:rPr>
          <w:sz w:val="20"/>
        </w:rPr>
      </w:pPr>
      <w:r w:rsidRPr="00CF0C1E">
        <w:rPr>
          <w:sz w:val="20"/>
        </w:rPr>
        <w:t>………………………………………………………………………………………………………………………………………………………………………………………………………………………………………………………………………………………………………………………………………………………………………………………</w:t>
      </w:r>
    </w:p>
    <w:p w14:paraId="2CBE8E98" w14:textId="77777777" w:rsidR="00C74E34" w:rsidRPr="00CF0C1E" w:rsidRDefault="00C74E34" w:rsidP="00C74E34">
      <w:pPr>
        <w:pStyle w:val="Textbody"/>
        <w:rPr>
          <w:sz w:val="20"/>
        </w:rPr>
      </w:pPr>
    </w:p>
    <w:p w14:paraId="25712C32" w14:textId="77777777"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14:paraId="01B93EE1" w14:textId="77777777" w:rsidR="00C74E34" w:rsidRPr="00CF0C1E" w:rsidRDefault="00C74E34" w:rsidP="00C74E34">
      <w:pPr>
        <w:pStyle w:val="Textbody"/>
        <w:rPr>
          <w:sz w:val="20"/>
        </w:rPr>
      </w:pPr>
    </w:p>
    <w:p w14:paraId="3AADE081" w14:textId="77777777" w:rsidR="00C74E34" w:rsidRPr="00CF0C1E" w:rsidRDefault="00C74E34" w:rsidP="00C74E34">
      <w:pPr>
        <w:pStyle w:val="Textbody"/>
        <w:rPr>
          <w:sz w:val="20"/>
        </w:rPr>
      </w:pPr>
    </w:p>
    <w:p w14:paraId="3B8A997F" w14:textId="77777777"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14:paraId="4F2F6571" w14:textId="77777777" w:rsidR="00C74E34" w:rsidRPr="00CF0C1E" w:rsidRDefault="00C74E34" w:rsidP="00C74E34">
      <w:pPr>
        <w:pStyle w:val="Textbody"/>
        <w:rPr>
          <w:sz w:val="20"/>
        </w:rPr>
      </w:pPr>
    </w:p>
    <w:p w14:paraId="685384C1"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718BEBF"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14:paraId="3B5A8F09" w14:textId="77777777" w:rsidR="00C74E34" w:rsidRPr="00CF0C1E" w:rsidRDefault="00C74E34" w:rsidP="00C74E34">
      <w:pPr>
        <w:pStyle w:val="Textbody"/>
        <w:rPr>
          <w:sz w:val="20"/>
        </w:rPr>
      </w:pPr>
      <w:r w:rsidRPr="00CF0C1E">
        <w:rPr>
          <w:sz w:val="20"/>
        </w:rPr>
        <w:tab/>
      </w:r>
      <w:r w:rsidRPr="00CF0C1E">
        <w:rPr>
          <w:sz w:val="20"/>
        </w:rPr>
        <w:tab/>
      </w:r>
    </w:p>
    <w:p w14:paraId="693805E8" w14:textId="73C94709"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14:paraId="424AB53E" w14:textId="179C9382" w:rsidR="00C74E34" w:rsidRPr="00AA5CA6" w:rsidRDefault="00C74E34" w:rsidP="00AA5CA6">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53B753D9" w14:textId="77777777" w:rsidR="00376390" w:rsidRPr="00A6538F" w:rsidRDefault="00376390" w:rsidP="00376390">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3B18921C" w14:textId="77777777" w:rsidR="00376390" w:rsidRPr="00CF0C1E" w:rsidRDefault="00376390" w:rsidP="00376390">
      <w:pPr>
        <w:pStyle w:val="Textbody"/>
        <w:ind w:left="4112" w:firstLine="708"/>
        <w:rPr>
          <w:b/>
          <w:sz w:val="20"/>
        </w:rPr>
      </w:pPr>
      <w:r w:rsidRPr="00A6538F">
        <w:rPr>
          <w:b/>
          <w:sz w:val="24"/>
          <w:szCs w:val="24"/>
        </w:rPr>
        <w:t>ul. Mazowiecka 34, 18-220 Czyżew</w:t>
      </w:r>
    </w:p>
    <w:p w14:paraId="7C1469CE" w14:textId="0E4A4EA2" w:rsidR="00C74E34" w:rsidRPr="00CF0C1E" w:rsidRDefault="00C74E34" w:rsidP="00C74E34">
      <w:pPr>
        <w:pStyle w:val="Textbody"/>
        <w:ind w:left="5954"/>
        <w:rPr>
          <w:b/>
          <w:sz w:val="20"/>
        </w:rPr>
      </w:pPr>
    </w:p>
    <w:p w14:paraId="362C0ADC" w14:textId="77777777"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14:paraId="52A959AF" w14:textId="1B007D77"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45E27E84"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1D1C7608" w14:textId="77777777" w:rsidR="00C74E34" w:rsidRPr="00CF0C1E" w:rsidRDefault="00C74E34" w:rsidP="00C74E34">
      <w:pPr>
        <w:pStyle w:val="Textbody"/>
        <w:rPr>
          <w:rFonts w:eastAsia="Arial"/>
          <w:sz w:val="20"/>
        </w:rPr>
      </w:pPr>
      <w:r w:rsidRPr="00CF0C1E">
        <w:rPr>
          <w:b/>
          <w:bCs/>
          <w:sz w:val="20"/>
        </w:rPr>
        <w:t>reprezentowany przez:</w:t>
      </w:r>
    </w:p>
    <w:p w14:paraId="67E8CFD8" w14:textId="014947E3"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14:paraId="697A817C" w14:textId="0E92B001"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14:paraId="1BC66118" w14:textId="77777777" w:rsidR="00C74E34" w:rsidRPr="00CF0C1E" w:rsidRDefault="00C74E34" w:rsidP="00C74E34">
      <w:pPr>
        <w:rPr>
          <w:rFonts w:cs="Times New Roman"/>
          <w:sz w:val="21"/>
          <w:szCs w:val="21"/>
        </w:rPr>
      </w:pPr>
    </w:p>
    <w:p w14:paraId="7FC0C829" w14:textId="77777777"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14:paraId="21CBB86B" w14:textId="77777777"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14:paraId="1F6EAD86" w14:textId="77777777"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w:t>
      </w:r>
      <w:proofErr w:type="spellStart"/>
      <w:r w:rsidRPr="00376390">
        <w:rPr>
          <w:rFonts w:ascii="Times New Roman" w:hAnsi="Times New Roman" w:cs="Times New Roman"/>
          <w:b/>
        </w:rPr>
        <w:t>Pzp</w:t>
      </w:r>
      <w:proofErr w:type="spellEnd"/>
      <w:r w:rsidRPr="00376390">
        <w:rPr>
          <w:rFonts w:ascii="Times New Roman" w:hAnsi="Times New Roman" w:cs="Times New Roman"/>
          <w:b/>
        </w:rPr>
        <w:t>),</w:t>
      </w:r>
    </w:p>
    <w:p w14:paraId="7403C08C" w14:textId="77777777"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14:paraId="1CBFED8C" w14:textId="4F4966F2" w:rsidR="00C74E34" w:rsidRPr="00376390" w:rsidRDefault="00C74E34" w:rsidP="00376390">
      <w:pPr>
        <w:jc w:val="both"/>
        <w:rPr>
          <w:rFonts w:cs="Times New Roman"/>
          <w:sz w:val="20"/>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Pr="00CF0C1E">
        <w:rPr>
          <w:rStyle w:val="Domylnaczcionkaakapitu7"/>
          <w:rFonts w:cs="Times New Roman"/>
          <w:sz w:val="20"/>
        </w:rPr>
        <w:t>…………………………………………………………………………………………………….</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0A08C637"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14:paraId="22ED590A" w14:textId="4DFF3305"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14:paraId="2E55BC07" w14:textId="6BD3490E"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2A1B1D54"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14:paraId="6D40EF9D" w14:textId="553E3A24" w:rsidR="00C74E34" w:rsidRPr="00CF0C1E" w:rsidRDefault="00C74E34" w:rsidP="00C74E34">
      <w:pPr>
        <w:spacing w:line="360" w:lineRule="auto"/>
        <w:jc w:val="both"/>
        <w:rPr>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w:t>
      </w:r>
      <w:proofErr w:type="spellStart"/>
      <w:r w:rsidRPr="00CF0C1E">
        <w:rPr>
          <w:rStyle w:val="Domylnaczcionkaakapitu5"/>
          <w:rFonts w:cs="Times New Roman"/>
          <w:sz w:val="20"/>
          <w:szCs w:val="20"/>
        </w:rPr>
        <w:t>ych</w:t>
      </w:r>
      <w:proofErr w:type="spellEnd"/>
      <w:r w:rsidRPr="00CF0C1E">
        <w:rPr>
          <w:rStyle w:val="Domylnaczcionkaakapitu5"/>
          <w:rFonts w:cs="Times New Roman"/>
          <w:sz w:val="20"/>
          <w:szCs w:val="20"/>
        </w:rPr>
        <w:t xml:space="preserve"> podmiotu/ów: ..…………………….…………………………………………</w:t>
      </w:r>
    </w:p>
    <w:p w14:paraId="6F353A8A" w14:textId="77777777" w:rsidR="00C74E34" w:rsidRPr="00CF0C1E" w:rsidRDefault="00C74E34" w:rsidP="00C74E34">
      <w:pPr>
        <w:spacing w:line="360" w:lineRule="auto"/>
        <w:jc w:val="both"/>
        <w:rPr>
          <w:rStyle w:val="Domylnaczcionkaakapitu5"/>
          <w:rFonts w:cs="Times New Roman"/>
          <w:sz w:val="20"/>
          <w:szCs w:val="20"/>
        </w:rPr>
      </w:pPr>
      <w:r w:rsidRPr="00CF0C1E">
        <w:rPr>
          <w:rFonts w:cs="Times New Roman"/>
          <w:sz w:val="20"/>
          <w:szCs w:val="20"/>
        </w:rPr>
        <w:t>w następującym zakresie: …………………………………………..………………………………………………</w:t>
      </w:r>
    </w:p>
    <w:p w14:paraId="6813BE89" w14:textId="77777777"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w:t>
      </w:r>
      <w:r w:rsidRPr="00CF0C1E">
        <w:rPr>
          <w:rStyle w:val="Domylnaczcionkaakapitu5"/>
          <w:rFonts w:cs="Times New Roman"/>
          <w:i/>
          <w:sz w:val="20"/>
          <w:szCs w:val="20"/>
        </w:rPr>
        <w:t xml:space="preserve"> (określić odpowiedni zakres dla wskazanego podmiotu).</w:t>
      </w:r>
    </w:p>
    <w:p w14:paraId="79E900E4" w14:textId="5A81EC54"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7AD4124D" w14:textId="77777777"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34CF0E55" w14:textId="77777777"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06659E30" w14:textId="77777777" w:rsidR="00C74E34" w:rsidRPr="00CF0C1E" w:rsidRDefault="00C74E34" w:rsidP="00C74E34">
      <w:pPr>
        <w:pStyle w:val="Textbody"/>
        <w:rPr>
          <w:sz w:val="20"/>
        </w:rPr>
      </w:pPr>
    </w:p>
    <w:p w14:paraId="0372399C" w14:textId="77777777"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5018C28E" w14:textId="77777777"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14:paraId="6EF12354" w14:textId="77777777"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14:paraId="33E54780" w14:textId="77777777"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14:paraId="7DF4C83F"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32B3156B" w14:textId="77777777" w:rsidR="00C74E34" w:rsidRPr="00CF0C1E" w:rsidRDefault="00C74E34" w:rsidP="00C74E34">
      <w:pPr>
        <w:spacing w:after="60"/>
        <w:jc w:val="center"/>
        <w:rPr>
          <w:rFonts w:cs="Times New Roman"/>
          <w:sz w:val="20"/>
          <w:szCs w:val="20"/>
          <w:u w:val="single"/>
        </w:rPr>
      </w:pPr>
    </w:p>
    <w:p w14:paraId="1B497F84" w14:textId="77777777" w:rsidR="00C74E34" w:rsidRPr="00CF0C1E" w:rsidRDefault="00C74E34" w:rsidP="00C74E34">
      <w:pPr>
        <w:spacing w:after="60"/>
        <w:jc w:val="center"/>
        <w:rPr>
          <w:rFonts w:cs="Times New Roman"/>
          <w:b/>
          <w:sz w:val="20"/>
          <w:szCs w:val="20"/>
          <w:u w:val="single"/>
        </w:rPr>
      </w:pPr>
    </w:p>
    <w:p w14:paraId="6DADB607" w14:textId="77777777"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14:paraId="3C2D2AE5" w14:textId="77777777"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14:paraId="69EAD37D" w14:textId="77777777" w:rsidR="00C74E34" w:rsidRPr="00CF0C1E" w:rsidRDefault="00C74E34" w:rsidP="00AA5CA6">
      <w:pPr>
        <w:tabs>
          <w:tab w:val="left" w:pos="5415"/>
        </w:tabs>
        <w:rPr>
          <w:rFonts w:cs="Times New Roman"/>
          <w:b/>
          <w:bCs/>
          <w:i/>
          <w:iCs/>
          <w:sz w:val="20"/>
          <w:szCs w:val="20"/>
          <w:u w:val="single"/>
        </w:rPr>
      </w:pPr>
    </w:p>
    <w:p w14:paraId="70C053A0" w14:textId="77777777" w:rsidR="00C74E34" w:rsidRPr="00CF0C1E" w:rsidRDefault="00C74E34" w:rsidP="00C74E34">
      <w:pPr>
        <w:jc w:val="right"/>
        <w:rPr>
          <w:rFonts w:cs="Times New Roman"/>
          <w:b/>
          <w:bCs/>
          <w:iCs/>
          <w:sz w:val="20"/>
          <w:szCs w:val="20"/>
          <w:u w:val="single"/>
        </w:rPr>
      </w:pPr>
    </w:p>
    <w:p w14:paraId="1D550C93" w14:textId="77777777"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14:paraId="62D02929"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14:paraId="66C7E7D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14:paraId="1E168DDC" w14:textId="77777777" w:rsidR="00C74E34" w:rsidRPr="00CF0C1E" w:rsidRDefault="00C74E34" w:rsidP="00C74E34">
      <w:pPr>
        <w:tabs>
          <w:tab w:val="left" w:pos="5415"/>
        </w:tabs>
        <w:spacing w:line="312" w:lineRule="auto"/>
        <w:ind w:left="426" w:right="254" w:hanging="426"/>
        <w:rPr>
          <w:rFonts w:cs="Times New Roman"/>
          <w:bCs/>
          <w:i/>
          <w:iCs/>
          <w:vertAlign w:val="superscript"/>
        </w:rPr>
      </w:pPr>
    </w:p>
    <w:p w14:paraId="624CE778" w14:textId="77777777"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14:paraId="3B58C96D"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14:paraId="5834247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14:paraId="636839E7" w14:textId="77777777"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14:paraId="30824E1A" w14:textId="77777777"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14:paraId="6638FC8A" w14:textId="77777777" w:rsidR="00C74E34" w:rsidRPr="00CF0C1E" w:rsidRDefault="00C74E34" w:rsidP="00AA5CA6">
      <w:pPr>
        <w:tabs>
          <w:tab w:val="left" w:pos="5415"/>
        </w:tabs>
        <w:rPr>
          <w:rFonts w:cs="Times New Roman"/>
          <w:b/>
          <w:bCs/>
          <w:i/>
          <w:iCs/>
          <w:u w:val="single"/>
        </w:rPr>
      </w:pPr>
    </w:p>
    <w:p w14:paraId="333D159F" w14:textId="77777777" w:rsidR="00C74E34" w:rsidRPr="00CF0C1E" w:rsidRDefault="00C74E34" w:rsidP="00C74E34">
      <w:pPr>
        <w:jc w:val="both"/>
        <w:rPr>
          <w:rFonts w:cs="Times New Roman"/>
          <w:b/>
          <w:sz w:val="20"/>
          <w:szCs w:val="20"/>
        </w:rPr>
      </w:pPr>
    </w:p>
    <w:p w14:paraId="49734649"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14:paraId="665C29F8"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14:paraId="6DAD4E19" w14:textId="77777777" w:rsidR="00C74E34" w:rsidRPr="00CF0C1E" w:rsidRDefault="00C74E34" w:rsidP="00C74E34">
      <w:pPr>
        <w:rPr>
          <w:rFonts w:cs="Times New Roman"/>
          <w:b/>
          <w:sz w:val="20"/>
          <w:szCs w:val="20"/>
        </w:rPr>
      </w:pPr>
    </w:p>
    <w:p w14:paraId="2C9A0E8B" w14:textId="77777777" w:rsidR="00C74E34" w:rsidRPr="00CF0C1E" w:rsidRDefault="00C74E34" w:rsidP="00C74E34">
      <w:pPr>
        <w:rPr>
          <w:rFonts w:cs="Times New Roman"/>
        </w:rPr>
      </w:pPr>
    </w:p>
    <w:p w14:paraId="2D2CAEE8"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263ECDE7"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526DE5AB" w14:textId="45544694" w:rsidR="00C74E34" w:rsidRDefault="00C74E34" w:rsidP="00C74E34">
      <w:pPr>
        <w:rPr>
          <w:rFonts w:cs="Times New Roman"/>
        </w:rPr>
      </w:pPr>
    </w:p>
    <w:p w14:paraId="4D248377" w14:textId="77777777" w:rsidR="00AA5CA6" w:rsidRPr="00CF0C1E" w:rsidRDefault="00AA5CA6" w:rsidP="00C74E34">
      <w:pPr>
        <w:rPr>
          <w:rFonts w:cs="Times New Roman"/>
        </w:rPr>
      </w:pPr>
    </w:p>
    <w:p w14:paraId="5D10A74A" w14:textId="77777777" w:rsidR="00C74E34" w:rsidRPr="00CF0C1E" w:rsidRDefault="00C74E34" w:rsidP="00C74E34">
      <w:pPr>
        <w:spacing w:after="60"/>
        <w:jc w:val="right"/>
        <w:rPr>
          <w:rFonts w:cs="Times New Roman"/>
          <w:b/>
          <w:bCs/>
          <w:sz w:val="20"/>
          <w:szCs w:val="20"/>
        </w:rPr>
      </w:pPr>
      <w:r w:rsidRPr="00CF0C1E">
        <w:rPr>
          <w:rFonts w:cs="Times New Roman"/>
          <w:b/>
          <w:bCs/>
          <w:sz w:val="20"/>
          <w:szCs w:val="20"/>
        </w:rPr>
        <w:lastRenderedPageBreak/>
        <w:t>Załącznik nr 5 do SWZ</w:t>
      </w:r>
    </w:p>
    <w:p w14:paraId="62EE9760" w14:textId="77777777" w:rsidR="00C74E34" w:rsidRDefault="00C74E34" w:rsidP="00C74E34">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14:paraId="76322160" w14:textId="48CFD858" w:rsidR="00C74E34" w:rsidRDefault="00C74E34" w:rsidP="00AA5CA6">
      <w:pPr>
        <w:spacing w:after="0" w:line="240" w:lineRule="auto"/>
        <w:jc w:val="right"/>
        <w:rPr>
          <w:rFonts w:cs="Times New Roman"/>
        </w:rPr>
      </w:pPr>
      <w:r w:rsidRPr="00741123">
        <w:rPr>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w:t>
      </w:r>
      <w:r w:rsidR="00AA5CA6">
        <w:rPr>
          <w:bCs/>
          <w:sz w:val="16"/>
          <w:szCs w:val="16"/>
        </w:rPr>
        <w:t xml:space="preserve"> </w:t>
      </w:r>
      <w:r w:rsidRPr="00741123">
        <w:rPr>
          <w:bCs/>
          <w:sz w:val="16"/>
          <w:szCs w:val="16"/>
        </w:rPr>
        <w:t>zamówienia, aktualnych na dzień złożenia podmiotowych środków dowodowych</w:t>
      </w:r>
      <w:r w:rsidRPr="00CF0C1E">
        <w:rPr>
          <w:rFonts w:cs="Times New Roman"/>
        </w:rPr>
        <w:t>)</w:t>
      </w:r>
    </w:p>
    <w:p w14:paraId="7C376877"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74AFA286" w14:textId="77777777" w:rsidR="00C74E34" w:rsidRPr="00CF0C1E" w:rsidRDefault="00C74E34" w:rsidP="00C74E34">
      <w:pPr>
        <w:spacing w:after="60"/>
        <w:jc w:val="right"/>
        <w:rPr>
          <w:rFonts w:cs="Times New Roman"/>
          <w:b/>
          <w:bCs/>
          <w:sz w:val="20"/>
          <w:szCs w:val="20"/>
        </w:rPr>
      </w:pPr>
    </w:p>
    <w:p w14:paraId="10FAF448" w14:textId="77777777" w:rsidR="00C74E34" w:rsidRPr="00CF0C1E" w:rsidRDefault="00C74E34" w:rsidP="00C74E34">
      <w:pPr>
        <w:pStyle w:val="Textbody"/>
        <w:rPr>
          <w:rFonts w:eastAsia="Arial"/>
          <w:sz w:val="20"/>
          <w:vertAlign w:val="superscript"/>
        </w:rPr>
      </w:pPr>
      <w:r w:rsidRPr="00CF0C1E">
        <w:rPr>
          <w:b/>
          <w:sz w:val="20"/>
        </w:rPr>
        <w:t>Wykonawca</w:t>
      </w:r>
    </w:p>
    <w:p w14:paraId="067A1C8A" w14:textId="77777777" w:rsidR="00C74E34" w:rsidRPr="00CF0C1E" w:rsidRDefault="00C74E34" w:rsidP="00C74E34">
      <w:pPr>
        <w:pStyle w:val="Textbody"/>
        <w:ind w:right="5954"/>
        <w:contextualSpacing/>
        <w:rPr>
          <w:i/>
          <w:sz w:val="16"/>
          <w:szCs w:val="16"/>
        </w:rPr>
      </w:pPr>
      <w:r w:rsidRPr="00CF0C1E">
        <w:rPr>
          <w:rFonts w:eastAsia="Arial"/>
          <w:sz w:val="16"/>
          <w:szCs w:val="16"/>
        </w:rPr>
        <w:t>……………………………………………………………………………</w:t>
      </w:r>
      <w:r w:rsidRPr="00CF0C1E">
        <w:rPr>
          <w:sz w:val="16"/>
          <w:szCs w:val="16"/>
        </w:rPr>
        <w:t>.....</w:t>
      </w:r>
    </w:p>
    <w:p w14:paraId="15A59E52" w14:textId="77777777" w:rsidR="00C74E34" w:rsidRPr="00CF0C1E" w:rsidRDefault="00C74E34" w:rsidP="00C74E34">
      <w:pPr>
        <w:pStyle w:val="Textbody"/>
        <w:ind w:right="5954"/>
        <w:contextualSpacing/>
        <w:rPr>
          <w:b/>
          <w:bCs/>
          <w:sz w:val="16"/>
          <w:szCs w:val="16"/>
        </w:rPr>
      </w:pPr>
      <w:r w:rsidRPr="00CF0C1E">
        <w:rPr>
          <w:i/>
          <w:sz w:val="16"/>
          <w:szCs w:val="16"/>
        </w:rPr>
        <w:t>(pełna nazwa/firma, adres, w zależności od podmiotu: NIP/KRS)</w:t>
      </w:r>
    </w:p>
    <w:p w14:paraId="0DB76E82" w14:textId="77777777" w:rsidR="00C74E34" w:rsidRPr="00CF0C1E" w:rsidRDefault="00C74E34" w:rsidP="00C74E34">
      <w:pPr>
        <w:pStyle w:val="Textbody"/>
        <w:rPr>
          <w:rFonts w:eastAsia="Arial"/>
          <w:sz w:val="16"/>
          <w:szCs w:val="16"/>
        </w:rPr>
      </w:pPr>
      <w:r w:rsidRPr="00CF0C1E">
        <w:rPr>
          <w:b/>
          <w:bCs/>
          <w:sz w:val="16"/>
          <w:szCs w:val="16"/>
        </w:rPr>
        <w:t>reprezentowany przez:</w:t>
      </w:r>
    </w:p>
    <w:p w14:paraId="511725FA" w14:textId="77777777" w:rsidR="00C74E34" w:rsidRPr="00CF0C1E" w:rsidRDefault="00C74E34" w:rsidP="00C74E34">
      <w:pPr>
        <w:pStyle w:val="Textbody"/>
        <w:ind w:right="5954"/>
        <w:contextualSpacing/>
        <w:rPr>
          <w:i/>
          <w:sz w:val="16"/>
          <w:szCs w:val="16"/>
        </w:rPr>
      </w:pPr>
      <w:r w:rsidRPr="00CF0C1E">
        <w:rPr>
          <w:rFonts w:eastAsia="Arial"/>
          <w:sz w:val="16"/>
          <w:szCs w:val="16"/>
        </w:rPr>
        <w:t>……………………………………………………………………………</w:t>
      </w:r>
    </w:p>
    <w:p w14:paraId="68BAE690" w14:textId="4D0C9EE5" w:rsidR="00C74E34" w:rsidRPr="00AA5CA6" w:rsidRDefault="00C74E34" w:rsidP="00AA5CA6">
      <w:pPr>
        <w:pStyle w:val="Textbody"/>
        <w:ind w:right="5953"/>
        <w:contextualSpacing/>
        <w:jc w:val="left"/>
        <w:rPr>
          <w:sz w:val="16"/>
          <w:szCs w:val="16"/>
        </w:rPr>
      </w:pPr>
      <w:r w:rsidRPr="00CF0C1E">
        <w:rPr>
          <w:i/>
          <w:sz w:val="16"/>
          <w:szCs w:val="16"/>
        </w:rPr>
        <w:t>(imię, nazwisko, stanowisko/podstawa do reprezentacji)</w:t>
      </w:r>
    </w:p>
    <w:p w14:paraId="65EAB984" w14:textId="78389380" w:rsidR="00C74E34" w:rsidRPr="00AA5CA6" w:rsidRDefault="00C74E34" w:rsidP="00AA5CA6">
      <w:pPr>
        <w:spacing w:after="60"/>
        <w:jc w:val="center"/>
        <w:rPr>
          <w:rFonts w:ascii="Times New Roman" w:hAnsi="Times New Roman" w:cs="Times New Roman"/>
          <w:b/>
        </w:rPr>
      </w:pPr>
      <w:r w:rsidRPr="00AA5CA6">
        <w:rPr>
          <w:rFonts w:ascii="Times New Roman" w:hAnsi="Times New Roman" w:cs="Times New Roman"/>
          <w:b/>
        </w:rPr>
        <w:t>WYKAZ WYKONANYCH ROBÓT BUDOWLANYCH</w:t>
      </w:r>
    </w:p>
    <w:p w14:paraId="78DBE88C" w14:textId="1EF98D49" w:rsidR="00C74E34" w:rsidRPr="00CF0C1E" w:rsidRDefault="00C74E34" w:rsidP="00C74E34">
      <w:pPr>
        <w:spacing w:after="60"/>
        <w:jc w:val="both"/>
        <w:rPr>
          <w:rFonts w:cs="Times New Roman"/>
          <w:sz w:val="20"/>
          <w:szCs w:val="20"/>
        </w:rPr>
      </w:pPr>
      <w:r w:rsidRPr="00CF0C1E">
        <w:rPr>
          <w:rFonts w:cs="Times New Roman"/>
          <w:sz w:val="20"/>
          <w:szCs w:val="20"/>
        </w:rPr>
        <w:t>Dotyczy: postępowania ………………………………………………………………………………</w:t>
      </w:r>
      <w:r w:rsidR="00E75930">
        <w:rPr>
          <w:rFonts w:cs="Times New Roman"/>
          <w:sz w:val="20"/>
          <w:szCs w:val="20"/>
        </w:rPr>
        <w:t xml:space="preserve">……..,  </w:t>
      </w:r>
    </w:p>
    <w:p w14:paraId="57A9196C" w14:textId="435BFBD1" w:rsidR="00C74E34" w:rsidRPr="00AA5CA6" w:rsidRDefault="00C74E34" w:rsidP="00AA5CA6">
      <w:pPr>
        <w:spacing w:after="0" w:line="240" w:lineRule="auto"/>
        <w:jc w:val="both"/>
        <w:rPr>
          <w:rFonts w:cs="Times New Roman"/>
          <w:sz w:val="20"/>
          <w:szCs w:val="20"/>
        </w:rPr>
      </w:pPr>
      <w:r w:rsidRPr="00CF0C1E">
        <w:rPr>
          <w:rFonts w:cs="Times New Roman"/>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C74E34" w:rsidRPr="00CF0C1E" w14:paraId="45D4A684" w14:textId="77777777" w:rsidTr="00796A5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0D41257F"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14:paraId="174823C6"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PODMIOT ZLECAJĄCY </w:t>
            </w:r>
          </w:p>
          <w:p w14:paraId="459123F8"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14:paraId="6C1DAE0B" w14:textId="77777777" w:rsidR="00C74E34" w:rsidRPr="00CF0C1E" w:rsidRDefault="00C74E34" w:rsidP="00796A5B">
            <w:pPr>
              <w:widowControl w:val="0"/>
              <w:snapToGrid w:val="0"/>
              <w:jc w:val="center"/>
              <w:rPr>
                <w:rFonts w:cs="Times New Roman"/>
                <w:b/>
                <w:bCs/>
                <w:sz w:val="20"/>
                <w:szCs w:val="20"/>
              </w:rPr>
            </w:pPr>
          </w:p>
          <w:p w14:paraId="49AACABD"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Miejsce wykonania robót </w:t>
            </w:r>
          </w:p>
          <w:p w14:paraId="3830A07C" w14:textId="77777777" w:rsidR="00C74E34" w:rsidRPr="00CF0C1E" w:rsidRDefault="00C74E34" w:rsidP="00796A5B">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3C897722"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Rodzaj robót budowlanych</w:t>
            </w:r>
          </w:p>
        </w:tc>
        <w:tc>
          <w:tcPr>
            <w:tcW w:w="1276" w:type="dxa"/>
            <w:tcBorders>
              <w:top w:val="single" w:sz="4" w:space="0" w:color="000000"/>
              <w:left w:val="single" w:sz="4" w:space="0" w:color="000000"/>
              <w:bottom w:val="single" w:sz="4" w:space="0" w:color="000000"/>
            </w:tcBorders>
            <w:shd w:val="clear" w:color="auto" w:fill="auto"/>
            <w:vAlign w:val="center"/>
          </w:tcPr>
          <w:p w14:paraId="00AC3523"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Wartość wykonanych robót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34C3" w14:textId="77777777" w:rsidR="00C74E34" w:rsidRPr="00CF0C1E" w:rsidRDefault="00C74E34" w:rsidP="00796A5B">
            <w:pPr>
              <w:widowControl w:val="0"/>
              <w:jc w:val="center"/>
              <w:rPr>
                <w:rFonts w:cs="Times New Roman"/>
                <w:b/>
                <w:bCs/>
                <w:i/>
                <w:iCs/>
                <w:sz w:val="20"/>
                <w:szCs w:val="20"/>
              </w:rPr>
            </w:pPr>
            <w:r w:rsidRPr="00CF0C1E">
              <w:rPr>
                <w:rFonts w:cs="Times New Roman"/>
                <w:b/>
                <w:bCs/>
                <w:sz w:val="20"/>
                <w:szCs w:val="20"/>
              </w:rPr>
              <w:t xml:space="preserve">Data zakończenia </w:t>
            </w:r>
          </w:p>
          <w:p w14:paraId="50180DC2" w14:textId="77777777" w:rsidR="00C74E34" w:rsidRPr="00CF0C1E" w:rsidRDefault="00C74E34" w:rsidP="00796A5B">
            <w:pPr>
              <w:widowControl w:val="0"/>
              <w:jc w:val="center"/>
              <w:rPr>
                <w:rFonts w:cs="Times New Roman"/>
                <w:sz w:val="20"/>
                <w:szCs w:val="20"/>
              </w:rPr>
            </w:pPr>
            <w:r w:rsidRPr="00CF0C1E">
              <w:rPr>
                <w:rFonts w:cs="Times New Roman"/>
                <w:b/>
                <w:bCs/>
                <w:i/>
                <w:iCs/>
                <w:sz w:val="20"/>
                <w:szCs w:val="20"/>
              </w:rPr>
              <w:t>dzień/miesiąc/ rok</w:t>
            </w:r>
          </w:p>
        </w:tc>
      </w:tr>
      <w:tr w:rsidR="00C74E34" w:rsidRPr="00CF0C1E" w14:paraId="05E08AD3" w14:textId="77777777" w:rsidTr="00796A5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A04E408" w14:textId="77777777" w:rsidR="00C74E34" w:rsidRPr="00CF0C1E" w:rsidRDefault="00C74E34" w:rsidP="00796A5B">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78ACC4B8"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14:paraId="1703C16E"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14:paraId="062052BC"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14:paraId="2112AB80" w14:textId="77777777" w:rsidR="00C74E34" w:rsidRPr="00CF0C1E" w:rsidRDefault="00C74E34" w:rsidP="00796A5B">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FFA0" w14:textId="77777777" w:rsidR="00C74E34" w:rsidRPr="00CF0C1E" w:rsidRDefault="00C74E34" w:rsidP="00796A5B">
            <w:pPr>
              <w:widowControl w:val="0"/>
              <w:jc w:val="center"/>
              <w:rPr>
                <w:rFonts w:cs="Times New Roman"/>
                <w:sz w:val="20"/>
                <w:szCs w:val="20"/>
              </w:rPr>
            </w:pPr>
            <w:r w:rsidRPr="00CF0C1E">
              <w:rPr>
                <w:rFonts w:cs="Times New Roman"/>
                <w:i/>
                <w:iCs/>
                <w:sz w:val="20"/>
                <w:szCs w:val="20"/>
              </w:rPr>
              <w:t>6</w:t>
            </w:r>
          </w:p>
        </w:tc>
      </w:tr>
      <w:tr w:rsidR="00C74E34" w:rsidRPr="00CF0C1E" w14:paraId="1E6FADC7" w14:textId="77777777" w:rsidTr="00796A5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123A7122"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1B51C023" w14:textId="77777777" w:rsidR="00C74E34" w:rsidRPr="00CF0C1E" w:rsidRDefault="00C74E34" w:rsidP="00796A5B">
            <w:pPr>
              <w:widowControl w:val="0"/>
              <w:jc w:val="both"/>
              <w:rPr>
                <w:rFonts w:cs="Times New Roman"/>
                <w:sz w:val="20"/>
                <w:szCs w:val="20"/>
              </w:rPr>
            </w:pPr>
          </w:p>
          <w:p w14:paraId="2A44BDE2" w14:textId="77777777" w:rsidR="00C74E34" w:rsidRPr="00CF0C1E" w:rsidRDefault="00C74E34" w:rsidP="00796A5B">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2A353F4D"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57CA294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19EDE31"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BD44" w14:textId="77777777" w:rsidR="00C74E34" w:rsidRPr="00CF0C1E" w:rsidRDefault="00C74E34" w:rsidP="00796A5B">
            <w:pPr>
              <w:widowControl w:val="0"/>
              <w:snapToGrid w:val="0"/>
              <w:jc w:val="both"/>
              <w:rPr>
                <w:rFonts w:cs="Times New Roman"/>
                <w:sz w:val="20"/>
                <w:szCs w:val="20"/>
              </w:rPr>
            </w:pPr>
          </w:p>
        </w:tc>
      </w:tr>
      <w:tr w:rsidR="00C74E34" w:rsidRPr="00CF0C1E" w14:paraId="55B1A15C" w14:textId="77777777" w:rsidTr="00796A5B">
        <w:trPr>
          <w:trHeight w:val="1131"/>
        </w:trPr>
        <w:tc>
          <w:tcPr>
            <w:tcW w:w="568" w:type="dxa"/>
            <w:tcBorders>
              <w:top w:val="single" w:sz="4" w:space="0" w:color="000000"/>
              <w:left w:val="single" w:sz="4" w:space="0" w:color="000000"/>
              <w:bottom w:val="single" w:sz="4" w:space="0" w:color="000000"/>
            </w:tcBorders>
            <w:shd w:val="clear" w:color="auto" w:fill="auto"/>
            <w:vAlign w:val="center"/>
          </w:tcPr>
          <w:p w14:paraId="3D6A6297"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14:paraId="355516A5" w14:textId="77777777" w:rsidR="00C74E34" w:rsidRPr="00CF0C1E" w:rsidRDefault="00C74E34" w:rsidP="00796A5B">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1C527EFA"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23DDF7C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577D85A"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3B19D" w14:textId="77777777" w:rsidR="00C74E34" w:rsidRPr="00CF0C1E" w:rsidRDefault="00C74E34" w:rsidP="00796A5B">
            <w:pPr>
              <w:widowControl w:val="0"/>
              <w:snapToGrid w:val="0"/>
              <w:rPr>
                <w:rFonts w:cs="Times New Roman"/>
                <w:sz w:val="20"/>
                <w:szCs w:val="20"/>
              </w:rPr>
            </w:pPr>
          </w:p>
        </w:tc>
      </w:tr>
    </w:tbl>
    <w:p w14:paraId="75E55E01" w14:textId="77777777" w:rsidR="00C74E34" w:rsidRPr="00CF0C1E" w:rsidRDefault="00C74E34" w:rsidP="00AA5CA6">
      <w:pPr>
        <w:spacing w:after="60"/>
        <w:rPr>
          <w:rFonts w:cs="Times New Roman"/>
          <w:sz w:val="20"/>
          <w:szCs w:val="20"/>
        </w:rPr>
      </w:pPr>
    </w:p>
    <w:p w14:paraId="7B544F1C" w14:textId="77777777" w:rsidR="00C74E34" w:rsidRPr="00CF0C1E" w:rsidRDefault="00C74E34" w:rsidP="00C74E34">
      <w:pPr>
        <w:spacing w:after="60"/>
        <w:ind w:left="426"/>
        <w:jc w:val="both"/>
        <w:rPr>
          <w:rFonts w:cs="Times New Roman"/>
          <w:sz w:val="20"/>
          <w:szCs w:val="20"/>
        </w:rPr>
      </w:pPr>
      <w:r w:rsidRPr="00CF0C1E">
        <w:rPr>
          <w:rFonts w:cs="Times New Roman"/>
          <w:sz w:val="20"/>
          <w:szCs w:val="20"/>
        </w:rPr>
        <w:t>Do Wykazu załączam dowody potwierdzające, że wskazane w wierszu 1 – …… roboty budowlane wykonane zostały w sposób należyty oraz zgodnie z zasadami sztuki budowlanej i prawidłowo ukończone.</w:t>
      </w:r>
    </w:p>
    <w:p w14:paraId="6C6BE406" w14:textId="77777777" w:rsidR="00C74E34" w:rsidRPr="00CF0C1E" w:rsidRDefault="00C74E34" w:rsidP="00C74E34">
      <w:pPr>
        <w:ind w:left="426"/>
        <w:jc w:val="both"/>
        <w:rPr>
          <w:rFonts w:cs="Times New Roman"/>
          <w:sz w:val="20"/>
          <w:szCs w:val="20"/>
        </w:rPr>
      </w:pPr>
    </w:p>
    <w:p w14:paraId="63F7DE87" w14:textId="77777777" w:rsidR="00C74E34" w:rsidRPr="00CF0C1E" w:rsidRDefault="00C74E34" w:rsidP="00C74E34">
      <w:pPr>
        <w:rPr>
          <w:rFonts w:cs="Times New Roman"/>
          <w:szCs w:val="20"/>
        </w:rPr>
      </w:pPr>
    </w:p>
    <w:p w14:paraId="3720BA6F"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7D9D0E03" w14:textId="6735DB9E" w:rsidR="00C74E34" w:rsidRDefault="00C74E34" w:rsidP="00C74E34">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73790098" w14:textId="77777777" w:rsidR="00E60BD2" w:rsidRDefault="00E60BD2" w:rsidP="00E60BD2">
      <w:pPr>
        <w:pStyle w:val="Bezodstpw"/>
        <w:jc w:val="right"/>
        <w:rPr>
          <w:rFonts w:ascii="Times New Roman" w:hAnsi="Times New Roman" w:cs="Times New Roman"/>
        </w:rPr>
      </w:pPr>
    </w:p>
    <w:p w14:paraId="45B88B35" w14:textId="77777777" w:rsidR="00E60BD2" w:rsidRDefault="00E60BD2" w:rsidP="00E60BD2">
      <w:pPr>
        <w:pStyle w:val="Bezodstpw"/>
        <w:jc w:val="right"/>
        <w:rPr>
          <w:rFonts w:ascii="Times New Roman" w:hAnsi="Times New Roman" w:cs="Times New Roman"/>
        </w:rPr>
      </w:pPr>
    </w:p>
    <w:p w14:paraId="17765024" w14:textId="53C137E2"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lastRenderedPageBreak/>
        <w:t>Załącznik nr 5a do SWZ</w:t>
      </w:r>
    </w:p>
    <w:p w14:paraId="30ED3598" w14:textId="77777777"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w:t>
      </w:r>
      <w:proofErr w:type="spellStart"/>
      <w:r w:rsidRPr="00F83540">
        <w:rPr>
          <w:rFonts w:ascii="Times New Roman" w:hAnsi="Times New Roman" w:cs="Times New Roman"/>
        </w:rPr>
        <w:t>Pzp</w:t>
      </w:r>
      <w:proofErr w:type="spellEnd"/>
      <w:r w:rsidRPr="00F83540">
        <w:rPr>
          <w:rFonts w:ascii="Times New Roman" w:hAnsi="Times New Roman" w:cs="Times New Roman"/>
        </w:rPr>
        <w:t xml:space="preserve">, </w:t>
      </w:r>
    </w:p>
    <w:p w14:paraId="172DCAC2" w14:textId="77777777"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14:paraId="52C83357" w14:textId="77777777" w:rsidR="00E60BD2" w:rsidRPr="00F83540" w:rsidRDefault="00E60BD2" w:rsidP="00E60BD2">
      <w:pPr>
        <w:autoSpaceDE w:val="0"/>
        <w:autoSpaceDN w:val="0"/>
        <w:adjustRightInd w:val="0"/>
        <w:jc w:val="both"/>
        <w:rPr>
          <w:rFonts w:cs="Times New Roman"/>
          <w:b/>
          <w:bCs/>
        </w:rPr>
      </w:pPr>
      <w:r w:rsidRPr="00F83540">
        <w:rPr>
          <w:rFonts w:cs="Times New Roman"/>
          <w:b/>
          <w:bCs/>
        </w:rPr>
        <w:t>Oznaczenie sprawy: …………………………</w:t>
      </w:r>
    </w:p>
    <w:p w14:paraId="656679A7"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Zamawiający</w:t>
      </w:r>
    </w:p>
    <w:p w14:paraId="2755EED6"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26B84230"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05CFF8FE"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168FDBA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14:paraId="27EB468E"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07FE6CB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469E3626" w14:textId="77777777" w:rsidR="00E60BD2" w:rsidRPr="00F83540" w:rsidRDefault="00E60BD2" w:rsidP="00E60BD2">
      <w:pPr>
        <w:pStyle w:val="Bezodstpw"/>
        <w:rPr>
          <w:rFonts w:ascii="Times New Roman" w:hAnsi="Times New Roman" w:cs="Times New Roman"/>
          <w:sz w:val="16"/>
          <w:szCs w:val="16"/>
        </w:rPr>
      </w:pPr>
      <w:r w:rsidRPr="00F83540">
        <w:rPr>
          <w:rFonts w:ascii="Times New Roman" w:hAnsi="Times New Roman" w:cs="Times New Roman"/>
          <w:sz w:val="16"/>
          <w:szCs w:val="16"/>
        </w:rPr>
        <w:t xml:space="preserve"> (pełna nazwa/firma, adres, w zależności od podmiotu: NIP/PESEL, KRS/</w:t>
      </w:r>
      <w:proofErr w:type="spellStart"/>
      <w:r w:rsidRPr="00F83540">
        <w:rPr>
          <w:rFonts w:ascii="Times New Roman" w:hAnsi="Times New Roman" w:cs="Times New Roman"/>
          <w:sz w:val="16"/>
          <w:szCs w:val="16"/>
        </w:rPr>
        <w:t>CEiDG</w:t>
      </w:r>
      <w:proofErr w:type="spellEnd"/>
      <w:r w:rsidRPr="00F83540">
        <w:rPr>
          <w:rFonts w:ascii="Times New Roman" w:hAnsi="Times New Roman" w:cs="Times New Roman"/>
          <w:sz w:val="16"/>
          <w:szCs w:val="16"/>
        </w:rPr>
        <w:t>)</w:t>
      </w:r>
    </w:p>
    <w:p w14:paraId="3E901F14" w14:textId="77777777" w:rsidR="00E60BD2" w:rsidRPr="00F83540" w:rsidRDefault="00E60BD2" w:rsidP="00E60BD2">
      <w:pPr>
        <w:rPr>
          <w:rFonts w:cs="Times New Roman"/>
          <w:sz w:val="24"/>
          <w:u w:val="single"/>
        </w:rPr>
      </w:pPr>
      <w:r w:rsidRPr="00F83540">
        <w:rPr>
          <w:rFonts w:cs="Times New Roman"/>
          <w:sz w:val="24"/>
          <w:u w:val="single"/>
        </w:rPr>
        <w:t>reprezentowany przez:</w:t>
      </w:r>
    </w:p>
    <w:p w14:paraId="3A0522D9"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7216BDD7"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14:paraId="6D7DC73B" w14:textId="77777777" w:rsidR="00E60BD2" w:rsidRPr="00F83540" w:rsidRDefault="00E60BD2" w:rsidP="00E60BD2">
      <w:pPr>
        <w:jc w:val="both"/>
        <w:rPr>
          <w:rFonts w:cs="Times New Roman"/>
        </w:rPr>
      </w:pPr>
      <w:r w:rsidRPr="00F83540">
        <w:rPr>
          <w:rFonts w:cs="Times New Roman"/>
        </w:rPr>
        <w:t>Na potrzeby postępowania o udzielenie zamówienia publicznego …………………………………………………..</w:t>
      </w:r>
      <w:r w:rsidRPr="00F83540">
        <w:rPr>
          <w:rFonts w:cs="Times New Roman"/>
          <w:b/>
          <w:bCs/>
        </w:rPr>
        <w:t xml:space="preserve"> </w:t>
      </w:r>
      <w:r w:rsidRPr="00F83540">
        <w:rPr>
          <w:rFonts w:cs="Times New Roman"/>
        </w:rPr>
        <w:t>prowadzonego przez ……………………………………………………………………………………………. przedkładam:</w:t>
      </w:r>
    </w:p>
    <w:p w14:paraId="0D511274" w14:textId="77777777"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2"/>
        <w:gridCol w:w="1745"/>
        <w:gridCol w:w="1910"/>
        <w:gridCol w:w="3495"/>
      </w:tblGrid>
      <w:tr w:rsidR="00E60BD2" w:rsidRPr="00F83540" w14:paraId="0197F145" w14:textId="77777777" w:rsidTr="00E60BD2">
        <w:tc>
          <w:tcPr>
            <w:tcW w:w="1912" w:type="dxa"/>
          </w:tcPr>
          <w:p w14:paraId="7A3DB4E5"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14:paraId="2C519D58"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14:paraId="520DFF07"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14:paraId="7DFD8302"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14:paraId="363B656E" w14:textId="77777777" w:rsidTr="00E60BD2">
        <w:tc>
          <w:tcPr>
            <w:tcW w:w="1912" w:type="dxa"/>
          </w:tcPr>
          <w:p w14:paraId="24EF7810" w14:textId="501A5905" w:rsidR="00E60BD2" w:rsidRPr="00F83540" w:rsidRDefault="00E60BD2" w:rsidP="00827CB8">
            <w:pPr>
              <w:autoSpaceDE w:val="0"/>
              <w:autoSpaceDN w:val="0"/>
              <w:adjustRightInd w:val="0"/>
              <w:jc w:val="both"/>
              <w:rPr>
                <w:rFonts w:cs="Times New Roman"/>
                <w:sz w:val="20"/>
                <w:szCs w:val="20"/>
              </w:rPr>
            </w:pPr>
            <w:r w:rsidRPr="00F83540">
              <w:rPr>
                <w:rFonts w:cs="Times New Roman"/>
                <w:sz w:val="20"/>
                <w:szCs w:val="20"/>
              </w:rPr>
              <w:t>Kierownik branży sanitarnej</w:t>
            </w:r>
          </w:p>
        </w:tc>
        <w:tc>
          <w:tcPr>
            <w:tcW w:w="1745" w:type="dxa"/>
          </w:tcPr>
          <w:p w14:paraId="11DDC599" w14:textId="77777777" w:rsidR="00E60BD2" w:rsidRPr="00F83540" w:rsidRDefault="00E60BD2" w:rsidP="00827CB8">
            <w:pPr>
              <w:autoSpaceDE w:val="0"/>
              <w:autoSpaceDN w:val="0"/>
              <w:adjustRightInd w:val="0"/>
              <w:jc w:val="both"/>
              <w:rPr>
                <w:rFonts w:eastAsia="TimesNewRoman" w:cs="Times New Roman"/>
                <w:sz w:val="20"/>
                <w:szCs w:val="20"/>
              </w:rPr>
            </w:pPr>
          </w:p>
        </w:tc>
        <w:tc>
          <w:tcPr>
            <w:tcW w:w="1910" w:type="dxa"/>
          </w:tcPr>
          <w:p w14:paraId="03F24984" w14:textId="77777777" w:rsidR="00E60BD2" w:rsidRPr="00CF0C1E" w:rsidRDefault="00E60BD2" w:rsidP="00827CB8">
            <w:pPr>
              <w:spacing w:before="120"/>
              <w:rPr>
                <w:rFonts w:cs="Times New Roman"/>
                <w:sz w:val="20"/>
                <w:szCs w:val="20"/>
              </w:rPr>
            </w:pPr>
            <w:r w:rsidRPr="00F83540">
              <w:rPr>
                <w:rFonts w:cs="Times New Roman"/>
                <w:sz w:val="20"/>
                <w:szCs w:val="20"/>
              </w:rPr>
              <w:t>Uprawnienia budowlane do kierowania robotami budowlanymi w specjalności ……</w:t>
            </w:r>
          </w:p>
        </w:tc>
        <w:tc>
          <w:tcPr>
            <w:tcW w:w="3495" w:type="dxa"/>
          </w:tcPr>
          <w:p w14:paraId="00FAF2A5" w14:textId="77777777" w:rsidR="00E60BD2" w:rsidRPr="00CF0C1E" w:rsidRDefault="00E60BD2" w:rsidP="00827CB8">
            <w:pPr>
              <w:autoSpaceDE w:val="0"/>
              <w:autoSpaceDN w:val="0"/>
              <w:adjustRightInd w:val="0"/>
              <w:jc w:val="both"/>
              <w:rPr>
                <w:rFonts w:eastAsia="TimesNewRoman" w:cs="Times New Roman"/>
                <w:sz w:val="24"/>
              </w:rPr>
            </w:pPr>
          </w:p>
        </w:tc>
      </w:tr>
    </w:tbl>
    <w:p w14:paraId="1FAEFD5D" w14:textId="77777777" w:rsidR="00E60BD2" w:rsidRPr="00CF0C1E" w:rsidRDefault="00E60BD2" w:rsidP="00E60BD2">
      <w:pPr>
        <w:autoSpaceDE w:val="0"/>
        <w:autoSpaceDN w:val="0"/>
        <w:adjustRightInd w:val="0"/>
        <w:jc w:val="both"/>
        <w:rPr>
          <w:rFonts w:eastAsia="TimesNewRoman" w:cs="Times New Roman"/>
          <w:sz w:val="24"/>
        </w:rPr>
      </w:pPr>
    </w:p>
    <w:p w14:paraId="173A93E8" w14:textId="77777777" w:rsidR="00E60BD2" w:rsidRPr="00CF0C1E" w:rsidRDefault="00E60BD2" w:rsidP="00E60BD2">
      <w:pPr>
        <w:autoSpaceDE w:val="0"/>
        <w:autoSpaceDN w:val="0"/>
        <w:adjustRightInd w:val="0"/>
        <w:jc w:val="both"/>
        <w:rPr>
          <w:rFonts w:eastAsia="TimesNewRoman" w:cs="Times New Roman"/>
          <w:sz w:val="24"/>
        </w:rPr>
      </w:pPr>
    </w:p>
    <w:p w14:paraId="3D48EAD2" w14:textId="77777777" w:rsidR="00E60BD2" w:rsidRPr="00CF0C1E" w:rsidRDefault="00E60BD2" w:rsidP="00E60BD2">
      <w:pPr>
        <w:autoSpaceDE w:val="0"/>
        <w:autoSpaceDN w:val="0"/>
        <w:adjustRightInd w:val="0"/>
        <w:jc w:val="both"/>
        <w:rPr>
          <w:rFonts w:eastAsia="TimesNewRoman" w:cs="Times New Roman"/>
          <w:sz w:val="24"/>
        </w:rPr>
      </w:pPr>
    </w:p>
    <w:p w14:paraId="31655554" w14:textId="77777777" w:rsidR="00E60BD2" w:rsidRPr="00CF0C1E" w:rsidRDefault="00E60BD2" w:rsidP="00E60BD2">
      <w:pPr>
        <w:pStyle w:val="Bezodstpw"/>
        <w:rPr>
          <w:rFonts w:ascii="Times New Roman" w:hAnsi="Times New Roman" w:cs="Times New Roman"/>
          <w:sz w:val="24"/>
          <w:szCs w:val="24"/>
        </w:rPr>
      </w:pPr>
    </w:p>
    <w:p w14:paraId="17874598"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3B859609"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14:paraId="18372AEC" w14:textId="0ED9AB7E"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ascii="Times New Roman" w:hAnsi="Times New Roman" w:cs="Times New Roman"/>
          <w:sz w:val="24"/>
          <w:szCs w:val="24"/>
        </w:rPr>
        <w:tab/>
      </w:r>
      <w:r w:rsidRPr="00CF0C1E">
        <w:rPr>
          <w:rFonts w:ascii="Times New Roman" w:hAnsi="Times New Roman" w:cs="Times New Roman"/>
          <w:sz w:val="24"/>
          <w:szCs w:val="24"/>
        </w:rPr>
        <w:tab/>
      </w:r>
    </w:p>
    <w:p w14:paraId="0D2F7331" w14:textId="77777777" w:rsidR="00C74E34" w:rsidRPr="00CF0C1E" w:rsidRDefault="00C74E34" w:rsidP="00C74E34">
      <w:pPr>
        <w:tabs>
          <w:tab w:val="left" w:pos="1978"/>
          <w:tab w:val="left" w:pos="3828"/>
          <w:tab w:val="center" w:pos="4677"/>
        </w:tabs>
        <w:rPr>
          <w:rFonts w:cs="Times New Roman"/>
          <w:b/>
          <w:i/>
          <w:color w:val="FF0000"/>
          <w:sz w:val="18"/>
          <w:szCs w:val="18"/>
        </w:rPr>
      </w:pPr>
    </w:p>
    <w:p w14:paraId="6C209DE7" w14:textId="77777777" w:rsidR="00C74E34" w:rsidRPr="0012205B" w:rsidRDefault="00C74E34" w:rsidP="00C74E34">
      <w:pPr>
        <w:pStyle w:val="Bezodstpw"/>
        <w:jc w:val="both"/>
        <w:rPr>
          <w:rFonts w:ascii="Times New Roman" w:hAnsi="Times New Roman" w:cs="Times New Roman"/>
          <w:b/>
          <w:sz w:val="40"/>
          <w:szCs w:val="40"/>
          <w:lang w:eastAsia="pl-PL"/>
        </w:rPr>
      </w:pPr>
      <w:r w:rsidRPr="007E4508">
        <w:rPr>
          <w:rFonts w:ascii="Open Sans" w:hAnsi="Open Sans" w:cs="Open Sans"/>
          <w:b/>
          <w:i/>
          <w:color w:val="FF0000"/>
          <w:sz w:val="72"/>
          <w:szCs w:val="72"/>
        </w:rPr>
        <w:lastRenderedPageBreak/>
        <w:t xml:space="preserve">*) </w:t>
      </w:r>
      <w:r>
        <w:rPr>
          <w:rFonts w:ascii="Open Sans" w:hAnsi="Open Sans" w:cs="Open Sans"/>
          <w:b/>
          <w:i/>
          <w:color w:val="FF0000"/>
          <w:sz w:val="18"/>
          <w:szCs w:val="18"/>
        </w:rPr>
        <w:t xml:space="preserve"> </w:t>
      </w:r>
      <w:r w:rsidRPr="0012205B">
        <w:rPr>
          <w:rFonts w:ascii="Times New Roman" w:hAnsi="Times New Roman" w:cs="Times New Roman"/>
          <w:b/>
          <w:sz w:val="40"/>
          <w:szCs w:val="40"/>
          <w:lang w:eastAsia="pl-PL"/>
        </w:rPr>
        <w:t>Kwalifikowany podpis elektroniczny.</w:t>
      </w:r>
    </w:p>
    <w:p w14:paraId="3A56919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https://www.nccert.pl/</w:t>
      </w:r>
    </w:p>
    <w:p w14:paraId="261D270D"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476FF09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w:t>
      </w:r>
      <w:r>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2C6DCD03"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certyfikaty, o których mowa w pkt 1;</w:t>
      </w:r>
    </w:p>
    <w:p w14:paraId="0B5EC51C"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listy unieważnionych certyfikatów, o których mowa w pkt 1;</w:t>
      </w:r>
    </w:p>
    <w:p w14:paraId="4DBC6E8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tworzy dane do opatrywania pieczęcią elektroniczną certyfikatów, o których mowa w pkt 1, oraz certyfikatów do weryfikacji tych pieczęci (tzw. certyfikaty narodowego centrum certyfikacji).</w:t>
      </w:r>
    </w:p>
    <w:p w14:paraId="50EA1DF1"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 stronie internetowej Narodowego Centrum Certyfikacji publikowane są informacje bezpośrednio związane z działalnością Narodowego Centrum Certyfikacji, a także:</w:t>
      </w:r>
    </w:p>
    <w:p w14:paraId="408B9705"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rejestr dostawców usług zaufania, o którym mowa w art. 3 ustawy o usługach zaufania i identyfikacji elektronicznej;</w:t>
      </w:r>
    </w:p>
    <w:p w14:paraId="462D66F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6D31A5E"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SKRÓTY DANYCH SŁUŻĄCYCH DO WALIDACJI</w:t>
      </w:r>
    </w:p>
    <w:p w14:paraId="7BA77AC9"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2016 r. (NCCert2016):</w:t>
      </w:r>
    </w:p>
    <w:p w14:paraId="631E6DC6"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29b3 c8c4 dfa3 87f8 6605 1258 fd46 2ab8 980d 7987</w:t>
      </w:r>
    </w:p>
    <w:p w14:paraId="21662F6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2009 r. (NCCert2009):</w:t>
      </w:r>
    </w:p>
    <w:p w14:paraId="68356087"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5934 0CFB 7DE7 4501 6FC9 7096 C24E 06F8 0F81 43F6</w:t>
      </w:r>
    </w:p>
    <w:p w14:paraId="62C4FA4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Powyższy skrót znajduje się :</w:t>
      </w:r>
    </w:p>
    <w:p w14:paraId="39C24A7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w polu “Identyfikator klucza podmiotu” (</w:t>
      </w:r>
      <w:proofErr w:type="spellStart"/>
      <w:r w:rsidRPr="0012205B">
        <w:rPr>
          <w:rFonts w:ascii="Times New Roman" w:hAnsi="Times New Roman" w:cs="Times New Roman"/>
          <w:sz w:val="24"/>
          <w:szCs w:val="24"/>
          <w:lang w:eastAsia="pl-PL"/>
        </w:rPr>
        <w:t>Subject</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SKI) oraz w polu “Identyfikator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certyfikacie Narodowego Centrum Certyfikacji;</w:t>
      </w:r>
    </w:p>
    <w:p w14:paraId="6DAF747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 xml:space="preserve">“Identyfikator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certyfikatach dostawcy usług zaufania.</w:t>
      </w:r>
    </w:p>
    <w:p w14:paraId="7F13229C"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AKTUALNE CERTYFIKATY NARODOWEGO CENTRUM CERTYFIKACJI</w:t>
      </w:r>
    </w:p>
    <w:p w14:paraId="1C23BBC7"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0C986DEA" wp14:editId="4EBD71A4">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6" w:history="1">
        <w:r w:rsidRPr="0012205B">
          <w:rPr>
            <w:rFonts w:ascii="Times New Roman" w:hAnsi="Times New Roman" w:cs="Times New Roman"/>
            <w:color w:val="0000FF"/>
            <w:sz w:val="24"/>
            <w:szCs w:val="24"/>
            <w:lang w:eastAsia="pl-PL"/>
          </w:rPr>
          <w:t>NCCert2016.crt</w:t>
        </w:r>
      </w:hyperlink>
      <w:r w:rsidRPr="0012205B">
        <w:rPr>
          <w:rFonts w:ascii="Times New Roman" w:hAnsi="Times New Roman" w:cs="Times New Roman"/>
          <w:sz w:val="24"/>
          <w:szCs w:val="24"/>
          <w:lang w:eastAsia="pl-PL"/>
        </w:rPr>
        <w:t> - Certyfikat Narodowego Centrum Certyfikacji wystawiony w 2016 r.</w:t>
      </w:r>
    </w:p>
    <w:p w14:paraId="21E7739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54BD6CEE" wp14:editId="0208C3D3">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7" w:history="1">
        <w:r w:rsidRPr="0012205B">
          <w:rPr>
            <w:rFonts w:ascii="Times New Roman" w:hAnsi="Times New Roman" w:cs="Times New Roman"/>
            <w:color w:val="0000FF"/>
            <w:sz w:val="24"/>
            <w:szCs w:val="24"/>
            <w:lang w:eastAsia="pl-PL"/>
          </w:rPr>
          <w:t>NCCert.crt</w:t>
        </w:r>
      </w:hyperlink>
      <w:r w:rsidRPr="0012205B">
        <w:rPr>
          <w:rFonts w:ascii="Times New Roman" w:hAnsi="Times New Roman" w:cs="Times New Roman"/>
          <w:sz w:val="24"/>
          <w:szCs w:val="24"/>
          <w:lang w:eastAsia="pl-PL"/>
        </w:rPr>
        <w:t> - Certyfikat Narodowego Centrum Certyfikacji wystawiony w 2009 r.</w:t>
      </w:r>
    </w:p>
    <w:p w14:paraId="47497D4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54D3591" wp14:editId="1E0CD332">
            <wp:extent cx="733425" cy="733425"/>
            <wp:effectExtent l="0" t="0" r="9525" b="9525"/>
            <wp:docPr id="3" name="Obraz 3" descr="Kancelaria Prezesa Rady Ministrów">
              <a:hlinkClick xmlns:a="http://schemas.openxmlformats.org/drawingml/2006/main" r:id="rId28"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28" tooltip="&quot;Kancelaria Prezesa Rady Ministrów&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9590E4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lastRenderedPageBreak/>
        <w:drawing>
          <wp:inline distT="0" distB="0" distL="0" distR="0" wp14:anchorId="6D0EF5A2" wp14:editId="71F24B33">
            <wp:extent cx="2855595" cy="802005"/>
            <wp:effectExtent l="0" t="0" r="1905" b="0"/>
            <wp:docPr id="4" name="Obraz 4" descr="Narodowy Bank Polski">
              <a:hlinkClick xmlns:a="http://schemas.openxmlformats.org/drawingml/2006/main" r:id="rId30"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0" tooltip="&quot;Narodowy Bank Polsk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18866835" w14:textId="77777777" w:rsidR="00C74E34" w:rsidRPr="0012205B" w:rsidRDefault="00C74E34" w:rsidP="00C74E34">
      <w:pPr>
        <w:pStyle w:val="Bezodstpw"/>
        <w:jc w:val="both"/>
        <w:rPr>
          <w:rFonts w:ascii="Times New Roman" w:hAnsi="Times New Roman" w:cs="Times New Roman"/>
          <w:bCs/>
          <w:color w:val="046A4C"/>
          <w:spacing w:val="60"/>
          <w:sz w:val="24"/>
          <w:szCs w:val="24"/>
          <w:lang w:eastAsia="pl-PL"/>
        </w:rPr>
      </w:pPr>
      <w:r w:rsidRPr="0012205B">
        <w:rPr>
          <w:rFonts w:ascii="Times New Roman" w:hAnsi="Times New Roman" w:cs="Times New Roman"/>
          <w:bCs/>
          <w:color w:val="046A4C"/>
          <w:spacing w:val="60"/>
          <w:sz w:val="24"/>
          <w:szCs w:val="24"/>
          <w:lang w:eastAsia="pl-PL"/>
        </w:rPr>
        <w:t>Kwalifikowani dostawcy usług zaufania</w:t>
      </w:r>
    </w:p>
    <w:p w14:paraId="7758709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773BCD66" wp14:editId="4C43B538">
            <wp:extent cx="1527175" cy="819785"/>
            <wp:effectExtent l="0" t="0" r="0" b="0"/>
            <wp:docPr id="5" name="Obraz 5" descr="Cencert">
              <a:hlinkClick xmlns:a="http://schemas.openxmlformats.org/drawingml/2006/main" r:id="rId32"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2" tooltip="&quot;Kwalifikowane Centrum Certyfikacji Kluczy CenCer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16E58CE2"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C8C063A" wp14:editId="02D7B398">
            <wp:extent cx="2139315" cy="836930"/>
            <wp:effectExtent l="0" t="0" r="0" b="1270"/>
            <wp:docPr id="6" name="Obraz 6" descr="EuroCert">
              <a:hlinkClick xmlns:a="http://schemas.openxmlformats.org/drawingml/2006/main" r:id="rId34"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4" tooltip="&quot;EuroCer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7F5A7D29"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8117D80" wp14:editId="42086295">
            <wp:extent cx="1078230" cy="379730"/>
            <wp:effectExtent l="0" t="0" r="7620" b="1270"/>
            <wp:docPr id="7" name="Obraz 7" descr="KIR">
              <a:hlinkClick xmlns:a="http://schemas.openxmlformats.org/drawingml/2006/main" r:id="rId36"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36" tooltip="&quot;Krajowa Izba Rozliczeniowa S.A.&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4D807D8A"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6BAB8C2" wp14:editId="544EC105">
            <wp:extent cx="1906270" cy="862330"/>
            <wp:effectExtent l="0" t="0" r="0" b="0"/>
            <wp:docPr id="8" name="Obraz 8" descr="PWPW">
              <a:hlinkClick xmlns:a="http://schemas.openxmlformats.org/drawingml/2006/main" r:id="rId38"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38" tooltip="&quot;Polska Wytwórnia Papierów Wartościowyc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555CE37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C4FAEC9" wp14:editId="47F14A48">
            <wp:extent cx="1475105" cy="569595"/>
            <wp:effectExtent l="0" t="0" r="0" b="1905"/>
            <wp:docPr id="9" name="Obraz 9" descr="Certum">
              <a:hlinkClick xmlns:a="http://schemas.openxmlformats.org/drawingml/2006/main" r:id="rId40"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0" tooltip="&quot;Powszechne Centrum Certyfikacji Certum&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23B18B85" w14:textId="77777777" w:rsidR="00AA5CA6" w:rsidRPr="00AA5CA6" w:rsidRDefault="00AA5CA6" w:rsidP="00C74E34">
      <w:pPr>
        <w:pStyle w:val="Bezodstpw"/>
        <w:jc w:val="both"/>
        <w:rPr>
          <w:rFonts w:ascii="Times New Roman" w:hAnsi="Times New Roman" w:cs="Times New Roman"/>
          <w:b/>
          <w:sz w:val="12"/>
          <w:szCs w:val="12"/>
        </w:rPr>
      </w:pPr>
    </w:p>
    <w:p w14:paraId="16FA2110" w14:textId="438014FA" w:rsidR="00C74E34" w:rsidRPr="0012205B" w:rsidRDefault="00C74E34" w:rsidP="00C74E34">
      <w:pPr>
        <w:pStyle w:val="Bezodstpw"/>
        <w:jc w:val="both"/>
        <w:rPr>
          <w:rFonts w:ascii="Times New Roman" w:hAnsi="Times New Roman" w:cs="Times New Roman"/>
          <w:b/>
          <w:sz w:val="40"/>
          <w:szCs w:val="40"/>
        </w:rPr>
      </w:pPr>
      <w:r w:rsidRPr="0012205B">
        <w:rPr>
          <w:rFonts w:ascii="Times New Roman" w:hAnsi="Times New Roman" w:cs="Times New Roman"/>
          <w:b/>
          <w:sz w:val="40"/>
          <w:szCs w:val="40"/>
        </w:rPr>
        <w:t>Podpis zaufany</w:t>
      </w:r>
    </w:p>
    <w:p w14:paraId="14D313F8" w14:textId="77777777" w:rsidR="00C74E34" w:rsidRPr="0012205B" w:rsidRDefault="007A460F" w:rsidP="00C74E34">
      <w:pPr>
        <w:pStyle w:val="Bezodstpw"/>
        <w:jc w:val="both"/>
        <w:rPr>
          <w:rFonts w:ascii="Times New Roman" w:hAnsi="Times New Roman" w:cs="Times New Roman"/>
          <w:sz w:val="24"/>
          <w:szCs w:val="24"/>
        </w:rPr>
      </w:pPr>
      <w:hyperlink r:id="rId42" w:history="1">
        <w:r w:rsidR="00C74E34" w:rsidRPr="0012205B">
          <w:rPr>
            <w:rStyle w:val="Hipercze"/>
            <w:rFonts w:ascii="Times New Roman" w:hAnsi="Times New Roman"/>
            <w:sz w:val="24"/>
            <w:szCs w:val="24"/>
          </w:rPr>
          <w:t>https://moj.gov.pl/nforms/signer/upload?xFormsAppName=SIGNER</w:t>
        </w:r>
      </w:hyperlink>
    </w:p>
    <w:p w14:paraId="00B1CA91" w14:textId="25048888"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Podpisz dokument elektronicznie</w:t>
      </w:r>
      <w:r w:rsidR="00AA5CA6">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za pomocą podpisu zaufanego</w:t>
      </w:r>
    </w:p>
    <w:p w14:paraId="3FB4DC5D" w14:textId="39F6935C"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br/>
        <w:t>Możesz:</w:t>
      </w:r>
    </w:p>
    <w:p w14:paraId="1876C4C3"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podpisywać dokumenty – również te, które podpisał ktoś inny</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sprawdzić, czy inne osoby złożyły prawidłowy podpis</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zobaczyć podpisane dokumenty</w:t>
      </w:r>
    </w:p>
    <w:p w14:paraId="1F673E24" w14:textId="77777777" w:rsidR="00C74E34" w:rsidRPr="0012205B" w:rsidRDefault="00C74E34" w:rsidP="00C74E34">
      <w:pPr>
        <w:pStyle w:val="Bezodstpw"/>
        <w:jc w:val="both"/>
        <w:rPr>
          <w:rFonts w:ascii="Times New Roman" w:hAnsi="Times New Roman" w:cs="Times New Roman"/>
          <w:vanish/>
          <w:sz w:val="24"/>
          <w:szCs w:val="24"/>
          <w:lang w:eastAsia="pl-PL"/>
        </w:rPr>
      </w:pPr>
      <w:r w:rsidRPr="0012205B">
        <w:rPr>
          <w:rFonts w:ascii="Times New Roman" w:hAnsi="Times New Roman" w:cs="Times New Roman"/>
          <w:vanish/>
          <w:sz w:val="24"/>
          <w:szCs w:val="24"/>
          <w:lang w:eastAsia="pl-PL"/>
        </w:rPr>
        <w:t>Początek formularza</w:t>
      </w:r>
    </w:p>
    <w:p w14:paraId="56C7A1A0"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WYBIERZ DOKUMENT Z DYSKU</w:t>
      </w:r>
    </w:p>
    <w:p w14:paraId="439059F5" w14:textId="6D4238D7" w:rsidR="00C74E34" w:rsidRPr="0012205B" w:rsidRDefault="00AA5CA6" w:rsidP="00C74E34">
      <w:pPr>
        <w:pStyle w:val="Bezodstpw"/>
        <w:jc w:val="both"/>
        <w:rPr>
          <w:rFonts w:ascii="Times New Roman" w:hAnsi="Times New Roman" w:cs="Times New Roman"/>
          <w:color w:val="1A1A1A"/>
          <w:sz w:val="24"/>
          <w:szCs w:val="24"/>
          <w:lang w:eastAsia="pl-PL"/>
        </w:rPr>
      </w:pPr>
      <w:r>
        <w:rPr>
          <w:rFonts w:ascii="Times New Roman" w:hAnsi="Times New Roman" w:cs="Times New Roman"/>
          <w:color w:val="1A1A1A"/>
          <w:sz w:val="24"/>
          <w:szCs w:val="24"/>
          <w:lang w:eastAsia="pl-PL"/>
        </w:rPr>
        <w:t xml:space="preserve"> </w:t>
      </w:r>
      <w:r w:rsidR="00C74E34" w:rsidRPr="0012205B">
        <w:rPr>
          <w:rFonts w:ascii="Times New Roman" w:hAnsi="Times New Roman" w:cs="Times New Roman"/>
          <w:color w:val="1A1A1A"/>
          <w:sz w:val="24"/>
          <w:szCs w:val="24"/>
          <w:lang w:eastAsia="pl-PL"/>
        </w:rPr>
        <w:t>albo przeciągnij i upuść tutaj</w:t>
      </w:r>
    </w:p>
    <w:p w14:paraId="13D7D5E3" w14:textId="77777777" w:rsidR="00C74E34" w:rsidRPr="0012205B" w:rsidRDefault="00C74E34" w:rsidP="00C74E34">
      <w:pPr>
        <w:pStyle w:val="Bezodstpw"/>
        <w:jc w:val="both"/>
        <w:rPr>
          <w:rFonts w:ascii="Times New Roman" w:hAnsi="Times New Roman" w:cs="Times New Roman"/>
          <w:sz w:val="24"/>
          <w:szCs w:val="24"/>
          <w:lang w:eastAsia="pl-PL"/>
        </w:rPr>
      </w:pPr>
    </w:p>
    <w:p w14:paraId="5A351CB0"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Dodatkowe informacje</w:t>
      </w:r>
    </w:p>
    <w:p w14:paraId="4C1ACFD9"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Rozmiar</w:t>
      </w:r>
      <w:r w:rsidR="00AA5CA6" w:rsidRPr="001A7CF1">
        <w:rPr>
          <w:rFonts w:ascii="Times New Roman" w:hAnsi="Times New Roman" w:cs="Times New Roman"/>
          <w:sz w:val="24"/>
          <w:szCs w:val="24"/>
          <w:lang w:eastAsia="pl-PL"/>
        </w:rPr>
        <w:t xml:space="preserve"> </w:t>
      </w:r>
      <w:r w:rsidRPr="001A7CF1">
        <w:rPr>
          <w:rFonts w:ascii="Times New Roman" w:hAnsi="Times New Roman" w:cs="Times New Roman"/>
          <w:sz w:val="24"/>
          <w:szCs w:val="24"/>
          <w:lang w:eastAsia="pl-PL"/>
        </w:rPr>
        <w:t>dokumentu: maksimum 10 MB.</w:t>
      </w:r>
    </w:p>
    <w:p w14:paraId="429A60C2" w14:textId="3BA494D2"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br/>
        <w:t>Rozszerzenie: .pdf, .txt, .rtf, .</w:t>
      </w:r>
      <w:proofErr w:type="spellStart"/>
      <w:r w:rsidRPr="001A7CF1">
        <w:rPr>
          <w:rFonts w:ascii="Times New Roman" w:hAnsi="Times New Roman" w:cs="Times New Roman"/>
          <w:sz w:val="24"/>
          <w:szCs w:val="24"/>
          <w:lang w:eastAsia="pl-PL"/>
        </w:rPr>
        <w:t>xps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odp</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w:t>
      </w:r>
      <w:proofErr w:type="spellEnd"/>
      <w:r w:rsidRPr="001A7CF1">
        <w:rPr>
          <w:rFonts w:ascii="Times New Roman" w:hAnsi="Times New Roman" w:cs="Times New Roman"/>
          <w:sz w:val="24"/>
          <w:szCs w:val="24"/>
          <w:lang w:eastAsia="pl-PL"/>
        </w:rPr>
        <w:t>, .xls, .</w:t>
      </w:r>
      <w:proofErr w:type="spellStart"/>
      <w:r w:rsidRPr="001A7CF1">
        <w:rPr>
          <w:rFonts w:ascii="Times New Roman" w:hAnsi="Times New Roman" w:cs="Times New Roman"/>
          <w:sz w:val="24"/>
          <w:szCs w:val="24"/>
          <w:lang w:eastAsia="pl-PL"/>
        </w:rPr>
        <w:t>ppt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xlsx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pptx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csv</w:t>
      </w:r>
      <w:proofErr w:type="spellEnd"/>
      <w:r w:rsidRPr="001A7CF1">
        <w:rPr>
          <w:rFonts w:ascii="Times New Roman" w:hAnsi="Times New Roman" w:cs="Times New Roman"/>
          <w:sz w:val="24"/>
          <w:szCs w:val="24"/>
          <w:lang w:eastAsia="pl-PL"/>
        </w:rPr>
        <w:t>, .jpg, .</w:t>
      </w:r>
      <w:proofErr w:type="spellStart"/>
      <w:r w:rsidRPr="001A7CF1">
        <w:rPr>
          <w:rFonts w:ascii="Times New Roman" w:hAnsi="Times New Roman" w:cs="Times New Roman"/>
          <w:sz w:val="24"/>
          <w:szCs w:val="24"/>
          <w:lang w:eastAsia="pl-PL"/>
        </w:rPr>
        <w:t>jpeg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tiff</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geotiff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svg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wav</w:t>
      </w:r>
      <w:proofErr w:type="spellEnd"/>
      <w:r w:rsidRPr="001A7CF1">
        <w:rPr>
          <w:rFonts w:ascii="Times New Roman" w:hAnsi="Times New Roman" w:cs="Times New Roman"/>
          <w:sz w:val="24"/>
          <w:szCs w:val="24"/>
          <w:lang w:eastAsia="pl-PL"/>
        </w:rPr>
        <w:t>, .mp3, .</w:t>
      </w:r>
      <w:proofErr w:type="spellStart"/>
      <w:r w:rsidRPr="001A7CF1">
        <w:rPr>
          <w:rFonts w:ascii="Times New Roman" w:hAnsi="Times New Roman" w:cs="Times New Roman"/>
          <w:sz w:val="24"/>
          <w:szCs w:val="24"/>
          <w:lang w:eastAsia="pl-PL"/>
        </w:rPr>
        <w:t>avi</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mpeg</w:t>
      </w:r>
      <w:proofErr w:type="spellEnd"/>
      <w:r w:rsidRPr="001A7CF1">
        <w:rPr>
          <w:rFonts w:ascii="Times New Roman" w:hAnsi="Times New Roman" w:cs="Times New Roman"/>
          <w:sz w:val="24"/>
          <w:szCs w:val="24"/>
          <w:lang w:eastAsia="pl-PL"/>
        </w:rPr>
        <w:t>, .mp4, .m4a, .mpeg4, .</w:t>
      </w:r>
      <w:proofErr w:type="spellStart"/>
      <w:r w:rsidRPr="001A7CF1">
        <w:rPr>
          <w:rFonts w:ascii="Times New Roman" w:hAnsi="Times New Roman" w:cs="Times New Roman"/>
          <w:sz w:val="24"/>
          <w:szCs w:val="24"/>
          <w:lang w:eastAsia="pl-PL"/>
        </w:rPr>
        <w:t>ogg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ogv</w:t>
      </w:r>
      <w:proofErr w:type="spellEnd"/>
      <w:r w:rsidRPr="001A7CF1">
        <w:rPr>
          <w:rFonts w:ascii="Times New Roman" w:hAnsi="Times New Roman" w:cs="Times New Roman"/>
          <w:sz w:val="24"/>
          <w:szCs w:val="24"/>
          <w:lang w:eastAsia="pl-PL"/>
        </w:rPr>
        <w:t>, .zip, .tar, .</w:t>
      </w:r>
      <w:proofErr w:type="spellStart"/>
      <w:r w:rsidRPr="001A7CF1">
        <w:rPr>
          <w:rFonts w:ascii="Times New Roman" w:hAnsi="Times New Roman" w:cs="Times New Roman"/>
          <w:sz w:val="24"/>
          <w:szCs w:val="24"/>
          <w:lang w:eastAsia="pl-PL"/>
        </w:rPr>
        <w:t>gz</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gzip</w:t>
      </w:r>
      <w:proofErr w:type="spellEnd"/>
      <w:r w:rsidRPr="001A7CF1">
        <w:rPr>
          <w:rFonts w:ascii="Times New Roman" w:hAnsi="Times New Roman" w:cs="Times New Roman"/>
          <w:sz w:val="24"/>
          <w:szCs w:val="24"/>
          <w:lang w:eastAsia="pl-PL"/>
        </w:rPr>
        <w:t>, .7z, .</w:t>
      </w:r>
      <w:proofErr w:type="spellStart"/>
      <w:r w:rsidRPr="001A7CF1">
        <w:rPr>
          <w:rFonts w:ascii="Times New Roman" w:hAnsi="Times New Roman" w:cs="Times New Roman"/>
          <w:sz w:val="24"/>
          <w:szCs w:val="24"/>
          <w:lang w:eastAsia="pl-PL"/>
        </w:rPr>
        <w:t>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xsd</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gml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rng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xslt</w:t>
      </w:r>
      <w:proofErr w:type="spellEnd"/>
      <w:r w:rsidRPr="001A7CF1">
        <w:rPr>
          <w:rFonts w:ascii="Times New Roman" w:hAnsi="Times New Roman" w:cs="Times New Roman"/>
          <w:sz w:val="24"/>
          <w:szCs w:val="24"/>
          <w:lang w:eastAsia="pl-PL"/>
        </w:rPr>
        <w:t>, .TSL, .</w:t>
      </w:r>
      <w:proofErr w:type="spellStart"/>
      <w:r w:rsidRPr="001A7CF1">
        <w:rPr>
          <w:rFonts w:ascii="Times New Roman" w:hAnsi="Times New Roman" w:cs="Times New Roman"/>
          <w:sz w:val="24"/>
          <w:szCs w:val="24"/>
          <w:lang w:eastAsia="pl-PL"/>
        </w:rPr>
        <w:t>dwg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dwf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dxf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dgn</w:t>
      </w:r>
      <w:proofErr w:type="spellEnd"/>
      <w:r w:rsidRPr="001A7CF1">
        <w:rPr>
          <w:rFonts w:ascii="Times New Roman" w:hAnsi="Times New Roman" w:cs="Times New Roman"/>
          <w:sz w:val="24"/>
          <w:szCs w:val="24"/>
          <w:lang w:eastAsia="pl-PL"/>
        </w:rPr>
        <w:t>, .jp2.</w:t>
      </w:r>
    </w:p>
    <w:p w14:paraId="377EBDA1" w14:textId="33EDFFBA" w:rsidR="00C74E34" w:rsidRPr="001A7CF1" w:rsidRDefault="00C74E34" w:rsidP="00C74E34">
      <w:pPr>
        <w:pStyle w:val="Bezodstpw"/>
        <w:jc w:val="both"/>
        <w:rPr>
          <w:rFonts w:ascii="Times New Roman" w:hAnsi="Times New Roman" w:cs="Times New Roman"/>
          <w:sz w:val="24"/>
          <w:szCs w:val="24"/>
          <w:lang w:eastAsia="pl-PL"/>
        </w:rPr>
      </w:pPr>
    </w:p>
    <w:p w14:paraId="143DAA73" w14:textId="77777777"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Format podpisywania:</w:t>
      </w:r>
    </w:p>
    <w:p w14:paraId="1CC0B2E7" w14:textId="77777777" w:rsidR="00C74E34" w:rsidRPr="001A7CF1" w:rsidRDefault="00C74E34" w:rsidP="00C74E34">
      <w:pPr>
        <w:pStyle w:val="Bezodstpw"/>
        <w:jc w:val="both"/>
        <w:rPr>
          <w:rFonts w:ascii="Times New Roman" w:hAnsi="Times New Roman" w:cs="Times New Roman"/>
          <w:sz w:val="24"/>
          <w:szCs w:val="24"/>
          <w:lang w:eastAsia="pl-PL"/>
        </w:rPr>
      </w:pPr>
    </w:p>
    <w:p w14:paraId="4A2EC59E"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xml:space="preserve">Dokument .pdf podpiszesz w formacie </w:t>
      </w:r>
      <w:proofErr w:type="spellStart"/>
      <w:r w:rsidRPr="001A7CF1">
        <w:rPr>
          <w:rFonts w:ascii="Times New Roman" w:hAnsi="Times New Roman" w:cs="Times New Roman"/>
          <w:sz w:val="24"/>
          <w:szCs w:val="24"/>
          <w:lang w:eastAsia="pl-PL"/>
        </w:rPr>
        <w:t>PAdES</w:t>
      </w:r>
      <w:proofErr w:type="spellEnd"/>
      <w:r w:rsidR="00AA5CA6" w:rsidRPr="001A7CF1">
        <w:rPr>
          <w:rFonts w:ascii="Times New Roman" w:hAnsi="Times New Roman" w:cs="Times New Roman"/>
          <w:sz w:val="24"/>
          <w:szCs w:val="24"/>
          <w:lang w:eastAsia="pl-PL"/>
        </w:rPr>
        <w:t xml:space="preserve"> </w:t>
      </w:r>
    </w:p>
    <w:p w14:paraId="279C1971" w14:textId="3D7B9C7A" w:rsidR="00C74E34" w:rsidRPr="0012205B"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br/>
      </w:r>
      <w:hyperlink r:id="rId43" w:history="1">
        <w:r w:rsidRPr="0012205B">
          <w:rPr>
            <w:rFonts w:ascii="Times New Roman" w:hAnsi="Times New Roman" w:cs="Times New Roman"/>
            <w:color w:val="0052A5"/>
            <w:sz w:val="24"/>
            <w:szCs w:val="24"/>
            <w:lang w:eastAsia="pl-PL"/>
          </w:rPr>
          <w:t xml:space="preserve">Jeśli chcesz podpisać .pdf w formacie </w:t>
        </w:r>
        <w:proofErr w:type="spellStart"/>
        <w:r w:rsidRPr="0012205B">
          <w:rPr>
            <w:rFonts w:ascii="Times New Roman" w:hAnsi="Times New Roman" w:cs="Times New Roman"/>
            <w:color w:val="0052A5"/>
            <w:sz w:val="24"/>
            <w:szCs w:val="24"/>
            <w:lang w:eastAsia="pl-PL"/>
          </w:rPr>
          <w:t>XAdES</w:t>
        </w:r>
        <w:proofErr w:type="spellEnd"/>
        <w:r w:rsidRPr="0012205B">
          <w:rPr>
            <w:rFonts w:ascii="Times New Roman" w:hAnsi="Times New Roman" w:cs="Times New Roman"/>
            <w:color w:val="0052A5"/>
            <w:sz w:val="24"/>
            <w:szCs w:val="24"/>
            <w:lang w:eastAsia="pl-PL"/>
          </w:rPr>
          <w:t xml:space="preserve"> - kliknij ten link.</w:t>
        </w:r>
      </w:hyperlink>
    </w:p>
    <w:p w14:paraId="3B78B9A4" w14:textId="77777777" w:rsidR="001A7CF1"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t xml:space="preserve">Dokumenty inne niż .pdf podpiszesz w formacie </w:t>
      </w:r>
      <w:proofErr w:type="spellStart"/>
      <w:r w:rsidRPr="0012205B">
        <w:rPr>
          <w:rFonts w:ascii="Times New Roman" w:hAnsi="Times New Roman" w:cs="Times New Roman"/>
          <w:color w:val="737373"/>
          <w:sz w:val="24"/>
          <w:szCs w:val="24"/>
          <w:lang w:eastAsia="pl-PL"/>
        </w:rPr>
        <w:t>XAdES</w:t>
      </w:r>
      <w:proofErr w:type="spellEnd"/>
    </w:p>
    <w:p w14:paraId="5D8D5E54" w14:textId="77777777" w:rsidR="00C74E34" w:rsidRPr="0012205B" w:rsidRDefault="007A460F" w:rsidP="00C74E34">
      <w:pPr>
        <w:pStyle w:val="Bezodstpw"/>
        <w:jc w:val="both"/>
        <w:rPr>
          <w:rFonts w:ascii="Times New Roman" w:hAnsi="Times New Roman" w:cs="Times New Roman"/>
          <w:color w:val="737373"/>
          <w:sz w:val="24"/>
          <w:szCs w:val="24"/>
          <w:lang w:eastAsia="pl-PL"/>
        </w:rPr>
      </w:pPr>
      <w:hyperlink r:id="rId44" w:history="1">
        <w:r w:rsidR="00C74E34" w:rsidRPr="0012205B">
          <w:rPr>
            <w:rFonts w:ascii="Times New Roman" w:hAnsi="Times New Roman" w:cs="Times New Roman"/>
            <w:color w:val="0052A5"/>
            <w:sz w:val="24"/>
            <w:szCs w:val="24"/>
            <w:lang w:eastAsia="pl-PL"/>
          </w:rPr>
          <w:t xml:space="preserve">Sprawdź, czym się różnią formaty </w:t>
        </w:r>
        <w:proofErr w:type="spellStart"/>
        <w:r w:rsidR="00C74E34" w:rsidRPr="0012205B">
          <w:rPr>
            <w:rFonts w:ascii="Times New Roman" w:hAnsi="Times New Roman" w:cs="Times New Roman"/>
            <w:color w:val="0052A5"/>
            <w:sz w:val="24"/>
            <w:szCs w:val="24"/>
            <w:lang w:eastAsia="pl-PL"/>
          </w:rPr>
          <w:t>PAdES</w:t>
        </w:r>
        <w:proofErr w:type="spellEnd"/>
        <w:r w:rsidR="00C74E34" w:rsidRPr="0012205B">
          <w:rPr>
            <w:rFonts w:ascii="Times New Roman" w:hAnsi="Times New Roman" w:cs="Times New Roman"/>
            <w:color w:val="0052A5"/>
            <w:sz w:val="24"/>
            <w:szCs w:val="24"/>
            <w:lang w:eastAsia="pl-PL"/>
          </w:rPr>
          <w:t xml:space="preserve"> i </w:t>
        </w:r>
        <w:proofErr w:type="spellStart"/>
        <w:r w:rsidR="00C74E34" w:rsidRPr="0012205B">
          <w:rPr>
            <w:rFonts w:ascii="Times New Roman" w:hAnsi="Times New Roman" w:cs="Times New Roman"/>
            <w:color w:val="0052A5"/>
            <w:sz w:val="24"/>
            <w:szCs w:val="24"/>
            <w:lang w:eastAsia="pl-PL"/>
          </w:rPr>
          <w:t>XAdES</w:t>
        </w:r>
        <w:proofErr w:type="spellEnd"/>
        <w:r w:rsidR="00C74E34" w:rsidRPr="0012205B">
          <w:rPr>
            <w:rFonts w:ascii="Times New Roman" w:hAnsi="Times New Roman" w:cs="Times New Roman"/>
            <w:color w:val="0052A5"/>
            <w:sz w:val="24"/>
            <w:szCs w:val="24"/>
            <w:lang w:eastAsia="pl-PL"/>
          </w:rPr>
          <w:t>.</w:t>
        </w:r>
      </w:hyperlink>
    </w:p>
    <w:p w14:paraId="1368ADE3" w14:textId="77777777" w:rsidR="00C74E34" w:rsidRPr="0012205B" w:rsidRDefault="00C74E34" w:rsidP="00C74E34">
      <w:pPr>
        <w:pStyle w:val="Bezodstpw"/>
        <w:jc w:val="both"/>
        <w:rPr>
          <w:rFonts w:ascii="Times New Roman" w:hAnsi="Times New Roman" w:cs="Times New Roman"/>
          <w:sz w:val="24"/>
          <w:szCs w:val="24"/>
          <w:lang w:eastAsia="pl-PL"/>
        </w:rPr>
      </w:pPr>
    </w:p>
    <w:p w14:paraId="6AF1622E"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Zalecamy przeglądarki internetowe:</w:t>
      </w:r>
    </w:p>
    <w:p w14:paraId="684DA600" w14:textId="30767720"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Google Chrome od wersji 71.0.3</w:t>
      </w:r>
    </w:p>
    <w:p w14:paraId="62DDECBF"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Firefox</w:t>
      </w:r>
      <w:proofErr w:type="spellEnd"/>
      <w:r w:rsidRPr="001A7CF1">
        <w:rPr>
          <w:rFonts w:ascii="Times New Roman" w:hAnsi="Times New Roman" w:cs="Times New Roman"/>
          <w:sz w:val="24"/>
          <w:szCs w:val="24"/>
          <w:lang w:eastAsia="pl-PL"/>
        </w:rPr>
        <w:t xml:space="preserve"> od wersji 65.0.1</w:t>
      </w:r>
    </w:p>
    <w:p w14:paraId="31E38A20" w14:textId="76D04F13"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Safari od wersji 12.0.2</w:t>
      </w:r>
    </w:p>
    <w:p w14:paraId="0136AAFF" w14:textId="77777777" w:rsidR="00C74E34" w:rsidRDefault="00C74E34" w:rsidP="00C74E34">
      <w:pPr>
        <w:pStyle w:val="Bezodstpw"/>
        <w:jc w:val="both"/>
        <w:rPr>
          <w:rFonts w:ascii="Times New Roman" w:hAnsi="Times New Roman" w:cs="Times New Roman"/>
          <w:b/>
          <w:sz w:val="40"/>
          <w:szCs w:val="40"/>
          <w:lang w:eastAsia="pl-PL"/>
        </w:rPr>
      </w:pPr>
    </w:p>
    <w:p w14:paraId="294AA30C" w14:textId="77777777" w:rsidR="00C74E34" w:rsidRPr="00903E99" w:rsidRDefault="00C74E34" w:rsidP="00C74E34">
      <w:pPr>
        <w:pStyle w:val="Bezodstpw"/>
        <w:jc w:val="both"/>
        <w:rPr>
          <w:rFonts w:ascii="Times New Roman" w:hAnsi="Times New Roman" w:cs="Times New Roman"/>
          <w:b/>
          <w:sz w:val="40"/>
          <w:szCs w:val="40"/>
          <w:lang w:eastAsia="pl-PL"/>
        </w:rPr>
      </w:pPr>
      <w:r w:rsidRPr="00903E99">
        <w:rPr>
          <w:rFonts w:ascii="Times New Roman" w:hAnsi="Times New Roman" w:cs="Times New Roman"/>
          <w:b/>
          <w:sz w:val="40"/>
          <w:szCs w:val="40"/>
          <w:lang w:eastAsia="pl-PL"/>
        </w:rPr>
        <w:t>Podpis osobisty</w:t>
      </w:r>
    </w:p>
    <w:p w14:paraId="2F5DD5DC" w14:textId="77777777" w:rsidR="00C74E34" w:rsidRPr="0012205B" w:rsidRDefault="00C74E34" w:rsidP="00C74E34">
      <w:pPr>
        <w:pStyle w:val="Bezodstpw"/>
        <w:jc w:val="both"/>
        <w:rPr>
          <w:rFonts w:ascii="Times New Roman" w:hAnsi="Times New Roman" w:cs="Times New Roman"/>
          <w:sz w:val="24"/>
          <w:szCs w:val="24"/>
          <w:lang w:eastAsia="pl-PL"/>
        </w:rPr>
      </w:pPr>
    </w:p>
    <w:p w14:paraId="3DE21760" w14:textId="77777777" w:rsidR="00C74E34" w:rsidRPr="0012205B" w:rsidRDefault="007A460F" w:rsidP="00C74E34">
      <w:pPr>
        <w:pStyle w:val="Bezodstpw"/>
        <w:jc w:val="both"/>
        <w:rPr>
          <w:rFonts w:ascii="Times New Roman" w:hAnsi="Times New Roman" w:cs="Times New Roman"/>
          <w:sz w:val="24"/>
          <w:szCs w:val="24"/>
          <w:lang w:eastAsia="pl-PL"/>
        </w:rPr>
      </w:pPr>
      <w:hyperlink r:id="rId45" w:history="1">
        <w:r w:rsidR="00C74E34" w:rsidRPr="0012205B">
          <w:rPr>
            <w:rStyle w:val="Hipercze"/>
            <w:rFonts w:ascii="Times New Roman" w:hAnsi="Times New Roman"/>
            <w:sz w:val="24"/>
            <w:szCs w:val="24"/>
            <w:lang w:eastAsia="pl-PL"/>
          </w:rPr>
          <w:t>https://www.gov.pl/web/mswia/oprogramowanie-do-pobrania</w:t>
        </w:r>
      </w:hyperlink>
    </w:p>
    <w:p w14:paraId="25A793C8" w14:textId="77777777" w:rsidR="00C74E34" w:rsidRPr="00903E99"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noProof/>
          <w:color w:val="0052A5"/>
          <w:sz w:val="24"/>
          <w:szCs w:val="24"/>
          <w:lang w:eastAsia="pl-PL"/>
        </w:rPr>
        <mc:AlternateContent>
          <mc:Choice Requires="wps">
            <w:drawing>
              <wp:inline distT="0" distB="0" distL="0" distR="0" wp14:anchorId="0EBB9057" wp14:editId="4C9D0776">
                <wp:extent cx="241300" cy="241300"/>
                <wp:effectExtent l="0" t="0" r="0" b="0"/>
                <wp:docPr id="10" name="AutoShape 10" descr="Logo Biuletynu Informacji Publicznej">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1AFA0" id="AutoShape 10" o:spid="_x0000_s1026" alt="Logo Biuletynu Informacji Publicznej" href="https://www.gov.pl/web/mswia/mapa-strony?show-bip=true"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" o:button="t" filled="f" stroked="f">
                <v:fill o:detectmouseclick="t"/>
                <o:lock v:ext="edit" aspectratio="t"/>
                <w10:anchorlock/>
              </v:rect>
            </w:pict>
          </mc:Fallback>
        </mc:AlternateContent>
      </w:r>
    </w:p>
    <w:p w14:paraId="28DD2FFB"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Oprogramowanie do pobrania</w:t>
      </w:r>
    </w:p>
    <w:p w14:paraId="48867F3C"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Pliki do pobrania</w:t>
      </w:r>
    </w:p>
    <w:p w14:paraId="6ACBEC7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t>Aby móc korzystać z elektronicznych funkcji e-dowodu musisz zainstalować oprogramowanie do obsługi e-dowodu </w:t>
      </w:r>
      <w:r w:rsidRPr="0012205B">
        <w:rPr>
          <w:rFonts w:ascii="Times New Roman" w:eastAsia="Times New Roman" w:hAnsi="Times New Roman" w:cs="Times New Roman"/>
          <w:b/>
          <w:bCs/>
          <w:sz w:val="24"/>
          <w:szCs w:val="24"/>
          <w:lang w:eastAsia="pl-PL"/>
        </w:rPr>
        <w:t>E-dowód menadżer</w:t>
      </w:r>
      <w:r w:rsidRPr="0012205B">
        <w:rPr>
          <w:rFonts w:ascii="Times New Roman" w:eastAsia="Times New Roman" w:hAnsi="Times New Roman" w:cs="Times New Roman"/>
          <w:sz w:val="24"/>
          <w:szCs w:val="24"/>
          <w:lang w:eastAsia="pl-PL"/>
        </w:rPr>
        <w:t>. Jeśli chcesz skorzystać z podpisu osobistego i podpisać nim dokument, który masz na swoim komputerze, musisz mieć oprogramowanie do podpisu osobistego </w:t>
      </w:r>
      <w:r w:rsidRPr="0012205B">
        <w:rPr>
          <w:rFonts w:ascii="Times New Roman" w:eastAsia="Times New Roman" w:hAnsi="Times New Roman" w:cs="Times New Roman"/>
          <w:b/>
          <w:bCs/>
          <w:sz w:val="24"/>
          <w:szCs w:val="24"/>
          <w:lang w:eastAsia="pl-PL"/>
        </w:rPr>
        <w:t>E-dowód podpis elektroniczny</w:t>
      </w:r>
      <w:r w:rsidRPr="0012205B">
        <w:rPr>
          <w:rFonts w:ascii="Times New Roman" w:eastAsia="Times New Roman" w:hAnsi="Times New Roman" w:cs="Times New Roman"/>
          <w:sz w:val="24"/>
          <w:szCs w:val="24"/>
          <w:lang w:eastAsia="pl-PL"/>
        </w:rPr>
        <w:t>.</w:t>
      </w:r>
    </w:p>
    <w:p w14:paraId="2C3BC955"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br/>
      </w:r>
      <w:hyperlink r:id="rId47"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64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eDO-sign-1.4.28_x64.msi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285MB</w:t>
        </w:r>
      </w:hyperlink>
      <w:hyperlink r:id="rId48"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32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eDO-sign-1.4.28-32.msi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270MB</w:t>
        </w:r>
      </w:hyperlink>
      <w:hyperlink r:id="rId49"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Windows</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e-dowód-4.0.0.374.exe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43MB</w:t>
        </w:r>
      </w:hyperlink>
    </w:p>
    <w:p w14:paraId="0CA7809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Wspierane dystrybucje: Linux </w:t>
      </w:r>
      <w:proofErr w:type="spellStart"/>
      <w:r w:rsidRPr="0012205B">
        <w:rPr>
          <w:rFonts w:ascii="Times New Roman" w:eastAsia="Times New Roman" w:hAnsi="Times New Roman" w:cs="Times New Roman"/>
          <w:b/>
          <w:bCs/>
          <w:sz w:val="24"/>
          <w:szCs w:val="24"/>
          <w:lang w:eastAsia="pl-PL"/>
        </w:rPr>
        <w:t>CentOS</w:t>
      </w:r>
      <w:proofErr w:type="spellEnd"/>
      <w:r w:rsidRPr="0012205B">
        <w:rPr>
          <w:rFonts w:ascii="Times New Roman" w:eastAsia="Times New Roman" w:hAnsi="Times New Roman" w:cs="Times New Roman"/>
          <w:b/>
          <w:bCs/>
          <w:sz w:val="24"/>
          <w:szCs w:val="24"/>
          <w:lang w:eastAsia="pl-PL"/>
        </w:rPr>
        <w:t xml:space="preserve"> 7 i nowsze, Linux </w:t>
      </w:r>
      <w:proofErr w:type="spellStart"/>
      <w:r w:rsidRPr="0012205B">
        <w:rPr>
          <w:rFonts w:ascii="Times New Roman" w:eastAsia="Times New Roman" w:hAnsi="Times New Roman" w:cs="Times New Roman"/>
          <w:b/>
          <w:bCs/>
          <w:sz w:val="24"/>
          <w:szCs w:val="24"/>
          <w:lang w:eastAsia="pl-PL"/>
        </w:rPr>
        <w:t>Debian</w:t>
      </w:r>
      <w:proofErr w:type="spellEnd"/>
      <w:r w:rsidRPr="0012205B">
        <w:rPr>
          <w:rFonts w:ascii="Times New Roman" w:eastAsia="Times New Roman" w:hAnsi="Times New Roman" w:cs="Times New Roman"/>
          <w:b/>
          <w:bCs/>
          <w:sz w:val="24"/>
          <w:szCs w:val="24"/>
          <w:lang w:eastAsia="pl-PL"/>
        </w:rPr>
        <w:t xml:space="preserve"> 8 i nowsze. Wyłącznie w wersji 64-bitowej.</w:t>
      </w:r>
    </w:p>
    <w:p w14:paraId="10FD2256" w14:textId="4BC4DDC4"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br/>
      </w:r>
      <w:hyperlink r:id="rId50"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Instrukcja</w:t>
        </w:r>
        <w:proofErr w:type="spellEnd"/>
        <w:r w:rsidRPr="0012205B">
          <w:rPr>
            <w:rFonts w:ascii="Times New Roman" w:eastAsia="Times New Roman" w:hAnsi="Times New Roman" w:cs="Times New Roman"/>
            <w:b/>
            <w:bCs/>
            <w:color w:val="0052A5"/>
            <w:sz w:val="24"/>
            <w:szCs w:val="24"/>
            <w:u w:val="single"/>
            <w:lang w:eastAsia="pl-PL"/>
          </w:rPr>
          <w:t xml:space="preserve"> instalacji dla systemu Linux</w:t>
        </w:r>
        <w:r w:rsidRPr="0012205B">
          <w:rPr>
            <w:rFonts w:ascii="Times New Roman" w:eastAsia="Times New Roman" w:hAnsi="Times New Roman" w:cs="Times New Roman"/>
            <w:b/>
            <w:bCs/>
            <w:color w:val="0052A5"/>
            <w:sz w:val="24"/>
            <w:szCs w:val="24"/>
            <w:lang w:eastAsia="pl-PL"/>
          </w:rPr>
          <w:br/>
        </w:r>
      </w:hyperlink>
      <w:hyperlink r:id="rId51"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Linux</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297MB</w:t>
        </w:r>
      </w:hyperlink>
      <w:hyperlink r:id="rId52"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Linux</w:t>
        </w:r>
        <w:r w:rsidR="001A7CF1">
          <w:rPr>
            <w:rFonts w:ascii="Times New Roman" w:eastAsia="Times New Roman" w:hAnsi="Times New Roman" w:cs="Times New Roman"/>
            <w:b/>
            <w:bCs/>
            <w:color w:val="0052A5"/>
            <w:sz w:val="24"/>
            <w:szCs w:val="24"/>
            <w:u w:val="single"/>
            <w:lang w:eastAsia="pl-PL"/>
          </w:rPr>
          <w:t xml:space="preserve"> </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48MB</w:t>
        </w:r>
      </w:hyperlink>
    </w:p>
    <w:p w14:paraId="5A1AEBEC"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Wersje dla </w:t>
      </w:r>
      <w:proofErr w:type="spellStart"/>
      <w:r w:rsidRPr="0012205B">
        <w:rPr>
          <w:rFonts w:ascii="Times New Roman" w:eastAsia="Times New Roman" w:hAnsi="Times New Roman" w:cs="Times New Roman"/>
          <w:b/>
          <w:bCs/>
          <w:sz w:val="24"/>
          <w:szCs w:val="24"/>
          <w:lang w:eastAsia="pl-PL"/>
        </w:rPr>
        <w:t>macOS</w:t>
      </w:r>
      <w:proofErr w:type="spellEnd"/>
      <w:r w:rsidRPr="0012205B">
        <w:rPr>
          <w:rFonts w:ascii="Times New Roman" w:eastAsia="Times New Roman" w:hAnsi="Times New Roman" w:cs="Times New Roman"/>
          <w:b/>
          <w:bCs/>
          <w:sz w:val="24"/>
          <w:szCs w:val="24"/>
          <w:lang w:eastAsia="pl-PL"/>
        </w:rPr>
        <w:t>.</w:t>
      </w:r>
    </w:p>
    <w:p w14:paraId="55D99CCB"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br/>
      </w:r>
      <w:hyperlink r:id="rId53" w:tgtFrame="_blank" w:history="1">
        <w:r w:rsidRPr="0012205B">
          <w:rPr>
            <w:rFonts w:ascii="Times New Roman" w:eastAsia="Times New Roman" w:hAnsi="Times New Roman" w:cs="Times New Roman"/>
            <w:b/>
            <w:bCs/>
            <w:color w:val="006CD7"/>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6CD7"/>
            <w:sz w:val="24"/>
            <w:szCs w:val="24"/>
            <w:bdr w:val="none" w:sz="0" w:space="0" w:color="auto" w:frame="1"/>
            <w:lang w:eastAsia="pl-PL"/>
          </w:rPr>
          <w:t>plik:</w:t>
        </w:r>
        <w:r w:rsidRPr="0012205B">
          <w:rPr>
            <w:rFonts w:ascii="Times New Roman" w:eastAsia="Times New Roman" w:hAnsi="Times New Roman" w:cs="Times New Roman"/>
            <w:b/>
            <w:bCs/>
            <w:color w:val="006CD7"/>
            <w:sz w:val="24"/>
            <w:szCs w:val="24"/>
            <w:u w:val="single"/>
            <w:lang w:eastAsia="pl-PL"/>
          </w:rPr>
          <w:t>E-dowód</w:t>
        </w:r>
        <w:proofErr w:type="spellEnd"/>
        <w:r w:rsidRPr="0012205B">
          <w:rPr>
            <w:rFonts w:ascii="Times New Roman" w:eastAsia="Times New Roman" w:hAnsi="Times New Roman" w:cs="Times New Roman"/>
            <w:b/>
            <w:bCs/>
            <w:color w:val="006CD7"/>
            <w:sz w:val="24"/>
            <w:szCs w:val="24"/>
            <w:u w:val="single"/>
            <w:lang w:eastAsia="pl-PL"/>
          </w:rPr>
          <w:t xml:space="preserve"> podpis elektroniczny, v.1.4.28 wersja dla systemu </w:t>
        </w:r>
        <w:proofErr w:type="spellStart"/>
        <w:r w:rsidRPr="0012205B">
          <w:rPr>
            <w:rFonts w:ascii="Times New Roman" w:eastAsia="Times New Roman" w:hAnsi="Times New Roman" w:cs="Times New Roman"/>
            <w:b/>
            <w:bCs/>
            <w:color w:val="006CD7"/>
            <w:sz w:val="24"/>
            <w:szCs w:val="24"/>
            <w:u w:val="single"/>
            <w:lang w:eastAsia="pl-PL"/>
          </w:rPr>
          <w:t>macOS</w:t>
        </w:r>
        <w:proofErr w:type="spellEnd"/>
        <w:r w:rsidRPr="0012205B">
          <w:rPr>
            <w:rFonts w:ascii="Times New Roman" w:eastAsia="Times New Roman" w:hAnsi="Times New Roman" w:cs="Times New Roman"/>
            <w:b/>
            <w:bCs/>
            <w:color w:val="006CD7"/>
            <w:sz w:val="24"/>
            <w:szCs w:val="24"/>
            <w:lang w:eastAsia="pl-PL"/>
          </w:rPr>
          <w:br/>
        </w:r>
        <w:r w:rsidRPr="0012205B">
          <w:rPr>
            <w:rFonts w:ascii="Times New Roman" w:eastAsia="Times New Roman" w:hAnsi="Times New Roman" w:cs="Times New Roman"/>
            <w:color w:val="1B1B1B"/>
            <w:sz w:val="24"/>
            <w:szCs w:val="24"/>
            <w:lang w:eastAsia="pl-PL"/>
          </w:rPr>
          <w:t>eDO-sign-1.4.28.pkg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286MB</w:t>
        </w:r>
      </w:hyperlink>
      <w:hyperlink r:id="rId54"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t>
        </w:r>
        <w:proofErr w:type="spellStart"/>
        <w:r w:rsidRPr="0012205B">
          <w:rPr>
            <w:rFonts w:ascii="Times New Roman" w:eastAsia="Times New Roman" w:hAnsi="Times New Roman" w:cs="Times New Roman"/>
            <w:b/>
            <w:bCs/>
            <w:color w:val="0052A5"/>
            <w:sz w:val="24"/>
            <w:szCs w:val="24"/>
            <w:u w:val="single"/>
            <w:lang w:eastAsia="pl-PL"/>
          </w:rPr>
          <w:t>macOS</w:t>
        </w:r>
        <w:proofErr w:type="spellEnd"/>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e-dowód-4.0.0.374.dmg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22MB</w:t>
        </w:r>
      </w:hyperlink>
    </w:p>
    <w:p w14:paraId="1860EC58" w14:textId="77777777" w:rsidR="00C74E34" w:rsidRPr="0012205B" w:rsidRDefault="00C74E34" w:rsidP="00C74E34">
      <w:pPr>
        <w:pStyle w:val="Bezodstpw"/>
        <w:jc w:val="both"/>
        <w:rPr>
          <w:rFonts w:ascii="Times New Roman" w:hAnsi="Times New Roman" w:cs="Times New Roman"/>
          <w:vanish/>
          <w:sz w:val="16"/>
          <w:szCs w:val="16"/>
          <w:lang w:eastAsia="pl-PL"/>
        </w:rPr>
      </w:pPr>
      <w:r w:rsidRPr="0012205B">
        <w:rPr>
          <w:rFonts w:ascii="Times New Roman" w:hAnsi="Times New Roman" w:cs="Times New Roman"/>
          <w:vanish/>
          <w:sz w:val="16"/>
          <w:szCs w:val="16"/>
          <w:lang w:eastAsia="pl-PL"/>
        </w:rPr>
        <w:t>Dół formularza</w:t>
      </w:r>
    </w:p>
    <w:p w14:paraId="5957A237" w14:textId="77777777" w:rsidR="00C74E34" w:rsidRPr="0012205B" w:rsidRDefault="00C74E34" w:rsidP="00C74E34">
      <w:pPr>
        <w:pStyle w:val="Bezodstpw"/>
        <w:jc w:val="both"/>
        <w:rPr>
          <w:rFonts w:ascii="Times New Roman" w:hAnsi="Times New Roman" w:cs="Times New Roman"/>
        </w:rPr>
      </w:pPr>
    </w:p>
    <w:p w14:paraId="11F7054E" w14:textId="77777777" w:rsidR="00C74E34" w:rsidRPr="00CF0C1E" w:rsidRDefault="00C74E34" w:rsidP="00C74E34">
      <w:pPr>
        <w:rPr>
          <w:rFonts w:cs="Times New Roman"/>
        </w:rPr>
      </w:pPr>
    </w:p>
    <w:p w14:paraId="4C933556"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p>
    <w:p w14:paraId="46720054" w14:textId="77777777" w:rsidR="00C74E34" w:rsidRPr="00CF0C1E" w:rsidRDefault="00C74E34" w:rsidP="00C74E34">
      <w:pPr>
        <w:spacing w:after="60"/>
        <w:ind w:right="-1"/>
        <w:jc w:val="both"/>
        <w:rPr>
          <w:rFonts w:cs="Times New Roman"/>
          <w:b/>
          <w:bCs/>
          <w:i/>
          <w:szCs w:val="20"/>
        </w:rPr>
      </w:pPr>
    </w:p>
    <w:p w14:paraId="1E83796C" w14:textId="77777777" w:rsidR="00C74E34" w:rsidRPr="00CF0C1E" w:rsidRDefault="00C74E34" w:rsidP="00C74E34">
      <w:pPr>
        <w:spacing w:after="60"/>
        <w:jc w:val="right"/>
        <w:rPr>
          <w:rFonts w:cs="Times New Roman"/>
          <w:b/>
          <w:bCs/>
          <w:i/>
          <w:szCs w:val="20"/>
        </w:rPr>
      </w:pPr>
    </w:p>
    <w:p w14:paraId="7218D5B3" w14:textId="77777777" w:rsidR="008F6E1F" w:rsidRDefault="008F6E1F" w:rsidP="00AA5CA6">
      <w:pPr>
        <w:spacing w:after="60"/>
        <w:jc w:val="right"/>
        <w:rPr>
          <w:rFonts w:cs="Times New Roman"/>
          <w:b/>
          <w:bCs/>
          <w:sz w:val="20"/>
          <w:szCs w:val="20"/>
        </w:rPr>
      </w:pPr>
    </w:p>
    <w:p w14:paraId="35BCA2E8" w14:textId="5A7C8B8F" w:rsidR="008F6E1F" w:rsidRDefault="008F6E1F" w:rsidP="00AA5CA6">
      <w:pPr>
        <w:spacing w:after="60"/>
        <w:jc w:val="right"/>
        <w:rPr>
          <w:rFonts w:cs="Times New Roman"/>
          <w:b/>
          <w:bCs/>
          <w:sz w:val="20"/>
          <w:szCs w:val="20"/>
        </w:rPr>
      </w:pPr>
    </w:p>
    <w:p w14:paraId="7702C13E" w14:textId="77777777" w:rsidR="001A7CF1" w:rsidRDefault="001A7CF1" w:rsidP="00AA5CA6">
      <w:pPr>
        <w:spacing w:after="60"/>
        <w:jc w:val="right"/>
        <w:rPr>
          <w:rFonts w:cs="Times New Roman"/>
          <w:b/>
          <w:bCs/>
          <w:sz w:val="20"/>
          <w:szCs w:val="20"/>
        </w:rPr>
      </w:pPr>
    </w:p>
    <w:p w14:paraId="6939F863" w14:textId="3DCB27A4" w:rsidR="00AA5CA6" w:rsidRPr="00CF0C1E"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6</w:t>
      </w:r>
      <w:r w:rsidRPr="00CF0C1E">
        <w:rPr>
          <w:rFonts w:cs="Times New Roman"/>
          <w:b/>
          <w:bCs/>
          <w:sz w:val="20"/>
          <w:szCs w:val="20"/>
        </w:rPr>
        <w:t xml:space="preserve"> do SWZ</w:t>
      </w:r>
    </w:p>
    <w:p w14:paraId="436733C6" w14:textId="77777777" w:rsidR="00AA5CA6" w:rsidRDefault="00AA5CA6" w:rsidP="00796A5B">
      <w:pPr>
        <w:pStyle w:val="Nagwek10"/>
        <w:shd w:val="clear" w:color="auto" w:fill="auto"/>
        <w:spacing w:line="276" w:lineRule="auto"/>
        <w:ind w:right="20"/>
        <w:rPr>
          <w:rFonts w:ascii="Times New Roman" w:hAnsi="Times New Roman" w:cs="Times New Roman"/>
          <w:sz w:val="24"/>
          <w:szCs w:val="24"/>
        </w:rPr>
      </w:pPr>
    </w:p>
    <w:p w14:paraId="5716288B" w14:textId="77777777" w:rsidR="00517635" w:rsidRPr="002E0EA9" w:rsidRDefault="008F6E1F" w:rsidP="00796A5B">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5D27A02" w14:textId="0DC592C1" w:rsidR="00796A5B" w:rsidRPr="002E0EA9" w:rsidRDefault="00517635" w:rsidP="00FC2567">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w:t>
      </w:r>
      <w:r w:rsidR="00796A5B" w:rsidRPr="002E0EA9">
        <w:rPr>
          <w:rFonts w:ascii="Times New Roman" w:hAnsi="Times New Roman" w:cs="Times New Roman"/>
          <w:sz w:val="24"/>
          <w:szCs w:val="24"/>
        </w:rPr>
        <w:t xml:space="preserve">NR </w:t>
      </w:r>
      <w:r w:rsidR="00AA5CA6" w:rsidRPr="002E0EA9">
        <w:rPr>
          <w:rFonts w:ascii="Times New Roman" w:hAnsi="Times New Roman" w:cs="Times New Roman"/>
          <w:sz w:val="24"/>
          <w:szCs w:val="24"/>
        </w:rPr>
        <w:t>ZP</w:t>
      </w:r>
      <w:r w:rsidR="00796A5B" w:rsidRPr="002E0EA9">
        <w:rPr>
          <w:rFonts w:ascii="Times New Roman" w:hAnsi="Times New Roman" w:cs="Times New Roman"/>
          <w:sz w:val="24"/>
          <w:szCs w:val="24"/>
        </w:rPr>
        <w:t>.</w:t>
      </w:r>
      <w:r w:rsidR="00AA5CA6" w:rsidRPr="002E0EA9">
        <w:rPr>
          <w:rFonts w:ascii="Times New Roman" w:hAnsi="Times New Roman" w:cs="Times New Roman"/>
          <w:sz w:val="24"/>
          <w:szCs w:val="24"/>
        </w:rPr>
        <w:t xml:space="preserve">   </w:t>
      </w:r>
      <w:r w:rsidR="00796A5B" w:rsidRPr="002E0EA9">
        <w:rPr>
          <w:rFonts w:ascii="Times New Roman" w:hAnsi="Times New Roman" w:cs="Times New Roman"/>
          <w:sz w:val="24"/>
          <w:szCs w:val="24"/>
        </w:rPr>
        <w:t>.2021</w:t>
      </w:r>
    </w:p>
    <w:p w14:paraId="313F98E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zawarta w dniu ……………………. r.  pomiędzy </w:t>
      </w:r>
    </w:p>
    <w:p w14:paraId="6FDA4589"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23AA94A1"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6214A1B4"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4C8C5F97"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403BFE98" w14:textId="34F7F49A" w:rsidR="00517635" w:rsidRPr="00E60BD2" w:rsidRDefault="00517635" w:rsidP="00517635">
      <w:pPr>
        <w:jc w:val="both"/>
        <w:rPr>
          <w:rFonts w:ascii="Times New Roman" w:hAnsi="Times New Roman" w:cs="Times New Roman"/>
          <w:b/>
          <w:bCs/>
          <w:sz w:val="24"/>
          <w:szCs w:val="24"/>
        </w:rPr>
      </w:pPr>
      <w:r w:rsidRPr="002E0EA9">
        <w:rPr>
          <w:rFonts w:ascii="Times New Roman" w:hAnsi="Times New Roman" w:cs="Times New Roman"/>
          <w:sz w:val="24"/>
          <w:szCs w:val="24"/>
        </w:rPr>
        <w:t xml:space="preserve">na rzecz </w:t>
      </w:r>
      <w:r w:rsidR="00E60BD2">
        <w:rPr>
          <w:rFonts w:ascii="Times New Roman" w:hAnsi="Times New Roman" w:cs="Times New Roman"/>
          <w:sz w:val="24"/>
          <w:szCs w:val="24"/>
        </w:rPr>
        <w:t>Szkoły Podstawowej im. Szarych Szeregów</w:t>
      </w:r>
      <w:r w:rsidRPr="002E0EA9">
        <w:rPr>
          <w:rFonts w:ascii="Times New Roman" w:hAnsi="Times New Roman" w:cs="Times New Roman"/>
          <w:sz w:val="24"/>
          <w:szCs w:val="24"/>
        </w:rPr>
        <w:t xml:space="preserve"> w Czyżewie </w:t>
      </w:r>
      <w:r w:rsidR="00E60BD2">
        <w:rPr>
          <w:rFonts w:ascii="Times New Roman" w:hAnsi="Times New Roman" w:cs="Times New Roman"/>
          <w:sz w:val="24"/>
          <w:szCs w:val="24"/>
        </w:rPr>
        <w:t xml:space="preserve">ul. Polna 5a, 18-220 Czyżew reprezentowanej przez </w:t>
      </w:r>
      <w:r w:rsidR="00E60BD2" w:rsidRPr="00E60BD2">
        <w:rPr>
          <w:rFonts w:ascii="Times New Roman" w:hAnsi="Times New Roman" w:cs="Times New Roman"/>
          <w:b/>
          <w:bCs/>
          <w:sz w:val="24"/>
          <w:szCs w:val="24"/>
        </w:rPr>
        <w:t>Radosława Sienickiego – Dyrektora Szkoły</w:t>
      </w:r>
    </w:p>
    <w:p w14:paraId="58A2E5C8"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0ED60283"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432B2372" w14:textId="3404FDE6"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w:t>
      </w:r>
      <w:proofErr w:type="spellStart"/>
      <w:r w:rsidRPr="002E0EA9">
        <w:rPr>
          <w:rFonts w:ascii="Times New Roman" w:hAnsi="Times New Roman" w:cs="Times New Roman"/>
          <w:sz w:val="24"/>
          <w:szCs w:val="24"/>
        </w:rPr>
        <w:t>ym</w:t>
      </w:r>
      <w:proofErr w:type="spellEnd"/>
      <w:r w:rsidRPr="002E0EA9">
        <w:rPr>
          <w:rFonts w:ascii="Times New Roman" w:hAnsi="Times New Roman" w:cs="Times New Roman"/>
          <w:sz w:val="24"/>
          <w:szCs w:val="24"/>
        </w:rPr>
        <w:t xml:space="preserve"> przez: ………………………………..</w:t>
      </w:r>
    </w:p>
    <w:p w14:paraId="68FBADA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5A100509" w14:textId="77777777" w:rsidR="00E75930" w:rsidRPr="00CB4C07" w:rsidRDefault="00E75930" w:rsidP="00E75930">
      <w:pPr>
        <w:pStyle w:val="BodyText24"/>
        <w:ind w:left="0" w:right="-2"/>
        <w:jc w:val="both"/>
        <w:rPr>
          <w:i/>
          <w:sz w:val="24"/>
          <w:szCs w:val="24"/>
        </w:rPr>
      </w:pPr>
      <w:r w:rsidRPr="00CB4C07">
        <w:rPr>
          <w:i/>
          <w:sz w:val="24"/>
          <w:szCs w:val="24"/>
        </w:rPr>
        <w:t>Motto wstępne</w:t>
      </w:r>
    </w:p>
    <w:p w14:paraId="339E0E26" w14:textId="77777777" w:rsidR="00E75930" w:rsidRPr="00CB4C07" w:rsidRDefault="00E75930" w:rsidP="00E75930">
      <w:pPr>
        <w:pStyle w:val="BodyText24"/>
        <w:ind w:left="0" w:right="-2"/>
        <w:jc w:val="both"/>
        <w:rPr>
          <w:i/>
          <w:sz w:val="24"/>
          <w:szCs w:val="24"/>
        </w:rPr>
      </w:pPr>
      <w:r w:rsidRPr="00CB4C07">
        <w:rPr>
          <w:bCs/>
          <w:i/>
          <w:sz w:val="23"/>
          <w:szCs w:val="23"/>
        </w:rPr>
        <w:t xml:space="preserve">Stosownie do treści art. 431 ustawy </w:t>
      </w:r>
      <w:proofErr w:type="spellStart"/>
      <w:r w:rsidRPr="00CB4C07">
        <w:rPr>
          <w:bCs/>
          <w:i/>
          <w:sz w:val="23"/>
          <w:szCs w:val="23"/>
        </w:rPr>
        <w:t>Pzp</w:t>
      </w:r>
      <w:proofErr w:type="spellEnd"/>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656E59BF" w14:textId="77777777" w:rsidR="00796A5B" w:rsidRPr="002E0EA9" w:rsidRDefault="00796A5B" w:rsidP="00796A5B">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0A72388D"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 xml:space="preserve">W wyniku dokonania przez Zamawiającego wyboru oferty Wykonawcy w trakcie postępowania, prowadzonego w trybie art. 275 ust.1 ustawy z dnia 11 września 2019 r. - Prawo zamówień publicznych (Dz.U. z 2019 r. poz. 2019 z </w:t>
      </w:r>
      <w:proofErr w:type="spellStart"/>
      <w:r w:rsidRPr="002E0EA9">
        <w:rPr>
          <w:rFonts w:ascii="Times New Roman" w:hAnsi="Times New Roman" w:cs="Times New Roman"/>
          <w:sz w:val="24"/>
          <w:szCs w:val="24"/>
        </w:rPr>
        <w:t>późn</w:t>
      </w:r>
      <w:proofErr w:type="spellEnd"/>
      <w:r w:rsidRPr="002E0EA9">
        <w:rPr>
          <w:rFonts w:ascii="Times New Roman" w:hAnsi="Times New Roman" w:cs="Times New Roman"/>
          <w:sz w:val="24"/>
          <w:szCs w:val="24"/>
        </w:rPr>
        <w:t xml:space="preserve">. zm.) zwanej dalej jako „Ustawa </w:t>
      </w:r>
      <w:proofErr w:type="spellStart"/>
      <w:r w:rsidRPr="002E0EA9">
        <w:rPr>
          <w:rFonts w:ascii="Times New Roman" w:hAnsi="Times New Roman" w:cs="Times New Roman"/>
          <w:sz w:val="24"/>
          <w:szCs w:val="24"/>
        </w:rPr>
        <w:t>Pzp</w:t>
      </w:r>
      <w:proofErr w:type="spellEnd"/>
      <w:r w:rsidRPr="002E0EA9">
        <w:rPr>
          <w:rFonts w:ascii="Times New Roman" w:hAnsi="Times New Roman" w:cs="Times New Roman"/>
          <w:sz w:val="24"/>
          <w:szCs w:val="24"/>
        </w:rPr>
        <w:t>” Strony oświadczają co następuje:</w:t>
      </w:r>
    </w:p>
    <w:p w14:paraId="5AF034F0"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14:paraId="4C2BD279" w14:textId="77777777" w:rsidR="00796A5B" w:rsidRPr="002E0EA9" w:rsidRDefault="00796A5B" w:rsidP="00796A5B">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14:paraId="48364C64" w14:textId="77777777" w:rsidR="00796A5B" w:rsidRPr="002E0EA9" w:rsidRDefault="00796A5B" w:rsidP="00796A5B">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14:paraId="661D6966" w14:textId="203EB486" w:rsidR="00796A5B" w:rsidRPr="002E0EA9" w:rsidRDefault="00796A5B" w:rsidP="00FF1D0D">
      <w:pPr>
        <w:pStyle w:val="Teksttreci20"/>
        <w:numPr>
          <w:ilvl w:val="0"/>
          <w:numId w:val="1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sidRPr="002E0EA9">
        <w:rPr>
          <w:rFonts w:ascii="Times New Roman" w:hAnsi="Times New Roman" w:cs="Times New Roman"/>
          <w:sz w:val="24"/>
          <w:szCs w:val="24"/>
        </w:rPr>
        <w:t xml:space="preserve">Zamawiający zleca, a Wykonawca przyjmuje do wykonania roboty budowlane polegające na wykonaniu zadania pn.: </w:t>
      </w:r>
      <w:r w:rsidRPr="002E0EA9">
        <w:rPr>
          <w:rFonts w:ascii="Times New Roman" w:hAnsi="Times New Roman" w:cs="Times New Roman"/>
          <w:color w:val="000000" w:themeColor="text1"/>
          <w:sz w:val="24"/>
          <w:szCs w:val="24"/>
        </w:rPr>
        <w:t>„</w:t>
      </w:r>
      <w:r w:rsidR="00E23E82" w:rsidRPr="00E23E82">
        <w:rPr>
          <w:rFonts w:ascii="Times New Roman" w:hAnsi="Times New Roman" w:cs="Times New Roman"/>
          <w:b/>
          <w:sz w:val="24"/>
          <w:szCs w:val="24"/>
        </w:rPr>
        <w:t>Remont budynku Szkoły Podstawowej w Czyżewie</w:t>
      </w:r>
      <w:r w:rsidRPr="002E0EA9">
        <w:rPr>
          <w:rStyle w:val="Teksttreci2Pogrubienie"/>
          <w:rFonts w:ascii="Times New Roman" w:hAnsi="Times New Roman" w:cs="Times New Roman"/>
          <w:color w:val="000000" w:themeColor="text1"/>
        </w:rPr>
        <w:t>”.</w:t>
      </w:r>
    </w:p>
    <w:p w14:paraId="11615C6D" w14:textId="77777777" w:rsidR="00796A5B" w:rsidRPr="002E0EA9" w:rsidRDefault="00796A5B" w:rsidP="00FF1D0D">
      <w:pPr>
        <w:pStyle w:val="Teksttreci20"/>
        <w:numPr>
          <w:ilvl w:val="0"/>
          <w:numId w:val="11"/>
        </w:numPr>
        <w:shd w:val="clear" w:color="auto" w:fill="auto"/>
        <w:tabs>
          <w:tab w:val="left" w:pos="378"/>
        </w:tabs>
        <w:spacing w:before="0" w:after="83" w:line="276" w:lineRule="auto"/>
        <w:ind w:firstLine="0"/>
        <w:rPr>
          <w:rFonts w:ascii="Times New Roman" w:hAnsi="Times New Roman" w:cs="Times New Roman"/>
          <w:sz w:val="24"/>
          <w:szCs w:val="24"/>
        </w:rPr>
      </w:pPr>
      <w:r w:rsidRPr="002E0EA9">
        <w:rPr>
          <w:rFonts w:ascii="Times New Roman" w:hAnsi="Times New Roman" w:cs="Times New Roman"/>
          <w:sz w:val="24"/>
          <w:szCs w:val="24"/>
        </w:rPr>
        <w:t>Zakres robót określa:</w:t>
      </w:r>
    </w:p>
    <w:p w14:paraId="5F238A6D" w14:textId="619A5FDF"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opis przedmiotu zamówienia zawarty w Specyfikacji Warunków Zamówienia, zwanej dalej jako „SWZ”</w:t>
      </w:r>
      <w:r w:rsidR="00E23E82">
        <w:rPr>
          <w:rFonts w:ascii="Times New Roman" w:hAnsi="Times New Roman" w:cs="Times New Roman"/>
          <w:sz w:val="24"/>
          <w:szCs w:val="24"/>
        </w:rPr>
        <w:t xml:space="preserve"> oraz dokumentacja techniczna </w:t>
      </w:r>
    </w:p>
    <w:p w14:paraId="32AB62A2" w14:textId="1FF9216F"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Specyfikacj</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Techniczn</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Wykonania i Odbioru Robót Budowlanych zwana dalej jako „</w:t>
      </w:r>
      <w:proofErr w:type="spellStart"/>
      <w:r w:rsidRPr="002E0EA9">
        <w:rPr>
          <w:rFonts w:ascii="Times New Roman" w:hAnsi="Times New Roman" w:cs="Times New Roman"/>
          <w:sz w:val="24"/>
          <w:szCs w:val="24"/>
        </w:rPr>
        <w:t>STWiORB</w:t>
      </w:r>
      <w:proofErr w:type="spellEnd"/>
      <w:r w:rsidRPr="002E0EA9">
        <w:rPr>
          <w:rFonts w:ascii="Times New Roman" w:hAnsi="Times New Roman" w:cs="Times New Roman"/>
          <w:sz w:val="24"/>
          <w:szCs w:val="24"/>
        </w:rPr>
        <w:t>”,</w:t>
      </w:r>
    </w:p>
    <w:p w14:paraId="511F99C1" w14:textId="77777777" w:rsidR="00517635" w:rsidRPr="002E0EA9" w:rsidRDefault="00796A5B" w:rsidP="00FF1D0D">
      <w:pPr>
        <w:pStyle w:val="Teksttreci20"/>
        <w:numPr>
          <w:ilvl w:val="0"/>
          <w:numId w:val="12"/>
        </w:numPr>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oferta Wykonawcy</w:t>
      </w:r>
      <w:r w:rsidR="00517635" w:rsidRPr="002E0EA9">
        <w:rPr>
          <w:rFonts w:ascii="Times New Roman" w:hAnsi="Times New Roman" w:cs="Times New Roman"/>
          <w:sz w:val="24"/>
          <w:szCs w:val="24"/>
        </w:rPr>
        <w:t xml:space="preserve"> </w:t>
      </w:r>
    </w:p>
    <w:p w14:paraId="59D5AADB" w14:textId="078DC65F" w:rsidR="00E60BD2" w:rsidRPr="00F043A9" w:rsidRDefault="00796A5B" w:rsidP="00F65485">
      <w:pPr>
        <w:pStyle w:val="Teksttreci20"/>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 które stanowią integralną część niniejszej Umowy.</w:t>
      </w:r>
    </w:p>
    <w:p w14:paraId="57789BDC" w14:textId="0E673C47" w:rsidR="00796A5B" w:rsidRPr="00F65485" w:rsidRDefault="00F65485" w:rsidP="00FF1D0D">
      <w:pPr>
        <w:pStyle w:val="Teksttreci20"/>
        <w:numPr>
          <w:ilvl w:val="0"/>
          <w:numId w:val="11"/>
        </w:numPr>
        <w:shd w:val="clear" w:color="auto" w:fill="auto"/>
        <w:tabs>
          <w:tab w:val="left" w:pos="378"/>
        </w:tabs>
        <w:spacing w:before="0" w:after="176" w:line="276" w:lineRule="auto"/>
        <w:ind w:left="380" w:hanging="380"/>
        <w:rPr>
          <w:rFonts w:ascii="Times New Roman" w:hAnsi="Times New Roman" w:cs="Times New Roman"/>
          <w:strike/>
          <w:sz w:val="24"/>
          <w:szCs w:val="24"/>
        </w:rPr>
      </w:pPr>
      <w:r w:rsidRPr="00F043A9">
        <w:rPr>
          <w:rFonts w:ascii="Times New Roman" w:eastAsia="Times New Roman" w:hAnsi="Times New Roman" w:cs="Times New Roman"/>
          <w:sz w:val="24"/>
          <w:szCs w:val="24"/>
        </w:rPr>
        <w:lastRenderedPageBreak/>
        <w:t xml:space="preserve">Przedmiotem zamówienia jest </w:t>
      </w:r>
      <w:r w:rsidRPr="00F043A9">
        <w:rPr>
          <w:rFonts w:ascii="Times New Roman" w:hAnsi="Times New Roman" w:cs="Times New Roman"/>
          <w:sz w:val="24"/>
          <w:szCs w:val="24"/>
        </w:rPr>
        <w:t>remont</w:t>
      </w:r>
      <w:r>
        <w:rPr>
          <w:rFonts w:ascii="Times New Roman" w:hAnsi="Times New Roman" w:cs="Times New Roman"/>
          <w:sz w:val="24"/>
          <w:szCs w:val="24"/>
        </w:rPr>
        <w:t xml:space="preserve"> budynku</w:t>
      </w:r>
      <w:r w:rsidRPr="00F043A9">
        <w:rPr>
          <w:rFonts w:ascii="Times New Roman" w:hAnsi="Times New Roman" w:cs="Times New Roman"/>
          <w:sz w:val="24"/>
          <w:szCs w:val="24"/>
        </w:rPr>
        <w:t xml:space="preserve"> Szkoły Podstawowej im. Szarych Szeregów w Czyżewie, którym w szczególności</w:t>
      </w:r>
      <w:r w:rsidR="000207C8">
        <w:rPr>
          <w:rFonts w:ascii="Times New Roman" w:hAnsi="Times New Roman" w:cs="Times New Roman"/>
          <w:sz w:val="24"/>
          <w:szCs w:val="24"/>
        </w:rPr>
        <w:t xml:space="preserve"> obejmuje:</w:t>
      </w:r>
    </w:p>
    <w:p w14:paraId="7E6BE0A9"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korytarz na parterze (m.in. burzenie ścian celem zmiany układu pomieszczeń toalet, wykonanie podłóg i ścian, wymiana stolarki, drzwiowej, tynkowanie ścian i sufitów)</w:t>
      </w:r>
    </w:p>
    <w:p w14:paraId="0B96BAB8"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łazienki na parterze (m.in. rozebranie ścian i wykonanie nowych ścian i sufitów, wykonanie posadzek, glazury, montaż armatury, stolarki drzwiowej, akcesoriów łazienkowych)</w:t>
      </w:r>
    </w:p>
    <w:p w14:paraId="3085DA1E"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korytarz na I piętrze (m.in. przecieranie tynków, wykonanie okładziny schodów, wymiana stolarki drzwiowej, wykonanie gładzi gipsowych, malowanie)</w:t>
      </w:r>
    </w:p>
    <w:p w14:paraId="1A0D905C"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łazienki na I piętrze (m.in. rozebranie ścian i wykonanie nowych ścian i sufitów, wykonanie posadzek, ułożenie glazury, montaż armatury łazienkowej i hydrauliki, stolarki drzwiowej, akcesoriów łazienkowych)</w:t>
      </w:r>
    </w:p>
    <w:p w14:paraId="1567DCA3" w14:textId="77777777" w:rsidR="00F65485" w:rsidRPr="003C70CC"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 xml:space="preserve">korytarz na II piętrze (m.in. przecieranie tynków, rozebranie posadzek z płytek, wykonanie nowych posadzek, montaż stolarki drzwiowej, wykonanie gładzi gipsowych, malowanie) </w:t>
      </w:r>
      <w:r w:rsidRPr="003C70CC">
        <w:rPr>
          <w:rFonts w:ascii="Times New Roman" w:hAnsi="Times New Roman" w:cs="Times New Roman"/>
          <w:sz w:val="24"/>
          <w:szCs w:val="24"/>
        </w:rPr>
        <w:t xml:space="preserve">  </w:t>
      </w:r>
    </w:p>
    <w:p w14:paraId="4C880A11" w14:textId="77777777" w:rsidR="00F65485" w:rsidRPr="00F83540"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 xml:space="preserve">łazienki na II piętrze (m.in. rozebranie ścian i wykonanie nowych ścian i sufitów, </w:t>
      </w:r>
      <w:r w:rsidRPr="00F83540">
        <w:rPr>
          <w:rFonts w:ascii="Times New Roman" w:hAnsi="Times New Roman" w:cs="Times New Roman"/>
          <w:sz w:val="24"/>
          <w:szCs w:val="24"/>
        </w:rPr>
        <w:t>wykonanie posadzek, ułożenie glazury, montaż armatury łazienkowej i hydrauliki, stolarki drzwiowej, akcesoriów łazienkowych</w:t>
      </w:r>
    </w:p>
    <w:p w14:paraId="19F71880" w14:textId="77777777" w:rsidR="00F65485" w:rsidRPr="00F83540"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83540">
        <w:rPr>
          <w:rFonts w:ascii="Times New Roman" w:hAnsi="Times New Roman" w:cs="Times New Roman"/>
          <w:sz w:val="24"/>
          <w:szCs w:val="24"/>
        </w:rPr>
        <w:t>wykonanie instalacji elektrycznych</w:t>
      </w:r>
    </w:p>
    <w:p w14:paraId="607B892B" w14:textId="2AC6C152" w:rsidR="00F65485" w:rsidRPr="00F83540" w:rsidRDefault="00F65485" w:rsidP="000207C8">
      <w:pPr>
        <w:pStyle w:val="Akapitzlist"/>
        <w:numPr>
          <w:ilvl w:val="0"/>
          <w:numId w:val="51"/>
        </w:numPr>
        <w:spacing w:after="0" w:line="240" w:lineRule="auto"/>
        <w:ind w:hanging="360"/>
        <w:jc w:val="both"/>
        <w:rPr>
          <w:rFonts w:ascii="Times New Roman" w:hAnsi="Times New Roman" w:cs="Times New Roman"/>
          <w:sz w:val="24"/>
          <w:szCs w:val="24"/>
        </w:rPr>
      </w:pPr>
      <w:r w:rsidRPr="00F83540">
        <w:rPr>
          <w:rFonts w:ascii="Times New Roman" w:hAnsi="Times New Roman" w:cs="Times New Roman"/>
          <w:sz w:val="24"/>
          <w:szCs w:val="24"/>
        </w:rPr>
        <w:t xml:space="preserve">wykonanie instalacji gazowej oraz dokonanie w imieniu Zamawiającego wszelkich formalności i odbiorów niezbędnych do </w:t>
      </w:r>
      <w:r w:rsidR="0060284A" w:rsidRPr="00F83540">
        <w:rPr>
          <w:rFonts w:ascii="Times New Roman" w:hAnsi="Times New Roman" w:cs="Times New Roman"/>
          <w:sz w:val="24"/>
          <w:szCs w:val="24"/>
        </w:rPr>
        <w:t>korzystania przez</w:t>
      </w:r>
      <w:r w:rsidRPr="00F83540">
        <w:rPr>
          <w:rFonts w:ascii="Times New Roman" w:hAnsi="Times New Roman" w:cs="Times New Roman"/>
          <w:sz w:val="24"/>
          <w:szCs w:val="24"/>
        </w:rPr>
        <w:t xml:space="preserve"> szkoł</w:t>
      </w:r>
      <w:r w:rsidR="0060284A" w:rsidRPr="00F83540">
        <w:rPr>
          <w:rFonts w:ascii="Times New Roman" w:hAnsi="Times New Roman" w:cs="Times New Roman"/>
          <w:sz w:val="24"/>
          <w:szCs w:val="24"/>
        </w:rPr>
        <w:t>ę z</w:t>
      </w:r>
      <w:r w:rsidRPr="00F83540">
        <w:rPr>
          <w:rFonts w:ascii="Times New Roman" w:hAnsi="Times New Roman" w:cs="Times New Roman"/>
          <w:sz w:val="24"/>
          <w:szCs w:val="24"/>
        </w:rPr>
        <w:t xml:space="preserve"> sieci gazowej</w:t>
      </w:r>
    </w:p>
    <w:p w14:paraId="49003345" w14:textId="63CD99D7" w:rsidR="00796A5B" w:rsidRPr="00F83540" w:rsidRDefault="00796A5B" w:rsidP="00F65485">
      <w:pPr>
        <w:pStyle w:val="Teksttreci20"/>
        <w:numPr>
          <w:ilvl w:val="0"/>
          <w:numId w:val="11"/>
        </w:numPr>
        <w:shd w:val="clear" w:color="auto" w:fill="auto"/>
        <w:tabs>
          <w:tab w:val="left" w:pos="426"/>
        </w:tabs>
        <w:spacing w:before="0" w:after="95" w:line="276" w:lineRule="auto"/>
        <w:ind w:firstLine="0"/>
        <w:rPr>
          <w:rFonts w:ascii="Times New Roman" w:hAnsi="Times New Roman" w:cs="Times New Roman"/>
          <w:sz w:val="24"/>
          <w:szCs w:val="24"/>
        </w:rPr>
      </w:pPr>
      <w:r w:rsidRPr="00F83540">
        <w:rPr>
          <w:rFonts w:ascii="Times New Roman" w:hAnsi="Times New Roman" w:cs="Times New Roman"/>
          <w:sz w:val="24"/>
          <w:szCs w:val="24"/>
        </w:rPr>
        <w:t>Wykonawca oświadcza że:</w:t>
      </w:r>
    </w:p>
    <w:p w14:paraId="27BBAA92" w14:textId="77777777" w:rsidR="00796A5B" w:rsidRPr="002E0EA9" w:rsidRDefault="00796A5B" w:rsidP="00FF1D0D">
      <w:pPr>
        <w:pStyle w:val="Teksttreci20"/>
        <w:numPr>
          <w:ilvl w:val="0"/>
          <w:numId w:val="13"/>
        </w:numPr>
        <w:shd w:val="clear" w:color="auto" w:fill="auto"/>
        <w:tabs>
          <w:tab w:val="left" w:pos="741"/>
        </w:tabs>
        <w:spacing w:before="0" w:after="56"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zakres robót budowlanych, określony w niniejszej Umowie nie budzi wątpliwości,</w:t>
      </w:r>
    </w:p>
    <w:p w14:paraId="658B67F9" w14:textId="77777777" w:rsidR="00796A5B" w:rsidRPr="002E0EA9" w:rsidRDefault="00796A5B" w:rsidP="00FF1D0D">
      <w:pPr>
        <w:pStyle w:val="Teksttreci20"/>
        <w:numPr>
          <w:ilvl w:val="0"/>
          <w:numId w:val="1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znany jest mu aktualny stan, warunki i miejsce prowadzenia robót budowlanych,</w:t>
      </w:r>
    </w:p>
    <w:p w14:paraId="3020997E" w14:textId="77777777" w:rsidR="00796A5B" w:rsidRPr="002E0EA9" w:rsidRDefault="00796A5B" w:rsidP="00FF1D0D">
      <w:pPr>
        <w:pStyle w:val="Teksttreci20"/>
        <w:numPr>
          <w:ilvl w:val="0"/>
          <w:numId w:val="13"/>
        </w:numPr>
        <w:shd w:val="clear" w:color="auto" w:fill="auto"/>
        <w:tabs>
          <w:tab w:val="left" w:pos="760"/>
        </w:tabs>
        <w:spacing w:before="0" w:after="0"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6DAD4F09" w14:textId="04BE0AC1" w:rsidR="00796A5B" w:rsidRPr="002E0EA9" w:rsidRDefault="00796A5B" w:rsidP="00F65485">
      <w:pPr>
        <w:pStyle w:val="Teksttreci20"/>
        <w:numPr>
          <w:ilvl w:val="0"/>
          <w:numId w:val="11"/>
        </w:numPr>
        <w:shd w:val="clear" w:color="auto" w:fill="auto"/>
        <w:tabs>
          <w:tab w:val="left" w:pos="567"/>
        </w:tabs>
        <w:spacing w:before="0" w:after="0" w:line="276" w:lineRule="auto"/>
        <w:ind w:left="284" w:right="180" w:hanging="360"/>
        <w:rPr>
          <w:rFonts w:ascii="Times New Roman" w:hAnsi="Times New Roman" w:cs="Times New Roman"/>
          <w:sz w:val="24"/>
          <w:szCs w:val="24"/>
        </w:rPr>
      </w:pPr>
      <w:r w:rsidRPr="002E0EA9">
        <w:rPr>
          <w:rFonts w:ascii="Times New Roman" w:hAnsi="Times New Roman" w:cs="Times New Roman"/>
          <w:sz w:val="24"/>
          <w:szCs w:val="24"/>
        </w:rPr>
        <w:t>Wykonawca zobowiązany jest do uwzględnienia zaleceń Zamawiającego, co do sposobu realizacji przedmiotu Umowy.</w:t>
      </w:r>
    </w:p>
    <w:p w14:paraId="09AF3DEC" w14:textId="4047A52D" w:rsidR="005E6369" w:rsidRPr="002E0EA9" w:rsidRDefault="005E6369" w:rsidP="00F65485">
      <w:pPr>
        <w:pStyle w:val="Teksttreci20"/>
        <w:numPr>
          <w:ilvl w:val="0"/>
          <w:numId w:val="11"/>
        </w:numPr>
        <w:shd w:val="clear" w:color="auto" w:fill="auto"/>
        <w:tabs>
          <w:tab w:val="left" w:pos="567"/>
        </w:tabs>
        <w:spacing w:before="0" w:after="0" w:line="276" w:lineRule="auto"/>
        <w:ind w:left="284" w:right="180" w:hanging="360"/>
        <w:rPr>
          <w:rFonts w:ascii="Times New Roman" w:hAnsi="Times New Roman" w:cs="Times New Roman"/>
          <w:sz w:val="24"/>
          <w:szCs w:val="24"/>
        </w:rPr>
      </w:pPr>
      <w:r w:rsidRPr="002E0EA9">
        <w:rPr>
          <w:rFonts w:ascii="Times New Roman" w:hAnsi="Times New Roman" w:cs="Times New Roman"/>
          <w:sz w:val="24"/>
          <w:szCs w:val="24"/>
        </w:rPr>
        <w:t xml:space="preserve">Zadanie </w:t>
      </w:r>
      <w:r w:rsidRPr="002E0EA9">
        <w:rPr>
          <w:rFonts w:ascii="Times New Roman" w:hAnsi="Times New Roman" w:cs="Times New Roman"/>
          <w:color w:val="000000" w:themeColor="text1"/>
          <w:sz w:val="24"/>
          <w:szCs w:val="24"/>
        </w:rPr>
        <w:t>„</w:t>
      </w:r>
      <w:r w:rsidRPr="002E0EA9">
        <w:rPr>
          <w:rStyle w:val="Teksttreci2Pogrubienie"/>
          <w:rFonts w:ascii="Times New Roman" w:hAnsi="Times New Roman" w:cs="Times New Roman"/>
          <w:color w:val="000000" w:themeColor="text1"/>
        </w:rPr>
        <w:t>Remont Szkoły Podstawowej im. Szarych Szeregów w Czyżewie” jest dofinansowane ze środkó</w:t>
      </w:r>
      <w:r w:rsidRPr="002E0EA9">
        <w:rPr>
          <w:rStyle w:val="Teksttreci2Pogrubienie"/>
          <w:rFonts w:ascii="Times New Roman" w:hAnsi="Times New Roman" w:cs="Times New Roman"/>
          <w:color w:val="000000" w:themeColor="text1"/>
        </w:rPr>
        <w:fldChar w:fldCharType="begin"/>
      </w:r>
      <w:r w:rsidRPr="002E0EA9">
        <w:rPr>
          <w:rStyle w:val="Teksttreci2Pogrubienie"/>
          <w:rFonts w:ascii="Times New Roman" w:hAnsi="Times New Roman" w:cs="Times New Roman"/>
          <w:color w:val="000000" w:themeColor="text1"/>
        </w:rPr>
        <w:instrText xml:space="preserve"> LISTNUM </w:instrText>
      </w:r>
      <w:r w:rsidRPr="002E0EA9">
        <w:rPr>
          <w:rStyle w:val="Teksttreci2Pogrubienie"/>
          <w:rFonts w:ascii="Times New Roman" w:hAnsi="Times New Roman" w:cs="Times New Roman"/>
          <w:color w:val="000000" w:themeColor="text1"/>
        </w:rPr>
        <w:fldChar w:fldCharType="end"/>
      </w:r>
      <w:r w:rsidRPr="002E0EA9">
        <w:rPr>
          <w:rStyle w:val="Teksttreci2Pogrubienie"/>
          <w:rFonts w:ascii="Times New Roman" w:hAnsi="Times New Roman" w:cs="Times New Roman"/>
          <w:color w:val="000000" w:themeColor="text1"/>
        </w:rPr>
        <w:t>w Państwowego Funduszu Rehabilitacji Osób Niepełnosprawnych.</w:t>
      </w:r>
    </w:p>
    <w:p w14:paraId="2CBE0B6D" w14:textId="77777777" w:rsidR="00796A5B" w:rsidRPr="002E0EA9" w:rsidRDefault="00796A5B" w:rsidP="00796A5B">
      <w:pPr>
        <w:pStyle w:val="Teksttreci20"/>
        <w:shd w:val="clear" w:color="auto" w:fill="auto"/>
        <w:tabs>
          <w:tab w:val="left" w:pos="760"/>
        </w:tabs>
        <w:spacing w:before="0" w:after="0" w:line="276" w:lineRule="auto"/>
        <w:ind w:right="180" w:firstLine="0"/>
        <w:rPr>
          <w:rFonts w:ascii="Times New Roman" w:hAnsi="Times New Roman" w:cs="Times New Roman"/>
          <w:sz w:val="24"/>
          <w:szCs w:val="24"/>
        </w:rPr>
      </w:pPr>
    </w:p>
    <w:p w14:paraId="11C91184"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2</w:t>
      </w:r>
    </w:p>
    <w:p w14:paraId="69B1C247" w14:textId="77777777" w:rsidR="00796A5B" w:rsidRPr="002E0EA9" w:rsidRDefault="00796A5B" w:rsidP="00796A5B">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14:paraId="68A1B585" w14:textId="56AC519F" w:rsidR="00796A5B" w:rsidRPr="002E0EA9" w:rsidRDefault="00796A5B" w:rsidP="00FF1D0D">
      <w:pPr>
        <w:pStyle w:val="Teksttreci20"/>
        <w:numPr>
          <w:ilvl w:val="0"/>
          <w:numId w:val="40"/>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005E6369" w:rsidRPr="00E23E82">
        <w:rPr>
          <w:rFonts w:ascii="Times New Roman" w:hAnsi="Times New Roman" w:cs="Times New Roman"/>
          <w:b/>
          <w:bCs/>
          <w:sz w:val="24"/>
          <w:szCs w:val="24"/>
        </w:rPr>
        <w:t xml:space="preserve">do </w:t>
      </w:r>
      <w:r w:rsidR="00E23E82" w:rsidRPr="00E23E82">
        <w:rPr>
          <w:rFonts w:ascii="Times New Roman" w:hAnsi="Times New Roman" w:cs="Times New Roman"/>
          <w:b/>
          <w:bCs/>
          <w:sz w:val="24"/>
          <w:szCs w:val="24"/>
        </w:rPr>
        <w:t>30 sierpnia</w:t>
      </w:r>
      <w:r w:rsidR="005E6369" w:rsidRPr="00E23E82">
        <w:rPr>
          <w:rFonts w:ascii="Times New Roman" w:hAnsi="Times New Roman" w:cs="Times New Roman"/>
          <w:b/>
          <w:bCs/>
          <w:sz w:val="24"/>
          <w:szCs w:val="24"/>
        </w:rPr>
        <w:t xml:space="preserve"> 2021r</w:t>
      </w:r>
    </w:p>
    <w:p w14:paraId="1EBD8BB5" w14:textId="0091C392" w:rsidR="00796A5B" w:rsidRPr="002E0EA9" w:rsidRDefault="00A03384" w:rsidP="00FF1D0D">
      <w:pPr>
        <w:pStyle w:val="Teksttreci20"/>
        <w:numPr>
          <w:ilvl w:val="0"/>
          <w:numId w:val="40"/>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 ten uznany zostanie za dotrzymany</w:t>
      </w:r>
      <w:r w:rsidR="002E0EA9" w:rsidRPr="002E0EA9">
        <w:rPr>
          <w:rFonts w:ascii="Times New Roman" w:hAnsi="Times New Roman" w:cs="Times New Roman"/>
          <w:sz w:val="24"/>
          <w:szCs w:val="24"/>
        </w:rPr>
        <w:t>,</w:t>
      </w:r>
      <w:r w:rsidRPr="002E0EA9">
        <w:rPr>
          <w:rFonts w:ascii="Times New Roman" w:hAnsi="Times New Roman" w:cs="Times New Roman"/>
          <w:sz w:val="24"/>
          <w:szCs w:val="24"/>
        </w:rPr>
        <w:t xml:space="preserve"> jeżeli </w:t>
      </w:r>
      <w:r w:rsidR="002E0EA9" w:rsidRPr="002E0EA9">
        <w:rPr>
          <w:rFonts w:ascii="Times New Roman" w:hAnsi="Times New Roman" w:cs="Times New Roman"/>
          <w:sz w:val="24"/>
          <w:szCs w:val="24"/>
        </w:rPr>
        <w:t xml:space="preserve">do jego upływu </w:t>
      </w:r>
      <w:r w:rsidR="007F76A1" w:rsidRPr="002E0EA9">
        <w:rPr>
          <w:rFonts w:ascii="Times New Roman" w:hAnsi="Times New Roman" w:cs="Times New Roman"/>
          <w:sz w:val="24"/>
          <w:szCs w:val="24"/>
        </w:rPr>
        <w:t xml:space="preserve">Wykonawca </w:t>
      </w:r>
      <w:r w:rsidR="002E0EA9" w:rsidRPr="002E0EA9">
        <w:rPr>
          <w:rFonts w:ascii="Times New Roman" w:hAnsi="Times New Roman" w:cs="Times New Roman"/>
          <w:sz w:val="24"/>
          <w:szCs w:val="24"/>
        </w:rPr>
        <w:t>zakończy prowadzenie robót i zgłosi gotowość do ich odbioru</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jednak pod warunkiem, że</w:t>
      </w:r>
      <w:r w:rsidR="007F76A1" w:rsidRPr="002E0EA9">
        <w:rPr>
          <w:rFonts w:ascii="Times New Roman" w:hAnsi="Times New Roman" w:cs="Times New Roman"/>
          <w:sz w:val="24"/>
          <w:szCs w:val="24"/>
        </w:rPr>
        <w:t xml:space="preserve"> na podstawie tego zgłoszenia dojdzie do odbioru robót</w:t>
      </w:r>
      <w:r w:rsidR="002E0EA9" w:rsidRPr="002E0EA9">
        <w:rPr>
          <w:rFonts w:ascii="Times New Roman" w:hAnsi="Times New Roman" w:cs="Times New Roman"/>
          <w:sz w:val="24"/>
          <w:szCs w:val="24"/>
        </w:rPr>
        <w:t>.</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jednak Zamawiający zasadnie odmówi odbioru, za datę wykonania zobowiązania będzie uważana data odbioru wskazana w protokole odbioru</w:t>
      </w:r>
      <w:r w:rsidR="002E0EA9" w:rsidRPr="002E0EA9">
        <w:rPr>
          <w:rFonts w:ascii="Times New Roman" w:hAnsi="Times New Roman" w:cs="Times New Roman"/>
          <w:sz w:val="24"/>
          <w:szCs w:val="24"/>
        </w:rPr>
        <w:t>.</w:t>
      </w:r>
    </w:p>
    <w:p w14:paraId="68A550CE" w14:textId="77777777" w:rsidR="00796A5B" w:rsidRPr="002E0EA9" w:rsidRDefault="00796A5B" w:rsidP="00796A5B">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2919D590"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14:paraId="5F22D046" w14:textId="6E6660B1" w:rsidR="00796A5B" w:rsidRPr="002E0EA9" w:rsidRDefault="00796A5B" w:rsidP="00796A5B">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14:paraId="358AE3B0" w14:textId="77777777" w:rsidR="0063020B" w:rsidRPr="002E0EA9" w:rsidRDefault="0063020B" w:rsidP="00FF1D0D">
      <w:pPr>
        <w:pStyle w:val="Bezodstpw"/>
        <w:numPr>
          <w:ilvl w:val="0"/>
          <w:numId w:val="44"/>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lastRenderedPageBreak/>
        <w:t>Wynagrodzenie Wykonawcy za zrealizowane roboty budowlane określone w niniejszej umowie, ustalone zostało na kwotę ogółem.............................zł (słownie: ........................................) brutto, w tym kwota netto wynosi .............. zł (słownie: ..............................), a podatek VAT w wysokości .....%, wynosi ......................................... zł (słownie: .................................................)</w:t>
      </w:r>
    </w:p>
    <w:p w14:paraId="2C4D94D4" w14:textId="1D97A24F" w:rsidR="0063020B" w:rsidRPr="002E0EA9" w:rsidRDefault="00E23E82" w:rsidP="00FF1D0D">
      <w:pPr>
        <w:pStyle w:val="Bezodstpw"/>
        <w:numPr>
          <w:ilvl w:val="0"/>
          <w:numId w:val="4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załączona do specyfikacji istotnych warunków z</w:t>
      </w:r>
      <w:r>
        <w:rPr>
          <w:rFonts w:ascii="Times New Roman" w:hAnsi="Times New Roman" w:cs="Times New Roman"/>
          <w:sz w:val="24"/>
          <w:szCs w:val="24"/>
        </w:rPr>
        <w:t>amówienia i jest kosztorysowe</w:t>
      </w:r>
      <w:r w:rsidR="0063020B" w:rsidRPr="002E0EA9">
        <w:rPr>
          <w:rFonts w:ascii="Times New Roman" w:hAnsi="Times New Roman" w:cs="Times New Roman"/>
          <w:sz w:val="24"/>
          <w:szCs w:val="24"/>
        </w:rPr>
        <w:t>.</w:t>
      </w:r>
    </w:p>
    <w:p w14:paraId="1537FAE8"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14:paraId="64B140F0" w14:textId="21222687" w:rsidR="00B579BF" w:rsidRDefault="0063020B" w:rsidP="00B579BF">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sidR="00B579BF">
        <w:rPr>
          <w:rFonts w:ascii="Times New Roman" w:hAnsi="Times New Roman" w:cs="Times New Roman"/>
          <w:sz w:val="24"/>
          <w:szCs w:val="24"/>
        </w:rPr>
        <w:t>W</w:t>
      </w:r>
      <w:r w:rsidRPr="002E0EA9">
        <w:rPr>
          <w:rFonts w:ascii="Times New Roman" w:hAnsi="Times New Roman" w:cs="Times New Roman"/>
          <w:sz w:val="24"/>
          <w:szCs w:val="24"/>
        </w:rPr>
        <w:t xml:space="preserve">ykonawcy. </w:t>
      </w:r>
    </w:p>
    <w:p w14:paraId="1FA14BDB" w14:textId="4DE6EF24" w:rsidR="0063020B" w:rsidRPr="00B579BF" w:rsidRDefault="00B579BF" w:rsidP="00B579BF">
      <w:pPr>
        <w:pStyle w:val="Bezodstpw"/>
        <w:numPr>
          <w:ilvl w:val="0"/>
          <w:numId w:val="44"/>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podstawie kosztorysu powykonawczego przedstawionego przez Wykonawcę po zrealizowaniu zadania i po zaakceptowaniu go przez inspektora nadzoru oraz Zamawiającego. Ceny jednostkowe oraz wszelkie stawki i narzuty przyjęte w kosztorysie powykonawczym mają być identyczne jak w kosztorysie ofertowym.</w:t>
      </w:r>
    </w:p>
    <w:p w14:paraId="09E7E588"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Nie przewiduje się możliwości wzrostu cen jednostkowych, jak również zmiany składników cenotwórczych podanych w kosztorysie ofertowym Wykonawcy.  </w:t>
      </w:r>
    </w:p>
    <w:p w14:paraId="205D4523"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Wynagrodzenie Wykonawcy nie podlega waloryzacji.</w:t>
      </w:r>
    </w:p>
    <w:p w14:paraId="7777E580" w14:textId="77777777" w:rsidR="00B579BF" w:rsidRDefault="0063020B" w:rsidP="00B579BF">
      <w:pPr>
        <w:pStyle w:val="Bezodstpw"/>
        <w:numPr>
          <w:ilvl w:val="0"/>
          <w:numId w:val="44"/>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(dostawa wody, usuwanie ścieków, wywóz śmieci, organizację zaplecza socjalnego, oświetlenie, zasilanie w energię elektryczną, telefon, dozorowanie, itp.), wszelkie opłaty związane z odbiorem robót, niezbędne prace, próby, próby końcowe i szkolenia, organizację ruchu, zakup materiałów eksploatacyjnych niezbędnych do uruchomienia i przeprowadzenia niezbędnych prób, prób końcowych i prób eksploatacyjnych, zakup i montaż niezbędnych tablic informacyjnych, instalacji bhp i ppoż., zapłatę za energię i inne media zużyte w trakcie budowy 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14:paraId="14F90E56" w14:textId="77777777" w:rsidR="00F97ADD" w:rsidRDefault="00F97ADD" w:rsidP="002E0EA9">
      <w:pPr>
        <w:autoSpaceDE w:val="0"/>
        <w:autoSpaceDN w:val="0"/>
        <w:adjustRightInd w:val="0"/>
        <w:spacing w:after="0" w:line="276" w:lineRule="auto"/>
        <w:ind w:left="360"/>
        <w:jc w:val="center"/>
        <w:rPr>
          <w:rFonts w:ascii="Times New Roman" w:hAnsi="Times New Roman" w:cs="Times New Roman"/>
          <w:b/>
          <w:bCs/>
          <w:sz w:val="24"/>
          <w:szCs w:val="24"/>
        </w:rPr>
      </w:pPr>
    </w:p>
    <w:p w14:paraId="04AF16B8" w14:textId="3139E453" w:rsidR="00796A5B" w:rsidRPr="002E0EA9" w:rsidRDefault="00796A5B" w:rsidP="002E0EA9">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14:paraId="4C0752EE" w14:textId="77777777" w:rsidR="00796A5B" w:rsidRPr="002E0EA9" w:rsidRDefault="00796A5B" w:rsidP="002E0EA9">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14:paraId="5E4F4E19"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14:paraId="237403D4" w14:textId="1401350E" w:rsidR="00CC35BA"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Dopuszcza się dokonanie płatności częściowych za zrealizowane roboty w wysokości do 50% wartości określonej w § 3 ust. 1. </w:t>
      </w:r>
    </w:p>
    <w:p w14:paraId="0D5D27F1" w14:textId="693FAEA1" w:rsidR="000207C8" w:rsidRPr="00F83540" w:rsidRDefault="000207C8" w:rsidP="00FF1D0D">
      <w:pPr>
        <w:pStyle w:val="Bezodstpw"/>
        <w:numPr>
          <w:ilvl w:val="0"/>
          <w:numId w:val="36"/>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14:paraId="4B1B435C" w14:textId="5A74B318" w:rsidR="000207C8" w:rsidRPr="00F83540" w:rsidRDefault="000207C8" w:rsidP="000207C8">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NABYWCA: Gmina Czyżew ul. Mazowiecka 34, 18-220 Czyżew NIP 722-159-05-41</w:t>
      </w:r>
    </w:p>
    <w:p w14:paraId="1C00A721" w14:textId="3D8C7073" w:rsidR="000207C8" w:rsidRPr="00F83540" w:rsidRDefault="000207C8" w:rsidP="000207C8">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lastRenderedPageBreak/>
        <w:t>ODBIORCA: Szkoła Podstawowa im. Szarych Szeregów w Czyżewie ul. Polna 5a,    18-220 Czyżew</w:t>
      </w:r>
    </w:p>
    <w:p w14:paraId="1B9FC6CC" w14:textId="23BCC18B" w:rsidR="000207C8" w:rsidRPr="00F83540" w:rsidRDefault="000207C8" w:rsidP="00FF1D0D">
      <w:pPr>
        <w:pStyle w:val="Bezodstpw"/>
        <w:numPr>
          <w:ilvl w:val="0"/>
          <w:numId w:val="36"/>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zostać wystawione oddzielnie za wykonanie remontu budynku szkoły wraz z instalacją elektryczną i oddzielnie za wykonanie sieci gazowej.</w:t>
      </w:r>
    </w:p>
    <w:p w14:paraId="34C3A153" w14:textId="4A077852"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14:paraId="5010C7AA"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Warunkiem zapłaty każdej kolejnej faktury, która powinna zawierać także powyższy załącznik, jest udokumentowanie przez Wykonawcę, że Podwykonawcy oraz dalsi Podwykonawcy występujący na załączniku złożonym do poprzedniej faktury oraz z faktury końcowej otrzymali należne im wynagrodzenie. Dowodem takiego udokumentowania może być: pisemne oświadczenie dostarczone w oryginale lub potwierdzenie przelewu Podwykonawcy lub dalszego Podwykonawcy, że</w:t>
      </w:r>
      <w:r w:rsidRPr="002E0EA9">
        <w:rPr>
          <w:rFonts w:ascii="Times New Roman" w:hAnsi="Times New Roman" w:cs="Times New Roman"/>
          <w:b/>
          <w:bCs/>
          <w:sz w:val="24"/>
          <w:szCs w:val="24"/>
        </w:rPr>
        <w:t xml:space="preserve"> </w:t>
      </w:r>
      <w:r w:rsidRPr="002E0EA9">
        <w:rPr>
          <w:rFonts w:ascii="Times New Roman" w:hAnsi="Times New Roman" w:cs="Times New Roman"/>
          <w:sz w:val="24"/>
          <w:szCs w:val="24"/>
        </w:rPr>
        <w:t>otrzymał należną mu kwotę, dokument bankowy potwierdzający przelew środków na konto Podwykonawcy i inne tego typu dokumenty.</w:t>
      </w:r>
    </w:p>
    <w:p w14:paraId="2EC8AEC8"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6C435660" w14:textId="31E5AA1E" w:rsidR="00796A5B"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14:paraId="6E5583DA" w14:textId="77777777"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14:paraId="61B04073"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14:paraId="41A5582A"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14:paraId="7F341BAB"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14:paraId="0D167C37"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14:paraId="32A7FEA8"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71E1411B" w14:textId="1E82F826"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lastRenderedPageBreak/>
        <w:t>Protokolarne przekazanie Wykonawcy terenu robót.</w:t>
      </w:r>
    </w:p>
    <w:p w14:paraId="698B8CFC" w14:textId="77777777" w:rsidR="00796A5B" w:rsidRPr="002E0EA9" w:rsidRDefault="00796A5B" w:rsidP="00FF1D0D">
      <w:pPr>
        <w:pStyle w:val="Teksttreci20"/>
        <w:numPr>
          <w:ilvl w:val="0"/>
          <w:numId w:val="14"/>
        </w:numPr>
        <w:shd w:val="clear" w:color="auto" w:fill="auto"/>
        <w:tabs>
          <w:tab w:val="left" w:pos="760"/>
          <w:tab w:val="left" w:pos="8505"/>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29AC9A35"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14:paraId="5DA4A3FE" w14:textId="3A58B61F"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14:paraId="784FA8F0" w14:textId="291E2820" w:rsidR="00CC35BA" w:rsidRPr="002E0EA9" w:rsidRDefault="00CC35BA"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14:paraId="0B493AF7" w14:textId="77777777" w:rsidR="002E0EA9" w:rsidRDefault="002E0EA9" w:rsidP="002E0EA9">
      <w:pPr>
        <w:pStyle w:val="Teksttreci20"/>
        <w:shd w:val="clear" w:color="auto" w:fill="auto"/>
        <w:spacing w:before="0" w:after="0" w:line="259" w:lineRule="auto"/>
        <w:ind w:firstLine="0"/>
        <w:jc w:val="center"/>
        <w:rPr>
          <w:rFonts w:ascii="Times New Roman" w:hAnsi="Times New Roman" w:cs="Times New Roman"/>
          <w:sz w:val="24"/>
          <w:szCs w:val="24"/>
        </w:rPr>
      </w:pPr>
    </w:p>
    <w:p w14:paraId="6A3B1690" w14:textId="68D69619" w:rsidR="00796A5B" w:rsidRPr="002E0EA9" w:rsidRDefault="00796A5B" w:rsidP="002E0EA9">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14:paraId="77DD8BD8" w14:textId="77777777" w:rsidR="00796A5B" w:rsidRPr="002E0EA9" w:rsidRDefault="00796A5B" w:rsidP="002E0EA9">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14:paraId="094ACF23" w14:textId="77777777"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14:paraId="15F93A53"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14:paraId="153F3601"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Protokolarne przejęcie terenu robót (najpóźniej w terminie 14 dni od daty zawarcia Umowy).</w:t>
      </w:r>
    </w:p>
    <w:p w14:paraId="7E8C96BC"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zgodnie z 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14:paraId="727FA0C1"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C0D5D53" w14:textId="0810F1FF"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 xml:space="preserve">Zapewnienie kierownictwa nad robotami przez osoby posiadające odpowiednie uprawnienia i kwalifikacje zawodowe oraz </w:t>
      </w:r>
      <w:r w:rsidR="00C14468" w:rsidRPr="002E0EA9">
        <w:rPr>
          <w:rFonts w:ascii="Times New Roman" w:hAnsi="Times New Roman" w:cs="Times New Roman"/>
          <w:sz w:val="24"/>
          <w:szCs w:val="24"/>
        </w:rPr>
        <w:t>wiedzę i doświadczenie gwarantujące należyte wykonanie przedmiotu umowy</w:t>
      </w:r>
      <w:r w:rsidRPr="002E0EA9">
        <w:rPr>
          <w:rFonts w:ascii="Times New Roman" w:hAnsi="Times New Roman" w:cs="Times New Roman"/>
          <w:sz w:val="24"/>
          <w:szCs w:val="24"/>
        </w:rPr>
        <w:t>.</w:t>
      </w:r>
      <w:r w:rsidR="00C14468" w:rsidRPr="002E0EA9">
        <w:rPr>
          <w:rFonts w:ascii="Times New Roman" w:hAnsi="Times New Roman" w:cs="Times New Roman"/>
          <w:sz w:val="24"/>
          <w:szCs w:val="24"/>
        </w:rPr>
        <w:t xml:space="preserve"> </w:t>
      </w:r>
    </w:p>
    <w:p w14:paraId="47C1FB3D" w14:textId="77777777"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E0EA9">
        <w:rPr>
          <w:rFonts w:ascii="Times New Roman" w:hAnsi="Times New Roman" w:cs="Times New Roman"/>
          <w:sz w:val="24"/>
          <w:szCs w:val="24"/>
        </w:rPr>
        <w:t>Ubezpieczenie budowy od szkód i nagłych zdarzeń losowych oraz odpowiedzialności cywilnej, obejmujące ludzi, materiały, roboty oraz sprzęt.</w:t>
      </w:r>
    </w:p>
    <w:p w14:paraId="77D034F0" w14:textId="1CBE62D5"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C14468" w:rsidRPr="002E0EA9">
        <w:rPr>
          <w:rFonts w:ascii="Times New Roman" w:hAnsi="Times New Roman" w:cs="Times New Roman"/>
          <w:sz w:val="24"/>
          <w:szCs w:val="24"/>
        </w:rPr>
        <w:t>, w tym pokrywanie kosztów napraw i przywrócenia do stanu poprzedniego mienia zniszczonego podczas prowadzenia robót w związku z realizacją Umowy</w:t>
      </w:r>
    </w:p>
    <w:p w14:paraId="098BDCF8" w14:textId="77777777" w:rsidR="00796A5B" w:rsidRPr="002E0EA9" w:rsidRDefault="00796A5B" w:rsidP="00FF1D0D">
      <w:pPr>
        <w:pStyle w:val="Teksttreci20"/>
        <w:numPr>
          <w:ilvl w:val="0"/>
          <w:numId w:val="15"/>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14:paraId="55A8BA48" w14:textId="0A7853C8"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 poboru energii elektrycznej, wody, wywozu i utylizacji odpadów budowlanych (śmieci, gruzu i inne)</w:t>
      </w:r>
      <w:r w:rsidRPr="002E0EA9">
        <w:rPr>
          <w:rFonts w:ascii="Times New Roman" w:hAnsi="Times New Roman" w:cs="Times New Roman"/>
          <w:sz w:val="24"/>
          <w:szCs w:val="24"/>
        </w:rPr>
        <w:t xml:space="preserve"> oraz zrzutu ścieków związanych z realizacją przedmiotu Umowy.</w:t>
      </w:r>
    </w:p>
    <w:p w14:paraId="44FF5218"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4677522B" w14:textId="7D8DC0D4" w:rsidR="00C14468"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Przestrzeganie w trakcie realizacji inwestycji, wymogów dotyczących ochrony środowiska, w tym w szczególności związanych z usuwaniem odpadów</w:t>
      </w:r>
      <w:r w:rsidR="00C14468" w:rsidRPr="002E0EA9">
        <w:rPr>
          <w:rFonts w:ascii="Times New Roman" w:hAnsi="Times New Roman" w:cs="Times New Roman"/>
          <w:sz w:val="24"/>
          <w:szCs w:val="24"/>
        </w:rPr>
        <w:t xml:space="preserve">, w tym </w:t>
      </w:r>
      <w:r w:rsidR="00C14468" w:rsidRPr="002E0EA9">
        <w:rPr>
          <w:rFonts w:ascii="Times New Roman" w:hAnsi="Times New Roman" w:cs="Times New Roman"/>
          <w:sz w:val="24"/>
          <w:szCs w:val="24"/>
          <w:lang w:eastAsia="ar-SA"/>
        </w:rPr>
        <w:t>niezwłoczne usuwanie wszelkich zanieczyszczeń, odpadów i innych zbędnych materiałów powstałych w trakcie wykonywania robót. Wykonawca zobowiązany jest do sprzątania placu budowy na bieżąco.</w:t>
      </w:r>
    </w:p>
    <w:p w14:paraId="3A795217" w14:textId="7C62576E"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 xml:space="preserve">W terminie 7 dni od podpisania Umowy Wykonawca opracuje i przedstawi </w:t>
      </w:r>
      <w:r w:rsidRPr="00B579BF">
        <w:rPr>
          <w:rFonts w:ascii="Times New Roman" w:hAnsi="Times New Roman" w:cs="Times New Roman"/>
          <w:sz w:val="24"/>
          <w:szCs w:val="24"/>
        </w:rPr>
        <w:lastRenderedPageBreak/>
        <w:t>Zamawiającemu do akceptacji ,,Plan bezpieczeństwa i ochrony zdrowia’’</w:t>
      </w:r>
      <w:r w:rsidR="00B579BF">
        <w:rPr>
          <w:rFonts w:ascii="Times New Roman" w:hAnsi="Times New Roman" w:cs="Times New Roman"/>
          <w:sz w:val="24"/>
          <w:szCs w:val="24"/>
        </w:rPr>
        <w:t xml:space="preserve"> jeśli opracowanie takie jest wymagane przepisami prawa.</w:t>
      </w:r>
    </w:p>
    <w:p w14:paraId="5B4EFD9E"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się znajdować w pobliżu. </w:t>
      </w:r>
    </w:p>
    <w:p w14:paraId="00647842"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296637FF"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517EF812"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EFFA8E1"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00FE6728"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3AC80B79" w14:textId="315FEE56"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48471ABB" w14:textId="2A9C2E75" w:rsidR="007805BB" w:rsidRPr="002E0EA9" w:rsidRDefault="007805B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14:paraId="276D05AA" w14:textId="71C9C7D3"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 xml:space="preserve">Skompletowanie i przedstawienie Zamawiającemu dokumentów pozwalających na ocenę prawidłowego wykonania przedmiotu Umowy, a w szczególności: niezbędnych świadectw kontroli jakości, certyfikatów, atestów lub aprobat technicznych na wbudowane materiały i urządzenia, </w:t>
      </w:r>
      <w:r w:rsidR="004B4B36" w:rsidRPr="002E0EA9">
        <w:rPr>
          <w:rFonts w:ascii="Times New Roman" w:hAnsi="Times New Roman" w:cs="Times New Roman"/>
          <w:sz w:val="24"/>
          <w:szCs w:val="24"/>
        </w:rPr>
        <w:t xml:space="preserve">protokołów przeprowadzenia prób i sprawdzeń, </w:t>
      </w:r>
      <w:r w:rsidRPr="002E0EA9">
        <w:rPr>
          <w:rFonts w:ascii="Times New Roman" w:hAnsi="Times New Roman" w:cs="Times New Roman"/>
          <w:sz w:val="24"/>
          <w:szCs w:val="24"/>
        </w:rPr>
        <w:t>dokumentacji powykonawczej ze wszystkimi zmianami w trakcie budowy, dokumentacji odbiorowych.</w:t>
      </w:r>
    </w:p>
    <w:p w14:paraId="515BD967" w14:textId="5E155DBB" w:rsidR="00796A5B"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Zgłoszenie robót budowlanych do odbioru końcowego w formie pisemnej oraz uczestnictwo w czynnościach odbiorowych tj. odbiorze końcowym jak i również w  przeglądach gwarancyjnych w okresie gwarancji i rękojmi za wady na wezwanie Zamawiającego.</w:t>
      </w:r>
    </w:p>
    <w:p w14:paraId="74B9BB6D" w14:textId="6D41E529" w:rsidR="000207C8" w:rsidRPr="00F83540" w:rsidRDefault="000207C8"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Skompletowanie i przedstawienie Zamawiającemu dokumentów pozwalających na podpisanie stosownej umowy na dostawę gazu.</w:t>
      </w:r>
    </w:p>
    <w:p w14:paraId="4E061249"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Wypełnienie obowiązków przewidzianych w Rozporządzeniu Parlamentu Europejskiego i</w:t>
      </w:r>
      <w:r w:rsidRPr="002E0EA9">
        <w:rPr>
          <w:rFonts w:ascii="Times New Roman" w:hAnsi="Times New Roman" w:cs="Times New Roman"/>
          <w:sz w:val="24"/>
          <w:szCs w:val="24"/>
        </w:rPr>
        <w:t xml:space="preserve">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14:paraId="59F86B23" w14:textId="77777777"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p>
    <w:p w14:paraId="005873E0" w14:textId="77777777" w:rsidR="00796A5B" w:rsidRPr="002E0EA9" w:rsidRDefault="00796A5B" w:rsidP="002E0EA9">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14:paraId="5C61FF09"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14:paraId="322D201F" w14:textId="5046D0D3"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zobowiązany jest zapewnić wykonanie i kierowanie budową/robotami </w:t>
      </w:r>
      <w:r w:rsidRPr="002E0EA9">
        <w:rPr>
          <w:rFonts w:ascii="Times New Roman" w:eastAsia="Arial" w:hAnsi="Times New Roman" w:cs="Times New Roman"/>
          <w:color w:val="000000"/>
          <w:sz w:val="24"/>
          <w:szCs w:val="24"/>
          <w:lang w:eastAsia="pl-PL" w:bidi="pl-PL"/>
        </w:rPr>
        <w:lastRenderedPageBreak/>
        <w:t>objętymi Umową przez osoby posiadające stosowne kwalifikacje zawodowe i uprawnienia budowlane wymagane przepisami obowiązującego prawa</w:t>
      </w:r>
      <w:r w:rsidR="007805BB" w:rsidRPr="002E0EA9">
        <w:rPr>
          <w:rFonts w:ascii="Times New Roman" w:eastAsia="Arial" w:hAnsi="Times New Roman" w:cs="Times New Roman"/>
          <w:color w:val="000000"/>
          <w:sz w:val="24"/>
          <w:szCs w:val="24"/>
          <w:lang w:eastAsia="pl-PL" w:bidi="pl-PL"/>
        </w:rPr>
        <w:t xml:space="preserve"> oraz doświadczenie pozwalające na należyte wykonanie przedmiotu umowy.</w:t>
      </w:r>
    </w:p>
    <w:p w14:paraId="08361B5C" w14:textId="752E30BE"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 xml:space="preserve">Wykonawca zobowiązuje się wyznaczyć do kierowania budową/robotami </w:t>
      </w:r>
      <w:r w:rsidR="007805BB" w:rsidRPr="002E0EA9">
        <w:rPr>
          <w:rFonts w:ascii="Times New Roman" w:eastAsia="Arial" w:hAnsi="Times New Roman" w:cs="Times New Roman"/>
          <w:color w:val="000000" w:themeColor="text1"/>
          <w:sz w:val="24"/>
          <w:szCs w:val="24"/>
          <w:lang w:eastAsia="pl-PL" w:bidi="pl-PL"/>
        </w:rPr>
        <w:t>Panią/ Pana ………………………………………….. tel. ………………………….</w:t>
      </w:r>
      <w:r w:rsidRPr="002E0EA9">
        <w:rPr>
          <w:rFonts w:ascii="Times New Roman" w:eastAsia="Arial" w:hAnsi="Times New Roman" w:cs="Times New Roman"/>
          <w:color w:val="000000" w:themeColor="text1"/>
          <w:sz w:val="24"/>
          <w:szCs w:val="24"/>
          <w:lang w:eastAsia="pl-PL" w:bidi="pl-PL"/>
        </w:rPr>
        <w:t>.</w:t>
      </w:r>
    </w:p>
    <w:p w14:paraId="1EC44096" w14:textId="2F9A6567"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Zmiana osoby, wskazanej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musi być uzasadniona przez Wykonawcę na piśmie i wymaga zaakceptowania przez Zamawiającego. Zamawiający zaakceptuje taką zmianę wtedy, gdy </w:t>
      </w:r>
      <w:r w:rsidR="007805BB" w:rsidRPr="002E0EA9">
        <w:rPr>
          <w:rFonts w:ascii="Times New Roman" w:eastAsia="Arial" w:hAnsi="Times New Roman" w:cs="Times New Roman"/>
          <w:color w:val="000000"/>
          <w:sz w:val="24"/>
          <w:szCs w:val="24"/>
          <w:lang w:eastAsia="pl-PL" w:bidi="pl-PL"/>
        </w:rPr>
        <w:t xml:space="preserve">wykonawca oświadczy, że </w:t>
      </w:r>
      <w:r w:rsidRPr="002E0EA9">
        <w:rPr>
          <w:rFonts w:ascii="Times New Roman" w:eastAsia="Arial" w:hAnsi="Times New Roman" w:cs="Times New Roman"/>
          <w:color w:val="000000"/>
          <w:sz w:val="24"/>
          <w:szCs w:val="24"/>
          <w:lang w:eastAsia="pl-PL" w:bidi="pl-PL"/>
        </w:rPr>
        <w:t xml:space="preserve">kwalifikacje wskazanej osoby będą takie same lub wyższe od kwalifikacji i doświadczenia </w:t>
      </w:r>
      <w:r w:rsidR="007805BB" w:rsidRPr="002E0EA9">
        <w:rPr>
          <w:rFonts w:ascii="Times New Roman" w:eastAsia="Arial" w:hAnsi="Times New Roman" w:cs="Times New Roman"/>
          <w:color w:val="000000"/>
          <w:sz w:val="24"/>
          <w:szCs w:val="24"/>
          <w:lang w:eastAsia="pl-PL" w:bidi="pl-PL"/>
        </w:rPr>
        <w:t>osoby pierwotnie wskazanej do kierowania robotami</w:t>
      </w:r>
      <w:r w:rsidRPr="002E0EA9">
        <w:rPr>
          <w:rFonts w:ascii="Times New Roman" w:eastAsia="Arial" w:hAnsi="Times New Roman" w:cs="Times New Roman"/>
          <w:color w:val="000000"/>
          <w:sz w:val="24"/>
          <w:szCs w:val="24"/>
          <w:lang w:eastAsia="pl-PL" w:bidi="pl-PL"/>
        </w:rPr>
        <w:t>.</w:t>
      </w:r>
    </w:p>
    <w:p w14:paraId="69EE7BC1" w14:textId="3BF870FF"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14:paraId="7D0E7CF7" w14:textId="77777777"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14:paraId="2FDD187A" w14:textId="21A9EA42"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Skierowanie do kierowania budową/robotami innych osób niż wskazane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bez akceptacji Zamawiającego lub po zakwestionowaniu zmiany osoby stanowi podstawę odstąpienia od Umowy przez Zamawiającego z winy Wykonawcy.</w:t>
      </w:r>
    </w:p>
    <w:p w14:paraId="03E86DC7" w14:textId="77777777" w:rsidR="00C26722" w:rsidRDefault="00C26722" w:rsidP="002E0EA9">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14:paraId="48D889EF" w14:textId="5466B988" w:rsidR="00796A5B" w:rsidRPr="002E0EA9" w:rsidRDefault="00796A5B" w:rsidP="002E0EA9">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14:paraId="36306446" w14:textId="77777777" w:rsidR="00796A5B" w:rsidRPr="002E0EA9" w:rsidRDefault="00796A5B" w:rsidP="002E0EA9">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14:paraId="684EAB79" w14:textId="77777777" w:rsidR="00AA2DD5"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zm.), tj. pracowników wykonujących następujące czynności:</w:t>
      </w:r>
      <w:r w:rsidR="00AA2DD5" w:rsidRPr="002E0EA9">
        <w:rPr>
          <w:rFonts w:ascii="Times New Roman" w:eastAsia="Arial" w:hAnsi="Times New Roman" w:cs="Times New Roman"/>
          <w:color w:val="000000"/>
          <w:sz w:val="24"/>
          <w:szCs w:val="24"/>
          <w:lang w:eastAsia="pl-PL" w:bidi="pl-PL"/>
        </w:rPr>
        <w:t xml:space="preserve"> </w:t>
      </w:r>
      <w:r w:rsidR="00AA2DD5" w:rsidRPr="002E0EA9">
        <w:rPr>
          <w:rFonts w:ascii="Times New Roman" w:hAnsi="Times New Roman" w:cs="Times New Roman"/>
          <w:b/>
          <w:bCs/>
          <w:sz w:val="24"/>
          <w:szCs w:val="24"/>
        </w:rPr>
        <w:t>czynności pracowników fizycznych bezpośrednio na budowie.</w:t>
      </w:r>
    </w:p>
    <w:p w14:paraId="3B944893" w14:textId="2D152B52" w:rsidR="00796A5B"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14:paraId="42B0F769"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1A103FFA" w14:textId="77777777" w:rsidR="00796A5B" w:rsidRPr="002E0EA9" w:rsidRDefault="00796A5B" w:rsidP="00FF1D0D">
      <w:pPr>
        <w:widowControl w:val="0"/>
        <w:numPr>
          <w:ilvl w:val="0"/>
          <w:numId w:val="1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14:paraId="7C732293" w14:textId="77777777" w:rsidR="00796A5B" w:rsidRPr="002E0EA9" w:rsidRDefault="00796A5B" w:rsidP="00FF1D0D">
      <w:pPr>
        <w:widowControl w:val="0"/>
        <w:numPr>
          <w:ilvl w:val="0"/>
          <w:numId w:val="1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14:paraId="6802498D" w14:textId="77777777" w:rsidR="00796A5B" w:rsidRPr="002E0EA9" w:rsidRDefault="00796A5B" w:rsidP="00FF1D0D">
      <w:pPr>
        <w:widowControl w:val="0"/>
        <w:numPr>
          <w:ilvl w:val="0"/>
          <w:numId w:val="1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14:paraId="3ACC92A5" w14:textId="77777777" w:rsidR="00796A5B" w:rsidRPr="002E0EA9" w:rsidRDefault="00796A5B" w:rsidP="00FF1D0D">
      <w:pPr>
        <w:widowControl w:val="0"/>
        <w:numPr>
          <w:ilvl w:val="0"/>
          <w:numId w:val="1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14:paraId="55229769" w14:textId="77777777" w:rsidR="00796A5B" w:rsidRPr="002E0EA9" w:rsidRDefault="00796A5B" w:rsidP="002E0EA9">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B177E53"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14:paraId="3F55EE33"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zastrzega sobie prawo do wykonywania czynności kontrolnych wobec Wykonawcy odnośnie spełniania przez Wykonawcę lub podwykonawcę wymogu zatrudnienia na podstawie umowy o pracę osób wykonujących czynności, określone ust. 1, </w:t>
      </w:r>
      <w:r w:rsidRPr="002E0EA9">
        <w:rPr>
          <w:rFonts w:ascii="Times New Roman" w:eastAsia="Arial" w:hAnsi="Times New Roman" w:cs="Times New Roman"/>
          <w:color w:val="000000"/>
          <w:sz w:val="24"/>
          <w:szCs w:val="24"/>
          <w:lang w:eastAsia="pl-PL" w:bidi="pl-PL"/>
        </w:rPr>
        <w:lastRenderedPageBreak/>
        <w:t>w całym okresie obowiązywania umowy. Zamawiający jest w szczególności uprawniony do żądania:</w:t>
      </w:r>
    </w:p>
    <w:p w14:paraId="5E9FEF45" w14:textId="77777777" w:rsidR="00796A5B" w:rsidRPr="002E0EA9" w:rsidRDefault="00796A5B" w:rsidP="00FF1D0D">
      <w:pPr>
        <w:widowControl w:val="0"/>
        <w:numPr>
          <w:ilvl w:val="0"/>
          <w:numId w:val="1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14:paraId="38AB149D" w14:textId="77777777"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14:paraId="1642B01E" w14:textId="77777777"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14:paraId="176B23A7" w14:textId="63035C1D"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00222C23" w:rsidRPr="002E0EA9">
        <w:rPr>
          <w:rFonts w:ascii="Times New Roman" w:eastAsia="Arial" w:hAnsi="Times New Roman" w:cs="Times New Roman"/>
          <w:color w:val="000000"/>
          <w:sz w:val="24"/>
          <w:szCs w:val="24"/>
          <w:lang w:eastAsia="pl-PL" w:bidi="pl-PL"/>
        </w:rPr>
        <w:t xml:space="preserve"> i spowoduje naliczenie kary umownej z tego tytułu</w:t>
      </w:r>
      <w:r w:rsidRPr="002E0EA9">
        <w:rPr>
          <w:rFonts w:ascii="Times New Roman" w:eastAsia="Arial" w:hAnsi="Times New Roman" w:cs="Times New Roman"/>
          <w:color w:val="000000"/>
          <w:sz w:val="24"/>
          <w:szCs w:val="24"/>
          <w:lang w:eastAsia="pl-PL" w:bidi="pl-PL"/>
        </w:rPr>
        <w:t>.</w:t>
      </w:r>
    </w:p>
    <w:p w14:paraId="04436C5A" w14:textId="4B25588F" w:rsidR="00796A5B"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14:paraId="72C34A20" w14:textId="77777777"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14:paraId="29A07264" w14:textId="77777777" w:rsidR="00796A5B" w:rsidRPr="002E0EA9" w:rsidRDefault="00796A5B" w:rsidP="002E0EA9">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14:paraId="0B513AED"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14:paraId="464E4C58" w14:textId="2397AED0" w:rsidR="00796A5B" w:rsidRPr="002E0EA9" w:rsidRDefault="00796A5B" w:rsidP="00FF1D0D">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w:t>
      </w:r>
      <w:r w:rsidR="00CD24D7" w:rsidRPr="002E0EA9">
        <w:rPr>
          <w:rFonts w:ascii="Times New Roman" w:eastAsia="Arial" w:hAnsi="Times New Roman" w:cs="Times New Roman"/>
          <w:color w:val="000000"/>
          <w:sz w:val="24"/>
          <w:szCs w:val="24"/>
          <w:lang w:eastAsia="pl-PL" w:bidi="pl-PL"/>
        </w:rPr>
        <w:t xml:space="preserve"> – zgodnie ze wskazaniem Wykonawcy w ofercie.</w:t>
      </w:r>
    </w:p>
    <w:p w14:paraId="44D3B94A" w14:textId="77777777" w:rsidR="00796A5B" w:rsidRPr="002E0EA9" w:rsidRDefault="00796A5B" w:rsidP="00FF1D0D">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09782640"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1601AF9" w14:textId="1B603B1D" w:rsidR="00796A5B" w:rsidRPr="002E0EA9" w:rsidRDefault="00CD24D7"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w:t>
      </w:r>
      <w:r w:rsidR="00796A5B" w:rsidRPr="002E0EA9">
        <w:rPr>
          <w:rFonts w:ascii="Times New Roman" w:eastAsia="Arial" w:hAnsi="Times New Roman" w:cs="Times New Roman"/>
          <w:color w:val="000000"/>
          <w:sz w:val="24"/>
          <w:szCs w:val="24"/>
          <w:lang w:eastAsia="pl-PL" w:bidi="pl-PL"/>
        </w:rPr>
        <w:t xml:space="preserve">ust. </w:t>
      </w:r>
      <w:r w:rsidRPr="002E0EA9">
        <w:rPr>
          <w:rFonts w:ascii="Times New Roman" w:eastAsia="Arial" w:hAnsi="Times New Roman" w:cs="Times New Roman"/>
          <w:color w:val="000000"/>
          <w:sz w:val="24"/>
          <w:szCs w:val="24"/>
          <w:lang w:eastAsia="pl-PL" w:bidi="pl-PL"/>
        </w:rPr>
        <w:t>2</w:t>
      </w:r>
      <w:r w:rsidR="00796A5B" w:rsidRPr="002E0EA9">
        <w:rPr>
          <w:rFonts w:ascii="Times New Roman" w:eastAsia="Arial" w:hAnsi="Times New Roman" w:cs="Times New Roman"/>
          <w:color w:val="000000"/>
          <w:sz w:val="24"/>
          <w:szCs w:val="24"/>
          <w:lang w:eastAsia="pl-PL" w:bidi="pl-PL"/>
        </w:rPr>
        <w:t>,</w:t>
      </w:r>
      <w:r w:rsidR="000375AB"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proofErr w:type="spellStart"/>
      <w:r w:rsidR="000375AB" w:rsidRPr="002E0EA9">
        <w:rPr>
          <w:rFonts w:ascii="Times New Roman" w:eastAsia="Arial" w:hAnsi="Times New Roman" w:cs="Times New Roman"/>
          <w:color w:val="000000"/>
          <w:sz w:val="24"/>
          <w:szCs w:val="24"/>
          <w:lang w:eastAsia="pl-PL" w:bidi="pl-PL"/>
        </w:rPr>
        <w:t>Pzp</w:t>
      </w:r>
      <w:proofErr w:type="spellEnd"/>
      <w:r w:rsidR="00796A5B" w:rsidRPr="002E0EA9">
        <w:rPr>
          <w:rFonts w:ascii="Times New Roman" w:eastAsia="Arial" w:hAnsi="Times New Roman" w:cs="Times New Roman"/>
          <w:color w:val="000000"/>
          <w:sz w:val="24"/>
          <w:szCs w:val="24"/>
          <w:lang w:eastAsia="pl-PL" w:bidi="pl-PL"/>
        </w:rPr>
        <w:t>.</w:t>
      </w:r>
    </w:p>
    <w:p w14:paraId="3EF7A55D"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D8FB1A2"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C9E6D51" w14:textId="328C10C0"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Każdy projekt umowy i umowa o podwykonawstwo musi zawierać postanowienia niesprzeczne z postanowieniami niniejszej Umowy oraz </w:t>
      </w:r>
      <w:r w:rsidR="000375AB" w:rsidRPr="002E0EA9">
        <w:rPr>
          <w:rFonts w:ascii="Times New Roman" w:eastAsia="Arial" w:hAnsi="Times New Roman" w:cs="Times New Roman"/>
          <w:color w:val="000000"/>
          <w:sz w:val="24"/>
          <w:szCs w:val="24"/>
          <w:lang w:eastAsia="pl-PL" w:bidi="pl-PL"/>
        </w:rPr>
        <w:t>musi</w:t>
      </w:r>
      <w:r w:rsidRPr="002E0EA9">
        <w:rPr>
          <w:rFonts w:ascii="Times New Roman" w:eastAsia="Arial" w:hAnsi="Times New Roman" w:cs="Times New Roman"/>
          <w:color w:val="000000"/>
          <w:sz w:val="24"/>
          <w:szCs w:val="24"/>
          <w:lang w:eastAsia="pl-PL" w:bidi="pl-PL"/>
        </w:rPr>
        <w:t xml:space="preserve"> zawierać w szczególności:</w:t>
      </w:r>
    </w:p>
    <w:p w14:paraId="74D4919E"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E34865"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zakres robót przewidzianych do wykonania;</w:t>
      </w:r>
    </w:p>
    <w:p w14:paraId="3F5D170B"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14:paraId="7149DE5B"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14:paraId="39E42F56"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14:paraId="01F8CDD6"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40FD4B2E"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14:paraId="503A05A5"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5CF764EE" w14:textId="77777777" w:rsidR="00796A5B" w:rsidRPr="002E0EA9" w:rsidRDefault="00796A5B" w:rsidP="00FF1D0D">
      <w:pPr>
        <w:widowControl w:val="0"/>
        <w:numPr>
          <w:ilvl w:val="0"/>
          <w:numId w:val="20"/>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19E7DE12"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6F3F29AF"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652F13E9"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14:paraId="5A1BBCDE" w14:textId="4A3D619A"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 będzie spełniała wymagań określonych w </w:t>
      </w:r>
      <w:r w:rsidR="00290EFF" w:rsidRPr="002E0EA9">
        <w:rPr>
          <w:rFonts w:ascii="Times New Roman" w:eastAsia="Arial" w:hAnsi="Times New Roman" w:cs="Times New Roman"/>
          <w:color w:val="000000"/>
          <w:sz w:val="24"/>
          <w:szCs w:val="24"/>
          <w:lang w:eastAsia="pl-PL" w:bidi="pl-PL"/>
        </w:rPr>
        <w:t>niniejszej u</w:t>
      </w:r>
      <w:r w:rsidRPr="002E0EA9">
        <w:rPr>
          <w:rFonts w:ascii="Times New Roman" w:eastAsia="Arial" w:hAnsi="Times New Roman" w:cs="Times New Roman"/>
          <w:color w:val="000000"/>
          <w:sz w:val="24"/>
          <w:szCs w:val="24"/>
          <w:lang w:eastAsia="pl-PL" w:bidi="pl-PL"/>
        </w:rPr>
        <w:t>mowie i SWZ;</w:t>
      </w:r>
    </w:p>
    <w:p w14:paraId="752967B6"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507CB3DE"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5B0D2423"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22304069"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3023D2FD"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będzie zawierała postanowienia niezgodne z art. 463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w:t>
      </w:r>
      <w:r w:rsidRPr="002E0EA9">
        <w:rPr>
          <w:rFonts w:ascii="Times New Roman" w:eastAsia="Arial" w:hAnsi="Times New Roman" w:cs="Times New Roman"/>
          <w:color w:val="000000"/>
          <w:sz w:val="24"/>
          <w:szCs w:val="24"/>
          <w:lang w:eastAsia="pl-PL" w:bidi="pl-PL"/>
        </w:rPr>
        <w:lastRenderedPageBreak/>
        <w:t>niniejszej Umowy.</w:t>
      </w:r>
    </w:p>
    <w:p w14:paraId="6961FB64"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6EF6101B"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0D4C169"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2D0CBEAD" w14:textId="77777777"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5CFBAB1E" w14:textId="47762435"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w:t>
      </w:r>
      <w:r w:rsidR="00290EFF" w:rsidRPr="002E0EA9">
        <w:rPr>
          <w:rFonts w:ascii="Times New Roman" w:eastAsia="Arial" w:hAnsi="Times New Roman" w:cs="Times New Roman"/>
          <w:sz w:val="24"/>
          <w:szCs w:val="24"/>
          <w:lang w:eastAsia="pl-PL" w:bidi="pl-PL"/>
        </w:rPr>
        <w:t>5</w:t>
      </w:r>
      <w:r w:rsidRPr="002E0EA9">
        <w:rPr>
          <w:rFonts w:ascii="Times New Roman" w:eastAsia="Arial" w:hAnsi="Times New Roman" w:cs="Times New Roman"/>
          <w:sz w:val="24"/>
          <w:szCs w:val="24"/>
          <w:lang w:eastAsia="pl-PL" w:bidi="pl-PL"/>
        </w:rPr>
        <w:t>, stosuje się również do wszystkich zmian umów o podwykonawstwo, których przedmiotem są dostawy lub usługi.</w:t>
      </w:r>
    </w:p>
    <w:p w14:paraId="3DE0878C" w14:textId="77777777"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69BCE40B"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0E856034"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2DC85514"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14:paraId="79749DDA"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09D8C03D" w14:textId="77777777" w:rsidR="00796A5B" w:rsidRPr="002E0EA9" w:rsidRDefault="00796A5B" w:rsidP="00FF1D0D">
      <w:pPr>
        <w:widowControl w:val="0"/>
        <w:numPr>
          <w:ilvl w:val="0"/>
          <w:numId w:val="20"/>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12E4D964" w14:textId="77777777" w:rsidR="00333C19" w:rsidRDefault="00333C19"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14:paraId="5B53AA5E" w14:textId="48FFA835" w:rsidR="00796A5B" w:rsidRPr="002E0EA9" w:rsidRDefault="00796A5B"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14:paraId="33BBB98E" w14:textId="77777777" w:rsidR="00796A5B" w:rsidRPr="002E0EA9" w:rsidRDefault="00796A5B" w:rsidP="002E0EA9">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2E0EA9">
        <w:rPr>
          <w:rFonts w:ascii="Times New Roman" w:eastAsiaTheme="minorEastAsia" w:hAnsi="Times New Roman" w:cs="Times New Roman"/>
          <w:b/>
          <w:bCs/>
          <w:sz w:val="24"/>
          <w:szCs w:val="24"/>
          <w:lang w:eastAsia="pl-PL"/>
        </w:rPr>
        <w:t>Odbiór robót</w:t>
      </w:r>
    </w:p>
    <w:p w14:paraId="54CDF3B7" w14:textId="3B95067B" w:rsidR="00C6595D" w:rsidRPr="002E0EA9" w:rsidRDefault="00C6595D"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częściowego</w:t>
      </w:r>
    </w:p>
    <w:p w14:paraId="15D20257" w14:textId="352BC67B" w:rsidR="00C6595D" w:rsidRPr="002E0EA9" w:rsidRDefault="00C6595D"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Odbiór częściowy robót jest dokonywany w celu prowadzenia częściowych rozliczeń za wykonane roboty.</w:t>
      </w:r>
    </w:p>
    <w:p w14:paraId="6B6A1D92" w14:textId="00C9001E" w:rsidR="00CE611A" w:rsidRPr="002E0EA9" w:rsidRDefault="00CE611A"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14:paraId="34B070A3" w14:textId="57CE0FD1" w:rsidR="00C6595D" w:rsidRPr="002E0EA9" w:rsidRDefault="00C6595D"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lastRenderedPageBreak/>
        <w:t>Po zakończeniu wykonania części robót, Wykonawca zgłasza gotowość do odbioru części robót poprzez złożenie wniosku w siedzibie Zamawiającego, powiadamia o gotowości do odbioru Inspektora nadzoru inwestorskiego oraz przedstawia Inspektorowi nadzoru inwestorskiego dokumenty rozliczeniowe, tj. kosztorys powykonawczy wykonanych robót bądź wykaz wykonanych robót.</w:t>
      </w:r>
    </w:p>
    <w:p w14:paraId="59C68E54" w14:textId="77777777" w:rsidR="00C26722" w:rsidRPr="00C26722" w:rsidRDefault="00C6595D" w:rsidP="00F90486">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częściowego następuje Protokołem odbioru częściowego na podstawie sporządzonego przez Wykonawcę, i podpisanego przez Inspektora nadzoru inwestorskiego, </w:t>
      </w:r>
      <w:r w:rsidR="00C26722" w:rsidRPr="00C26722">
        <w:rPr>
          <w:rFonts w:ascii="Times New Roman" w:hAnsi="Times New Roman" w:cs="Times New Roman"/>
          <w:sz w:val="24"/>
          <w:szCs w:val="24"/>
        </w:rPr>
        <w:t>kosztorysu powykonawczego</w:t>
      </w:r>
      <w:r w:rsidRPr="00C26722">
        <w:rPr>
          <w:rFonts w:ascii="Times New Roman" w:hAnsi="Times New Roman" w:cs="Times New Roman"/>
          <w:sz w:val="24"/>
          <w:szCs w:val="24"/>
        </w:rPr>
        <w:t xml:space="preserve"> robót wykonanych częściowo </w:t>
      </w:r>
    </w:p>
    <w:p w14:paraId="43CA5B85" w14:textId="6D9A76A5" w:rsidR="00796A5B" w:rsidRPr="00C26722" w:rsidRDefault="00796A5B" w:rsidP="00F90486">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14:paraId="6733F98D" w14:textId="6FFFA975" w:rsidR="00C6595D" w:rsidRPr="00C26722" w:rsidRDefault="00796A5B" w:rsidP="00FF1D0D">
      <w:pPr>
        <w:pStyle w:val="Akapitzlist"/>
        <w:numPr>
          <w:ilvl w:val="0"/>
          <w:numId w:val="46"/>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t xml:space="preserve">Po zakończeniu robót i potwierdzeniu gotowości odbioru przez inspektora nadzoru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sidR="00C26722">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sidR="00C26722">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14:paraId="58880205" w14:textId="7BB9720C" w:rsidR="00796A5B" w:rsidRPr="002E0EA9" w:rsidRDefault="00C6595D" w:rsidP="002E0EA9">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 xml:space="preserve">a.1 </w:t>
      </w:r>
      <w:r w:rsidR="00796A5B" w:rsidRPr="002E0EA9">
        <w:rPr>
          <w:rFonts w:ascii="Times New Roman" w:eastAsiaTheme="minorEastAsia" w:hAnsi="Times New Roman" w:cs="Times New Roman"/>
          <w:kern w:val="2"/>
          <w:sz w:val="24"/>
          <w:szCs w:val="24"/>
          <w:lang w:eastAsia="ar-SA"/>
        </w:rPr>
        <w:t>oświadczenie kierownika budowy o zgodności wykonania przedmiotu umowy z przepisami i normami,</w:t>
      </w:r>
    </w:p>
    <w:p w14:paraId="434F371E" w14:textId="77777777" w:rsidR="00C6595D"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w:t>
      </w:r>
      <w:r w:rsidR="00796A5B" w:rsidRPr="002E0EA9">
        <w:rPr>
          <w:rFonts w:ascii="Times New Roman" w:eastAsiaTheme="minorEastAsia" w:hAnsi="Times New Roman" w:cs="Times New Roman"/>
          <w:sz w:val="24"/>
          <w:szCs w:val="24"/>
          <w:lang w:eastAsia="pl-PL"/>
        </w:rPr>
        <w:t>protokoły odbiorów technicznych, atesty, aprobaty techniczne i deklaracje zgodności na wbudowane materiały (wszystkie dokumenty należy przedstawić w języku polskim),</w:t>
      </w:r>
      <w:r w:rsidRPr="002E0EA9">
        <w:rPr>
          <w:rFonts w:ascii="Times New Roman" w:eastAsiaTheme="minorEastAsia" w:hAnsi="Times New Roman" w:cs="Times New Roman"/>
          <w:sz w:val="24"/>
          <w:szCs w:val="24"/>
          <w:lang w:eastAsia="pl-PL"/>
        </w:rPr>
        <w:t xml:space="preserve"> </w:t>
      </w:r>
    </w:p>
    <w:p w14:paraId="6023EDC7" w14:textId="71722701" w:rsidR="00796A5B"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00796A5B" w:rsidRPr="002E0EA9">
        <w:rPr>
          <w:rFonts w:ascii="Times New Roman" w:eastAsiaTheme="minorEastAsia" w:hAnsi="Times New Roman" w:cs="Times New Roman"/>
          <w:kern w:val="2"/>
          <w:sz w:val="24"/>
          <w:szCs w:val="24"/>
          <w:lang w:eastAsia="ar-SA"/>
        </w:rPr>
        <w:t>pisemną gwarancję na wykonane roboty (kartę gwarancyjną),</w:t>
      </w:r>
    </w:p>
    <w:p w14:paraId="5D65C9A0" w14:textId="7356E439" w:rsidR="00796A5B" w:rsidRPr="002E0EA9"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 xml:space="preserve">a.4 </w:t>
      </w:r>
      <w:r w:rsidR="00796A5B" w:rsidRPr="002E0EA9">
        <w:rPr>
          <w:rFonts w:ascii="Times New Roman" w:eastAsiaTheme="minorEastAsia" w:hAnsi="Times New Roman" w:cs="Times New Roman"/>
          <w:kern w:val="2"/>
          <w:sz w:val="24"/>
          <w:szCs w:val="24"/>
          <w:lang w:eastAsia="ar-SA"/>
        </w:rPr>
        <w:t>oświadczenie o doprowadzeniu do należytego stanu technicznego terenu budowy oraz terenów przyległych (sąsiednich działek, ulic itp.),</w:t>
      </w:r>
    </w:p>
    <w:p w14:paraId="5DAAB851" w14:textId="20EE2A54" w:rsidR="00C26722"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00C26722">
        <w:rPr>
          <w:rFonts w:ascii="Times New Roman" w:eastAsiaTheme="minorEastAsia" w:hAnsi="Times New Roman" w:cs="Times New Roman"/>
          <w:kern w:val="2"/>
          <w:sz w:val="24"/>
          <w:szCs w:val="24"/>
          <w:lang w:eastAsia="ar-SA"/>
        </w:rPr>
        <w:t>kosztorysy powykonawcze</w:t>
      </w:r>
    </w:p>
    <w:p w14:paraId="4B706D03" w14:textId="1951340C" w:rsidR="00DA3F4B" w:rsidRDefault="00C26722"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a.6 </w:t>
      </w:r>
      <w:r w:rsidR="00DA3F4B" w:rsidRPr="002E0EA9">
        <w:rPr>
          <w:rFonts w:ascii="Times New Roman" w:eastAsiaTheme="minorEastAsia" w:hAnsi="Times New Roman" w:cs="Times New Roman"/>
          <w:kern w:val="2"/>
          <w:sz w:val="24"/>
          <w:szCs w:val="24"/>
          <w:lang w:eastAsia="ar-SA"/>
        </w:rPr>
        <w:t xml:space="preserve">inne dokumenty </w:t>
      </w:r>
      <w:r>
        <w:rPr>
          <w:rFonts w:ascii="Times New Roman" w:eastAsiaTheme="minorEastAsia" w:hAnsi="Times New Roman" w:cs="Times New Roman"/>
          <w:kern w:val="2"/>
          <w:sz w:val="24"/>
          <w:szCs w:val="24"/>
          <w:lang w:eastAsia="ar-SA"/>
        </w:rPr>
        <w:t>(w tym wymagane przepisami prawa oraz takie których konieczność dostarczenia wyniknęła na etapie realizacji zadania)</w:t>
      </w:r>
    </w:p>
    <w:p w14:paraId="24F4F344" w14:textId="22CF1B17" w:rsidR="00796A5B" w:rsidRPr="002E0EA9" w:rsidRDefault="00796A5B" w:rsidP="00FF1D0D">
      <w:pPr>
        <w:pStyle w:val="Akapitzlist"/>
        <w:numPr>
          <w:ilvl w:val="0"/>
          <w:numId w:val="46"/>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64254002" w14:textId="19FF2EC5" w:rsidR="00796A5B" w:rsidRPr="002E0EA9" w:rsidRDefault="00DA3F4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00796A5B" w:rsidRPr="002E0EA9">
        <w:rPr>
          <w:rFonts w:ascii="Times New Roman" w:eastAsiaTheme="minorEastAsia" w:hAnsi="Times New Roman" w:cs="Times New Roman"/>
          <w:sz w:val="24"/>
          <w:szCs w:val="24"/>
          <w:lang w:eastAsia="pl-PL"/>
        </w:rPr>
        <w:t>.</w:t>
      </w:r>
    </w:p>
    <w:p w14:paraId="0415716F" w14:textId="77777777"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14:paraId="45AD6798" w14:textId="77777777"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14:paraId="286C1BDF" w14:textId="2DF81F9E" w:rsidR="00796A5B" w:rsidRPr="002E0EA9" w:rsidRDefault="00796A5B"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14:paraId="4E5EAABD" w14:textId="77777777" w:rsidR="00CE611A" w:rsidRPr="002E0EA9" w:rsidRDefault="00CE611A" w:rsidP="00FF1D0D">
      <w:pPr>
        <w:pStyle w:val="Akapitzlist"/>
        <w:numPr>
          <w:ilvl w:val="4"/>
          <w:numId w:val="35"/>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14:paraId="20C8FE3D" w14:textId="77777777" w:rsidR="00CE611A" w:rsidRPr="002E0EA9" w:rsidRDefault="00CE611A" w:rsidP="002E0EA9">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14:paraId="59CE1B03" w14:textId="77777777" w:rsidR="00CE611A" w:rsidRPr="002E0EA9" w:rsidRDefault="00CE611A" w:rsidP="002E0EA9">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14:paraId="52EF2C6A"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3C87AEAE"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14:paraId="3C4530B0"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Uprawnienia określone w ust. 3 pkt a.2, przysługują Zamawiającemu także w przypadku, gdy z okoliczności wynika, że Wykonawca nie zdoła usunąć wad w odpowiednim czasie.</w:t>
      </w:r>
    </w:p>
    <w:p w14:paraId="4569A3DB"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14:paraId="00BFF330"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14:paraId="5EE117C2"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690DE167" w14:textId="4159C189" w:rsidR="00CE611A" w:rsidRDefault="00CE611A"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sidR="00333C19">
        <w:rPr>
          <w:rFonts w:ascii="Times New Roman" w:eastAsiaTheme="minorEastAsia" w:hAnsi="Times New Roman" w:cs="Times New Roman"/>
          <w:sz w:val="24"/>
          <w:szCs w:val="24"/>
          <w:lang w:eastAsia="pl-PL"/>
        </w:rPr>
        <w:t>.</w:t>
      </w:r>
    </w:p>
    <w:p w14:paraId="2B626C2E" w14:textId="77777777" w:rsidR="00333C19" w:rsidRPr="002E0EA9" w:rsidRDefault="00333C19"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14:paraId="786A3BFE"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14:paraId="1E8C6661" w14:textId="77777777" w:rsidR="00796A5B" w:rsidRPr="002E0EA9" w:rsidRDefault="00796A5B" w:rsidP="002E0EA9">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14:paraId="0B404852" w14:textId="77777777" w:rsidR="00796A5B" w:rsidRPr="002E0EA9" w:rsidRDefault="00796A5B" w:rsidP="00FF1D0D">
      <w:pPr>
        <w:widowControl w:val="0"/>
        <w:numPr>
          <w:ilvl w:val="0"/>
          <w:numId w:val="23"/>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14:paraId="3C23244B" w14:textId="77777777"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stanowi inaczej, jest zobowiązany wnieść zabezpieczenie, w wysokości </w:t>
      </w:r>
      <w:r w:rsidRPr="002E0EA9">
        <w:rPr>
          <w:rFonts w:ascii="Times New Roman" w:eastAsia="Arial" w:hAnsi="Times New Roman" w:cs="Times New Roman"/>
          <w:b/>
          <w:bCs/>
          <w:color w:val="000000"/>
          <w:sz w:val="24"/>
          <w:szCs w:val="24"/>
          <w:lang w:eastAsia="pl-PL" w:bidi="pl-PL"/>
        </w:rPr>
        <w:t xml:space="preserve">5%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14:paraId="2B34150F" w14:textId="77777777"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14:paraId="0818A2B1" w14:textId="2B529871" w:rsidR="00796A5B" w:rsidRPr="002E0EA9" w:rsidRDefault="00796A5B" w:rsidP="002E0EA9">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sidR="00CE611A" w:rsidRPr="002E0EA9">
        <w:rPr>
          <w:rFonts w:ascii="Times New Roman" w:eastAsia="Arial" w:hAnsi="Times New Roman" w:cs="Times New Roman"/>
          <w:b/>
          <w:bCs/>
          <w:color w:val="000000"/>
          <w:sz w:val="24"/>
          <w:szCs w:val="24"/>
          <w:lang w:eastAsia="pl-PL" w:bidi="pl-PL"/>
        </w:rPr>
        <w:t xml:space="preserve">Czyżewie </w:t>
      </w:r>
      <w:r w:rsidRPr="002E0EA9">
        <w:rPr>
          <w:rFonts w:ascii="Times New Roman" w:eastAsia="Arial" w:hAnsi="Times New Roman" w:cs="Times New Roman"/>
          <w:color w:val="000000"/>
          <w:sz w:val="24"/>
          <w:szCs w:val="24"/>
          <w:lang w:eastAsia="pl-PL" w:bidi="pl-PL"/>
        </w:rPr>
        <w:t xml:space="preserve">nr rachunku </w:t>
      </w:r>
      <w:r w:rsidR="00CE611A" w:rsidRPr="002E0EA9">
        <w:rPr>
          <w:rFonts w:ascii="Times New Roman" w:hAnsi="Times New Roman" w:cs="Times New Roman"/>
          <w:sz w:val="24"/>
          <w:szCs w:val="24"/>
        </w:rPr>
        <w:t>75 8747 0008 0000 0084 2000 0020</w:t>
      </w:r>
      <w:r w:rsidRPr="002E0EA9">
        <w:rPr>
          <w:rFonts w:ascii="Times New Roman" w:eastAsia="Arial" w:hAnsi="Times New Roman" w:cs="Times New Roman"/>
          <w:color w:val="000000"/>
          <w:sz w:val="24"/>
          <w:szCs w:val="24"/>
          <w:lang w:eastAsia="pl-PL" w:bidi="pl-PL"/>
        </w:rPr>
        <w:t>,</w:t>
      </w:r>
    </w:p>
    <w:p w14:paraId="3426034B" w14:textId="77777777"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14:paraId="3159276B" w14:textId="77777777"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14:paraId="4449FF2D" w14:textId="77777777"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14:paraId="65CF29E0" w14:textId="77777777"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14:paraId="57866FFC"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5B82E8D1"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14:paraId="482A84B3"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14:paraId="22319AA6"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14:paraId="6D5D6C40" w14:textId="77777777" w:rsidR="00796A5B" w:rsidRPr="002E0EA9" w:rsidRDefault="00796A5B" w:rsidP="002E0EA9">
      <w:pPr>
        <w:spacing w:after="0"/>
        <w:jc w:val="both"/>
        <w:rPr>
          <w:rFonts w:ascii="Times New Roman" w:hAnsi="Times New Roman" w:cs="Times New Roman"/>
          <w:sz w:val="24"/>
          <w:szCs w:val="24"/>
        </w:rPr>
      </w:pPr>
    </w:p>
    <w:p w14:paraId="340ECF1C"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 </w:t>
      </w:r>
      <w:r w:rsidRPr="002E0EA9">
        <w:rPr>
          <w:rFonts w:ascii="Times New Roman" w:eastAsia="Arial" w:hAnsi="Times New Roman" w:cs="Times New Roman"/>
          <w:b/>
          <w:bCs/>
          <w:color w:val="000000"/>
          <w:sz w:val="24"/>
          <w:szCs w:val="24"/>
          <w:lang w:eastAsia="pl-PL" w:bidi="pl-PL"/>
        </w:rPr>
        <w:t>12</w:t>
      </w:r>
    </w:p>
    <w:p w14:paraId="372C2264"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14:paraId="3330192A" w14:textId="77777777" w:rsidR="00796A5B" w:rsidRPr="002E0EA9" w:rsidRDefault="00796A5B" w:rsidP="00FF1D0D">
      <w:pPr>
        <w:widowControl w:val="0"/>
        <w:numPr>
          <w:ilvl w:val="0"/>
          <w:numId w:val="25"/>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14:paraId="57423AFF" w14:textId="07972C29" w:rsidR="00796A5B" w:rsidRPr="002E0EA9" w:rsidRDefault="00796A5B" w:rsidP="00F97ADD">
      <w:pPr>
        <w:widowControl w:val="0"/>
        <w:numPr>
          <w:ilvl w:val="0"/>
          <w:numId w:val="25"/>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miesięcznej</w:t>
      </w:r>
      <w:r w:rsidR="0095325C" w:rsidRPr="002E0EA9">
        <w:rPr>
          <w:rFonts w:ascii="Times New Roman" w:eastAsia="Arial" w:hAnsi="Times New Roman" w:cs="Times New Roman"/>
          <w:b/>
          <w:bCs/>
          <w:color w:val="000000"/>
          <w:sz w:val="24"/>
          <w:szCs w:val="24"/>
          <w:lang w:eastAsia="pl-PL" w:bidi="pl-PL"/>
        </w:rPr>
        <w:t>/letniej</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gwarancji i rękojmi na wykonane przez</w:t>
      </w:r>
      <w:r w:rsidR="00F97ADD">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14:paraId="22DE2134" w14:textId="27299136"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powiadomi Wykonawcę o wszelkich ujawnionych usterkach w terminie </w:t>
      </w:r>
      <w:r w:rsidR="0095325C" w:rsidRPr="002E0EA9">
        <w:rPr>
          <w:rFonts w:ascii="Times New Roman" w:eastAsia="Arial" w:hAnsi="Times New Roman" w:cs="Times New Roman"/>
          <w:color w:val="000000"/>
          <w:sz w:val="24"/>
          <w:szCs w:val="24"/>
          <w:lang w:eastAsia="pl-PL" w:bidi="pl-PL"/>
        </w:rPr>
        <w:t>7</w:t>
      </w:r>
      <w:r w:rsidRPr="002E0EA9">
        <w:rPr>
          <w:rFonts w:ascii="Times New Roman" w:eastAsia="Arial" w:hAnsi="Times New Roman" w:cs="Times New Roman"/>
          <w:color w:val="000000"/>
          <w:sz w:val="24"/>
          <w:szCs w:val="24"/>
          <w:lang w:eastAsia="pl-PL" w:bidi="pl-PL"/>
        </w:rPr>
        <w:t xml:space="preserve"> dni od dnia ich ujawnienia.</w:t>
      </w:r>
    </w:p>
    <w:p w14:paraId="3EAC9631" w14:textId="2C551E7F"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7E0AA885" w14:textId="77777777"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79EFE488" w14:textId="77777777" w:rsidR="00796A5B" w:rsidRPr="002E0EA9" w:rsidRDefault="00796A5B" w:rsidP="00F97ADD">
      <w:pPr>
        <w:widowControl w:val="0"/>
        <w:numPr>
          <w:ilvl w:val="0"/>
          <w:numId w:val="25"/>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031F3D1B" w14:textId="77777777"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14:paraId="3500E3AC" w14:textId="77777777"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14:paraId="1C33D05A" w14:textId="77777777"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w:t>
      </w:r>
      <w:r w:rsidR="0095325C" w:rsidRPr="00F97ADD">
        <w:rPr>
          <w:rFonts w:ascii="Times New Roman" w:eastAsia="Arial" w:hAnsi="Times New Roman" w:cs="Times New Roman"/>
          <w:color w:val="000000"/>
          <w:sz w:val="24"/>
          <w:szCs w:val="24"/>
          <w:lang w:eastAsia="pl-PL" w:bidi="pl-PL"/>
        </w:rPr>
        <w:t xml:space="preserve"> lub e-mailem</w:t>
      </w:r>
      <w:r w:rsidRPr="00F97ADD">
        <w:rPr>
          <w:rFonts w:ascii="Times New Roman" w:eastAsia="Arial" w:hAnsi="Times New Roman" w:cs="Times New Roman"/>
          <w:color w:val="000000"/>
          <w:sz w:val="24"/>
          <w:szCs w:val="24"/>
          <w:lang w:eastAsia="pl-PL" w:bidi="pl-PL"/>
        </w:rPr>
        <w:t>, najpóźniej do dnia upływu okresu gwarancji jakości oraz</w:t>
      </w:r>
      <w:r w:rsidR="0095325C" w:rsidRPr="00F97ADD">
        <w:rPr>
          <w:rFonts w:ascii="Times New Roman" w:eastAsia="Arial" w:hAnsi="Times New Roman" w:cs="Times New Roman"/>
          <w:color w:val="000000"/>
          <w:sz w:val="24"/>
          <w:szCs w:val="24"/>
          <w:lang w:eastAsia="pl-PL" w:bidi="pl-PL"/>
        </w:rPr>
        <w:t xml:space="preserve"> </w:t>
      </w:r>
      <w:r w:rsidRPr="00F97ADD">
        <w:rPr>
          <w:rFonts w:ascii="Times New Roman" w:eastAsia="Arial" w:hAnsi="Times New Roman" w:cs="Times New Roman"/>
          <w:color w:val="000000"/>
          <w:sz w:val="24"/>
          <w:szCs w:val="24"/>
          <w:lang w:eastAsia="pl-PL" w:bidi="pl-PL"/>
        </w:rPr>
        <w:t>rękojmi za wady.</w:t>
      </w:r>
    </w:p>
    <w:p w14:paraId="7A73C074" w14:textId="58464E39" w:rsidR="00796A5B" w:rsidRP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14:paraId="45AB1CF3" w14:textId="77777777" w:rsidR="00796A5B" w:rsidRPr="002E0EA9" w:rsidRDefault="00796A5B" w:rsidP="002E0EA9">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14:paraId="5082650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14:paraId="356A93B6"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14:paraId="54B1829C" w14:textId="229805E5" w:rsidR="00796A5B" w:rsidRPr="002E0EA9" w:rsidRDefault="00796A5B" w:rsidP="00FF1D0D">
      <w:pPr>
        <w:widowControl w:val="0"/>
        <w:numPr>
          <w:ilvl w:val="0"/>
          <w:numId w:val="26"/>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Oprócz wypadków wymienionych w § 7 ust. 6 </w:t>
      </w:r>
      <w:r w:rsidR="006845E8" w:rsidRPr="002E0EA9">
        <w:rPr>
          <w:rFonts w:ascii="Times New Roman" w:eastAsia="Arial" w:hAnsi="Times New Roman" w:cs="Times New Roman"/>
          <w:color w:val="000000"/>
          <w:sz w:val="24"/>
          <w:szCs w:val="24"/>
          <w:lang w:eastAsia="pl-PL" w:bidi="pl-PL"/>
        </w:rPr>
        <w:t xml:space="preserve">niniejszej umowy </w:t>
      </w:r>
      <w:r w:rsidRPr="002E0EA9">
        <w:rPr>
          <w:rFonts w:ascii="Times New Roman" w:eastAsia="Arial" w:hAnsi="Times New Roman" w:cs="Times New Roman"/>
          <w:color w:val="000000"/>
          <w:sz w:val="24"/>
          <w:szCs w:val="24"/>
          <w:lang w:eastAsia="pl-PL" w:bidi="pl-PL"/>
        </w:rPr>
        <w:t>oraz przepisach Kodeksu Cywilnego Zamawiającemu przysługuje prawo odstąpienia od Umowy w następujących sytuacjach:</w:t>
      </w:r>
    </w:p>
    <w:p w14:paraId="22DE39E3" w14:textId="078AA478" w:rsidR="00094582" w:rsidRPr="002E0EA9" w:rsidRDefault="00094582" w:rsidP="00FF1D0D">
      <w:pPr>
        <w:pStyle w:val="Akapitzlist"/>
        <w:widowControl w:val="0"/>
        <w:numPr>
          <w:ilvl w:val="0"/>
          <w:numId w:val="47"/>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 xml:space="preserve">Wystąpienia okoliczności, o których mowa w art. 456 Ustawy </w:t>
      </w:r>
      <w:proofErr w:type="spellStart"/>
      <w:r w:rsidRPr="002E0EA9">
        <w:rPr>
          <w:rFonts w:ascii="Times New Roman" w:eastAsiaTheme="minorEastAsia" w:hAnsi="Times New Roman" w:cs="Times New Roman"/>
          <w:color w:val="000000"/>
          <w:kern w:val="1"/>
          <w:sz w:val="24"/>
          <w:szCs w:val="24"/>
          <w:lang w:eastAsia="ar-SA"/>
        </w:rPr>
        <w:t>Pzp</w:t>
      </w:r>
      <w:proofErr w:type="spellEnd"/>
      <w:r w:rsidRPr="002E0EA9">
        <w:rPr>
          <w:rFonts w:ascii="Times New Roman" w:eastAsiaTheme="minorEastAsia" w:hAnsi="Times New Roman" w:cs="Times New Roman"/>
          <w:color w:val="000000"/>
          <w:kern w:val="1"/>
          <w:sz w:val="24"/>
          <w:szCs w:val="24"/>
          <w:lang w:eastAsia="ar-SA"/>
        </w:rPr>
        <w:t>, a mianowicie</w:t>
      </w:r>
    </w:p>
    <w:p w14:paraId="38EC7E2D" w14:textId="77777777"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terminie 30 dni od dnia powzięcia wiadomości o zaistnieniu istotnej zmiany okoliczności powodującej, że wykonanie Umowy nie leży w interesie publicznym, </w:t>
      </w:r>
      <w:r w:rsidRPr="002E0EA9">
        <w:rPr>
          <w:rFonts w:ascii="Times New Roman" w:eastAsia="Arial" w:hAnsi="Times New Roman" w:cs="Times New Roman"/>
          <w:color w:val="000000"/>
          <w:sz w:val="24"/>
          <w:szCs w:val="24"/>
          <w:lang w:eastAsia="pl-PL" w:bidi="pl-PL"/>
        </w:rPr>
        <w:lastRenderedPageBreak/>
        <w:t>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63B16694" w14:textId="77777777"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14:paraId="27B91AA0" w14:textId="77777777"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dokonano zmiany Umowy z naruszeniem art. 454 i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tym przypadku, Zamawiający odstępuje od Umowy w części, której zmiana dotyczy,</w:t>
      </w:r>
    </w:p>
    <w:p w14:paraId="033F4452" w14:textId="77777777"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w chwili zawarcia Umowy podlegał wykluczeniu na podstawie art. 108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743AED4" w14:textId="77777777" w:rsidR="006845E8" w:rsidRPr="002E0EA9" w:rsidRDefault="00796A5B" w:rsidP="00FF1D0D">
      <w:pPr>
        <w:widowControl w:val="0"/>
        <w:numPr>
          <w:ilvl w:val="0"/>
          <w:numId w:val="28"/>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2565BD38" w14:textId="5439C4E7" w:rsidR="00796A5B" w:rsidRPr="002E0EA9" w:rsidRDefault="00796A5B" w:rsidP="00FF1D0D">
      <w:pPr>
        <w:widowControl w:val="0"/>
        <w:numPr>
          <w:ilvl w:val="0"/>
          <w:numId w:val="28"/>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4B18C3F7" w14:textId="21B11436" w:rsidR="00796A5B" w:rsidRPr="002E0EA9" w:rsidRDefault="00796A5B" w:rsidP="00FF1D0D">
      <w:pPr>
        <w:pStyle w:val="Akapitzlist"/>
        <w:widowControl w:val="0"/>
        <w:numPr>
          <w:ilvl w:val="0"/>
          <w:numId w:val="47"/>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14:paraId="1022C488"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14:paraId="20DA5B2B"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3E83837"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6E0D099D" w14:textId="77777777" w:rsidR="006845E8"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jest w zwłoce z realizacją robót w takim stopniu, iż nie jest prawdopodobne aby udało się wykonać całość przedmiotu Umowy w terminie określonym w </w:t>
      </w:r>
      <w:r w:rsidR="006845E8" w:rsidRPr="002E0EA9">
        <w:rPr>
          <w:rFonts w:ascii="Times New Roman" w:eastAsia="Arial" w:hAnsi="Times New Roman" w:cs="Times New Roman"/>
          <w:color w:val="000000"/>
          <w:sz w:val="24"/>
          <w:szCs w:val="24"/>
          <w:lang w:eastAsia="pl-PL" w:bidi="pl-PL"/>
        </w:rPr>
        <w:t>niniejszej umowie</w:t>
      </w:r>
      <w:r w:rsidRPr="002E0EA9">
        <w:rPr>
          <w:rFonts w:ascii="Times New Roman" w:eastAsia="Arial" w:hAnsi="Times New Roman" w:cs="Times New Roman"/>
          <w:color w:val="000000"/>
          <w:sz w:val="24"/>
          <w:szCs w:val="24"/>
          <w:lang w:eastAsia="pl-PL" w:bidi="pl-PL"/>
        </w:rPr>
        <w:t>,</w:t>
      </w:r>
    </w:p>
    <w:p w14:paraId="546CE31C" w14:textId="1E3839C5"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w:t>
      </w:r>
      <w:r w:rsidR="0095325C"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i upomnień ze strony Zamawiającego, złożonych na piśmie nie zmienia sposobu wykonywania Umowy,</w:t>
      </w:r>
    </w:p>
    <w:p w14:paraId="7051954A" w14:textId="77777777" w:rsidR="00796A5B" w:rsidRPr="002E0EA9" w:rsidRDefault="00796A5B" w:rsidP="00FF1D0D">
      <w:pPr>
        <w:widowControl w:val="0"/>
        <w:numPr>
          <w:ilvl w:val="0"/>
          <w:numId w:val="47"/>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04D93C36" w14:textId="77777777"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1CE78EB4" w14:textId="5718265E"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14:paraId="7A5A53DF" w14:textId="77777777"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628FDA55" w14:textId="77777777" w:rsidR="00333C19" w:rsidRDefault="00333C19" w:rsidP="002E0EA9">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14:paraId="2FD5F7E9" w14:textId="0FA25B29"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14:paraId="3E947A7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14:paraId="391FB05F" w14:textId="3A7AA0D4"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0FBDFD4A"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dokonania odbioru przerwanych robót oraz zapłaty wynagrodzenia za roboty, które zostały wykonane do dnia odstąpienia. W takim wypadku wycena tych robót nastąpi w oparciu o kosztorys ofertowy wykonawcy załączony do niniejszej umowy,</w:t>
      </w:r>
    </w:p>
    <w:p w14:paraId="06AAAC05"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5C95EEC4"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14:paraId="7EF5C2D2" w14:textId="77777777"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14:paraId="353FE887"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14:paraId="6FC84ECB"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7283B415"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41A09106"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47E875B6"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3BF89B7D" w14:textId="6C4FE874" w:rsidR="00796A5B" w:rsidRPr="002E0EA9" w:rsidRDefault="00796A5B" w:rsidP="00FF1D0D">
      <w:pPr>
        <w:numPr>
          <w:ilvl w:val="0"/>
          <w:numId w:val="37"/>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14:paraId="1D747873" w14:textId="77777777" w:rsidR="00333C19" w:rsidRDefault="00333C19"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14:paraId="68969C37" w14:textId="436F3C98"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14:paraId="74F3E995"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14:paraId="4C54DFC8" w14:textId="77777777" w:rsidR="00796A5B" w:rsidRPr="002E0EA9" w:rsidRDefault="00796A5B" w:rsidP="00FF1D0D">
      <w:pPr>
        <w:numPr>
          <w:ilvl w:val="0"/>
          <w:numId w:val="42"/>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6F19CFCC" w14:textId="77777777" w:rsidR="00796A5B" w:rsidRPr="002E0EA9" w:rsidRDefault="00796A5B" w:rsidP="00FF1D0D">
      <w:pPr>
        <w:numPr>
          <w:ilvl w:val="0"/>
          <w:numId w:val="42"/>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4DC7FD2A" w14:textId="7777777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14:paraId="2F85DE94" w14:textId="3BCB99B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opóźnienie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14:paraId="49B80C0F" w14:textId="7777777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opóźnienie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14:paraId="695C4711" w14:textId="77777777" w:rsidR="004B438E" w:rsidRPr="002E0EA9" w:rsidRDefault="00796A5B"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lastRenderedPageBreak/>
        <w:t xml:space="preserve">za </w:t>
      </w:r>
      <w:r w:rsidR="004B438E" w:rsidRPr="002E0EA9">
        <w:rPr>
          <w:rFonts w:ascii="Times New Roman" w:eastAsiaTheme="minorEastAsia" w:hAnsi="Times New Roman" w:cs="Times New Roman"/>
          <w:color w:val="000000"/>
          <w:sz w:val="24"/>
          <w:szCs w:val="24"/>
          <w:lang w:eastAsia="pl-PL"/>
        </w:rPr>
        <w:t>opóźnieni</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w:t>
      </w:r>
      <w:r w:rsidR="007F76A1" w:rsidRPr="002E0EA9">
        <w:rPr>
          <w:rFonts w:ascii="Times New Roman" w:eastAsiaTheme="minorEastAsia" w:hAnsi="Times New Roman" w:cs="Times New Roman"/>
          <w:color w:val="000000"/>
          <w:sz w:val="24"/>
          <w:szCs w:val="24"/>
          <w:lang w:eastAsia="pl-PL"/>
        </w:rPr>
        <w:t>opóźnienia</w:t>
      </w:r>
      <w:r w:rsidRPr="002E0EA9">
        <w:rPr>
          <w:rFonts w:ascii="Times New Roman" w:eastAsiaTheme="minorEastAsia" w:hAnsi="Times New Roman" w:cs="Times New Roman"/>
          <w:color w:val="000000"/>
          <w:sz w:val="24"/>
          <w:szCs w:val="24"/>
          <w:lang w:eastAsia="pl-PL"/>
        </w:rPr>
        <w:t xml:space="preserve"> liczony od upływu terminu wyznaczonego na usunięcie wad, </w:t>
      </w:r>
    </w:p>
    <w:p w14:paraId="6C64B557"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65518D84"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7468FA66"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5DB94B12" w14:textId="0C6BAE51"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14:paraId="211D62D3" w14:textId="3727B34E"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r w:rsidR="006C7373" w:rsidRPr="002E0EA9">
        <w:rPr>
          <w:rFonts w:ascii="Times New Roman" w:hAnsi="Times New Roman" w:cs="Times New Roman"/>
          <w:sz w:val="24"/>
          <w:szCs w:val="24"/>
        </w:rPr>
        <w:t>,</w:t>
      </w:r>
    </w:p>
    <w:p w14:paraId="4107540F" w14:textId="5660D0A5" w:rsidR="006C7373" w:rsidRPr="002E0EA9" w:rsidRDefault="006C7373"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91F387F" w14:textId="654450DF"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14:paraId="4E96117B" w14:textId="78CA255B" w:rsidR="00796A5B" w:rsidRPr="00333C1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14:paraId="0DC6C80F" w14:textId="77777777" w:rsidR="00796A5B" w:rsidRPr="002E0EA9" w:rsidRDefault="00796A5B" w:rsidP="00FF1D0D">
      <w:pPr>
        <w:numPr>
          <w:ilvl w:val="0"/>
          <w:numId w:val="42"/>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14:paraId="48A27A84" w14:textId="5FBBA82A" w:rsidR="001C1BC6" w:rsidRDefault="001C1BC6"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14:paraId="1DF5A08C" w14:textId="683EB494" w:rsidR="00796A5B" w:rsidRPr="002E0EA9" w:rsidRDefault="00796A5B"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14:paraId="1A53D05F" w14:textId="4832015C" w:rsidR="007F76A1" w:rsidRPr="002E0EA9" w:rsidRDefault="006C7373"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kara umowna z któregokolwiek tytułu wymienionego powyżej nie pokrywa poniesionej szkody, to Zamawiający może dochodzić odszkodowania uzupełniającego na zasadach ogólnych określonych przepisami Kodeksu cywilnego</w:t>
      </w:r>
    </w:p>
    <w:p w14:paraId="341B0D4F" w14:textId="77777777" w:rsidR="007F76A1" w:rsidRPr="002E0EA9" w:rsidRDefault="007F76A1"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14:paraId="35802FC2"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p>
    <w:p w14:paraId="11B4E971"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Pr="002E0EA9">
        <w:rPr>
          <w:rFonts w:ascii="Times New Roman" w:eastAsia="Arial" w:hAnsi="Times New Roman" w:cs="Times New Roman"/>
          <w:b/>
          <w:bCs/>
          <w:color w:val="000000"/>
          <w:sz w:val="24"/>
          <w:szCs w:val="24"/>
          <w:lang w:eastAsia="pl-PL" w:bidi="pl-PL"/>
        </w:rPr>
        <w:t>6</w:t>
      </w:r>
    </w:p>
    <w:p w14:paraId="646C3DDC"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14:paraId="278E0866" w14:textId="77777777"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w tym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lub w zakresie i na warunkach określonych w ogłoszeniu o zamówieniu oraz niniejszej </w:t>
      </w:r>
      <w:r w:rsidRPr="002E0EA9">
        <w:rPr>
          <w:rFonts w:ascii="Times New Roman" w:eastAsia="Arial" w:hAnsi="Times New Roman" w:cs="Times New Roman"/>
          <w:color w:val="000000"/>
          <w:sz w:val="24"/>
          <w:szCs w:val="24"/>
          <w:lang w:eastAsia="pl-PL" w:bidi="pl-PL"/>
        </w:rPr>
        <w:lastRenderedPageBreak/>
        <w:t>Umowie.</w:t>
      </w:r>
    </w:p>
    <w:p w14:paraId="0EE504FA" w14:textId="77777777"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dopuszcza możliwość zmian postanowień Umowy w stosunku do treści oferty w zakresie i na warunkach określonych poniżej:</w:t>
      </w:r>
    </w:p>
    <w:p w14:paraId="02FCAF16" w14:textId="77777777" w:rsidR="00796A5B" w:rsidRPr="002E0EA9" w:rsidRDefault="00796A5B" w:rsidP="002E0EA9">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4"/>
    </w:p>
    <w:p w14:paraId="32D57E50"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wystąpienia konieczności wykonania dodatkowych prac, udzielonych na podstawie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lub robót zamiennych, których realizacja będzie miała wpływ na termin wykonania robót pierwotnie objętych niniejszą Umową,</w:t>
      </w:r>
    </w:p>
    <w:p w14:paraId="435B9A0F"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2C31F782"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13F109B3"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210DD8D8"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2B448E84"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001C32B4"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4D1C136" w14:textId="77777777" w:rsidR="00796A5B" w:rsidRPr="002E0EA9" w:rsidRDefault="00796A5B" w:rsidP="00FF1D0D">
      <w:pPr>
        <w:widowControl w:val="0"/>
        <w:numPr>
          <w:ilvl w:val="0"/>
          <w:numId w:val="30"/>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0DEE19B3"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025CAB2B" w14:textId="77777777" w:rsidR="00796A5B" w:rsidRPr="002E0EA9" w:rsidRDefault="00796A5B" w:rsidP="00FF1D0D">
      <w:pPr>
        <w:widowControl w:val="0"/>
        <w:numPr>
          <w:ilvl w:val="0"/>
          <w:numId w:val="31"/>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5"/>
    </w:p>
    <w:p w14:paraId="381F3A82" w14:textId="77777777"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14:paraId="21145550" w14:textId="74E7E21E"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pojawienia się na rynku materiałów lub urządzeń nowszej generacji pozwalających na zaoszczędzenie kosztów realizacji przedmiotu Umowy lub kosztów eksploatacji wykonanego przedmiotu Umowy, lub umożliwiające uzyskanie lepszej jakości robót,</w:t>
      </w:r>
      <w:r w:rsidR="00C41357" w:rsidRPr="002E0EA9">
        <w:rPr>
          <w:rFonts w:ascii="Times New Roman" w:eastAsia="Arial" w:hAnsi="Times New Roman" w:cs="Times New Roman"/>
          <w:color w:val="000000"/>
          <w:sz w:val="24"/>
          <w:szCs w:val="24"/>
          <w:lang w:eastAsia="pl-PL" w:bidi="pl-PL"/>
        </w:rPr>
        <w:t xml:space="preserve"> w tym też lepszej estetyki, </w:t>
      </w:r>
    </w:p>
    <w:p w14:paraId="7EDA8D69" w14:textId="3AC470C3" w:rsidR="00371644" w:rsidRPr="002E0EA9" w:rsidRDefault="00371644"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konieczności realizacji dodatkowych dostaw, usług lub robót budowlanych których nie uwzględniono w zamówieniu podstawowym, zgodnie z art. 455 ust. 1 pkt </w:t>
      </w:r>
      <w:r w:rsidR="00B02777" w:rsidRPr="002E0EA9">
        <w:rPr>
          <w:rFonts w:ascii="Times New Roman" w:eastAsia="Arial" w:hAnsi="Times New Roman" w:cs="Times New Roman"/>
          <w:color w:val="000000"/>
          <w:sz w:val="24"/>
          <w:szCs w:val="24"/>
          <w:lang w:eastAsia="pl-PL" w:bidi="pl-PL"/>
        </w:rPr>
        <w:t>3</w:t>
      </w:r>
    </w:p>
    <w:p w14:paraId="24199E81" w14:textId="5BF390D1"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05E2766F" w14:textId="401E5F66" w:rsidR="00796A5B" w:rsidRPr="002E0EA9" w:rsidRDefault="00796A5B" w:rsidP="002E0EA9">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Każdorazowo na taką zmianę z inicjatywy Wykonawcy musi wyrazić zgodę Zamawiający. Koszt wprowadzenia zmian obciąża Wykonawcę</w:t>
      </w:r>
      <w:r w:rsidR="00C41357" w:rsidRPr="002E0EA9">
        <w:rPr>
          <w:rFonts w:ascii="Times New Roman" w:eastAsia="Arial" w:hAnsi="Times New Roman" w:cs="Times New Roman"/>
          <w:sz w:val="24"/>
          <w:szCs w:val="24"/>
          <w:lang w:eastAsia="pl-PL" w:bidi="pl-PL"/>
        </w:rPr>
        <w:t xml:space="preserve">. </w:t>
      </w:r>
      <w:r w:rsidR="00C41357"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00C41357" w:rsidRPr="002E0EA9">
        <w:rPr>
          <w:rFonts w:ascii="Times New Roman" w:eastAsia="Arial" w:hAnsi="Times New Roman" w:cs="Times New Roman"/>
          <w:sz w:val="24"/>
          <w:szCs w:val="24"/>
          <w:lang w:eastAsia="pl-PL" w:bidi="pl-PL"/>
        </w:rPr>
        <w:t xml:space="preserve"> </w:t>
      </w:r>
    </w:p>
    <w:p w14:paraId="5BE6434F" w14:textId="77777777" w:rsidR="00796A5B" w:rsidRPr="002E0EA9" w:rsidRDefault="00796A5B" w:rsidP="00FF1D0D">
      <w:pPr>
        <w:widowControl w:val="0"/>
        <w:numPr>
          <w:ilvl w:val="0"/>
          <w:numId w:val="31"/>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2BB11660" w14:textId="62C7970B"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w:t>
      </w:r>
      <w:r w:rsidR="00C41357" w:rsidRPr="002E0EA9">
        <w:rPr>
          <w:rFonts w:ascii="Times New Roman" w:eastAsia="Arial" w:hAnsi="Times New Roman" w:cs="Times New Roman"/>
          <w:color w:val="000000"/>
          <w:sz w:val="24"/>
          <w:szCs w:val="24"/>
          <w:lang w:eastAsia="pl-PL" w:bidi="pl-PL"/>
        </w:rPr>
        <w:t xml:space="preserve"> robót</w:t>
      </w:r>
      <w:r w:rsidRPr="002E0EA9">
        <w:rPr>
          <w:rFonts w:ascii="Times New Roman" w:eastAsia="Arial" w:hAnsi="Times New Roman" w:cs="Times New Roman"/>
          <w:color w:val="000000"/>
          <w:sz w:val="24"/>
          <w:szCs w:val="24"/>
          <w:lang w:eastAsia="pl-PL" w:bidi="pl-PL"/>
        </w:rPr>
        <w:t xml:space="preserve"> i niezbędne rysunki;</w:t>
      </w:r>
    </w:p>
    <w:p w14:paraId="43B43133" w14:textId="77777777" w:rsidR="00796A5B" w:rsidRPr="002E0EA9" w:rsidRDefault="00796A5B" w:rsidP="00FF1D0D">
      <w:pPr>
        <w:widowControl w:val="0"/>
        <w:numPr>
          <w:ilvl w:val="0"/>
          <w:numId w:val="31"/>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14:paraId="6E68C27F" w14:textId="77777777" w:rsidR="00371644" w:rsidRPr="002E0EA9" w:rsidRDefault="00796A5B"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3A4A3972" w14:textId="5A73D51E" w:rsidR="00796A5B"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00796A5B" w:rsidRPr="002E0EA9">
        <w:rPr>
          <w:rFonts w:ascii="Times New Roman" w:eastAsia="Arial" w:hAnsi="Times New Roman" w:cs="Times New Roman"/>
          <w:color w:val="000000"/>
          <w:sz w:val="24"/>
          <w:szCs w:val="24"/>
          <w:lang w:eastAsia="pl-PL" w:bidi="pl-PL"/>
        </w:rPr>
        <w:t>;</w:t>
      </w:r>
    </w:p>
    <w:p w14:paraId="28C3C401" w14:textId="187A4803" w:rsidR="001C1BC6" w:rsidRPr="002E0EA9" w:rsidRDefault="001C1BC6"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006069FC" w:rsidRPr="006069FC">
        <w:rPr>
          <w:rFonts w:ascii="Times New Roman" w:eastAsia="Arial" w:hAnsi="Times New Roman" w:cs="Times New Roman"/>
          <w:color w:val="000000"/>
          <w:sz w:val="24"/>
          <w:szCs w:val="24"/>
          <w:lang w:eastAsia="pl-PL" w:bidi="pl-PL"/>
        </w:rPr>
        <w:t>:</w:t>
      </w:r>
      <w:r w:rsidR="006069FC">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w:t>
      </w:r>
      <w:proofErr w:type="spellStart"/>
      <w:r w:rsidR="006069FC">
        <w:rPr>
          <w:rFonts w:ascii="Times New Roman" w:eastAsia="Arial" w:hAnsi="Times New Roman" w:cs="Times New Roman"/>
          <w:color w:val="000000"/>
          <w:sz w:val="24"/>
          <w:szCs w:val="24"/>
          <w:lang w:eastAsia="pl-PL" w:bidi="pl-PL"/>
        </w:rPr>
        <w:t>Sekocenbudu</w:t>
      </w:r>
      <w:proofErr w:type="spellEnd"/>
      <w:r w:rsidR="006069FC">
        <w:rPr>
          <w:rFonts w:ascii="Times New Roman" w:eastAsia="Arial" w:hAnsi="Times New Roman" w:cs="Times New Roman"/>
          <w:color w:val="000000"/>
          <w:sz w:val="24"/>
          <w:szCs w:val="24"/>
          <w:lang w:eastAsia="pl-PL" w:bidi="pl-PL"/>
        </w:rPr>
        <w:t xml:space="preserve"> </w:t>
      </w:r>
    </w:p>
    <w:p w14:paraId="525964D9" w14:textId="1D26B498" w:rsidR="00371644" w:rsidRPr="002E0EA9"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14:paraId="70EAF732" w14:textId="6180837D" w:rsidR="00B02777" w:rsidRPr="002E0EA9" w:rsidRDefault="00B02777"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w:t>
      </w:r>
      <w:proofErr w:type="spellStart"/>
      <w:r w:rsidRPr="002E0EA9">
        <w:rPr>
          <w:rFonts w:ascii="Times New Roman" w:hAnsi="Times New Roman" w:cs="Times New Roman"/>
          <w:sz w:val="24"/>
          <w:szCs w:val="24"/>
          <w:lang w:eastAsia="pl-PL"/>
        </w:rPr>
        <w:t>Pzp</w:t>
      </w:r>
      <w:proofErr w:type="spellEnd"/>
      <w:r w:rsidRPr="002E0EA9">
        <w:rPr>
          <w:rFonts w:ascii="Times New Roman" w:hAnsi="Times New Roman" w:cs="Times New Roman"/>
          <w:sz w:val="24"/>
          <w:szCs w:val="24"/>
          <w:lang w:eastAsia="pl-PL"/>
        </w:rPr>
        <w:t xml:space="preserve"> dopuszcza się zmiany umowy bez przeprowadzania nowego postępowania o udzielenie zamówienia których łączna wartość jest niższa niż 15% wartości niniejszej umowy. </w:t>
      </w:r>
    </w:p>
    <w:bookmarkEnd w:id="27"/>
    <w:p w14:paraId="4C8A8F93" w14:textId="77777777"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14:paraId="7AB2C6FA" w14:textId="77777777"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14:paraId="37885716"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14:paraId="0481C0FC" w14:textId="77777777" w:rsidR="00796A5B" w:rsidRPr="002E0EA9" w:rsidRDefault="00796A5B" w:rsidP="00FF1D0D">
      <w:pPr>
        <w:widowControl w:val="0"/>
        <w:numPr>
          <w:ilvl w:val="0"/>
          <w:numId w:val="31"/>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00D53CCC" w14:textId="77777777" w:rsidR="00796A5B" w:rsidRPr="002E0EA9" w:rsidRDefault="00796A5B" w:rsidP="00FF1D0D">
      <w:pPr>
        <w:widowControl w:val="0"/>
        <w:numPr>
          <w:ilvl w:val="0"/>
          <w:numId w:val="31"/>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lastRenderedPageBreak/>
        <w:t>w przypadku wystąpienia oczywistych omyłek pisarskich i rachunkowych w treści niniejszej umowy.</w:t>
      </w:r>
      <w:bookmarkEnd w:id="28"/>
    </w:p>
    <w:p w14:paraId="0F8A08E6" w14:textId="77777777" w:rsidR="00796A5B" w:rsidRPr="002E0EA9" w:rsidRDefault="00796A5B" w:rsidP="00FF1D0D">
      <w:pPr>
        <w:widowControl w:val="0"/>
        <w:numPr>
          <w:ilvl w:val="0"/>
          <w:numId w:val="29"/>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3D84082B" w14:textId="77777777"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postanowień zawartej Umowy może nastąpić za zgodą obu Stron wyrażoną na piśmie w postaci kolejnych aneksów, pod rygorem nieważności takiej zmiany, z zastrzeżeniem ust. 5.</w:t>
      </w:r>
    </w:p>
    <w:p w14:paraId="0D3A29D6" w14:textId="77777777"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14:paraId="0B63A833" w14:textId="77777777" w:rsidR="00796A5B" w:rsidRPr="002E0EA9" w:rsidRDefault="00796A5B" w:rsidP="002E0EA9">
      <w:pPr>
        <w:spacing w:after="0"/>
        <w:jc w:val="both"/>
        <w:rPr>
          <w:rFonts w:ascii="Times New Roman" w:hAnsi="Times New Roman" w:cs="Times New Roman"/>
          <w:sz w:val="24"/>
          <w:szCs w:val="24"/>
        </w:rPr>
      </w:pPr>
    </w:p>
    <w:p w14:paraId="4159A34C" w14:textId="1E87A2DD"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00B02777" w:rsidRPr="002E0EA9">
        <w:rPr>
          <w:rFonts w:ascii="Times New Roman" w:eastAsia="Arial" w:hAnsi="Times New Roman" w:cs="Times New Roman"/>
          <w:b/>
          <w:bCs/>
          <w:color w:val="000000"/>
          <w:sz w:val="24"/>
          <w:szCs w:val="24"/>
          <w:lang w:eastAsia="pl-PL" w:bidi="pl-PL"/>
        </w:rPr>
        <w:t>7</w:t>
      </w:r>
    </w:p>
    <w:p w14:paraId="26DA69F6" w14:textId="77777777"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14:paraId="241FC38F" w14:textId="77777777" w:rsidR="00796A5B" w:rsidRPr="002E0EA9" w:rsidRDefault="00796A5B" w:rsidP="00FF1D0D">
      <w:pPr>
        <w:widowControl w:val="0"/>
        <w:numPr>
          <w:ilvl w:val="0"/>
          <w:numId w:val="34"/>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zakresie nieuregulowanym Umową zastosowanie mają przepisy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oraz przepisy Kodeksu cywilnego, ustawy Prawo budowlane, wraz z przepisami odrębnymi mogącymi mieć zastosowanie do przedmiotu Umowy, o ile przepisy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nie stanowią inaczej.</w:t>
      </w:r>
    </w:p>
    <w:p w14:paraId="719DF979"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14:paraId="54787D75"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2D71DDED"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045BA092" w14:textId="2B2ABB0F" w:rsidR="00796A5B" w:rsidRPr="002E0EA9" w:rsidRDefault="00796A5B" w:rsidP="00FF1D0D">
      <w:pPr>
        <w:pStyle w:val="Teksttreci20"/>
        <w:numPr>
          <w:ilvl w:val="0"/>
          <w:numId w:val="34"/>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 xml:space="preserve">Umowę sporządzono w </w:t>
      </w:r>
      <w:r w:rsidR="00B02777" w:rsidRPr="002E0EA9">
        <w:rPr>
          <w:rFonts w:ascii="Times New Roman" w:hAnsi="Times New Roman" w:cs="Times New Roman"/>
          <w:sz w:val="24"/>
          <w:szCs w:val="24"/>
        </w:rPr>
        <w:t>trzech</w:t>
      </w:r>
      <w:r w:rsidRPr="002E0EA9">
        <w:rPr>
          <w:rFonts w:ascii="Times New Roman" w:hAnsi="Times New Roman" w:cs="Times New Roman"/>
          <w:sz w:val="24"/>
          <w:szCs w:val="24"/>
        </w:rPr>
        <w:t xml:space="preserve"> jednobrzmiących egzemplarzach w tym: </w:t>
      </w:r>
      <w:r w:rsidR="00B02777" w:rsidRPr="002E0EA9">
        <w:rPr>
          <w:rFonts w:ascii="Times New Roman" w:hAnsi="Times New Roman" w:cs="Times New Roman"/>
          <w:sz w:val="24"/>
          <w:szCs w:val="24"/>
        </w:rPr>
        <w:t>dwa</w:t>
      </w:r>
      <w:r w:rsidRPr="002E0EA9">
        <w:rPr>
          <w:rFonts w:ascii="Times New Roman" w:hAnsi="Times New Roman" w:cs="Times New Roman"/>
          <w:sz w:val="24"/>
          <w:szCs w:val="24"/>
        </w:rPr>
        <w:t xml:space="preserve"> egzemplarze dla Zamawiającego oraz jeden egzemplarz dla Wykonawcy.</w:t>
      </w:r>
    </w:p>
    <w:p w14:paraId="45DC5D0D" w14:textId="77777777"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14:paraId="31EAA646" w14:textId="0C39AA22" w:rsidR="00796A5B" w:rsidRDefault="00796A5B" w:rsidP="002E0EA9">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Pr="002E0EA9">
        <w:rPr>
          <w:rFonts w:ascii="Times New Roman" w:hAnsi="Times New Roman" w:cs="Times New Roman"/>
          <w:sz w:val="24"/>
          <w:szCs w:val="24"/>
        </w:rPr>
        <w:t>Zamawiający</w:t>
      </w:r>
    </w:p>
    <w:p w14:paraId="5C9B6F5E" w14:textId="253F6606" w:rsidR="00C74E34" w:rsidRPr="00333C19" w:rsidRDefault="00796A5B" w:rsidP="00333C19">
      <w:pPr>
        <w:spacing w:after="0"/>
        <w:jc w:val="both"/>
        <w:rPr>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C74E34" w:rsidRPr="00333C19">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D167" w14:textId="77777777" w:rsidR="007A460F" w:rsidRDefault="007A460F" w:rsidP="008B0763">
      <w:pPr>
        <w:spacing w:after="0" w:line="240" w:lineRule="auto"/>
      </w:pPr>
      <w:r>
        <w:separator/>
      </w:r>
    </w:p>
  </w:endnote>
  <w:endnote w:type="continuationSeparator" w:id="0">
    <w:p w14:paraId="41F6E5E5" w14:textId="77777777" w:rsidR="007A460F" w:rsidRDefault="007A460F"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92659"/>
      <w:docPartObj>
        <w:docPartGallery w:val="Page Numbers (Bottom of Page)"/>
        <w:docPartUnique/>
      </w:docPartObj>
    </w:sdtPr>
    <w:sdtEndPr/>
    <w:sdtContent>
      <w:p w14:paraId="55A0E323" w14:textId="0281117E" w:rsidR="00E75930" w:rsidRDefault="00E75930">
        <w:pPr>
          <w:pStyle w:val="Stopka"/>
          <w:jc w:val="right"/>
        </w:pPr>
        <w:r>
          <w:fldChar w:fldCharType="begin"/>
        </w:r>
        <w:r>
          <w:instrText>PAGE   \* MERGEFORMAT</w:instrText>
        </w:r>
        <w:r>
          <w:fldChar w:fldCharType="separate"/>
        </w:r>
        <w:r w:rsidR="00737A9B">
          <w:rPr>
            <w:noProof/>
          </w:rPr>
          <w:t>35</w:t>
        </w:r>
        <w:r>
          <w:fldChar w:fldCharType="end"/>
        </w:r>
      </w:p>
    </w:sdtContent>
  </w:sdt>
  <w:p w14:paraId="361FBA6C" w14:textId="77777777" w:rsidR="00CD24D7" w:rsidRDefault="00CD24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7DC6" w14:textId="77777777" w:rsidR="007A460F" w:rsidRDefault="007A460F" w:rsidP="008B0763">
      <w:pPr>
        <w:spacing w:after="0" w:line="240" w:lineRule="auto"/>
      </w:pPr>
      <w:r>
        <w:separator/>
      </w:r>
    </w:p>
  </w:footnote>
  <w:footnote w:type="continuationSeparator" w:id="0">
    <w:p w14:paraId="0BEC3F76" w14:textId="77777777" w:rsidR="007A460F" w:rsidRDefault="007A460F" w:rsidP="008B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9A704292"/>
    <w:lvl w:ilvl="0">
      <w:start w:val="1"/>
      <w:numFmt w:val="decimal"/>
      <w:lvlText w:val="%1)"/>
      <w:lvlJc w:val="left"/>
      <w:pPr>
        <w:ind w:left="644" w:hanging="360"/>
      </w:pPr>
      <w:rPr>
        <w:lang w:val="x-none"/>
      </w:rPr>
    </w:lvl>
  </w:abstractNum>
  <w:abstractNum w:abstractNumId="1"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4"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37CA2"/>
    <w:multiLevelType w:val="multilevel"/>
    <w:tmpl w:val="6D12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14884"/>
    <w:multiLevelType w:val="hybridMultilevel"/>
    <w:tmpl w:val="D2EE97B0"/>
    <w:lvl w:ilvl="0" w:tplc="0415000F">
      <w:start w:val="1"/>
      <w:numFmt w:val="decimal"/>
      <w:lvlText w:val="%1."/>
      <w:lvlJc w:val="left"/>
      <w:pPr>
        <w:tabs>
          <w:tab w:val="num" w:pos="720"/>
        </w:tabs>
        <w:ind w:left="720" w:hanging="360"/>
      </w:pPr>
      <w:rPr>
        <w:rFonts w:cs="Times New Roman" w:hint="default"/>
      </w:rPr>
    </w:lvl>
    <w:lvl w:ilvl="1" w:tplc="87E4C786">
      <w:start w:val="1"/>
      <w:numFmt w:val="lowerLetter"/>
      <w:lvlText w:val="%2."/>
      <w:lvlJc w:val="left"/>
      <w:pPr>
        <w:tabs>
          <w:tab w:val="num" w:pos="1560"/>
        </w:tabs>
        <w:ind w:left="1560" w:hanging="360"/>
      </w:pPr>
      <w:rPr>
        <w:rFonts w:cs="Times New Roman"/>
        <w:b w:val="0"/>
      </w:rPr>
    </w:lvl>
    <w:lvl w:ilvl="2" w:tplc="6C0C9C12">
      <w:start w:val="1"/>
      <w:numFmt w:val="lowerLetter"/>
      <w:lvlText w:val="%3)"/>
      <w:lvlJc w:val="left"/>
      <w:pPr>
        <w:tabs>
          <w:tab w:val="num" w:pos="2340"/>
        </w:tabs>
        <w:ind w:left="2340" w:hanging="360"/>
      </w:pPr>
      <w:rPr>
        <w:rFonts w:cs="Times New Roman" w:hint="default"/>
        <w:b w:val="0"/>
        <w:color w:val="auto"/>
      </w:rPr>
    </w:lvl>
    <w:lvl w:ilvl="3" w:tplc="B99052EA">
      <w:start w:val="1"/>
      <w:numFmt w:val="decimal"/>
      <w:lvlText w:val="%4)"/>
      <w:lvlJc w:val="left"/>
      <w:pPr>
        <w:tabs>
          <w:tab w:val="num" w:pos="1560"/>
        </w:tabs>
        <w:ind w:left="156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129E2"/>
    <w:multiLevelType w:val="hybridMultilevel"/>
    <w:tmpl w:val="DABAB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7747E5"/>
    <w:multiLevelType w:val="multilevel"/>
    <w:tmpl w:val="73F873C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A6226"/>
    <w:multiLevelType w:val="hybridMultilevel"/>
    <w:tmpl w:val="BF2A466E"/>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FA007B"/>
    <w:multiLevelType w:val="hybridMultilevel"/>
    <w:tmpl w:val="361E6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6" w15:restartNumberingAfterBreak="0">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9" w15:restartNumberingAfterBreak="0">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33814"/>
    <w:multiLevelType w:val="multilevel"/>
    <w:tmpl w:val="4B8CB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5" w15:restartNumberingAfterBreak="0">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15:restartNumberingAfterBreak="0">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2E1887"/>
    <w:multiLevelType w:val="multilevel"/>
    <w:tmpl w:val="81980A3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14"/>
  </w:num>
  <w:num w:numId="4">
    <w:abstractNumId w:val="11"/>
  </w:num>
  <w:num w:numId="5">
    <w:abstractNumId w:val="22"/>
  </w:num>
  <w:num w:numId="6">
    <w:abstractNumId w:val="32"/>
  </w:num>
  <w:num w:numId="7">
    <w:abstractNumId w:val="1"/>
  </w:num>
  <w:num w:numId="8">
    <w:abstractNumId w:val="9"/>
  </w:num>
  <w:num w:numId="9">
    <w:abstractNumId w:val="0"/>
  </w:num>
  <w:num w:numId="10">
    <w:abstractNumId w:val="38"/>
  </w:num>
  <w:num w:numId="11">
    <w:abstractNumId w:val="29"/>
  </w:num>
  <w:num w:numId="12">
    <w:abstractNumId w:val="34"/>
  </w:num>
  <w:num w:numId="13">
    <w:abstractNumId w:val="50"/>
  </w:num>
  <w:num w:numId="14">
    <w:abstractNumId w:val="51"/>
  </w:num>
  <w:num w:numId="15">
    <w:abstractNumId w:val="49"/>
  </w:num>
  <w:num w:numId="16">
    <w:abstractNumId w:val="7"/>
  </w:num>
  <w:num w:numId="17">
    <w:abstractNumId w:val="8"/>
  </w:num>
  <w:num w:numId="18">
    <w:abstractNumId w:val="13"/>
  </w:num>
  <w:num w:numId="19">
    <w:abstractNumId w:val="35"/>
  </w:num>
  <w:num w:numId="20">
    <w:abstractNumId w:val="4"/>
  </w:num>
  <w:num w:numId="21">
    <w:abstractNumId w:val="39"/>
  </w:num>
  <w:num w:numId="22">
    <w:abstractNumId w:val="21"/>
  </w:num>
  <w:num w:numId="23">
    <w:abstractNumId w:val="16"/>
  </w:num>
  <w:num w:numId="24">
    <w:abstractNumId w:val="40"/>
  </w:num>
  <w:num w:numId="25">
    <w:abstractNumId w:val="20"/>
  </w:num>
  <w:num w:numId="26">
    <w:abstractNumId w:val="43"/>
  </w:num>
  <w:num w:numId="27">
    <w:abstractNumId w:val="10"/>
  </w:num>
  <w:num w:numId="28">
    <w:abstractNumId w:val="41"/>
  </w:num>
  <w:num w:numId="29">
    <w:abstractNumId w:val="23"/>
  </w:num>
  <w:num w:numId="30">
    <w:abstractNumId w:val="42"/>
  </w:num>
  <w:num w:numId="31">
    <w:abstractNumId w:val="18"/>
  </w:num>
  <w:num w:numId="32">
    <w:abstractNumId w:val="37"/>
  </w:num>
  <w:num w:numId="33">
    <w:abstractNumId w:val="19"/>
  </w:num>
  <w:num w:numId="34">
    <w:abstractNumId w:val="2"/>
  </w:num>
  <w:num w:numId="35">
    <w:abstractNumId w:val="30"/>
  </w:num>
  <w:num w:numId="36">
    <w:abstractNumId w:val="46"/>
  </w:num>
  <w:num w:numId="37">
    <w:abstractNumId w:val="28"/>
  </w:num>
  <w:num w:numId="38">
    <w:abstractNumId w:val="25"/>
  </w:num>
  <w:num w:numId="39">
    <w:abstractNumId w:val="3"/>
  </w:num>
  <w:num w:numId="40">
    <w:abstractNumId w:val="47"/>
  </w:num>
  <w:num w:numId="41">
    <w:abstractNumId w:val="26"/>
  </w:num>
  <w:num w:numId="42">
    <w:abstractNumId w:val="48"/>
  </w:num>
  <w:num w:numId="43">
    <w:abstractNumId w:val="36"/>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3"/>
  </w:num>
  <w:num w:numId="47">
    <w:abstractNumId w:val="44"/>
  </w:num>
  <w:num w:numId="48">
    <w:abstractNumId w:val="6"/>
  </w:num>
  <w:num w:numId="49">
    <w:abstractNumId w:val="24"/>
  </w:num>
  <w:num w:numId="50">
    <w:abstractNumId w:val="15"/>
  </w:num>
  <w:num w:numId="51">
    <w:abstractNumId w:val="12"/>
  </w:num>
  <w:num w:numId="52">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6"/>
    <w:rsid w:val="00001A6E"/>
    <w:rsid w:val="000131BE"/>
    <w:rsid w:val="000207C8"/>
    <w:rsid w:val="000375AB"/>
    <w:rsid w:val="00094582"/>
    <w:rsid w:val="000B6220"/>
    <w:rsid w:val="000C64DF"/>
    <w:rsid w:val="000D016E"/>
    <w:rsid w:val="000D1297"/>
    <w:rsid w:val="000D4385"/>
    <w:rsid w:val="000E0564"/>
    <w:rsid w:val="000E7C42"/>
    <w:rsid w:val="00101E57"/>
    <w:rsid w:val="001029BF"/>
    <w:rsid w:val="0011136D"/>
    <w:rsid w:val="00121B18"/>
    <w:rsid w:val="00127D34"/>
    <w:rsid w:val="0013096A"/>
    <w:rsid w:val="00137BB4"/>
    <w:rsid w:val="001444DB"/>
    <w:rsid w:val="00145A0B"/>
    <w:rsid w:val="001462FD"/>
    <w:rsid w:val="00175166"/>
    <w:rsid w:val="00191DF8"/>
    <w:rsid w:val="001A7CF1"/>
    <w:rsid w:val="001C1BC6"/>
    <w:rsid w:val="001D6E8D"/>
    <w:rsid w:val="001D79B3"/>
    <w:rsid w:val="001E48D7"/>
    <w:rsid w:val="0020049A"/>
    <w:rsid w:val="00210E04"/>
    <w:rsid w:val="0021680D"/>
    <w:rsid w:val="00221310"/>
    <w:rsid w:val="00222C23"/>
    <w:rsid w:val="002277C5"/>
    <w:rsid w:val="00232F3D"/>
    <w:rsid w:val="00236F4E"/>
    <w:rsid w:val="002533F6"/>
    <w:rsid w:val="0026702A"/>
    <w:rsid w:val="002722F7"/>
    <w:rsid w:val="002828D8"/>
    <w:rsid w:val="00285EB1"/>
    <w:rsid w:val="00290304"/>
    <w:rsid w:val="00290EFF"/>
    <w:rsid w:val="002B165C"/>
    <w:rsid w:val="002C5787"/>
    <w:rsid w:val="002C7452"/>
    <w:rsid w:val="002C7D51"/>
    <w:rsid w:val="002E0EA9"/>
    <w:rsid w:val="002E4CF0"/>
    <w:rsid w:val="002F66AB"/>
    <w:rsid w:val="00302B83"/>
    <w:rsid w:val="00324FA1"/>
    <w:rsid w:val="00333C19"/>
    <w:rsid w:val="00341DAF"/>
    <w:rsid w:val="00341F46"/>
    <w:rsid w:val="00371644"/>
    <w:rsid w:val="00376390"/>
    <w:rsid w:val="00380C4D"/>
    <w:rsid w:val="003878FF"/>
    <w:rsid w:val="00397902"/>
    <w:rsid w:val="003C0B75"/>
    <w:rsid w:val="003C70CC"/>
    <w:rsid w:val="003C7D76"/>
    <w:rsid w:val="003D383E"/>
    <w:rsid w:val="003E6604"/>
    <w:rsid w:val="003F65F3"/>
    <w:rsid w:val="00415A2B"/>
    <w:rsid w:val="00423C53"/>
    <w:rsid w:val="004433B0"/>
    <w:rsid w:val="00462539"/>
    <w:rsid w:val="00464E56"/>
    <w:rsid w:val="00480468"/>
    <w:rsid w:val="00482E79"/>
    <w:rsid w:val="00484846"/>
    <w:rsid w:val="004B438E"/>
    <w:rsid w:val="004B4B36"/>
    <w:rsid w:val="004B5B01"/>
    <w:rsid w:val="004C384B"/>
    <w:rsid w:val="004D17B0"/>
    <w:rsid w:val="004F1902"/>
    <w:rsid w:val="004F6DE6"/>
    <w:rsid w:val="00502C0C"/>
    <w:rsid w:val="005051D3"/>
    <w:rsid w:val="00512CA4"/>
    <w:rsid w:val="00517635"/>
    <w:rsid w:val="0052252E"/>
    <w:rsid w:val="00532644"/>
    <w:rsid w:val="005463EB"/>
    <w:rsid w:val="00597735"/>
    <w:rsid w:val="005A3265"/>
    <w:rsid w:val="005B7AC6"/>
    <w:rsid w:val="005D1629"/>
    <w:rsid w:val="005D34ED"/>
    <w:rsid w:val="005E39AF"/>
    <w:rsid w:val="005E6369"/>
    <w:rsid w:val="005F55BE"/>
    <w:rsid w:val="005F5C3E"/>
    <w:rsid w:val="0060284A"/>
    <w:rsid w:val="006069FC"/>
    <w:rsid w:val="00620B00"/>
    <w:rsid w:val="006252F3"/>
    <w:rsid w:val="0063020B"/>
    <w:rsid w:val="006337B2"/>
    <w:rsid w:val="00641C26"/>
    <w:rsid w:val="00656B24"/>
    <w:rsid w:val="0067770B"/>
    <w:rsid w:val="006845E8"/>
    <w:rsid w:val="00686A44"/>
    <w:rsid w:val="006B024F"/>
    <w:rsid w:val="006C41B4"/>
    <w:rsid w:val="006C7373"/>
    <w:rsid w:val="006E04B5"/>
    <w:rsid w:val="006E3BF7"/>
    <w:rsid w:val="006F3019"/>
    <w:rsid w:val="007117B3"/>
    <w:rsid w:val="00737A9B"/>
    <w:rsid w:val="00737E4F"/>
    <w:rsid w:val="00760949"/>
    <w:rsid w:val="007805BB"/>
    <w:rsid w:val="0079105D"/>
    <w:rsid w:val="00796A5B"/>
    <w:rsid w:val="007A2231"/>
    <w:rsid w:val="007A460F"/>
    <w:rsid w:val="007B67FB"/>
    <w:rsid w:val="007C739E"/>
    <w:rsid w:val="007F0668"/>
    <w:rsid w:val="007F55F4"/>
    <w:rsid w:val="007F76A1"/>
    <w:rsid w:val="008063B9"/>
    <w:rsid w:val="0082390C"/>
    <w:rsid w:val="008504EA"/>
    <w:rsid w:val="00864540"/>
    <w:rsid w:val="00871128"/>
    <w:rsid w:val="008921EA"/>
    <w:rsid w:val="00893FE2"/>
    <w:rsid w:val="008B0763"/>
    <w:rsid w:val="008B2951"/>
    <w:rsid w:val="008B77FB"/>
    <w:rsid w:val="008D63F2"/>
    <w:rsid w:val="008F0A96"/>
    <w:rsid w:val="008F6E1F"/>
    <w:rsid w:val="00917629"/>
    <w:rsid w:val="009434F6"/>
    <w:rsid w:val="0095105A"/>
    <w:rsid w:val="0095325C"/>
    <w:rsid w:val="00957BEB"/>
    <w:rsid w:val="00963F10"/>
    <w:rsid w:val="009841DE"/>
    <w:rsid w:val="009A5F68"/>
    <w:rsid w:val="009A703A"/>
    <w:rsid w:val="009B00E6"/>
    <w:rsid w:val="009B429C"/>
    <w:rsid w:val="009C0D9C"/>
    <w:rsid w:val="009C1276"/>
    <w:rsid w:val="009D5D7B"/>
    <w:rsid w:val="009E34A9"/>
    <w:rsid w:val="009E7800"/>
    <w:rsid w:val="009F326D"/>
    <w:rsid w:val="00A006C4"/>
    <w:rsid w:val="00A03384"/>
    <w:rsid w:val="00A07B05"/>
    <w:rsid w:val="00A15575"/>
    <w:rsid w:val="00A32A89"/>
    <w:rsid w:val="00A52182"/>
    <w:rsid w:val="00A64407"/>
    <w:rsid w:val="00A6538F"/>
    <w:rsid w:val="00A72DE6"/>
    <w:rsid w:val="00A7551A"/>
    <w:rsid w:val="00AA2DD5"/>
    <w:rsid w:val="00AA5CA6"/>
    <w:rsid w:val="00AC2EC9"/>
    <w:rsid w:val="00AC33CB"/>
    <w:rsid w:val="00AC7337"/>
    <w:rsid w:val="00AD437D"/>
    <w:rsid w:val="00AE79C5"/>
    <w:rsid w:val="00B02777"/>
    <w:rsid w:val="00B15658"/>
    <w:rsid w:val="00B167C6"/>
    <w:rsid w:val="00B43FE4"/>
    <w:rsid w:val="00B45731"/>
    <w:rsid w:val="00B475D0"/>
    <w:rsid w:val="00B51268"/>
    <w:rsid w:val="00B579BF"/>
    <w:rsid w:val="00B63B35"/>
    <w:rsid w:val="00B64A99"/>
    <w:rsid w:val="00B73454"/>
    <w:rsid w:val="00B9682E"/>
    <w:rsid w:val="00BA1269"/>
    <w:rsid w:val="00BB3F09"/>
    <w:rsid w:val="00BC768A"/>
    <w:rsid w:val="00BD4EFA"/>
    <w:rsid w:val="00BF0E1F"/>
    <w:rsid w:val="00BF66F6"/>
    <w:rsid w:val="00BF6B68"/>
    <w:rsid w:val="00BF7D19"/>
    <w:rsid w:val="00C042F3"/>
    <w:rsid w:val="00C06496"/>
    <w:rsid w:val="00C07B1A"/>
    <w:rsid w:val="00C14468"/>
    <w:rsid w:val="00C26722"/>
    <w:rsid w:val="00C31F4C"/>
    <w:rsid w:val="00C3486A"/>
    <w:rsid w:val="00C378D8"/>
    <w:rsid w:val="00C41357"/>
    <w:rsid w:val="00C42192"/>
    <w:rsid w:val="00C45FAA"/>
    <w:rsid w:val="00C46CA8"/>
    <w:rsid w:val="00C6595D"/>
    <w:rsid w:val="00C66A69"/>
    <w:rsid w:val="00C74E34"/>
    <w:rsid w:val="00CC35BA"/>
    <w:rsid w:val="00CD24D7"/>
    <w:rsid w:val="00CD2B20"/>
    <w:rsid w:val="00CE188E"/>
    <w:rsid w:val="00CE611A"/>
    <w:rsid w:val="00CF4CCA"/>
    <w:rsid w:val="00D0324A"/>
    <w:rsid w:val="00D10BC5"/>
    <w:rsid w:val="00D23874"/>
    <w:rsid w:val="00D537D3"/>
    <w:rsid w:val="00D57D81"/>
    <w:rsid w:val="00D72F58"/>
    <w:rsid w:val="00D75E64"/>
    <w:rsid w:val="00D8449B"/>
    <w:rsid w:val="00D95D19"/>
    <w:rsid w:val="00DA0769"/>
    <w:rsid w:val="00DA3F4B"/>
    <w:rsid w:val="00DB6356"/>
    <w:rsid w:val="00DC3979"/>
    <w:rsid w:val="00DC504F"/>
    <w:rsid w:val="00DF57D5"/>
    <w:rsid w:val="00DF6C6E"/>
    <w:rsid w:val="00E1238D"/>
    <w:rsid w:val="00E22CF6"/>
    <w:rsid w:val="00E23E82"/>
    <w:rsid w:val="00E34BB0"/>
    <w:rsid w:val="00E41402"/>
    <w:rsid w:val="00E43F46"/>
    <w:rsid w:val="00E5551B"/>
    <w:rsid w:val="00E60BD2"/>
    <w:rsid w:val="00E66B7C"/>
    <w:rsid w:val="00E75930"/>
    <w:rsid w:val="00E936C2"/>
    <w:rsid w:val="00EA09AA"/>
    <w:rsid w:val="00EA6A88"/>
    <w:rsid w:val="00EB5C09"/>
    <w:rsid w:val="00EB610D"/>
    <w:rsid w:val="00EB6DB0"/>
    <w:rsid w:val="00EC62F1"/>
    <w:rsid w:val="00ED52DD"/>
    <w:rsid w:val="00EE68A8"/>
    <w:rsid w:val="00EF2206"/>
    <w:rsid w:val="00F043A9"/>
    <w:rsid w:val="00F15FE2"/>
    <w:rsid w:val="00F4601B"/>
    <w:rsid w:val="00F54B6F"/>
    <w:rsid w:val="00F65485"/>
    <w:rsid w:val="00F83540"/>
    <w:rsid w:val="00F97ADD"/>
    <w:rsid w:val="00FA7475"/>
    <w:rsid w:val="00FB50C7"/>
    <w:rsid w:val="00FC2567"/>
    <w:rsid w:val="00FD014C"/>
    <w:rsid w:val="00FD0C4B"/>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6C"/>
  <w15:chartTrackingRefBased/>
  <w15:docId w15:val="{E1381C7F-99B5-405A-9403-9E0D535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
    <w:basedOn w:val="Normalny"/>
    <w:link w:val="AkapitzlistZnak"/>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C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34" TargetMode="External"/><Relationship Id="rId26" Type="http://schemas.openxmlformats.org/officeDocument/2006/relationships/hyperlink" Target="https://www.nccert.pl/files/nccert2016.crt" TargetMode="External"/><Relationship Id="rId39" Type="http://schemas.openxmlformats.org/officeDocument/2006/relationships/image" Target="media/image7.jpeg"/><Relationship Id="rId21" Type="http://schemas.openxmlformats.org/officeDocument/2006/relationships/hyperlink" Target="https://dziennikustaw.gov.pl/DU/2020/2439" TargetMode="External"/><Relationship Id="rId34" Type="http://schemas.openxmlformats.org/officeDocument/2006/relationships/hyperlink" Target="http://www.eurocert.pl/"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www.gov.pl/pliki/edowod/eDOSign-1.4.28_x64.msi" TargetMode="External"/><Relationship Id="rId50" Type="http://schemas.openxmlformats.org/officeDocument/2006/relationships/hyperlink" Target="https://www.gov.pl/pliki/edowod/e-dowod_instrukcja_instalacji_Linux.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itorpolski.gov.pl/MP/2021/11" TargetMode="External"/><Relationship Id="rId29" Type="http://schemas.openxmlformats.org/officeDocument/2006/relationships/image" Target="media/image2.jpeg"/><Relationship Id="rId11" Type="http://schemas.openxmlformats.org/officeDocument/2006/relationships/hyperlink" Target="https://dziennikustaw.gov.pl/DU/2020/2415" TargetMode="External"/><Relationship Id="rId24" Type="http://schemas.openxmlformats.org/officeDocument/2006/relationships/hyperlink" Target="https://dziennikustaw.gov.pl/DU/2020/2437" TargetMode="External"/><Relationship Id="rId32" Type="http://schemas.openxmlformats.org/officeDocument/2006/relationships/hyperlink" Target="http://www.cencert.pl/" TargetMode="External"/><Relationship Id="rId37" Type="http://schemas.openxmlformats.org/officeDocument/2006/relationships/image" Target="media/image6.gif"/><Relationship Id="rId40" Type="http://schemas.openxmlformats.org/officeDocument/2006/relationships/hyperlink" Target="https://www.certum.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www.gov.pl/pliki/edowod/eDOSign-1.4.28.pkg" TargetMode="External"/><Relationship Id="rId5" Type="http://schemas.openxmlformats.org/officeDocument/2006/relationships/webSettings" Target="webSettings.xml"/><Relationship Id="rId19" Type="http://schemas.openxmlformats.org/officeDocument/2006/relationships/hyperlink" Target="https://dziennikustaw.gov.pl/DU/2020/2406"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platformazakupowa.pl/pn/czyzew" TargetMode="External"/><Relationship Id="rId22" Type="http://schemas.openxmlformats.org/officeDocument/2006/relationships/hyperlink" Target="https://dziennikustaw.gov.pl/DU/2020/2460" TargetMode="External"/><Relationship Id="rId27" Type="http://schemas.openxmlformats.org/officeDocument/2006/relationships/hyperlink" Target="https://www.nccert.pl/files/nccert.crt" TargetMode="External"/><Relationship Id="rId30" Type="http://schemas.openxmlformats.org/officeDocument/2006/relationships/hyperlink" Target="http://www.nbp.pl/" TargetMode="External"/><Relationship Id="rId35" Type="http://schemas.openxmlformats.org/officeDocument/2006/relationships/image" Target="media/image5.jpeg"/><Relationship Id="rId43" Type="http://schemas.openxmlformats.org/officeDocument/2006/relationships/hyperlink" Target="https://moj.gov.pl/nforms/signer/upload?xFormsAppName=SIGNER&amp;xadesPdf=true" TargetMode="External"/><Relationship Id="rId48" Type="http://schemas.openxmlformats.org/officeDocument/2006/relationships/hyperlink" Target="https://www.gov.pl/pliki/edowod/eDOSign-1.4.28_x32.msi" TargetMode="External"/><Relationship Id="rId56" Type="http://schemas.openxmlformats.org/officeDocument/2006/relationships/fontTable" Target="fontTable.xml"/><Relationship Id="rId8" Type="http://schemas.openxmlformats.org/officeDocument/2006/relationships/hyperlink" Target="https://platformazakupowa.pl/pn/czyzew" TargetMode="External"/><Relationship Id="rId51" Type="http://schemas.openxmlformats.org/officeDocument/2006/relationships/hyperlink" Target="https://www.gov.pl/pliki/edowod/eDOSign-1.4.28.run" TargetMode="External"/><Relationship Id="rId3" Type="http://schemas.openxmlformats.org/officeDocument/2006/relationships/styles" Target="styles.xml"/><Relationship Id="rId12" Type="http://schemas.openxmlformats.org/officeDocument/2006/relationships/hyperlink" Target="https://dziennikustaw.gov.pl/DU/2020/2415" TargetMode="External"/><Relationship Id="rId17" Type="http://schemas.openxmlformats.org/officeDocument/2006/relationships/hyperlink" Target="https://dziennikustaw.gov.pl/DU/2020/2452" TargetMode="External"/><Relationship Id="rId25" Type="http://schemas.openxmlformats.org/officeDocument/2006/relationships/image" Target="media/image1.gif"/><Relationship Id="rId33" Type="http://schemas.openxmlformats.org/officeDocument/2006/relationships/image" Target="media/image4.gif"/><Relationship Id="rId38" Type="http://schemas.openxmlformats.org/officeDocument/2006/relationships/hyperlink" Target="http://sigillum.pl/" TargetMode="External"/><Relationship Id="rId46" Type="http://schemas.openxmlformats.org/officeDocument/2006/relationships/hyperlink" Target="https://www.gov.pl/web/mswia/mapa-strony?show-bip=true" TargetMode="External"/><Relationship Id="rId20" Type="http://schemas.openxmlformats.org/officeDocument/2006/relationships/hyperlink" Target="https://dziennikustaw.gov.pl/DU/2020/2415" TargetMode="External"/><Relationship Id="rId41" Type="http://schemas.openxmlformats.org/officeDocument/2006/relationships/image" Target="media/image8.jpeg"/><Relationship Id="rId54" Type="http://schemas.openxmlformats.org/officeDocument/2006/relationships/hyperlink" Target="https://www.gov.pl/pliki/edowod/e-dowod-4.0.0.374.dm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nowe-pzp/nowe-akty-wykonawcze" TargetMode="External"/><Relationship Id="rId23" Type="http://schemas.openxmlformats.org/officeDocument/2006/relationships/hyperlink" Target="https://dziennikustaw.gov.pl/DU/2020/2453" TargetMode="External"/><Relationship Id="rId28" Type="http://schemas.openxmlformats.org/officeDocument/2006/relationships/hyperlink" Target="http://www.mc.gov.pl/" TargetMode="External"/><Relationship Id="rId36" Type="http://schemas.openxmlformats.org/officeDocument/2006/relationships/hyperlink" Target="http://www.elektronicznypodpis.pl/" TargetMode="External"/><Relationship Id="rId49" Type="http://schemas.openxmlformats.org/officeDocument/2006/relationships/hyperlink" Target="https://www.gov.pl/pliki/edowod/e-dowod-4.0.0.374.exe" TargetMode="External"/><Relationship Id="rId57" Type="http://schemas.openxmlformats.org/officeDocument/2006/relationships/theme" Target="theme/theme1.xml"/><Relationship Id="rId10" Type="http://schemas.openxmlformats.org/officeDocument/2006/relationships/hyperlink" Target="https://platformazakupowa.pl/pn/czyzew" TargetMode="External"/><Relationship Id="rId31" Type="http://schemas.openxmlformats.org/officeDocument/2006/relationships/image" Target="media/image3.gif"/><Relationship Id="rId44" Type="http://schemas.openxmlformats.org/officeDocument/2006/relationships/hyperlink" Target="https://www.gov.pl/web/gov/podpisz-dokument-elektronicznie-wykorzystaj-podpis-zaufany" TargetMode="External"/><Relationship Id="rId52" Type="http://schemas.openxmlformats.org/officeDocument/2006/relationships/hyperlink" Target="https://www.gov.pl/pliki/edowod/e-dowod-4.0.0.374.r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0DB5-A776-4493-84B6-6FDCC01D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20342</Words>
  <Characters>122055</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Ulka Jan</cp:lastModifiedBy>
  <cp:revision>4</cp:revision>
  <cp:lastPrinted>2021-05-20T06:56:00Z</cp:lastPrinted>
  <dcterms:created xsi:type="dcterms:W3CDTF">2021-05-20T05:59:00Z</dcterms:created>
  <dcterms:modified xsi:type="dcterms:W3CDTF">2021-05-20T06:57:00Z</dcterms:modified>
</cp:coreProperties>
</file>