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AE" w:rsidRPr="00132800" w:rsidRDefault="00D67BAE" w:rsidP="00D67BAE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SR.272.u.03.2024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67BAE" w:rsidRPr="00DA05CC" w:rsidRDefault="00D67BAE" w:rsidP="00D67BAE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D67BAE" w:rsidRPr="00DA05CC" w:rsidRDefault="00D67BAE" w:rsidP="00D67BAE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D67BAE" w:rsidRPr="00DA05CC" w:rsidRDefault="00D67BAE" w:rsidP="00D67BAE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D67BAE" w:rsidRPr="00D05306" w:rsidRDefault="00D67BAE" w:rsidP="00D67BAE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860F4D">
        <w:rPr>
          <w:rFonts w:eastAsia="Times New Roman" w:cs="Times New Roman"/>
          <w:szCs w:val="20"/>
          <w:lang w:eastAsia="zh-CN"/>
        </w:rPr>
        <w:t xml:space="preserve"> </w:t>
      </w:r>
    </w:p>
    <w:p w:rsidR="00D67BAE" w:rsidRPr="00D05306" w:rsidRDefault="00D67BAE" w:rsidP="00D67BAE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D67BAE" w:rsidRPr="00D05306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D67BAE" w:rsidRPr="00DA05CC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D67BAE" w:rsidRDefault="00D67BAE" w:rsidP="00D67BAE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D67BAE" w:rsidRPr="00DA05CC" w:rsidRDefault="00D67BAE" w:rsidP="00D67BAE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D67BAE" w:rsidRPr="00DA05CC" w:rsidRDefault="00D67BAE" w:rsidP="00D67BAE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D67BAE" w:rsidRPr="00DA05CC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D67BAE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D67BAE" w:rsidRPr="00DA05CC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D67BAE" w:rsidRPr="00DA05CC" w:rsidRDefault="00D67BAE" w:rsidP="00D67BAE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D67BAE" w:rsidRDefault="00D67BAE" w:rsidP="00D67BAE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Default="00D67BAE" w:rsidP="00D67BAE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145DFB" w:rsidRDefault="00D67BAE" w:rsidP="00D67BAE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D67BAE" w:rsidRPr="004E0E27" w:rsidRDefault="00D67BAE" w:rsidP="00D67BAE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</w:t>
      </w:r>
      <w:r w:rsidRPr="00C013E0">
        <w:rPr>
          <w:rFonts w:cs="Times New Roman"/>
          <w:b/>
          <w:bCs/>
          <w:szCs w:val="20"/>
        </w:rPr>
        <w:t>oświadczeniu, o którym mowa w art. 125 u</w:t>
      </w:r>
      <w:r>
        <w:rPr>
          <w:rFonts w:cs="Times New Roman"/>
          <w:b/>
          <w:bCs/>
          <w:szCs w:val="20"/>
        </w:rPr>
        <w:t>stawy Pzp</w:t>
      </w:r>
      <w:r w:rsidRPr="00C013E0">
        <w:rPr>
          <w:rFonts w:cs="Times New Roman"/>
          <w:b/>
          <w:bCs/>
          <w:szCs w:val="20"/>
        </w:rPr>
        <w:t xml:space="preserve"> w</w:t>
      </w:r>
      <w:r>
        <w:rPr>
          <w:rFonts w:cs="Times New Roman"/>
          <w:b/>
          <w:bCs/>
          <w:szCs w:val="20"/>
        </w:rPr>
        <w:t xml:space="preserve"> zakresie podstaw wykluczenia z </w:t>
      </w:r>
      <w:r w:rsidRPr="00C013E0">
        <w:rPr>
          <w:rFonts w:cs="Times New Roman"/>
          <w:b/>
          <w:bCs/>
          <w:szCs w:val="20"/>
        </w:rPr>
        <w:t>postępowania wskazanych przez Zamawiającego</w:t>
      </w:r>
      <w:r w:rsidRPr="00C013E0">
        <w:rPr>
          <w:rFonts w:cs="Times New Roman"/>
          <w:b/>
          <w:bCs/>
          <w:i/>
          <w:szCs w:val="20"/>
        </w:rPr>
        <w:t xml:space="preserve"> </w:t>
      </w:r>
      <w:r>
        <w:rPr>
          <w:rFonts w:cs="Times New Roman"/>
          <w:b/>
          <w:bCs/>
          <w:iCs/>
          <w:szCs w:val="20"/>
        </w:rPr>
        <w:t>potwierdzające brak podstaw wykluczenia z postępowania o zamówienie publiczne</w:t>
      </w:r>
      <w:r>
        <w:rPr>
          <w:rFonts w:cs="Times New Roman"/>
          <w:b/>
          <w:szCs w:val="20"/>
        </w:rPr>
        <w:t>.</w:t>
      </w:r>
    </w:p>
    <w:p w:rsidR="00D67BAE" w:rsidRPr="009E3773" w:rsidRDefault="00D67BAE" w:rsidP="00D67BAE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D67BAE" w:rsidRPr="009E3773" w:rsidRDefault="00D67BAE" w:rsidP="00860F4D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="00860F4D">
        <w:rPr>
          <w:rFonts w:eastAsia="Arial" w:cs="Times New Roman"/>
          <w:color w:val="FF0000"/>
          <w:kern w:val="1"/>
          <w:szCs w:val="20"/>
          <w:lang w:eastAsia="zh-CN" w:bidi="hi-IN"/>
        </w:rPr>
        <w:t>Oświadczenia s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kładane </w:t>
      </w:r>
      <w:r w:rsidR="00860F4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tylko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amawiającego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D67BAE" w:rsidRDefault="00D67BAE" w:rsidP="00D67BA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D67BAE" w:rsidRDefault="00D67BAE" w:rsidP="00D67BAE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D67BAE" w:rsidRDefault="00D67BAE" w:rsidP="00D67BAE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D67BAE" w:rsidRPr="00985C41" w:rsidRDefault="00D67BAE" w:rsidP="00D67BAE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>
        <w:rPr>
          <w:rFonts w:eastAsia="Arial" w:cs="Times New Roman"/>
          <w:kern w:val="1"/>
          <w:szCs w:val="20"/>
          <w:lang w:eastAsia="zh-CN" w:bidi="hi-IN"/>
        </w:rPr>
        <w:t>SR.272.u.03.2024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prawidłowe i aktualne.</w:t>
      </w:r>
    </w:p>
    <w:p w:rsidR="00D67BAE" w:rsidRDefault="00D67BAE" w:rsidP="00D67BAE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D67BAE" w:rsidRDefault="00D67BAE" w:rsidP="00D67BAE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D67BAE" w:rsidRPr="00514C30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Pr="00410C59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D67BAE" w:rsidRPr="00925D1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67BAE" w:rsidRPr="00703845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53DF4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953DF4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08E36" w15:done="0"/>
  <w15:commentEx w15:paraId="71B774C5" w15:done="0"/>
  <w15:commentEx w15:paraId="52406170" w15:done="0"/>
  <w15:commentEx w15:paraId="4D71F411" w15:done="0"/>
  <w15:commentEx w15:paraId="682B5E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57201E" w16cex:dateUtc="2024-02-16T10:03:00Z"/>
  <w16cex:commentExtensible w16cex:durableId="7C6DF638" w16cex:dateUtc="2024-02-16T10:03:00Z"/>
  <w16cex:commentExtensible w16cex:durableId="3639D422" w16cex:dateUtc="2024-02-16T10:05:00Z"/>
  <w16cex:commentExtensible w16cex:durableId="0C4A463E" w16cex:dateUtc="2024-02-16T12:24:00Z"/>
  <w16cex:commentExtensible w16cex:durableId="2DCDE4E2" w16cex:dateUtc="2024-02-16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08E36" w16cid:durableId="4857201E"/>
  <w16cid:commentId w16cid:paraId="71B774C5" w16cid:durableId="7C6DF638"/>
  <w16cid:commentId w16cid:paraId="52406170" w16cid:durableId="3639D422"/>
  <w16cid:commentId w16cid:paraId="4D71F411" w16cid:durableId="0C4A463E"/>
  <w16cid:commentId w16cid:paraId="682B5E4D" w16cid:durableId="2DCDE4E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8E4" w:rsidRDefault="002C18E4">
      <w:pPr>
        <w:spacing w:after="0" w:line="240" w:lineRule="auto"/>
      </w:pPr>
      <w:r>
        <w:separator/>
      </w:r>
    </w:p>
  </w:endnote>
  <w:endnote w:type="continuationSeparator" w:id="0">
    <w:p w:rsidR="002C18E4" w:rsidRDefault="002C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34" w:rsidRDefault="00F83DD2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96A34">
      <w:rPr>
        <w:szCs w:val="20"/>
      </w:rPr>
      <w:instrText xml:space="preserve"> PAGE </w:instrText>
    </w:r>
    <w:r>
      <w:rPr>
        <w:szCs w:val="20"/>
      </w:rPr>
      <w:fldChar w:fldCharType="separate"/>
    </w:r>
    <w:r w:rsidR="009820C1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8E4" w:rsidRDefault="002C18E4">
      <w:pPr>
        <w:spacing w:after="0" w:line="240" w:lineRule="auto"/>
      </w:pPr>
      <w:r>
        <w:separator/>
      </w:r>
    </w:p>
  </w:footnote>
  <w:footnote w:type="continuationSeparator" w:id="0">
    <w:p w:rsidR="002C18E4" w:rsidRDefault="002C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574E14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1B9302A0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BEA6EA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666DDD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3">
    <w:nsid w:val="38BB10AD"/>
    <w:multiLevelType w:val="hybridMultilevel"/>
    <w:tmpl w:val="8F0C4A6C"/>
    <w:lvl w:ilvl="0" w:tplc="C7524220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7362A5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051F6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8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8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0218A1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4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5">
    <w:nsid w:val="7EB24700"/>
    <w:multiLevelType w:val="hybridMultilevel"/>
    <w:tmpl w:val="FE2EC80C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27"/>
  </w:num>
  <w:num w:numId="3">
    <w:abstractNumId w:val="69"/>
  </w:num>
  <w:num w:numId="4">
    <w:abstractNumId w:val="117"/>
  </w:num>
  <w:num w:numId="5">
    <w:abstractNumId w:val="39"/>
  </w:num>
  <w:num w:numId="6">
    <w:abstractNumId w:val="41"/>
  </w:num>
  <w:num w:numId="7">
    <w:abstractNumId w:val="91"/>
  </w:num>
  <w:num w:numId="8">
    <w:abstractNumId w:val="88"/>
  </w:num>
  <w:num w:numId="9">
    <w:abstractNumId w:val="46"/>
  </w:num>
  <w:num w:numId="10">
    <w:abstractNumId w:val="104"/>
  </w:num>
  <w:num w:numId="11">
    <w:abstractNumId w:val="85"/>
  </w:num>
  <w:num w:numId="12">
    <w:abstractNumId w:val="118"/>
  </w:num>
  <w:num w:numId="13">
    <w:abstractNumId w:val="121"/>
  </w:num>
  <w:num w:numId="14">
    <w:abstractNumId w:val="90"/>
  </w:num>
  <w:num w:numId="15">
    <w:abstractNumId w:val="96"/>
  </w:num>
  <w:num w:numId="16">
    <w:abstractNumId w:val="7"/>
  </w:num>
  <w:num w:numId="17">
    <w:abstractNumId w:val="105"/>
  </w:num>
  <w:num w:numId="18">
    <w:abstractNumId w:val="120"/>
  </w:num>
  <w:num w:numId="19">
    <w:abstractNumId w:val="84"/>
  </w:num>
  <w:num w:numId="20">
    <w:abstractNumId w:val="54"/>
  </w:num>
  <w:num w:numId="21">
    <w:abstractNumId w:val="108"/>
  </w:num>
  <w:num w:numId="22">
    <w:abstractNumId w:val="126"/>
  </w:num>
  <w:num w:numId="23">
    <w:abstractNumId w:val="102"/>
  </w:num>
  <w:num w:numId="24">
    <w:abstractNumId w:val="80"/>
  </w:num>
  <w:num w:numId="25">
    <w:abstractNumId w:val="94"/>
  </w:num>
  <w:num w:numId="26">
    <w:abstractNumId w:val="123"/>
  </w:num>
  <w:num w:numId="27">
    <w:abstractNumId w:val="89"/>
  </w:num>
  <w:num w:numId="28">
    <w:abstractNumId w:val="99"/>
  </w:num>
  <w:num w:numId="29">
    <w:abstractNumId w:val="76"/>
  </w:num>
  <w:num w:numId="30">
    <w:abstractNumId w:val="70"/>
  </w:num>
  <w:num w:numId="31">
    <w:abstractNumId w:val="33"/>
  </w:num>
  <w:num w:numId="32">
    <w:abstractNumId w:val="29"/>
  </w:num>
  <w:num w:numId="33">
    <w:abstractNumId w:val="82"/>
  </w:num>
  <w:num w:numId="34">
    <w:abstractNumId w:val="87"/>
  </w:num>
  <w:num w:numId="35">
    <w:abstractNumId w:val="30"/>
  </w:num>
  <w:num w:numId="36">
    <w:abstractNumId w:val="49"/>
  </w:num>
  <w:num w:numId="37">
    <w:abstractNumId w:val="66"/>
  </w:num>
  <w:num w:numId="38">
    <w:abstractNumId w:val="122"/>
  </w:num>
  <w:num w:numId="39">
    <w:abstractNumId w:val="83"/>
  </w:num>
  <w:num w:numId="40">
    <w:abstractNumId w:val="60"/>
  </w:num>
  <w:num w:numId="41">
    <w:abstractNumId w:val="95"/>
  </w:num>
  <w:num w:numId="42">
    <w:abstractNumId w:val="106"/>
  </w:num>
  <w:num w:numId="43">
    <w:abstractNumId w:val="32"/>
  </w:num>
  <w:num w:numId="44">
    <w:abstractNumId w:val="51"/>
  </w:num>
  <w:num w:numId="45">
    <w:abstractNumId w:val="26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5"/>
  </w:num>
  <w:num w:numId="48">
    <w:abstractNumId w:val="93"/>
  </w:num>
  <w:num w:numId="49">
    <w:abstractNumId w:val="97"/>
  </w:num>
  <w:num w:numId="50">
    <w:abstractNumId w:val="116"/>
  </w:num>
  <w:num w:numId="51">
    <w:abstractNumId w:val="27"/>
  </w:num>
  <w:num w:numId="52">
    <w:abstractNumId w:val="67"/>
  </w:num>
  <w:num w:numId="53">
    <w:abstractNumId w:val="110"/>
  </w:num>
  <w:num w:numId="54">
    <w:abstractNumId w:val="81"/>
  </w:num>
  <w:num w:numId="55">
    <w:abstractNumId w:val="115"/>
  </w:num>
  <w:num w:numId="56">
    <w:abstractNumId w:val="109"/>
  </w:num>
  <w:num w:numId="57">
    <w:abstractNumId w:val="37"/>
  </w:num>
  <w:num w:numId="58">
    <w:abstractNumId w:val="119"/>
  </w:num>
  <w:num w:numId="59">
    <w:abstractNumId w:val="58"/>
  </w:num>
  <w:num w:numId="60">
    <w:abstractNumId w:val="72"/>
  </w:num>
  <w:num w:numId="61">
    <w:abstractNumId w:val="114"/>
  </w:num>
  <w:num w:numId="62">
    <w:abstractNumId w:val="34"/>
  </w:num>
  <w:num w:numId="63">
    <w:abstractNumId w:val="38"/>
  </w:num>
  <w:num w:numId="64">
    <w:abstractNumId w:val="59"/>
  </w:num>
  <w:num w:numId="65">
    <w:abstractNumId w:val="44"/>
  </w:num>
  <w:num w:numId="66">
    <w:abstractNumId w:val="40"/>
  </w:num>
  <w:num w:numId="67">
    <w:abstractNumId w:val="47"/>
  </w:num>
  <w:num w:numId="68">
    <w:abstractNumId w:val="53"/>
  </w:num>
  <w:num w:numId="69">
    <w:abstractNumId w:val="74"/>
  </w:num>
  <w:num w:numId="70">
    <w:abstractNumId w:val="113"/>
  </w:num>
  <w:num w:numId="71">
    <w:abstractNumId w:val="68"/>
  </w:num>
  <w:num w:numId="72">
    <w:abstractNumId w:val="65"/>
  </w:num>
  <w:num w:numId="73">
    <w:abstractNumId w:val="31"/>
  </w:num>
  <w:num w:numId="74">
    <w:abstractNumId w:val="78"/>
  </w:num>
  <w:num w:numId="75">
    <w:abstractNumId w:val="112"/>
  </w:num>
  <w:num w:numId="76">
    <w:abstractNumId w:val="45"/>
  </w:num>
  <w:num w:numId="77">
    <w:abstractNumId w:val="86"/>
  </w:num>
  <w:num w:numId="78">
    <w:abstractNumId w:val="100"/>
  </w:num>
  <w:num w:numId="79">
    <w:abstractNumId w:val="62"/>
  </w:num>
  <w:num w:numId="80">
    <w:abstractNumId w:val="124"/>
  </w:num>
  <w:num w:numId="81">
    <w:abstractNumId w:val="77"/>
  </w:num>
  <w:num w:numId="82">
    <w:abstractNumId w:val="111"/>
  </w:num>
  <w:num w:numId="83">
    <w:abstractNumId w:val="63"/>
  </w:num>
  <w:num w:numId="84">
    <w:abstractNumId w:val="107"/>
  </w:num>
  <w:num w:numId="85">
    <w:abstractNumId w:val="103"/>
  </w:num>
  <w:num w:numId="86">
    <w:abstractNumId w:val="56"/>
  </w:num>
  <w:num w:numId="87">
    <w:abstractNumId w:val="52"/>
  </w:num>
  <w:num w:numId="88">
    <w:abstractNumId w:val="125"/>
  </w:num>
  <w:num w:numId="89">
    <w:abstractNumId w:val="71"/>
  </w:num>
  <w:num w:numId="90">
    <w:abstractNumId w:val="35"/>
  </w:num>
  <w:num w:numId="91">
    <w:abstractNumId w:val="50"/>
  </w:num>
  <w:num w:numId="92">
    <w:abstractNumId w:val="25"/>
  </w:num>
  <w:num w:numId="93">
    <w:abstractNumId w:val="36"/>
  </w:num>
  <w:num w:numId="94">
    <w:abstractNumId w:val="73"/>
  </w:num>
  <w:num w:numId="95">
    <w:abstractNumId w:val="64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962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4D81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0CA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6F0B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18E4"/>
    <w:rsid w:val="002C3367"/>
    <w:rsid w:val="002C45B8"/>
    <w:rsid w:val="002C54EF"/>
    <w:rsid w:val="002C6508"/>
    <w:rsid w:val="002D0F74"/>
    <w:rsid w:val="002D4FB6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DC2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DD4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12F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57CA3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2EF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08DD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2A1"/>
    <w:rsid w:val="007616CA"/>
    <w:rsid w:val="00762B56"/>
    <w:rsid w:val="00763CA1"/>
    <w:rsid w:val="00763ED8"/>
    <w:rsid w:val="00764BBB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81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4734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1F1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606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48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0C1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1F9D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043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6A34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EF7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5E4C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D7BCB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C79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BBC"/>
    <w:rsid w:val="00DF6039"/>
    <w:rsid w:val="00DF6071"/>
    <w:rsid w:val="00DF65A4"/>
    <w:rsid w:val="00DF7415"/>
    <w:rsid w:val="00DF7C2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640E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09FB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4FE6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7CE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2BC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3A83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3DD2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CAA3-14FD-4811-88CF-720D50A3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2024-02-23T08:44:00Z</cp:lastPrinted>
  <dcterms:created xsi:type="dcterms:W3CDTF">2024-02-16T10:00:00Z</dcterms:created>
  <dcterms:modified xsi:type="dcterms:W3CDTF">2024-02-23T09:28:00Z</dcterms:modified>
</cp:coreProperties>
</file>