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F8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A135C2">
        <w:rPr>
          <w:rFonts w:ascii="Calibri" w:hAnsi="Calibri"/>
          <w:sz w:val="22"/>
          <w:szCs w:val="22"/>
        </w:rPr>
        <w:t>12</w:t>
      </w:r>
      <w:r w:rsidRPr="00B6690E">
        <w:rPr>
          <w:rFonts w:ascii="Calibri" w:hAnsi="Calibri"/>
          <w:sz w:val="22"/>
          <w:szCs w:val="22"/>
        </w:rPr>
        <w:t>.</w:t>
      </w:r>
      <w:r w:rsidR="00724A6E">
        <w:rPr>
          <w:rFonts w:ascii="Calibri" w:hAnsi="Calibri"/>
          <w:sz w:val="22"/>
          <w:szCs w:val="22"/>
        </w:rPr>
        <w:t>0</w:t>
      </w:r>
      <w:r w:rsidR="00A135C2">
        <w:rPr>
          <w:rFonts w:ascii="Calibri" w:hAnsi="Calibri"/>
          <w:sz w:val="22"/>
          <w:szCs w:val="22"/>
        </w:rPr>
        <w:t>4</w:t>
      </w:r>
      <w:r w:rsidRPr="00B6690E">
        <w:rPr>
          <w:rFonts w:ascii="Calibri" w:hAnsi="Calibri"/>
          <w:sz w:val="22"/>
          <w:szCs w:val="22"/>
        </w:rPr>
        <w:t>.202</w:t>
      </w:r>
      <w:r w:rsidR="00C70ABE">
        <w:rPr>
          <w:rFonts w:ascii="Calibri" w:hAnsi="Calibri"/>
          <w:sz w:val="22"/>
          <w:szCs w:val="22"/>
        </w:rPr>
        <w:t>3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A135C2">
        <w:rPr>
          <w:rFonts w:ascii="Calibri" w:hAnsi="Calibri"/>
        </w:rPr>
        <w:t>4</w:t>
      </w:r>
      <w:r w:rsidR="00BF2553" w:rsidRPr="00B6690E">
        <w:rPr>
          <w:rFonts w:ascii="Calibri" w:hAnsi="Calibri"/>
        </w:rPr>
        <w:t>/202</w:t>
      </w:r>
      <w:r w:rsidR="00C70ABE">
        <w:rPr>
          <w:rFonts w:ascii="Calibri" w:hAnsi="Calibri"/>
        </w:rPr>
        <w:t>3</w:t>
      </w:r>
      <w:r w:rsidR="00D0197F" w:rsidRPr="00B6690E">
        <w:rPr>
          <w:b/>
          <w:bCs/>
          <w:sz w:val="28"/>
          <w:szCs w:val="28"/>
        </w:rPr>
        <w:t xml:space="preserve"> </w:t>
      </w:r>
    </w:p>
    <w:p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„</w:t>
      </w:r>
      <w:r w:rsidR="00A135C2">
        <w:rPr>
          <w:rFonts w:asciiTheme="minorHAnsi" w:hAnsiTheme="minorHAnsi" w:cs="Arial"/>
          <w:b/>
          <w:sz w:val="22"/>
          <w:szCs w:val="22"/>
        </w:rPr>
        <w:t xml:space="preserve">Przeprowadzenie szkolenia dla pracowników Jednostek Gminy Zebrzydowice w zakresie </w:t>
      </w:r>
      <w:proofErr w:type="spellStart"/>
      <w:r w:rsidR="00A135C2">
        <w:rPr>
          <w:rFonts w:asciiTheme="minorHAnsi" w:hAnsiTheme="minorHAnsi" w:cs="Arial"/>
          <w:b/>
          <w:sz w:val="22"/>
          <w:szCs w:val="22"/>
        </w:rPr>
        <w:t>cyberbezpieczeństwa</w:t>
      </w:r>
      <w:proofErr w:type="spellEnd"/>
      <w:r w:rsidR="00A135C2">
        <w:rPr>
          <w:rFonts w:asciiTheme="minorHAnsi" w:hAnsiTheme="minorHAnsi" w:cs="Arial"/>
          <w:b/>
          <w:sz w:val="22"/>
          <w:szCs w:val="22"/>
        </w:rPr>
        <w:t xml:space="preserve"> w ramach projektu Cyfrowa Gmina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”</w:t>
      </w:r>
      <w:r w:rsidR="00C74762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A135C2" w:rsidRPr="00A135C2" w:rsidRDefault="00A135C2" w:rsidP="00A135C2">
      <w:pPr>
        <w:spacing w:line="276" w:lineRule="auto"/>
        <w:ind w:left="142" w:hanging="142"/>
        <w:jc w:val="center"/>
        <w:rPr>
          <w:rFonts w:asciiTheme="minorHAnsi" w:hAnsiTheme="minorHAnsi" w:cs="Arial"/>
          <w:b/>
          <w:sz w:val="28"/>
          <w:szCs w:val="28"/>
        </w:rPr>
      </w:pPr>
      <w:r w:rsidRPr="00A135C2">
        <w:rPr>
          <w:rFonts w:asciiTheme="minorHAnsi" w:hAnsiTheme="minorHAnsi" w:cs="Arial"/>
          <w:b/>
          <w:sz w:val="28"/>
          <w:szCs w:val="28"/>
        </w:rPr>
        <w:t>Fundacja Wspierania i Propagowania Wiedzy o Bezpieczeństwie Informacji „Salutem”</w:t>
      </w:r>
    </w:p>
    <w:p w:rsidR="00A135C2" w:rsidRPr="00A135C2" w:rsidRDefault="00A135C2" w:rsidP="00A135C2">
      <w:pPr>
        <w:spacing w:line="276" w:lineRule="auto"/>
        <w:ind w:left="1134" w:hanging="1276"/>
        <w:jc w:val="center"/>
        <w:rPr>
          <w:rFonts w:asciiTheme="minorHAnsi" w:hAnsiTheme="minorHAnsi" w:cs="Arial"/>
          <w:b/>
          <w:sz w:val="28"/>
          <w:szCs w:val="28"/>
        </w:rPr>
      </w:pPr>
      <w:r w:rsidRPr="00A135C2">
        <w:rPr>
          <w:rFonts w:asciiTheme="minorHAnsi" w:hAnsiTheme="minorHAnsi" w:cs="Arial"/>
          <w:b/>
          <w:sz w:val="28"/>
          <w:szCs w:val="28"/>
        </w:rPr>
        <w:t>ul. Wandy 23/9, 44-217 Rybnik</w:t>
      </w:r>
    </w:p>
    <w:p w:rsidR="00A135C2" w:rsidRPr="00477A87" w:rsidRDefault="00A135C2" w:rsidP="00A135C2">
      <w:pPr>
        <w:spacing w:line="276" w:lineRule="auto"/>
        <w:ind w:left="1134" w:hanging="1276"/>
        <w:jc w:val="center"/>
        <w:rPr>
          <w:rFonts w:cs="Arial"/>
          <w:b/>
        </w:rPr>
      </w:pPr>
    </w:p>
    <w:p w:rsidR="00A135C2" w:rsidRDefault="00A135C2" w:rsidP="00A135C2">
      <w:pPr>
        <w:spacing w:line="276" w:lineRule="auto"/>
        <w:jc w:val="center"/>
        <w:rPr>
          <w:rFonts w:cs="Arial"/>
          <w:bCs/>
        </w:rPr>
      </w:pPr>
      <w:r w:rsidRPr="00C83DBF">
        <w:rPr>
          <w:rFonts w:cs="Arial"/>
          <w:bCs/>
        </w:rPr>
        <w:t xml:space="preserve">Cena oferty: </w:t>
      </w:r>
      <w:r>
        <w:rPr>
          <w:rFonts w:cs="Arial"/>
          <w:b/>
        </w:rPr>
        <w:t>598,00</w:t>
      </w:r>
      <w:r w:rsidRPr="00C83DBF">
        <w:rPr>
          <w:rFonts w:cs="Arial"/>
          <w:b/>
        </w:rPr>
        <w:t xml:space="preserve"> zł </w:t>
      </w:r>
      <w:r w:rsidRPr="00C83DBF">
        <w:rPr>
          <w:rFonts w:cs="Arial"/>
          <w:bCs/>
        </w:rPr>
        <w:t>w tym podatek VAT w wysokośc</w:t>
      </w:r>
      <w:r>
        <w:rPr>
          <w:rFonts w:cs="Arial"/>
          <w:bCs/>
        </w:rPr>
        <w:t>i -</w:t>
      </w:r>
      <w:r w:rsidRPr="00C83DBF">
        <w:rPr>
          <w:rFonts w:cs="Arial"/>
          <w:bCs/>
        </w:rPr>
        <w:t xml:space="preserve"> zł</w:t>
      </w:r>
    </w:p>
    <w:p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159C7" w:rsidRDefault="004159C7" w:rsidP="004159C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65"/>
        <w:gridCol w:w="4113"/>
        <w:gridCol w:w="2410"/>
        <w:gridCol w:w="2552"/>
      </w:tblGrid>
      <w:tr w:rsidR="00A135C2" w:rsidRPr="00F35F75" w:rsidTr="00A135C2">
        <w:tc>
          <w:tcPr>
            <w:tcW w:w="565" w:type="dxa"/>
            <w:vAlign w:val="center"/>
          </w:tcPr>
          <w:p w:rsidR="00A135C2" w:rsidRPr="00F35F75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  <w:b/>
                <w:bCs/>
              </w:rPr>
            </w:pPr>
            <w:r w:rsidRPr="00F35F75">
              <w:rPr>
                <w:rFonts w:cs="Arial"/>
                <w:b/>
                <w:bCs/>
              </w:rPr>
              <w:t>Lp.</w:t>
            </w:r>
          </w:p>
        </w:tc>
        <w:tc>
          <w:tcPr>
            <w:tcW w:w="4113" w:type="dxa"/>
            <w:vAlign w:val="center"/>
          </w:tcPr>
          <w:p w:rsidR="00A135C2" w:rsidRPr="00F35F75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  <w:b/>
                <w:bCs/>
              </w:rPr>
            </w:pPr>
            <w:r w:rsidRPr="00F35F75">
              <w:rPr>
                <w:rFonts w:cs="Arial"/>
                <w:b/>
                <w:bCs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:rsidR="00A135C2" w:rsidRPr="00F35F75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  <w:b/>
                <w:bCs/>
              </w:rPr>
            </w:pPr>
            <w:r w:rsidRPr="00F35F75">
              <w:rPr>
                <w:rFonts w:cs="Arial"/>
                <w:b/>
                <w:bCs/>
              </w:rPr>
              <w:t xml:space="preserve">Cena brutto / </w:t>
            </w:r>
            <w:r>
              <w:rPr>
                <w:rFonts w:cs="Arial"/>
                <w:b/>
                <w:bCs/>
              </w:rPr>
              <w:t>Vat</w:t>
            </w:r>
            <w:r w:rsidRPr="00F35F75"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2552" w:type="dxa"/>
            <w:vAlign w:val="center"/>
          </w:tcPr>
          <w:p w:rsidR="00A135C2" w:rsidRPr="00F35F75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Przyznana punktacja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 w:rsidRPr="006E0881">
              <w:rPr>
                <w:rFonts w:cs="Arial"/>
                <w:b/>
              </w:rPr>
              <w:t xml:space="preserve">Business </w:t>
            </w:r>
            <w:proofErr w:type="spellStart"/>
            <w:r w:rsidRPr="006E0881">
              <w:rPr>
                <w:rFonts w:cs="Arial"/>
                <w:b/>
              </w:rPr>
              <w:t>Masters</w:t>
            </w:r>
            <w:proofErr w:type="spellEnd"/>
            <w:r w:rsidRPr="006E0881">
              <w:rPr>
                <w:rFonts w:cs="Arial"/>
                <w:b/>
              </w:rPr>
              <w:t xml:space="preserve"> Centrum Edukacji Jadwiga </w:t>
            </w:r>
            <w:proofErr w:type="spellStart"/>
            <w:r w:rsidRPr="006E0881">
              <w:rPr>
                <w:rFonts w:cs="Arial"/>
                <w:b/>
              </w:rPr>
              <w:t>Drzewosz</w:t>
            </w:r>
            <w:proofErr w:type="spellEnd"/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Grabowa 8,</w:t>
            </w:r>
          </w:p>
          <w:p w:rsidR="00A135C2" w:rsidRPr="002D7543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95-200 Pabianice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1 264,00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47,31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Pr="00F35F75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 w:rsidRPr="006E0881">
              <w:rPr>
                <w:rFonts w:cs="Arial"/>
                <w:b/>
              </w:rPr>
              <w:t xml:space="preserve">NT </w:t>
            </w:r>
            <w:proofErr w:type="spellStart"/>
            <w:r w:rsidRPr="006E0881">
              <w:rPr>
                <w:rFonts w:cs="Arial"/>
                <w:b/>
              </w:rPr>
              <w:t>Group</w:t>
            </w:r>
            <w:proofErr w:type="spellEnd"/>
            <w:r w:rsidRPr="006E0881">
              <w:rPr>
                <w:rFonts w:cs="Arial"/>
                <w:b/>
              </w:rPr>
              <w:t xml:space="preserve"> Systemy Informatyczne S</w:t>
            </w:r>
            <w:r>
              <w:rPr>
                <w:rFonts w:cs="Arial"/>
                <w:b/>
              </w:rPr>
              <w:t>p. z o.o.</w:t>
            </w:r>
          </w:p>
          <w:p w:rsidR="00A135C2" w:rsidRPr="002D7543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Pomorska 65, 90-218 Łódź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900,00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66,44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Strefa Rozwoju Danuta Rynkiewicz</w:t>
            </w:r>
          </w:p>
          <w:p w:rsidR="00A135C2" w:rsidRDefault="00A135C2" w:rsidP="00A135C2">
            <w:pPr>
              <w:ind w:left="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Emilii Plater 1a/53,</w:t>
            </w:r>
          </w:p>
          <w:p w:rsidR="00A135C2" w:rsidRPr="00BF34B7" w:rsidRDefault="00A135C2" w:rsidP="00A135C2">
            <w:pPr>
              <w:ind w:left="28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05-500 Piaseczno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1 900,00 zł 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31,47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113" w:type="dxa"/>
            <w:vAlign w:val="center"/>
          </w:tcPr>
          <w:p w:rsidR="00A135C2" w:rsidRPr="00782873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782873">
              <w:rPr>
                <w:rFonts w:cs="Arial"/>
                <w:b/>
                <w:lang w:val="en-US"/>
              </w:rPr>
              <w:t>Smartech</w:t>
            </w:r>
            <w:proofErr w:type="spellEnd"/>
            <w:r w:rsidRPr="00782873">
              <w:rPr>
                <w:rFonts w:cs="Arial"/>
                <w:b/>
                <w:lang w:val="en-US"/>
              </w:rPr>
              <w:t xml:space="preserve"> IT Sp. z </w:t>
            </w:r>
            <w:proofErr w:type="spellStart"/>
            <w:r w:rsidRPr="00782873">
              <w:rPr>
                <w:rFonts w:cs="Arial"/>
                <w:b/>
                <w:lang w:val="en-US"/>
              </w:rPr>
              <w:t>o.o</w:t>
            </w:r>
            <w:proofErr w:type="spellEnd"/>
            <w:r w:rsidRPr="00782873">
              <w:rPr>
                <w:rFonts w:cs="Arial"/>
                <w:b/>
                <w:lang w:val="en-US"/>
              </w:rPr>
              <w:t>.</w:t>
            </w:r>
          </w:p>
          <w:p w:rsidR="00A135C2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Irysowa 1,</w:t>
            </w:r>
          </w:p>
          <w:p w:rsidR="00A135C2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55-040 Bielany Wrocławskie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NaviRisk</w:t>
            </w:r>
            <w:proofErr w:type="spellEnd"/>
            <w:r>
              <w:rPr>
                <w:rFonts w:cs="Arial"/>
                <w:b/>
              </w:rPr>
              <w:t xml:space="preserve"> Sp. z o.o.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Huculska 5/6,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00-730 Warszawa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2 460,00 zł / 460,00 zł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24,31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Agileo.it Sp. z o.o.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Konarskiego 18c,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44-100 Gliwice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890,00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67,19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Europejska Akademia Handlu i Przedsiębiorczości Robert </w:t>
            </w:r>
            <w:proofErr w:type="spellStart"/>
            <w:r>
              <w:rPr>
                <w:rFonts w:cs="Arial"/>
                <w:b/>
              </w:rPr>
              <w:t>Staluszka</w:t>
            </w:r>
            <w:proofErr w:type="spellEnd"/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Zielona 8,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88-430 Janowiec Wlkp.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1 102,00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54,26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Promyk </w:t>
            </w:r>
            <w:proofErr w:type="spellStart"/>
            <w:r>
              <w:rPr>
                <w:rFonts w:cs="Arial"/>
                <w:b/>
              </w:rPr>
              <w:t>Consulto</w:t>
            </w:r>
            <w:proofErr w:type="spellEnd"/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Akacjowa 24,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16-075 Zawady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AlterEgo</w:t>
            </w:r>
            <w:proofErr w:type="spellEnd"/>
            <w:r>
              <w:rPr>
                <w:rFonts w:cs="Arial"/>
                <w:b/>
              </w:rPr>
              <w:t xml:space="preserve"> Aleksandra </w:t>
            </w:r>
            <w:proofErr w:type="spellStart"/>
            <w:r>
              <w:rPr>
                <w:rFonts w:cs="Arial"/>
                <w:b/>
              </w:rPr>
              <w:t>Cegieła</w:t>
            </w:r>
            <w:proofErr w:type="spellEnd"/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Kościuszki 23/28,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78-600 Wałcz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1 200,00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49,83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Stowarzyszenie Polska Platforma Bezpieczeństwa Wewnętrznego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Juliusza Słowackiego 17/11,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60-822 Poznań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4 580,00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13,06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4113" w:type="dxa"/>
            <w:vAlign w:val="center"/>
          </w:tcPr>
          <w:p w:rsidR="00A135C2" w:rsidRPr="002D7543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 w:rsidRPr="002D7543">
              <w:rPr>
                <w:rFonts w:cs="Arial"/>
                <w:b/>
              </w:rPr>
              <w:t>Progress Daniel Lampart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 w:rsidRPr="003F32DE">
              <w:rPr>
                <w:rFonts w:cs="Arial"/>
                <w:b/>
              </w:rPr>
              <w:t>ul. Nowosądecka 2/29,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 w:rsidRPr="003F32DE">
              <w:rPr>
                <w:rFonts w:cs="Arial"/>
                <w:b/>
              </w:rPr>
              <w:t xml:space="preserve">35-505 </w:t>
            </w:r>
            <w:proofErr w:type="spellStart"/>
            <w:r w:rsidRPr="003F32DE">
              <w:rPr>
                <w:rFonts w:cs="Arial"/>
                <w:b/>
              </w:rPr>
              <w:t>Rrzeszów</w:t>
            </w:r>
            <w:proofErr w:type="spellEnd"/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1 832,70 zł / 342,70 zł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32,63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Fundacja Wspierania i Propagowania Wiedzy o Bezpieczeństwie Informacji „Salutem”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Wandy 23/9, 44-217 Rybnik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598,00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N-serwis.pl Sp. z o.o.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Rzepakowa 4i/68,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40-547 Katowice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1 200,00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49,83</w:t>
            </w:r>
          </w:p>
        </w:tc>
      </w:tr>
      <w:tr w:rsidR="00A135C2" w:rsidRPr="00F35F75" w:rsidTr="00A135C2">
        <w:trPr>
          <w:trHeight w:val="557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Fundacja Rozwoju Demokracji Lokalnej im. Jerzego Regulskiego – Ośrodek Kształcenia Samorządu Terytorialnego im. Waleriana Pańki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Moniuszki 7,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40-005 Katowice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2 200,00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27,18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ProtectIT</w:t>
            </w:r>
            <w:proofErr w:type="spellEnd"/>
            <w:r>
              <w:rPr>
                <w:rFonts w:cs="Arial"/>
                <w:b/>
              </w:rPr>
              <w:t xml:space="preserve"> Sp. z o.o.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Wróblewskiego 18 lok. 606,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93-578 Łódź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1 600,00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37,38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4113" w:type="dxa"/>
            <w:vAlign w:val="center"/>
          </w:tcPr>
          <w:p w:rsidR="00A135C2" w:rsidRPr="003F32DE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 w:rsidRPr="003F32DE">
              <w:rPr>
                <w:rFonts w:cs="Arial"/>
                <w:b/>
              </w:rPr>
              <w:t>Zapisz on-line s.c. Andrzej Sz</w:t>
            </w:r>
            <w:r>
              <w:rPr>
                <w:rFonts w:cs="Arial"/>
                <w:b/>
              </w:rPr>
              <w:t>malec i Joanna Trela-Hajduk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Kalwaria 40, 43-384 Jaworze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1 711,00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34,95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4113" w:type="dxa"/>
            <w:vAlign w:val="center"/>
          </w:tcPr>
          <w:p w:rsidR="00A135C2" w:rsidRPr="006E0881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Międzynarodowy Instytut Outsourcingu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Zofii Nałkowskiej 21,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82-300 Elbląg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6 150,00 zł / 1 150,00 zł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9,72</w:t>
            </w:r>
          </w:p>
        </w:tc>
      </w:tr>
      <w:tr w:rsidR="00A135C2" w:rsidRPr="00F35F75" w:rsidTr="00A135C2">
        <w:trPr>
          <w:trHeight w:val="943"/>
        </w:trPr>
        <w:tc>
          <w:tcPr>
            <w:tcW w:w="565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18.</w:t>
            </w:r>
          </w:p>
        </w:tc>
        <w:tc>
          <w:tcPr>
            <w:tcW w:w="4113" w:type="dxa"/>
            <w:vAlign w:val="center"/>
          </w:tcPr>
          <w:p w:rsidR="00A135C2" w:rsidRPr="00F972E6" w:rsidRDefault="00A135C2" w:rsidP="00A135C2">
            <w:pPr>
              <w:spacing w:line="276" w:lineRule="auto"/>
              <w:ind w:left="142" w:hanging="142"/>
              <w:jc w:val="center"/>
              <w:rPr>
                <w:rFonts w:cs="Arial"/>
                <w:b/>
              </w:rPr>
            </w:pPr>
            <w:r w:rsidRPr="00F972E6">
              <w:rPr>
                <w:rFonts w:cs="Arial"/>
                <w:b/>
              </w:rPr>
              <w:t>Notebook Master Centrum Szkoleń i</w:t>
            </w:r>
            <w:r>
              <w:rPr>
                <w:rFonts w:cs="Arial"/>
                <w:b/>
              </w:rPr>
              <w:t xml:space="preserve"> Serwis s.c. Piela Stanisław, Piela Maciej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ul. </w:t>
            </w:r>
            <w:proofErr w:type="spellStart"/>
            <w:r>
              <w:rPr>
                <w:rFonts w:cs="Arial"/>
                <w:b/>
              </w:rPr>
              <w:t>Krzeczowska</w:t>
            </w:r>
            <w:proofErr w:type="spellEnd"/>
            <w:r>
              <w:rPr>
                <w:rFonts w:cs="Arial"/>
                <w:b/>
              </w:rPr>
              <w:t xml:space="preserve"> 20,</w:t>
            </w:r>
          </w:p>
          <w:p w:rsidR="00A135C2" w:rsidRDefault="00A135C2" w:rsidP="00A135C2">
            <w:pPr>
              <w:spacing w:line="276" w:lineRule="auto"/>
              <w:ind w:left="1134" w:hanging="127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32-700 Bochnia</w:t>
            </w:r>
          </w:p>
        </w:tc>
        <w:tc>
          <w:tcPr>
            <w:tcW w:w="2410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9 000,00 zł / -</w:t>
            </w:r>
          </w:p>
        </w:tc>
        <w:tc>
          <w:tcPr>
            <w:tcW w:w="2552" w:type="dxa"/>
            <w:vAlign w:val="center"/>
          </w:tcPr>
          <w:p w:rsidR="00A135C2" w:rsidRDefault="00A135C2" w:rsidP="00A135C2">
            <w:pPr>
              <w:pStyle w:val="Akapitzlist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6,64</w:t>
            </w:r>
          </w:p>
        </w:tc>
      </w:tr>
    </w:tbl>
    <w:p w:rsidR="009C1E57" w:rsidRDefault="009C1E57" w:rsidP="00A135C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09FC" w:rsidRDefault="00D609FC" w:rsidP="00A135C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09FC" w:rsidRDefault="00D609FC" w:rsidP="00A135C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bookmarkStart w:id="2" w:name="_GoBack"/>
      <w:bookmarkEnd w:id="2"/>
    </w:p>
    <w:p w:rsidR="00D609FC" w:rsidRPr="008E30C7" w:rsidRDefault="00D609FC" w:rsidP="00D609FC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D609FC" w:rsidRPr="008E30C7" w:rsidRDefault="00D609FC" w:rsidP="00D609FC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D609FC" w:rsidRPr="008E30C7" w:rsidRDefault="00D609FC" w:rsidP="00D609FC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D609FC" w:rsidRPr="008E30C7" w:rsidRDefault="00D609FC" w:rsidP="00D609FC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D609FC" w:rsidRDefault="00D609FC" w:rsidP="00A135C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bookmarkEnd w:id="1"/>
    <w:p w:rsidR="00B05B8B" w:rsidRPr="00D609FC" w:rsidRDefault="00B05B8B" w:rsidP="00D609FC">
      <w:pPr>
        <w:autoSpaceDE w:val="0"/>
        <w:autoSpaceDN w:val="0"/>
        <w:adjustRightInd w:val="0"/>
      </w:pPr>
    </w:p>
    <w:sectPr w:rsidR="00B05B8B" w:rsidRPr="00D609FC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BD" w:rsidRDefault="005814BD" w:rsidP="009A2700">
      <w:r>
        <w:separator/>
      </w:r>
    </w:p>
  </w:endnote>
  <w:endnote w:type="continuationSeparator" w:id="0">
    <w:p w:rsidR="005814BD" w:rsidRDefault="005814BD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BD" w:rsidRDefault="005814BD" w:rsidP="009A2700">
      <w:r>
        <w:separator/>
      </w:r>
    </w:p>
  </w:footnote>
  <w:footnote w:type="continuationSeparator" w:id="0">
    <w:p w:rsidR="005814BD" w:rsidRDefault="005814BD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F3991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1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3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12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D7B"/>
    <w:rsid w:val="00163980"/>
    <w:rsid w:val="00191581"/>
    <w:rsid w:val="00194214"/>
    <w:rsid w:val="001A42D3"/>
    <w:rsid w:val="001A5485"/>
    <w:rsid w:val="001A5FF2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06995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1E57"/>
    <w:rsid w:val="009C775F"/>
    <w:rsid w:val="009F2270"/>
    <w:rsid w:val="009F4A4B"/>
    <w:rsid w:val="009F6B6F"/>
    <w:rsid w:val="00A135C2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0ABE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156A5"/>
    <w:rsid w:val="00D40C71"/>
    <w:rsid w:val="00D609FC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C7F5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  <w:style w:type="table" w:styleId="Tabela-Siatka">
    <w:name w:val="Table Grid"/>
    <w:basedOn w:val="Standardowy"/>
    <w:uiPriority w:val="39"/>
    <w:rsid w:val="00A135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2023-04-12T10:30:00Z</dcterms:created>
  <dcterms:modified xsi:type="dcterms:W3CDTF">2023-04-12T11:11:00Z</dcterms:modified>
</cp:coreProperties>
</file>