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4E3" w:rsidRPr="002D34E3" w:rsidRDefault="002D34E3" w:rsidP="004E45A4">
      <w:pPr>
        <w:tabs>
          <w:tab w:val="center" w:pos="4536"/>
          <w:tab w:val="right" w:pos="9072"/>
        </w:tabs>
        <w:spacing w:after="0" w:line="240" w:lineRule="auto"/>
        <w:jc w:val="center"/>
        <w:rPr>
          <w:rFonts w:ascii="Times New Roman" w:hAnsi="Times New Roman" w:cs="Times New Roman"/>
          <w:b/>
          <w:bCs/>
          <w:color w:val="000000"/>
        </w:rPr>
      </w:pPr>
      <w:r w:rsidRPr="002D34E3">
        <w:rPr>
          <w:rFonts w:ascii="Times New Roman" w:hAnsi="Times New Roman" w:cs="Times New Roman"/>
          <w:b/>
          <w:noProof/>
          <w:color w:val="FF0000"/>
          <w:sz w:val="28"/>
          <w:szCs w:val="28"/>
          <w:lang w:eastAsia="pl-PL"/>
        </w:rPr>
        <w:drawing>
          <wp:inline distT="0" distB="0" distL="0" distR="0">
            <wp:extent cx="371475" cy="4476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2D34E3" w:rsidRPr="002D34E3" w:rsidRDefault="002D34E3" w:rsidP="002D34E3">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KOMENDA WOJEWÓDZKA POLICJI</w:t>
      </w:r>
    </w:p>
    <w:p w:rsidR="002D34E3" w:rsidRPr="002D34E3" w:rsidRDefault="002D34E3" w:rsidP="002D34E3">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z siedzibą w Radomiu</w:t>
      </w:r>
    </w:p>
    <w:p w:rsidR="002D34E3" w:rsidRPr="002D34E3" w:rsidRDefault="002D34E3" w:rsidP="002D34E3">
      <w:pPr>
        <w:tabs>
          <w:tab w:val="center" w:pos="4536"/>
          <w:tab w:val="right" w:pos="9072"/>
        </w:tabs>
        <w:spacing w:after="0" w:line="240" w:lineRule="atLeast"/>
        <w:jc w:val="center"/>
        <w:rPr>
          <w:rFonts w:ascii="Times New Roman" w:hAnsi="Times New Roman" w:cs="Times New Roman"/>
          <w:sz w:val="20"/>
          <w:szCs w:val="20"/>
        </w:rPr>
      </w:pPr>
      <w:r w:rsidRPr="002D34E3">
        <w:rPr>
          <w:rFonts w:ascii="Times New Roman" w:hAnsi="Times New Roman" w:cs="Times New Roman"/>
          <w:sz w:val="20"/>
          <w:szCs w:val="20"/>
        </w:rPr>
        <w:t>Sekcja Zamówień Publicznych</w:t>
      </w:r>
    </w:p>
    <w:p w:rsidR="002D34E3" w:rsidRPr="002D34E3" w:rsidRDefault="002D34E3" w:rsidP="002D34E3">
      <w:pPr>
        <w:tabs>
          <w:tab w:val="center" w:pos="4536"/>
          <w:tab w:val="right" w:pos="9072"/>
        </w:tabs>
        <w:spacing w:after="0" w:line="240" w:lineRule="atLeast"/>
        <w:jc w:val="center"/>
        <w:rPr>
          <w:rFonts w:ascii="Times New Roman" w:hAnsi="Times New Roman" w:cs="Times New Roman"/>
          <w:sz w:val="20"/>
          <w:szCs w:val="20"/>
        </w:rPr>
      </w:pPr>
      <w:r w:rsidRPr="002D34E3">
        <w:rPr>
          <w:rFonts w:ascii="Times New Roman" w:hAnsi="Times New Roman" w:cs="Times New Roman"/>
          <w:sz w:val="20"/>
          <w:szCs w:val="20"/>
        </w:rPr>
        <w:t>ul. 11 Listopada 37/59, 26-600 Radom</w:t>
      </w:r>
    </w:p>
    <w:p w:rsidR="00E9116F" w:rsidRPr="00E9116F" w:rsidRDefault="009F72B0" w:rsidP="00E9116F">
      <w:pPr>
        <w:tabs>
          <w:tab w:val="left" w:pos="345"/>
          <w:tab w:val="center" w:pos="4536"/>
          <w:tab w:val="right" w:pos="9072"/>
        </w:tabs>
        <w:spacing w:after="0" w:line="240" w:lineRule="atLeast"/>
        <w:rPr>
          <w:rFonts w:ascii="Times New Roman" w:hAnsi="Times New Roman" w:cs="Times New Roman"/>
          <w:b/>
          <w:bCs/>
          <w:color w:val="000000" w:themeColor="text1"/>
          <w:sz w:val="18"/>
          <w:szCs w:val="18"/>
        </w:rPr>
      </w:pPr>
      <w:r>
        <w:rPr>
          <w:noProof/>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-636</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12EE38"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" strokecolor="#5b9bd5" strokeweight=".5pt">
                <v:stroke joinstyle="miter"/>
                <o:lock v:ext="edit" shapetype="f"/>
              </v:line>
            </w:pict>
          </mc:Fallback>
        </mc:AlternateContent>
      </w:r>
      <w:bookmarkStart w:id="0" w:name="_Hlk71716045"/>
    </w:p>
    <w:bookmarkEnd w:id="0"/>
    <w:p w:rsidR="00694D66" w:rsidRPr="00042D5D" w:rsidRDefault="00770D37" w:rsidP="000925A9">
      <w:pPr>
        <w:spacing w:after="0" w:line="240" w:lineRule="auto"/>
        <w:jc w:val="right"/>
        <w:rPr>
          <w:rFonts w:ascii="Times New Roman" w:hAnsi="Times New Roman" w:cs="Times New Roman"/>
          <w:b/>
          <w:color w:val="FF0000"/>
          <w:sz w:val="20"/>
          <w:szCs w:val="20"/>
        </w:rPr>
      </w:pPr>
      <w:r w:rsidRPr="00770D37">
        <w:rPr>
          <w:rFonts w:ascii="Times New Roman" w:hAnsi="Times New Roman" w:cs="Times New Roman"/>
          <w:b/>
          <w:color w:val="000000" w:themeColor="text1"/>
          <w:sz w:val="20"/>
          <w:szCs w:val="20"/>
        </w:rPr>
        <w:t>Ogłoszenie nr 2024/BZP 00504502 z dnia 2024-09-18</w:t>
      </w:r>
      <w:r w:rsidRPr="00770D37">
        <w:rPr>
          <w:rFonts w:ascii="Times New Roman" w:hAnsi="Times New Roman" w:cs="Times New Roman"/>
          <w:b/>
          <w:color w:val="000000" w:themeColor="text1"/>
          <w:sz w:val="20"/>
          <w:szCs w:val="20"/>
        </w:rPr>
        <w:cr/>
      </w:r>
      <w:bookmarkStart w:id="1" w:name="_GoBack"/>
      <w:bookmarkEnd w:id="1"/>
    </w:p>
    <w:p w:rsidR="000925A9" w:rsidRPr="00042D5D" w:rsidRDefault="000925A9" w:rsidP="000925A9">
      <w:pPr>
        <w:spacing w:after="0" w:line="240" w:lineRule="auto"/>
        <w:ind w:left="708" w:firstLine="708"/>
        <w:jc w:val="right"/>
        <w:rPr>
          <w:rFonts w:ascii="Times New Roman" w:hAnsi="Times New Roman" w:cs="Times New Roman"/>
          <w:color w:val="000000" w:themeColor="text1"/>
          <w:sz w:val="20"/>
          <w:szCs w:val="20"/>
        </w:rPr>
      </w:pPr>
      <w:r w:rsidRPr="00042D5D">
        <w:rPr>
          <w:rFonts w:ascii="Times New Roman" w:hAnsi="Times New Roman" w:cs="Times New Roman"/>
          <w:b/>
          <w:color w:val="000000" w:themeColor="text1"/>
          <w:sz w:val="20"/>
          <w:szCs w:val="20"/>
        </w:rPr>
        <w:t xml:space="preserve">Nr wew. postępowania </w:t>
      </w:r>
      <w:r w:rsidR="00694D66">
        <w:rPr>
          <w:rFonts w:ascii="Times New Roman" w:hAnsi="Times New Roman" w:cs="Times New Roman"/>
          <w:b/>
          <w:color w:val="000000" w:themeColor="text1"/>
          <w:sz w:val="20"/>
          <w:szCs w:val="20"/>
        </w:rPr>
        <w:t>39/24</w:t>
      </w:r>
    </w:p>
    <w:p w:rsidR="000925A9" w:rsidRDefault="000925A9" w:rsidP="000925A9">
      <w:pPr>
        <w:spacing w:after="0" w:line="240" w:lineRule="auto"/>
        <w:rPr>
          <w:rFonts w:ascii="Times New Roman" w:hAnsi="Times New Roman" w:cs="Times New Roman"/>
          <w:b/>
        </w:rPr>
      </w:pPr>
    </w:p>
    <w:p w:rsidR="000925A9" w:rsidRDefault="000925A9" w:rsidP="000925A9">
      <w:pPr>
        <w:spacing w:after="0" w:line="240" w:lineRule="auto"/>
        <w:rPr>
          <w:rFonts w:ascii="Times New Roman" w:hAnsi="Times New Roman" w:cs="Times New Roman"/>
          <w:b/>
        </w:rPr>
      </w:pPr>
    </w:p>
    <w:p w:rsidR="000925A9" w:rsidRDefault="000925A9" w:rsidP="000925A9">
      <w:pPr>
        <w:spacing w:after="0" w:line="240" w:lineRule="auto"/>
        <w:rPr>
          <w:rFonts w:ascii="Times New Roman" w:hAnsi="Times New Roman" w:cs="Times New Roman"/>
          <w:b/>
        </w:rPr>
      </w:pPr>
    </w:p>
    <w:p w:rsidR="000925A9" w:rsidRDefault="00694D66" w:rsidP="000925A9">
      <w:pPr>
        <w:spacing w:after="0" w:line="240" w:lineRule="auto"/>
        <w:rPr>
          <w:rFonts w:ascii="Times New Roman" w:hAnsi="Times New Roman" w:cs="Times New Roman"/>
          <w:b/>
        </w:rPr>
      </w:pPr>
      <w:r>
        <w:rPr>
          <w:rFonts w:ascii="Times New Roman" w:hAnsi="Times New Roman" w:cs="Times New Roman"/>
          <w:b/>
        </w:rPr>
        <w:t xml:space="preserve">L.dz. ZP </w:t>
      </w:r>
      <w:r w:rsidR="009248BD">
        <w:rPr>
          <w:rFonts w:ascii="Times New Roman" w:hAnsi="Times New Roman" w:cs="Times New Roman"/>
          <w:b/>
        </w:rPr>
        <w:t>2643/24</w:t>
      </w:r>
    </w:p>
    <w:p w:rsidR="000925A9" w:rsidRDefault="000925A9" w:rsidP="000925A9">
      <w:pPr>
        <w:spacing w:after="0"/>
        <w:rPr>
          <w:rFonts w:ascii="Times New Roman" w:hAnsi="Times New Roman" w:cs="Times New Roman"/>
        </w:rPr>
      </w:pPr>
    </w:p>
    <w:p w:rsidR="000925A9" w:rsidRPr="009A4A7B" w:rsidRDefault="000925A9" w:rsidP="000925A9">
      <w:pPr>
        <w:spacing w:after="0"/>
        <w:rPr>
          <w:rFonts w:ascii="Times New Roman" w:hAnsi="Times New Roman" w:cs="Times New Roman"/>
        </w:rPr>
      </w:pPr>
    </w:p>
    <w:p w:rsidR="000925A9" w:rsidRPr="009A4A7B" w:rsidRDefault="000925A9" w:rsidP="000925A9">
      <w:pPr>
        <w:spacing w:after="0"/>
        <w:rPr>
          <w:rFonts w:ascii="Times New Roman" w:hAnsi="Times New Roman" w:cs="Times New Roman"/>
        </w:rPr>
      </w:pPr>
      <w:r w:rsidRPr="009A4A7B">
        <w:rPr>
          <w:rFonts w:ascii="Times New Roman" w:hAnsi="Times New Roman" w:cs="Times New Roman"/>
          <w:b/>
        </w:rPr>
        <w:t>Zamawiający</w:t>
      </w:r>
      <w:r w:rsidRPr="009A4A7B">
        <w:rPr>
          <w:rFonts w:ascii="Times New Roman" w:hAnsi="Times New Roman" w:cs="Times New Roman"/>
        </w:rPr>
        <w:t>:</w:t>
      </w:r>
      <w:r w:rsidRPr="009A4A7B">
        <w:rPr>
          <w:rFonts w:ascii="Times New Roman" w:hAnsi="Times New Roman" w:cs="Times New Roman"/>
        </w:rPr>
        <w:br/>
        <w:t>Komenda Wojewódzka Policji z siedzibą w Radomiu</w:t>
      </w:r>
      <w:r w:rsidRPr="009A4A7B">
        <w:rPr>
          <w:rFonts w:ascii="Times New Roman" w:hAnsi="Times New Roman" w:cs="Times New Roman"/>
        </w:rPr>
        <w:br/>
        <w:t>ul. 11 Listopada 37/59</w:t>
      </w:r>
      <w:r w:rsidRPr="009A4A7B">
        <w:rPr>
          <w:rFonts w:ascii="Times New Roman" w:hAnsi="Times New Roman" w:cs="Times New Roman"/>
        </w:rPr>
        <w:br/>
        <w:t>26-600 Radom</w:t>
      </w:r>
    </w:p>
    <w:p w:rsidR="000925A9" w:rsidRDefault="000925A9" w:rsidP="000925A9">
      <w:pPr>
        <w:spacing w:after="0"/>
        <w:rPr>
          <w:rFonts w:ascii="Times New Roman" w:hAnsi="Times New Roman" w:cs="Times New Roman"/>
        </w:rPr>
      </w:pPr>
    </w:p>
    <w:p w:rsidR="003E5D7D" w:rsidRDefault="003E5D7D" w:rsidP="009325F8">
      <w:pPr>
        <w:spacing w:after="0" w:line="360" w:lineRule="auto"/>
        <w:jc w:val="center"/>
        <w:rPr>
          <w:rFonts w:ascii="Times New Roman" w:hAnsi="Times New Roman" w:cs="Times New Roman"/>
          <w:b/>
          <w:sz w:val="36"/>
          <w:szCs w:val="36"/>
        </w:rPr>
      </w:pPr>
    </w:p>
    <w:p w:rsidR="002D34E3" w:rsidRPr="009325F8" w:rsidRDefault="002D34E3" w:rsidP="009325F8">
      <w:pPr>
        <w:spacing w:after="0" w:line="360" w:lineRule="auto"/>
        <w:jc w:val="center"/>
        <w:rPr>
          <w:rFonts w:ascii="Times New Roman" w:hAnsi="Times New Roman" w:cs="Times New Roman"/>
          <w:b/>
          <w:sz w:val="36"/>
          <w:szCs w:val="36"/>
        </w:rPr>
      </w:pPr>
      <w:r w:rsidRPr="002D34E3">
        <w:rPr>
          <w:rFonts w:ascii="Times New Roman" w:hAnsi="Times New Roman" w:cs="Times New Roman"/>
          <w:b/>
          <w:sz w:val="36"/>
          <w:szCs w:val="36"/>
        </w:rPr>
        <w:t>SPECYFIKACJA WARUNKÓW ZAMÓWIENIA</w:t>
      </w:r>
    </w:p>
    <w:p w:rsidR="002D34E3" w:rsidRPr="000925A9" w:rsidRDefault="002D34E3" w:rsidP="002D34E3">
      <w:pPr>
        <w:spacing w:after="0" w:line="360" w:lineRule="auto"/>
        <w:jc w:val="center"/>
        <w:rPr>
          <w:rFonts w:ascii="Times New Roman" w:hAnsi="Times New Roman" w:cs="Times New Roman"/>
          <w:sz w:val="24"/>
        </w:rPr>
      </w:pPr>
      <w:r w:rsidRPr="000925A9">
        <w:rPr>
          <w:rFonts w:ascii="Times New Roman" w:hAnsi="Times New Roman" w:cs="Times New Roman"/>
          <w:sz w:val="24"/>
        </w:rPr>
        <w:t xml:space="preserve">Przedmiot zamówienia: </w:t>
      </w:r>
    </w:p>
    <w:p w:rsidR="003E5D7D" w:rsidRDefault="00694D66" w:rsidP="002D34E3">
      <w:pPr>
        <w:spacing w:after="0" w:line="360" w:lineRule="auto"/>
        <w:rPr>
          <w:rFonts w:ascii="Times New Roman" w:hAnsi="Times New Roman" w:cs="Times New Roman"/>
          <w:b/>
        </w:rPr>
      </w:pPr>
      <w:r w:rsidRPr="006925AB">
        <w:rPr>
          <w:rFonts w:ascii="Times New Roman" w:hAnsi="Times New Roman" w:cs="Times New Roman"/>
          <w:b/>
          <w:i/>
        </w:rPr>
        <w:t xml:space="preserve">Usługa mycia pojazdów służbowych będących na stanie KWP z siedzibą w Radomiu </w:t>
      </w:r>
      <w:r w:rsidRPr="006925AB">
        <w:rPr>
          <w:rFonts w:ascii="Times New Roman" w:hAnsi="Times New Roman" w:cs="Times New Roman"/>
          <w:b/>
          <w:i/>
        </w:rPr>
        <w:br/>
        <w:t>z podziałem na 16 zadań</w:t>
      </w:r>
    </w:p>
    <w:p w:rsidR="003E5D7D" w:rsidRPr="002D34E3" w:rsidRDefault="003E5D7D" w:rsidP="002D34E3">
      <w:pPr>
        <w:spacing w:after="0" w:line="360" w:lineRule="auto"/>
        <w:rPr>
          <w:rFonts w:ascii="Times New Roman" w:hAnsi="Times New Roman" w:cs="Times New Roman"/>
          <w:b/>
        </w:rPr>
      </w:pPr>
    </w:p>
    <w:p w:rsidR="002D34E3" w:rsidRPr="002D34E3" w:rsidRDefault="002D34E3" w:rsidP="002D34E3">
      <w:pPr>
        <w:spacing w:after="0" w:line="360" w:lineRule="auto"/>
        <w:rPr>
          <w:rFonts w:ascii="Times New Roman" w:hAnsi="Times New Roman" w:cs="Times New Roman"/>
          <w:b/>
        </w:rPr>
      </w:pPr>
      <w:r w:rsidRPr="002D34E3">
        <w:rPr>
          <w:rFonts w:ascii="Times New Roman" w:hAnsi="Times New Roman" w:cs="Times New Roman"/>
          <w:b/>
        </w:rPr>
        <w:t xml:space="preserve">Tryb udzielenia zamówienia: </w:t>
      </w:r>
      <w:r w:rsidRPr="002D34E3">
        <w:rPr>
          <w:rFonts w:ascii="Times New Roman" w:hAnsi="Times New Roman" w:cs="Times New Roman"/>
        </w:rPr>
        <w:t xml:space="preserve">tryb podstawowy </w:t>
      </w:r>
      <w:r w:rsidR="000925A9">
        <w:rPr>
          <w:rFonts w:ascii="Times New Roman" w:hAnsi="Times New Roman" w:cs="Times New Roman"/>
        </w:rPr>
        <w:t>z możliwością</w:t>
      </w:r>
      <w:r w:rsidRPr="002D34E3">
        <w:rPr>
          <w:rFonts w:ascii="Times New Roman" w:hAnsi="Times New Roman" w:cs="Times New Roman"/>
        </w:rPr>
        <w:t xml:space="preserve"> prowadzenia negocjacji</w:t>
      </w:r>
    </w:p>
    <w:p w:rsidR="002D34E3" w:rsidRDefault="002D34E3" w:rsidP="002D34E3">
      <w:pPr>
        <w:rPr>
          <w:rFonts w:ascii="Times New Roman" w:hAnsi="Times New Roman" w:cs="Times New Roman"/>
          <w:b/>
        </w:rPr>
      </w:pPr>
    </w:p>
    <w:p w:rsidR="00E57104" w:rsidRPr="002D34E3" w:rsidRDefault="00E57104" w:rsidP="002D34E3">
      <w:pPr>
        <w:rPr>
          <w:rFonts w:ascii="Times New Roman" w:hAnsi="Times New Roman" w:cs="Times New Roman"/>
          <w:b/>
        </w:rPr>
      </w:pPr>
    </w:p>
    <w:p w:rsidR="00950DEC" w:rsidRPr="002D34E3" w:rsidRDefault="00950DEC" w:rsidP="00950DEC">
      <w:pPr>
        <w:spacing w:after="0" w:line="240" w:lineRule="auto"/>
        <w:rPr>
          <w:rFonts w:ascii="Times New Roman" w:hAnsi="Times New Roman" w:cs="Times New Roman"/>
          <w:b/>
        </w:rPr>
      </w:pPr>
      <w:r>
        <w:rPr>
          <w:rFonts w:ascii="Times New Roman" w:hAnsi="Times New Roman" w:cs="Times New Roman"/>
          <w:b/>
        </w:rPr>
        <w:t xml:space="preserve">       </w:t>
      </w:r>
      <w:r w:rsidR="002D34E3" w:rsidRPr="002D34E3">
        <w:rPr>
          <w:rFonts w:ascii="Times New Roman" w:hAnsi="Times New Roman" w:cs="Times New Roman"/>
          <w:b/>
        </w:rPr>
        <w:t xml:space="preserve">   ZATWIERDZIŁ:</w:t>
      </w:r>
    </w:p>
    <w:p w:rsidR="009248BD" w:rsidRPr="009248BD" w:rsidRDefault="009248BD" w:rsidP="009248BD">
      <w:pPr>
        <w:shd w:val="clear" w:color="auto" w:fill="FFFFFF"/>
        <w:spacing w:after="0" w:line="240" w:lineRule="auto"/>
        <w:rPr>
          <w:rFonts w:ascii="Times New Roman" w:eastAsia="Times New Roman" w:hAnsi="Times New Roman" w:cs="Times New Roman"/>
          <w:color w:val="000000"/>
          <w:sz w:val="20"/>
          <w:szCs w:val="20"/>
          <w:lang w:eastAsia="pl-PL"/>
        </w:rPr>
      </w:pPr>
      <w:r w:rsidRPr="009248BD">
        <w:rPr>
          <w:rFonts w:ascii="Times New Roman" w:eastAsia="Times New Roman" w:hAnsi="Times New Roman" w:cs="Times New Roman"/>
          <w:color w:val="000000"/>
          <w:sz w:val="20"/>
          <w:szCs w:val="20"/>
          <w:lang w:eastAsia="pl-PL"/>
        </w:rPr>
        <w:t xml:space="preserve">Zastępca </w:t>
      </w:r>
    </w:p>
    <w:p w:rsidR="009248BD" w:rsidRPr="009248BD" w:rsidRDefault="009248BD" w:rsidP="009248BD">
      <w:pPr>
        <w:shd w:val="clear" w:color="auto" w:fill="FFFFFF"/>
        <w:spacing w:after="0" w:line="240" w:lineRule="auto"/>
        <w:rPr>
          <w:rFonts w:ascii="Times New Roman" w:eastAsia="Times New Roman" w:hAnsi="Times New Roman" w:cs="Times New Roman"/>
          <w:color w:val="000000"/>
          <w:sz w:val="20"/>
          <w:szCs w:val="20"/>
          <w:lang w:eastAsia="pl-PL"/>
        </w:rPr>
      </w:pPr>
      <w:r w:rsidRPr="009248BD">
        <w:rPr>
          <w:rFonts w:ascii="Times New Roman" w:eastAsia="Times New Roman" w:hAnsi="Times New Roman" w:cs="Times New Roman"/>
          <w:color w:val="000000"/>
          <w:sz w:val="20"/>
          <w:szCs w:val="20"/>
          <w:lang w:eastAsia="pl-PL"/>
        </w:rPr>
        <w:t xml:space="preserve">Komendanta Wojewódzkiego Policji </w:t>
      </w:r>
    </w:p>
    <w:p w:rsidR="009248BD" w:rsidRPr="009248BD" w:rsidRDefault="009248BD" w:rsidP="009248BD">
      <w:pPr>
        <w:shd w:val="clear" w:color="auto" w:fill="FFFFFF"/>
        <w:spacing w:after="0" w:line="240" w:lineRule="auto"/>
        <w:rPr>
          <w:rFonts w:ascii="Times New Roman" w:eastAsia="Times New Roman" w:hAnsi="Times New Roman" w:cs="Times New Roman"/>
          <w:color w:val="000000"/>
          <w:sz w:val="20"/>
          <w:szCs w:val="20"/>
          <w:lang w:eastAsia="pl-PL"/>
        </w:rPr>
      </w:pPr>
      <w:r w:rsidRPr="009248BD">
        <w:rPr>
          <w:rFonts w:ascii="Times New Roman" w:eastAsia="Times New Roman" w:hAnsi="Times New Roman" w:cs="Times New Roman"/>
          <w:color w:val="000000"/>
          <w:sz w:val="20"/>
          <w:szCs w:val="20"/>
          <w:lang w:eastAsia="pl-PL"/>
        </w:rPr>
        <w:t>z siedzibą w Radomiu</w:t>
      </w:r>
      <w:r w:rsidRPr="009248BD">
        <w:rPr>
          <w:rFonts w:ascii="Times New Roman" w:eastAsia="Times New Roman" w:hAnsi="Times New Roman" w:cs="Times New Roman"/>
          <w:b/>
          <w:bCs/>
          <w:color w:val="000000"/>
          <w:sz w:val="20"/>
          <w:szCs w:val="20"/>
          <w:lang w:eastAsia="pl-PL"/>
        </w:rPr>
        <w:t> </w:t>
      </w:r>
    </w:p>
    <w:p w:rsidR="009248BD" w:rsidRPr="009248BD" w:rsidRDefault="009248BD" w:rsidP="009248BD">
      <w:pPr>
        <w:shd w:val="clear" w:color="auto" w:fill="FFFFFF"/>
        <w:spacing w:after="0" w:line="240" w:lineRule="auto"/>
        <w:rPr>
          <w:rFonts w:ascii="Times New Roman" w:eastAsia="Times New Roman" w:hAnsi="Times New Roman" w:cs="Times New Roman"/>
          <w:color w:val="000000"/>
          <w:sz w:val="20"/>
          <w:szCs w:val="20"/>
          <w:lang w:eastAsia="pl-PL"/>
        </w:rPr>
      </w:pPr>
      <w:r w:rsidRPr="009248BD">
        <w:rPr>
          <w:rFonts w:ascii="Times New Roman" w:eastAsia="Times New Roman" w:hAnsi="Times New Roman" w:cs="Times New Roman"/>
          <w:b/>
          <w:bCs/>
          <w:color w:val="000000"/>
          <w:sz w:val="20"/>
          <w:szCs w:val="20"/>
          <w:lang w:eastAsia="pl-PL"/>
        </w:rPr>
        <w:t xml:space="preserve">insp. Paweł </w:t>
      </w:r>
      <w:proofErr w:type="spellStart"/>
      <w:r w:rsidRPr="009248BD">
        <w:rPr>
          <w:rFonts w:ascii="Times New Roman" w:eastAsia="Times New Roman" w:hAnsi="Times New Roman" w:cs="Times New Roman"/>
          <w:b/>
          <w:bCs/>
          <w:color w:val="000000"/>
          <w:sz w:val="20"/>
          <w:szCs w:val="20"/>
          <w:lang w:eastAsia="pl-PL"/>
        </w:rPr>
        <w:t>Herbuś</w:t>
      </w:r>
      <w:proofErr w:type="spellEnd"/>
    </w:p>
    <w:p w:rsidR="00743CFF" w:rsidRDefault="00743CFF" w:rsidP="00694D66">
      <w:pPr>
        <w:spacing w:after="0" w:line="264" w:lineRule="auto"/>
        <w:ind w:right="4110" w:hanging="10"/>
        <w:rPr>
          <w:rFonts w:ascii="Times New Roman" w:eastAsia="Times New Roman" w:hAnsi="Times New Roman" w:cs="Times New Roman"/>
          <w:b/>
          <w:color w:val="000000"/>
          <w:lang w:eastAsia="pl-PL"/>
        </w:rPr>
      </w:pPr>
    </w:p>
    <w:p w:rsidR="003E5D7D" w:rsidRDefault="003E5D7D" w:rsidP="002D34E3">
      <w:pPr>
        <w:jc w:val="center"/>
        <w:rPr>
          <w:rFonts w:ascii="Times New Roman" w:hAnsi="Times New Roman" w:cs="Times New Roman"/>
          <w:bCs/>
        </w:rPr>
      </w:pPr>
    </w:p>
    <w:p w:rsidR="00743CFF" w:rsidRDefault="00743CFF" w:rsidP="002D34E3">
      <w:pPr>
        <w:jc w:val="center"/>
        <w:rPr>
          <w:rFonts w:ascii="Times New Roman" w:hAnsi="Times New Roman" w:cs="Times New Roman"/>
          <w:bCs/>
        </w:rPr>
      </w:pPr>
    </w:p>
    <w:p w:rsidR="003E5D7D" w:rsidRPr="002D34E3" w:rsidRDefault="003E5D7D" w:rsidP="002D34E3">
      <w:pPr>
        <w:jc w:val="center"/>
        <w:rPr>
          <w:rFonts w:ascii="Times New Roman" w:hAnsi="Times New Roman" w:cs="Times New Roman"/>
          <w:bCs/>
        </w:rPr>
      </w:pPr>
    </w:p>
    <w:p w:rsidR="002D34E3" w:rsidRPr="002D34E3" w:rsidRDefault="00791775" w:rsidP="002D34E3">
      <w:pPr>
        <w:jc w:val="center"/>
        <w:rPr>
          <w:rFonts w:ascii="Times New Roman" w:hAnsi="Times New Roman" w:cs="Times New Roman"/>
          <w:bCs/>
        </w:rPr>
      </w:pPr>
      <w:r>
        <w:rPr>
          <w:rFonts w:ascii="Times New Roman" w:hAnsi="Times New Roman" w:cs="Times New Roman"/>
          <w:bCs/>
        </w:rPr>
        <w:t xml:space="preserve">Radom, dnia </w:t>
      </w:r>
      <w:r w:rsidR="009248BD">
        <w:rPr>
          <w:rFonts w:ascii="Times New Roman" w:hAnsi="Times New Roman" w:cs="Times New Roman"/>
          <w:bCs/>
        </w:rPr>
        <w:t>18.09.2024r.</w:t>
      </w:r>
    </w:p>
    <w:p w:rsidR="002D34E3" w:rsidRPr="003E5D7D" w:rsidRDefault="002D34E3" w:rsidP="002D34E3">
      <w:pPr>
        <w:jc w:val="center"/>
        <w:rPr>
          <w:rFonts w:ascii="Times New Roman" w:hAnsi="Times New Roman" w:cs="Times New Roman"/>
          <w:b/>
          <w:color w:val="000000" w:themeColor="text1"/>
        </w:rPr>
      </w:pPr>
      <w:r w:rsidRPr="003E5D7D">
        <w:rPr>
          <w:rFonts w:ascii="Times New Roman" w:hAnsi="Times New Roman" w:cs="Times New Roman"/>
          <w:b/>
        </w:rPr>
        <w:t>Postępowanie prowadzone za pośrednictwem platformazakupowa.pl pod adresem:</w:t>
      </w:r>
      <w:r w:rsidRPr="003E5D7D">
        <w:rPr>
          <w:rFonts w:ascii="Times New Roman" w:hAnsi="Times New Roman" w:cs="Times New Roman"/>
          <w:b/>
        </w:rPr>
        <w:br/>
      </w:r>
      <w:hyperlink r:id="rId9" w:history="1">
        <w:r w:rsidRPr="003E5D7D">
          <w:rPr>
            <w:rFonts w:ascii="Times New Roman" w:hAnsi="Times New Roman" w:cs="Times New Roman"/>
            <w:b/>
            <w:color w:val="0000FF"/>
          </w:rPr>
          <w:t>https://platformazakupowa.pl/</w:t>
        </w:r>
        <w:r w:rsidR="003E5D7D" w:rsidRPr="003E5D7D">
          <w:rPr>
            <w:rFonts w:ascii="Times New Roman" w:hAnsi="Times New Roman" w:cs="Times New Roman"/>
            <w:b/>
            <w:color w:val="0000FF"/>
          </w:rPr>
          <w:t>pn/</w:t>
        </w:r>
        <w:r w:rsidRPr="003E5D7D">
          <w:rPr>
            <w:rFonts w:ascii="Times New Roman" w:hAnsi="Times New Roman" w:cs="Times New Roman"/>
            <w:b/>
            <w:color w:val="0000FF"/>
          </w:rPr>
          <w:t>kwp_radom</w:t>
        </w:r>
      </w:hyperlink>
      <w:r w:rsidRPr="003E5D7D">
        <w:rPr>
          <w:rFonts w:ascii="Times New Roman" w:hAnsi="Times New Roman" w:cs="Times New Roman"/>
          <w:b/>
          <w:color w:val="000000" w:themeColor="text1"/>
        </w:rPr>
        <w:br w:type="page"/>
      </w:r>
    </w:p>
    <w:p w:rsidR="00E9116F" w:rsidRDefault="00E9116F" w:rsidP="002D34E3">
      <w:pPr>
        <w:spacing w:after="0" w:line="276" w:lineRule="auto"/>
        <w:jc w:val="both"/>
        <w:rPr>
          <w:rFonts w:ascii="Times New Roman" w:hAnsi="Times New Roman" w:cs="Times New Roman"/>
          <w:b/>
          <w:color w:val="000000" w:themeColor="text1"/>
        </w:rPr>
      </w:pPr>
    </w:p>
    <w:p w:rsidR="002D34E3" w:rsidRPr="002D34E3" w:rsidRDefault="002D34E3" w:rsidP="002D34E3">
      <w:pPr>
        <w:spacing w:after="0" w:line="276" w:lineRule="auto"/>
        <w:jc w:val="both"/>
        <w:rPr>
          <w:rFonts w:ascii="Times New Roman" w:hAnsi="Times New Roman" w:cs="Times New Roman"/>
          <w:b/>
          <w:color w:val="000000" w:themeColor="text1"/>
        </w:rPr>
      </w:pPr>
      <w:r w:rsidRPr="002D34E3">
        <w:rPr>
          <w:rFonts w:ascii="Times New Roman" w:hAnsi="Times New Roman" w:cs="Times New Roman"/>
          <w:b/>
          <w:color w:val="000000" w:themeColor="text1"/>
        </w:rPr>
        <w:t>SPIS TREŚCI</w:t>
      </w:r>
    </w:p>
    <w:p w:rsidR="002D34E3" w:rsidRPr="002D34E3" w:rsidRDefault="002D34E3" w:rsidP="002D34E3">
      <w:pPr>
        <w:spacing w:after="0" w:line="276" w:lineRule="auto"/>
        <w:jc w:val="both"/>
        <w:rPr>
          <w:rFonts w:ascii="Times New Roman" w:hAnsi="Times New Roman" w:cs="Times New Roman"/>
          <w:b/>
          <w:color w:val="000000" w:themeColor="text1"/>
        </w:rPr>
      </w:pP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NAZWA ORAZ ADRES ZAMAWIAJĄCEGO</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ADRES STRONY INTERNETOWEJ, NA KTÓREJ UDOSTĘPNIANE BĘDĄ ZMIANY </w:t>
      </w:r>
      <w:r w:rsidRPr="002D34E3">
        <w:rPr>
          <w:rFonts w:ascii="Times New Roman" w:hAnsi="Times New Roman" w:cs="Times New Roman"/>
          <w:color w:val="000000" w:themeColor="text1"/>
        </w:rPr>
        <w:br/>
        <w:t>I WYJAŚNIENIA TREŚCI SWZ ORAZ INNE DOKUMENTY ZAMÓWIENIA BEZPOŚREDNIO ZWIĄZANE Z POSTĘPOWANIEM O UDZIELENIE ZAMÓWIENIA</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TRYB UDZIELENIA ZAMÓWIENIA</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INFORMACJA, CZY ZAMAWIAJĄCY PRZEWIDUJE WYBÓR NAJKORZYSTNIEJSZEJ OFERTY Z MOŻLIWOŚCIĄ PROWADZENIA NEGOCJACJI</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OPIS PRZEDMIOTU ZAMÓWIENIA</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TERMIN WYKONANIA ZAMÓWIENIA</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PROJEKTOWANE POSTANOWIENIA UMOWY W SPRAWIE ZAMÓWIENIA PUBLICZNEGO, KTÓRE ZOSTANĄ WPROWADZONE DO TREŚCI TEJ UMOWY</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INFORMACJE O ŚRODKACH KOMUNIKACJI ELEKTRONICZNEJ, PRZY </w:t>
      </w:r>
      <w:r w:rsidRPr="002D34E3">
        <w:rPr>
          <w:rFonts w:ascii="Times New Roman" w:hAnsi="Times New Roman" w:cs="Times New Roman"/>
          <w:color w:val="000000" w:themeColor="text1"/>
        </w:rPr>
        <w:br/>
        <w:t xml:space="preserve">UŻYCIU KTÓRYCH ZAMAWIAJĄCY BĘDZIE KOMUNIKOWAŁ SIĘ </w:t>
      </w:r>
      <w:r w:rsidRPr="002D34E3">
        <w:rPr>
          <w:rFonts w:ascii="Times New Roman" w:hAnsi="Times New Roman" w:cs="Times New Roman"/>
          <w:color w:val="000000" w:themeColor="text1"/>
        </w:rPr>
        <w:br/>
        <w:t xml:space="preserve">Z WYKONAWCAMI, ORAZ INFORMACJE O WYMAGANIACH TECHNICZNYCH </w:t>
      </w:r>
      <w:r w:rsidRPr="002D34E3">
        <w:rPr>
          <w:rFonts w:ascii="Times New Roman" w:hAnsi="Times New Roman" w:cs="Times New Roman"/>
          <w:color w:val="000000" w:themeColor="text1"/>
        </w:rPr>
        <w:br/>
        <w:t>I ORGANIZACYJNYCH SPORZĄDZENIA, WYSYŁANIA I ODBIERANIA KORESPONDENCJI ELEKTRONICZNEJ</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WSKAZANIE OSÓB UPRAWNIONYCH DO KOMUNIKOWANIA SIĘ </w:t>
      </w:r>
      <w:r w:rsidRPr="002D34E3">
        <w:rPr>
          <w:rFonts w:ascii="Times New Roman" w:hAnsi="Times New Roman" w:cs="Times New Roman"/>
          <w:color w:val="000000" w:themeColor="text1"/>
        </w:rPr>
        <w:br/>
        <w:t>Z WYKONAWCAMI</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TERMIN ZWIĄZANIA OFERTĄ</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WYMAGANIA DOTYCZĄCE WADIUM</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INFORMACJE DOTYCZĄCE ZABEZPIECZENIA NALEŻYTEGO WYKONANIA UMOWY</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OPIS SPOSOBU PRZYGOTOWANIA OFERTY</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SPOSÓB ORAZ TERMIN SKŁADANIA OFERT</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TERMIN OTWARCIA OFERT</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PODSTAWY WYKLUCZENIA, O </w:t>
      </w:r>
      <w:r w:rsidRPr="002D34E3">
        <w:rPr>
          <w:rFonts w:ascii="Times New Roman" w:hAnsi="Times New Roman" w:cs="Times New Roman"/>
        </w:rPr>
        <w:t xml:space="preserve">KTÓRYCH MOWA W ART. 108 ust. 1 </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INFORMACJE O WARUNKACH UDZIAŁU W POSTĘPOWANIU</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WYKAZ PODMIOTOWYCH ŚRODKÓW DOWODOWYCH </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SPOSÓB OBLICZENIA CENY</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OPIS KRYTERIÓW OCENY OFERT, WRAZ Z PODANIEM WAG TYCH KRYTERIÓW </w:t>
      </w:r>
      <w:r w:rsidRPr="002D34E3">
        <w:rPr>
          <w:rFonts w:ascii="Times New Roman" w:hAnsi="Times New Roman" w:cs="Times New Roman"/>
          <w:color w:val="000000" w:themeColor="text1"/>
        </w:rPr>
        <w:br/>
        <w:t>I SPOSOBU OCENY OFERT</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INFORMACJE O FORMALNOŚCIACH, JAKIE MUSZĄ ZOSTAĆ DOPEŁNIONE PO WYBORZE OFERTY W CELU ZAWARCIA UMOWY W SPRAWIE ZAMÓWIENIA PUBLICZNEGO</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POUCZENIE O ŚRODKACH OCHRONY PRAWNEJ PRZYSŁUGUJĄCYCH WYKONAWCY</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KLAUZULA INFORMACYJNA DOTYCZĄCA PRZETWARZANIA DANYCH OSOBOWYCH</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INNE ISTOTNE INFORMACJE DOTYCZĄCE POSTĘPOWANIA</w:t>
      </w:r>
    </w:p>
    <w:p w:rsidR="002D34E3" w:rsidRPr="002D34E3" w:rsidRDefault="002D34E3" w:rsidP="002D34E3">
      <w:pPr>
        <w:numPr>
          <w:ilvl w:val="0"/>
          <w:numId w:val="1"/>
        </w:numPr>
        <w:spacing w:after="0" w:line="276" w:lineRule="auto"/>
        <w:ind w:left="812" w:hanging="182"/>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ZAŁĄCZNIKI DO SWZ</w:t>
      </w:r>
    </w:p>
    <w:p w:rsidR="002D34E3" w:rsidRPr="002D34E3" w:rsidRDefault="002D34E3" w:rsidP="002D34E3">
      <w:pPr>
        <w:spacing w:after="0" w:line="276" w:lineRule="auto"/>
        <w:rPr>
          <w:rFonts w:ascii="Times New Roman" w:hAnsi="Times New Roman" w:cs="Times New Roman"/>
        </w:rPr>
      </w:pPr>
    </w:p>
    <w:p w:rsidR="002D34E3" w:rsidRDefault="002D34E3" w:rsidP="002D34E3">
      <w:pPr>
        <w:spacing w:after="0" w:line="276" w:lineRule="auto"/>
        <w:rPr>
          <w:rFonts w:ascii="Times New Roman" w:hAnsi="Times New Roman" w:cs="Times New Roman"/>
        </w:rPr>
      </w:pPr>
    </w:p>
    <w:p w:rsidR="009C264A" w:rsidRPr="002D34E3" w:rsidRDefault="009C264A" w:rsidP="002D34E3">
      <w:pPr>
        <w:spacing w:after="0" w:line="276" w:lineRule="auto"/>
        <w:rPr>
          <w:rFonts w:ascii="Times New Roman" w:hAnsi="Times New Roman" w:cs="Times New Roman"/>
        </w:rPr>
      </w:pPr>
    </w:p>
    <w:p w:rsidR="00E57104" w:rsidRDefault="00E57104">
      <w:pPr>
        <w:rPr>
          <w:rFonts w:ascii="Times New Roman" w:hAnsi="Times New Roman" w:cs="Times New Roman"/>
          <w:b/>
        </w:rPr>
      </w:pPr>
      <w:r>
        <w:rPr>
          <w:rFonts w:ascii="Times New Roman" w:hAnsi="Times New Roman" w:cs="Times New Roman"/>
          <w:b/>
        </w:rPr>
        <w:br w:type="page"/>
      </w:r>
    </w:p>
    <w:p w:rsidR="002D34E3" w:rsidRPr="002D34E3" w:rsidRDefault="002D34E3" w:rsidP="002D34E3">
      <w:pPr>
        <w:numPr>
          <w:ilvl w:val="0"/>
          <w:numId w:val="2"/>
        </w:numPr>
        <w:spacing w:after="0" w:line="276" w:lineRule="auto"/>
        <w:ind w:left="392" w:hanging="280"/>
        <w:contextualSpacing/>
        <w:rPr>
          <w:rFonts w:ascii="Times New Roman" w:hAnsi="Times New Roman" w:cs="Times New Roman"/>
          <w:b/>
        </w:rPr>
      </w:pPr>
      <w:r w:rsidRPr="002D34E3">
        <w:rPr>
          <w:rFonts w:ascii="Times New Roman" w:hAnsi="Times New Roman" w:cs="Times New Roman"/>
          <w:b/>
        </w:rPr>
        <w:lastRenderedPageBreak/>
        <w:t>Nazwa oraz adres Zamawiającego</w:t>
      </w:r>
    </w:p>
    <w:p w:rsidR="002D34E3" w:rsidRPr="002D34E3" w:rsidRDefault="002D34E3" w:rsidP="002D34E3">
      <w:pPr>
        <w:spacing w:after="0" w:line="276" w:lineRule="auto"/>
        <w:ind w:left="392"/>
        <w:contextualSpacing/>
        <w:rPr>
          <w:rFonts w:ascii="Times New Roman" w:hAnsi="Times New Roman" w:cs="Times New Roman"/>
          <w:b/>
        </w:rPr>
      </w:pPr>
    </w:p>
    <w:p w:rsidR="002D34E3" w:rsidRPr="002D34E3" w:rsidRDefault="002D34E3" w:rsidP="002D34E3">
      <w:pPr>
        <w:numPr>
          <w:ilvl w:val="0"/>
          <w:numId w:val="9"/>
        </w:numPr>
        <w:spacing w:after="0" w:line="276" w:lineRule="auto"/>
        <w:ind w:left="378" w:hanging="406"/>
        <w:contextualSpacing/>
        <w:jc w:val="both"/>
        <w:rPr>
          <w:rFonts w:ascii="Times New Roman" w:hAnsi="Times New Roman" w:cs="Times New Roman"/>
        </w:rPr>
      </w:pPr>
      <w:r w:rsidRPr="002D34E3">
        <w:rPr>
          <w:rFonts w:ascii="Times New Roman" w:hAnsi="Times New Roman" w:cs="Times New Roman"/>
          <w:b/>
        </w:rPr>
        <w:t>Nazwa oraz adres Zamawiającego:</w:t>
      </w:r>
      <w:r w:rsidRPr="002D34E3">
        <w:rPr>
          <w:rFonts w:ascii="Times New Roman" w:hAnsi="Times New Roman" w:cs="Times New Roman"/>
        </w:rPr>
        <w:t xml:space="preserve"> Komenda Wojewódzka Policji z siedzibą w Radomiu,</w:t>
      </w:r>
    </w:p>
    <w:p w:rsidR="002D34E3" w:rsidRPr="002D34E3" w:rsidRDefault="002D34E3" w:rsidP="002D34E3">
      <w:pPr>
        <w:spacing w:after="0" w:line="276" w:lineRule="auto"/>
        <w:ind w:left="378"/>
        <w:contextualSpacing/>
        <w:jc w:val="both"/>
        <w:rPr>
          <w:rFonts w:ascii="Times New Roman" w:hAnsi="Times New Roman" w:cs="Times New Roman"/>
        </w:rPr>
      </w:pPr>
      <w:r w:rsidRPr="002D34E3">
        <w:rPr>
          <w:rFonts w:ascii="Times New Roman" w:hAnsi="Times New Roman" w:cs="Times New Roman"/>
        </w:rPr>
        <w:t>ul. 11 Listopada 37/59, 26-600 Radom</w:t>
      </w:r>
    </w:p>
    <w:p w:rsidR="002D34E3" w:rsidRPr="002D34E3" w:rsidRDefault="002D34E3" w:rsidP="002D34E3">
      <w:pPr>
        <w:spacing w:after="0" w:line="276" w:lineRule="auto"/>
        <w:ind w:left="756" w:hanging="378"/>
        <w:contextualSpacing/>
        <w:jc w:val="both"/>
        <w:rPr>
          <w:rFonts w:ascii="Times New Roman" w:hAnsi="Times New Roman" w:cs="Times New Roman"/>
        </w:rPr>
      </w:pPr>
      <w:r w:rsidRPr="002D34E3">
        <w:rPr>
          <w:rFonts w:ascii="Times New Roman" w:hAnsi="Times New Roman" w:cs="Times New Roman"/>
          <w:b/>
        </w:rPr>
        <w:t>Numer telefonu:</w:t>
      </w:r>
      <w:r w:rsidRPr="002D34E3">
        <w:rPr>
          <w:rFonts w:ascii="Times New Roman" w:hAnsi="Times New Roman" w:cs="Times New Roman"/>
        </w:rPr>
        <w:t xml:space="preserve"> 47 701 31 03</w:t>
      </w:r>
    </w:p>
    <w:p w:rsidR="002D34E3" w:rsidRPr="002D34E3" w:rsidRDefault="002D34E3" w:rsidP="002D34E3">
      <w:pPr>
        <w:spacing w:after="0" w:line="276" w:lineRule="auto"/>
        <w:ind w:left="756" w:hanging="378"/>
        <w:contextualSpacing/>
        <w:jc w:val="both"/>
        <w:rPr>
          <w:rFonts w:ascii="Times New Roman" w:hAnsi="Times New Roman" w:cs="Times New Roman"/>
        </w:rPr>
      </w:pPr>
      <w:r w:rsidRPr="002D34E3">
        <w:rPr>
          <w:rFonts w:ascii="Times New Roman" w:hAnsi="Times New Roman" w:cs="Times New Roman"/>
          <w:b/>
        </w:rPr>
        <w:t xml:space="preserve">Adres poczty elektronicznej: </w:t>
      </w:r>
      <w:hyperlink r:id="rId10" w:history="1">
        <w:r w:rsidRPr="002D34E3">
          <w:rPr>
            <w:rFonts w:ascii="Times New Roman" w:hAnsi="Times New Roman" w:cs="Times New Roman"/>
            <w:color w:val="0000FF"/>
          </w:rPr>
          <w:t>zamowienia.kwp@ra.policja.gov.pl</w:t>
        </w:r>
      </w:hyperlink>
    </w:p>
    <w:p w:rsidR="002D34E3" w:rsidRPr="002D34E3" w:rsidRDefault="002D34E3" w:rsidP="002D34E3">
      <w:pPr>
        <w:spacing w:after="0" w:line="276" w:lineRule="auto"/>
        <w:ind w:left="756" w:hanging="378"/>
        <w:contextualSpacing/>
        <w:rPr>
          <w:rFonts w:ascii="Times New Roman" w:hAnsi="Times New Roman" w:cs="Times New Roman"/>
        </w:rPr>
      </w:pPr>
      <w:r w:rsidRPr="002D34E3">
        <w:rPr>
          <w:rFonts w:ascii="Times New Roman" w:hAnsi="Times New Roman" w:cs="Times New Roman"/>
          <w:b/>
        </w:rPr>
        <w:t>Adres strony internetowej prowadzonego postępowania:</w:t>
      </w:r>
    </w:p>
    <w:p w:rsidR="002D34E3" w:rsidRPr="002D34E3" w:rsidRDefault="00770D37" w:rsidP="002D34E3">
      <w:pPr>
        <w:spacing w:after="0" w:line="276" w:lineRule="auto"/>
        <w:ind w:left="756" w:hanging="378"/>
        <w:contextualSpacing/>
        <w:rPr>
          <w:rFonts w:ascii="Times New Roman" w:hAnsi="Times New Roman" w:cs="Times New Roman"/>
        </w:rPr>
      </w:pPr>
      <w:hyperlink r:id="rId11" w:history="1">
        <w:r w:rsidR="002D34E3" w:rsidRPr="002D34E3">
          <w:rPr>
            <w:rFonts w:ascii="Times New Roman" w:hAnsi="Times New Roman" w:cs="Times New Roman"/>
            <w:bCs/>
            <w:color w:val="0000FF"/>
          </w:rPr>
          <w:t>https://platformazakupowa.pl/pn/kwp_radom</w:t>
        </w:r>
      </w:hyperlink>
      <w:r w:rsidR="002D34E3" w:rsidRPr="002D34E3">
        <w:rPr>
          <w:rFonts w:ascii="Times New Roman" w:hAnsi="Times New Roman" w:cs="Times New Roman"/>
          <w:bCs/>
          <w:color w:val="4472C4" w:themeColor="accent5"/>
        </w:rPr>
        <w:br/>
      </w:r>
    </w:p>
    <w:p w:rsidR="002D34E3" w:rsidRPr="002D34E3" w:rsidRDefault="002D34E3" w:rsidP="002D34E3">
      <w:pPr>
        <w:numPr>
          <w:ilvl w:val="0"/>
          <w:numId w:val="9"/>
        </w:numPr>
        <w:spacing w:after="0" w:line="276" w:lineRule="auto"/>
        <w:ind w:left="364" w:hanging="378"/>
        <w:contextualSpacing/>
        <w:jc w:val="both"/>
        <w:rPr>
          <w:rFonts w:ascii="Times New Roman" w:hAnsi="Times New Roman" w:cs="Times New Roman"/>
        </w:rPr>
      </w:pPr>
      <w:r w:rsidRPr="002D34E3">
        <w:rPr>
          <w:rFonts w:ascii="Times New Roman" w:hAnsi="Times New Roman" w:cs="Times New Roman"/>
          <w:b/>
        </w:rPr>
        <w:t>Sprawę prowadzi:</w:t>
      </w:r>
      <w:r w:rsidRPr="002D34E3">
        <w:rPr>
          <w:rFonts w:ascii="Times New Roman" w:hAnsi="Times New Roman" w:cs="Times New Roman"/>
        </w:rPr>
        <w:t xml:space="preserve"> Sekcja Zamówień Publicznych KWP z siedzibą w Radomiu </w:t>
      </w:r>
    </w:p>
    <w:p w:rsidR="002D34E3" w:rsidRPr="002D34E3" w:rsidRDefault="002D34E3" w:rsidP="002D34E3">
      <w:pPr>
        <w:spacing w:after="0" w:line="276" w:lineRule="auto"/>
        <w:ind w:left="364"/>
        <w:contextualSpacing/>
        <w:jc w:val="both"/>
        <w:rPr>
          <w:rFonts w:ascii="Times New Roman" w:hAnsi="Times New Roman" w:cs="Times New Roman"/>
        </w:rPr>
      </w:pPr>
      <w:r w:rsidRPr="002D34E3">
        <w:rPr>
          <w:rFonts w:ascii="Times New Roman" w:hAnsi="Times New Roman" w:cs="Times New Roman"/>
          <w:b/>
          <w:bCs/>
        </w:rPr>
        <w:t xml:space="preserve">adres strony www: </w:t>
      </w:r>
      <w:hyperlink r:id="rId12" w:history="1">
        <w:r w:rsidRPr="002D34E3">
          <w:rPr>
            <w:rFonts w:ascii="Times New Roman" w:hAnsi="Times New Roman" w:cs="Times New Roman"/>
            <w:bCs/>
            <w:color w:val="0000FF"/>
          </w:rPr>
          <w:t>http://bip.mazowiecka.policja.gov.pl</w:t>
        </w:r>
      </w:hyperlink>
    </w:p>
    <w:p w:rsidR="002D34E3" w:rsidRPr="002D34E3" w:rsidRDefault="002D34E3" w:rsidP="002D34E3">
      <w:pPr>
        <w:spacing w:after="0" w:line="276" w:lineRule="auto"/>
        <w:ind w:left="364"/>
        <w:contextualSpacing/>
        <w:jc w:val="both"/>
        <w:rPr>
          <w:rFonts w:ascii="Times New Roman" w:hAnsi="Times New Roman" w:cs="Times New Roman"/>
        </w:rPr>
      </w:pPr>
      <w:r w:rsidRPr="002D34E3">
        <w:rPr>
          <w:rFonts w:ascii="Times New Roman" w:hAnsi="Times New Roman" w:cs="Times New Roman"/>
          <w:b/>
          <w:bCs/>
        </w:rPr>
        <w:t>adres profilu nabywcy</w:t>
      </w:r>
      <w:r w:rsidRPr="002D34E3">
        <w:rPr>
          <w:rFonts w:ascii="Times New Roman" w:hAnsi="Times New Roman" w:cs="Times New Roman"/>
          <w:b/>
        </w:rPr>
        <w:t>:</w:t>
      </w:r>
      <w:r w:rsidR="00454DF2">
        <w:rPr>
          <w:rFonts w:ascii="Times New Roman" w:hAnsi="Times New Roman" w:cs="Times New Roman"/>
          <w:b/>
        </w:rPr>
        <w:t xml:space="preserve"> </w:t>
      </w:r>
      <w:hyperlink r:id="rId13" w:history="1">
        <w:r w:rsidRPr="002D34E3">
          <w:rPr>
            <w:rFonts w:ascii="Times New Roman" w:hAnsi="Times New Roman" w:cs="Times New Roman"/>
            <w:bCs/>
            <w:color w:val="0000FF"/>
          </w:rPr>
          <w:t>https://platformazakupowa.pl/pn/kwp_radom</w:t>
        </w:r>
      </w:hyperlink>
    </w:p>
    <w:p w:rsidR="002D34E3" w:rsidRPr="002D34E3" w:rsidRDefault="002D34E3" w:rsidP="002D34E3">
      <w:pPr>
        <w:spacing w:after="0" w:line="276" w:lineRule="auto"/>
        <w:ind w:left="720"/>
        <w:contextualSpacing/>
        <w:jc w:val="both"/>
        <w:rPr>
          <w:rFonts w:ascii="Times New Roman" w:hAnsi="Times New Roman" w:cs="Times New Roman"/>
          <w:b/>
          <w:bCs/>
          <w:u w:val="single"/>
        </w:rPr>
      </w:pPr>
    </w:p>
    <w:p w:rsidR="002D34E3" w:rsidRPr="002D34E3" w:rsidRDefault="002D34E3" w:rsidP="002D34E3">
      <w:pPr>
        <w:numPr>
          <w:ilvl w:val="0"/>
          <w:numId w:val="2"/>
        </w:numPr>
        <w:spacing w:after="0" w:line="276" w:lineRule="auto"/>
        <w:ind w:left="406" w:hanging="238"/>
        <w:contextualSpacing/>
        <w:jc w:val="both"/>
        <w:rPr>
          <w:rFonts w:ascii="Times New Roman" w:hAnsi="Times New Roman" w:cs="Times New Roman"/>
          <w:b/>
        </w:rPr>
      </w:pPr>
      <w:r w:rsidRPr="002D34E3">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SWZ oraz dokumenty zamówienia bezpośrednio związane z postępowaniem o udzielenie zamówienia dostępne są w zakładce </w:t>
      </w:r>
      <w:r w:rsidRPr="002D34E3">
        <w:rPr>
          <w:rFonts w:ascii="Times New Roman" w:hAnsi="Times New Roman" w:cs="Times New Roman"/>
          <w:i/>
        </w:rPr>
        <w:t>„</w:t>
      </w:r>
      <w:r w:rsidRPr="002D34E3">
        <w:rPr>
          <w:rFonts w:ascii="Times New Roman" w:hAnsi="Times New Roman" w:cs="Times New Roman"/>
          <w:b/>
          <w:i/>
        </w:rPr>
        <w:t>Załączniki do postępowania”</w:t>
      </w:r>
      <w:r w:rsidRPr="002D34E3">
        <w:rPr>
          <w:rFonts w:ascii="Times New Roman" w:hAnsi="Times New Roman" w:cs="Times New Roman"/>
        </w:rPr>
        <w:t xml:space="preserve"> na platformie zakupowej pod adresem </w:t>
      </w:r>
      <w:hyperlink r:id="rId14" w:history="1">
        <w:r w:rsidRPr="002D34E3">
          <w:rPr>
            <w:rFonts w:ascii="Times New Roman" w:hAnsi="Times New Roman" w:cs="Times New Roman"/>
            <w:bCs/>
            <w:color w:val="0000FF"/>
          </w:rPr>
          <w:t>https://platformazakupowa.pl/pn/kwp_radom</w:t>
        </w:r>
      </w:hyperlink>
      <w:r w:rsidR="00454DF2">
        <w:t xml:space="preserve"> </w:t>
      </w:r>
      <w:r w:rsidRPr="002D34E3">
        <w:rPr>
          <w:rFonts w:ascii="Times New Roman" w:hAnsi="Times New Roman" w:cs="Times New Roman"/>
        </w:rPr>
        <w:t>(zwana dalej Platformą)</w:t>
      </w:r>
      <w:r w:rsidR="00454DF2">
        <w:rPr>
          <w:rFonts w:ascii="Times New Roman" w:hAnsi="Times New Roman" w:cs="Times New Roman"/>
        </w:rPr>
        <w:t xml:space="preserve"> </w:t>
      </w:r>
      <w:r w:rsidRPr="002D34E3">
        <w:rPr>
          <w:rFonts w:ascii="Times New Roman" w:hAnsi="Times New Roman" w:cs="Times New Roman"/>
          <w:b/>
        </w:rPr>
        <w:t xml:space="preserve">pod numerem ogłoszenia </w:t>
      </w:r>
      <w:r w:rsidRPr="002D34E3">
        <w:rPr>
          <w:rFonts w:ascii="Times New Roman" w:hAnsi="Times New Roman" w:cs="Times New Roman"/>
          <w:b/>
        </w:rPr>
        <w:br/>
        <w:t>o zamówieniu BZP</w:t>
      </w:r>
      <w:r w:rsidRPr="002D34E3">
        <w:rPr>
          <w:rFonts w:ascii="Times New Roman" w:hAnsi="Times New Roman" w:cs="Times New Roman"/>
        </w:rPr>
        <w:t xml:space="preserve"> oraz </w:t>
      </w:r>
      <w:r w:rsidRPr="002D34E3">
        <w:rPr>
          <w:rFonts w:ascii="Times New Roman" w:hAnsi="Times New Roman" w:cs="Times New Roman"/>
          <w:b/>
        </w:rPr>
        <w:t>nazwą postępowania / numerem wewnętrznym postępowania</w:t>
      </w:r>
      <w:r w:rsidRPr="002D34E3">
        <w:rPr>
          <w:rFonts w:ascii="Times New Roman" w:hAnsi="Times New Roman" w:cs="Times New Roman"/>
        </w:rPr>
        <w:t xml:space="preserve"> dostępnym </w:t>
      </w:r>
      <w:r w:rsidRPr="002D34E3">
        <w:rPr>
          <w:rFonts w:ascii="Times New Roman" w:hAnsi="Times New Roman" w:cs="Times New Roman"/>
        </w:rPr>
        <w:br/>
        <w:t>w tytule SWZ</w:t>
      </w:r>
      <w:r w:rsidRPr="002D34E3">
        <w:rPr>
          <w:rFonts w:ascii="Times New Roman" w:hAnsi="Times New Roman" w:cs="Times New Roman"/>
          <w:i/>
        </w:rPr>
        <w:t>.</w:t>
      </w:r>
      <w:r w:rsidR="00454DF2">
        <w:rPr>
          <w:rFonts w:ascii="Times New Roman" w:hAnsi="Times New Roman" w:cs="Times New Roman"/>
          <w:i/>
        </w:rPr>
        <w:t xml:space="preserve"> </w:t>
      </w:r>
      <w:r w:rsidRPr="002D34E3">
        <w:rPr>
          <w:rFonts w:ascii="Times New Roman" w:hAnsi="Times New Roman" w:cs="Times New Roman"/>
          <w:b/>
        </w:rPr>
        <w:t>Zmiany i wyjaśnienia treści SWZ</w:t>
      </w:r>
      <w:r w:rsidRPr="002D34E3">
        <w:rPr>
          <w:rFonts w:ascii="Times New Roman" w:hAnsi="Times New Roman" w:cs="Times New Roman"/>
        </w:rPr>
        <w:t xml:space="preserve"> oraz </w:t>
      </w:r>
      <w:r w:rsidRPr="002D34E3">
        <w:rPr>
          <w:rFonts w:ascii="Times New Roman" w:hAnsi="Times New Roman" w:cs="Times New Roman"/>
          <w:b/>
        </w:rPr>
        <w:t>inne informacje</w:t>
      </w:r>
      <w:r w:rsidRPr="002D34E3">
        <w:rPr>
          <w:rFonts w:ascii="Times New Roman" w:hAnsi="Times New Roman" w:cs="Times New Roman"/>
        </w:rPr>
        <w:t xml:space="preserve"> bezpośrednio związane </w:t>
      </w:r>
      <w:r w:rsidRPr="002D34E3">
        <w:rPr>
          <w:rFonts w:ascii="Times New Roman" w:hAnsi="Times New Roman" w:cs="Times New Roman"/>
        </w:rPr>
        <w:br/>
        <w:t xml:space="preserve">z postępowaniem o udzielenie zamówienia będą udostępniane na platformie zakupowej pod adresem </w:t>
      </w:r>
      <w:hyperlink r:id="rId15" w:history="1">
        <w:r w:rsidRPr="002D34E3">
          <w:rPr>
            <w:rFonts w:ascii="Times New Roman" w:hAnsi="Times New Roman" w:cs="Times New Roman"/>
            <w:bCs/>
            <w:color w:val="0000FF"/>
          </w:rPr>
          <w:t>https://platformazakupowa.pl/pn/kwp_radom</w:t>
        </w:r>
      </w:hyperlink>
      <w:r w:rsidR="00454DF2">
        <w:t xml:space="preserve"> </w:t>
      </w:r>
      <w:r w:rsidRPr="002D34E3">
        <w:rPr>
          <w:rFonts w:ascii="Times New Roman" w:hAnsi="Times New Roman" w:cs="Times New Roman"/>
        </w:rPr>
        <w:t xml:space="preserve">w zakładce </w:t>
      </w:r>
      <w:r w:rsidRPr="002D34E3">
        <w:rPr>
          <w:rFonts w:ascii="Times New Roman" w:hAnsi="Times New Roman" w:cs="Times New Roman"/>
          <w:b/>
          <w:i/>
        </w:rPr>
        <w:t>„KOMUNIKATY”</w:t>
      </w:r>
    </w:p>
    <w:p w:rsidR="002D34E3" w:rsidRPr="002D34E3" w:rsidRDefault="002D34E3" w:rsidP="002D34E3">
      <w:pPr>
        <w:spacing w:after="0" w:line="276" w:lineRule="auto"/>
        <w:jc w:val="both"/>
        <w:rPr>
          <w:rFonts w:ascii="Times New Roman" w:hAnsi="Times New Roman" w:cs="Times New Roman"/>
          <w:b/>
        </w:rPr>
      </w:pPr>
    </w:p>
    <w:p w:rsidR="002D34E3" w:rsidRPr="002D34E3" w:rsidRDefault="002D34E3" w:rsidP="002D34E3">
      <w:pPr>
        <w:numPr>
          <w:ilvl w:val="0"/>
          <w:numId w:val="2"/>
        </w:numPr>
        <w:spacing w:after="0" w:line="276" w:lineRule="auto"/>
        <w:ind w:left="420" w:hanging="126"/>
        <w:contextualSpacing/>
        <w:rPr>
          <w:rFonts w:ascii="Times New Roman" w:hAnsi="Times New Roman" w:cs="Times New Roman"/>
          <w:b/>
        </w:rPr>
      </w:pPr>
      <w:r w:rsidRPr="002D34E3">
        <w:rPr>
          <w:rFonts w:ascii="Times New Roman" w:hAnsi="Times New Roman" w:cs="Times New Roman"/>
          <w:b/>
        </w:rPr>
        <w:t>Tryb udzielenia zamówienia</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Postępowanie o udzielenie zamówienia prowadzone jest </w:t>
      </w:r>
      <w:r w:rsidRPr="002D34E3">
        <w:rPr>
          <w:rFonts w:ascii="Times New Roman" w:hAnsi="Times New Roman" w:cs="Times New Roman"/>
          <w:b/>
        </w:rPr>
        <w:t xml:space="preserve">w trybie podstawowym, na podstawie </w:t>
      </w:r>
      <w:r w:rsidRPr="002D34E3">
        <w:rPr>
          <w:rFonts w:ascii="Times New Roman" w:hAnsi="Times New Roman" w:cs="Times New Roman"/>
          <w:b/>
        </w:rPr>
        <w:br/>
        <w:t xml:space="preserve">art. 275 pkt </w:t>
      </w:r>
      <w:r w:rsidR="000925A9">
        <w:rPr>
          <w:rFonts w:ascii="Times New Roman" w:hAnsi="Times New Roman" w:cs="Times New Roman"/>
          <w:b/>
        </w:rPr>
        <w:t>2</w:t>
      </w:r>
      <w:r w:rsidRPr="002D34E3">
        <w:rPr>
          <w:rFonts w:ascii="Times New Roman" w:hAnsi="Times New Roman" w:cs="Times New Roman"/>
          <w:b/>
        </w:rPr>
        <w:t xml:space="preserve"> </w:t>
      </w:r>
      <w:r w:rsidRPr="002D34E3">
        <w:rPr>
          <w:rFonts w:ascii="Times New Roman" w:hAnsi="Times New Roman" w:cs="Times New Roman"/>
        </w:rPr>
        <w:t xml:space="preserve">ustawy z dnia 11 września 2019 r. Prawo zamówień publicznych (Dz. U. z 2022 r., </w:t>
      </w:r>
      <w:r w:rsidRPr="002D34E3">
        <w:rPr>
          <w:rFonts w:ascii="Times New Roman" w:hAnsi="Times New Roman" w:cs="Times New Roman"/>
        </w:rPr>
        <w:br/>
        <w:t>poz. 1710 ze zm.) zwanej dalej także „</w:t>
      </w:r>
      <w:proofErr w:type="spellStart"/>
      <w:r w:rsidRPr="002D34E3">
        <w:rPr>
          <w:rFonts w:ascii="Times New Roman" w:hAnsi="Times New Roman" w:cs="Times New Roman"/>
        </w:rPr>
        <w:t>Pzp</w:t>
      </w:r>
      <w:proofErr w:type="spellEnd"/>
      <w:r w:rsidRPr="002D34E3">
        <w:rPr>
          <w:rFonts w:ascii="Times New Roman" w:hAnsi="Times New Roman" w:cs="Times New Roman"/>
        </w:rPr>
        <w:t>”.</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left="420" w:hanging="112"/>
        <w:contextualSpacing/>
        <w:jc w:val="both"/>
        <w:rPr>
          <w:rFonts w:ascii="Times New Roman" w:hAnsi="Times New Roman" w:cs="Times New Roman"/>
          <w:b/>
        </w:rPr>
      </w:pPr>
      <w:r w:rsidRPr="002D34E3">
        <w:rPr>
          <w:rFonts w:ascii="Times New Roman" w:hAnsi="Times New Roman" w:cs="Times New Roman"/>
          <w:b/>
        </w:rPr>
        <w:t>Informacja, czy Zamawiający przewiduje wybór najkorzystniejszej oferty z możliwością prowadzenia negocjacji</w:t>
      </w:r>
    </w:p>
    <w:p w:rsidR="002D34E3" w:rsidRPr="002D34E3" w:rsidRDefault="002D34E3" w:rsidP="002D34E3">
      <w:pPr>
        <w:spacing w:after="0" w:line="276" w:lineRule="auto"/>
        <w:jc w:val="both"/>
        <w:rPr>
          <w:rFonts w:ascii="Times New Roman" w:hAnsi="Times New Roman" w:cs="Times New Roman"/>
        </w:rPr>
      </w:pPr>
    </w:p>
    <w:p w:rsidR="000925A9" w:rsidRPr="00042D5D" w:rsidRDefault="000925A9" w:rsidP="000925A9">
      <w:pPr>
        <w:spacing w:after="0"/>
        <w:rPr>
          <w:rFonts w:ascii="Times New Roman" w:hAnsi="Times New Roman" w:cs="Times New Roman"/>
        </w:rPr>
      </w:pPr>
      <w:r w:rsidRPr="00042D5D">
        <w:rPr>
          <w:rFonts w:ascii="Times New Roman" w:hAnsi="Times New Roman" w:cs="Times New Roman"/>
        </w:rPr>
        <w:t>Zamawiający przewiduje wybór najkorzystniejszej oferty z możliwością prowadzenia negocjacji.</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left="434" w:hanging="238"/>
        <w:contextualSpacing/>
        <w:rPr>
          <w:rFonts w:ascii="Times New Roman" w:hAnsi="Times New Roman" w:cs="Times New Roman"/>
          <w:b/>
        </w:rPr>
      </w:pPr>
      <w:r w:rsidRPr="002D34E3">
        <w:rPr>
          <w:rFonts w:ascii="Times New Roman" w:hAnsi="Times New Roman" w:cs="Times New Roman"/>
          <w:b/>
        </w:rPr>
        <w:t>Opis przedmiotu zamówienia</w:t>
      </w:r>
    </w:p>
    <w:p w:rsidR="002D34E3" w:rsidRPr="002D34E3" w:rsidRDefault="002D34E3" w:rsidP="002D34E3">
      <w:pPr>
        <w:spacing w:after="0" w:line="276" w:lineRule="auto"/>
        <w:ind w:left="434"/>
        <w:contextualSpacing/>
        <w:rPr>
          <w:rFonts w:ascii="Times New Roman" w:hAnsi="Times New Roman" w:cs="Times New Roman"/>
          <w:b/>
        </w:rPr>
      </w:pPr>
    </w:p>
    <w:p w:rsidR="00694D66" w:rsidRPr="006925AB" w:rsidRDefault="00694D66" w:rsidP="008004DF">
      <w:pPr>
        <w:pStyle w:val="Akapitzlist"/>
        <w:numPr>
          <w:ilvl w:val="0"/>
          <w:numId w:val="47"/>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Przedmiotem zamówienia jest Usługa mycia pojazdów służbowych będących na stanie</w:t>
      </w:r>
      <w:r w:rsidRPr="006925AB">
        <w:rPr>
          <w:rFonts w:ascii="Times New Roman" w:hAnsi="Times New Roman" w:cs="Times New Roman"/>
          <w:lang w:eastAsia="pl-PL"/>
        </w:rPr>
        <w:br/>
        <w:t xml:space="preserve"> KWP z siedzibą w Radomiu z podziałem na niżej wymienione zadania : </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1 – KMP Ostrołęka, CBŚP o/Ostrołęka, ul. Janusza Korczaka 16, 07-409 Ostrołęka</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2 – KMP Płock, CBŚP o/Płock, ul. Al. Kilińskiego 8, 09-400 Płock</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3 – KPP Białobrzegi, ul. Stefana Żeromskiego 23, 26-800 Białobrzegi</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4 – KPP Ciechanów, ul. 11 Pułku Ułanów Legionowych 25, 06-400 Ciechanów</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5 – KPP Gostynin, ul. 3-gp Maja 17, 09-500 Gostynin</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6 – KPP Grójec, ul. Brzozowa 108, 05-600 Grójec</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7 – KPP Łosice, ul. Kolejowa 6, 08-200 Łosice</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8 – KPP Maków Mazowiecki, ul. Łąkowa 3, 06-200 Maków Mazowiecki</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9 – KPP Płońsk. ul. 1-go Maja 3, 09-100 Płońsk</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10 – KPP Przasnysz, ul. Świerkowa 5, 06-300 Przasnysz</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11 – KPP Pułtusk, ul. Marii Skłodowskiej – Curie 3, 06-100 Pułtusk</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lastRenderedPageBreak/>
        <w:t>Zadanie nr 12 – KPP Sochaczew, ul. 1 – go Maja 10, 96-500 Sochaczew</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13 – KPP Szydłowiec, ul. Tadeusza Kościuszki 194, 26-500 Szydłowiec</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14 – KPP Wyszków, ul. Tadeusza Kościuszki 13, 07-200 Wyszków</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15 – KPP Żuromin, ul. Warszawska 8, 09-300 Żuromin</w:t>
      </w:r>
      <w:r w:rsidR="001E25C3">
        <w:rPr>
          <w:rFonts w:ascii="Times New Roman" w:hAnsi="Times New Roman" w:cs="Times New Roman"/>
          <w:lang w:eastAsia="pl-PL"/>
        </w:rPr>
        <w:t>;</w:t>
      </w:r>
    </w:p>
    <w:p w:rsidR="00694D66" w:rsidRPr="006925AB" w:rsidRDefault="00694D66" w:rsidP="008004DF">
      <w:pPr>
        <w:pStyle w:val="Akapitzlist"/>
        <w:numPr>
          <w:ilvl w:val="0"/>
          <w:numId w:val="44"/>
        </w:numPr>
        <w:spacing w:after="0" w:line="240" w:lineRule="auto"/>
        <w:jc w:val="both"/>
        <w:rPr>
          <w:rFonts w:ascii="Times New Roman" w:hAnsi="Times New Roman" w:cs="Times New Roman"/>
          <w:lang w:eastAsia="pl-PL"/>
        </w:rPr>
      </w:pPr>
      <w:r w:rsidRPr="006925AB">
        <w:rPr>
          <w:rFonts w:ascii="Times New Roman" w:hAnsi="Times New Roman" w:cs="Times New Roman"/>
          <w:lang w:eastAsia="pl-PL"/>
        </w:rPr>
        <w:t>Zadanie nr 16 – KPP Żyrardów, ul. Frydery</w:t>
      </w:r>
      <w:r w:rsidR="001E25C3">
        <w:rPr>
          <w:rFonts w:ascii="Times New Roman" w:hAnsi="Times New Roman" w:cs="Times New Roman"/>
          <w:lang w:eastAsia="pl-PL"/>
        </w:rPr>
        <w:t>ka Chopina 4/6, 96-300 Żyrardów.</w:t>
      </w:r>
    </w:p>
    <w:p w:rsidR="00694D66" w:rsidRPr="006925AB" w:rsidRDefault="00694D66" w:rsidP="00694D66">
      <w:pPr>
        <w:spacing w:after="0" w:line="240" w:lineRule="auto"/>
        <w:jc w:val="both"/>
        <w:rPr>
          <w:rFonts w:ascii="Times New Roman" w:hAnsi="Times New Roman" w:cs="Times New Roman"/>
          <w:lang w:eastAsia="pl-PL"/>
        </w:rPr>
      </w:pPr>
    </w:p>
    <w:p w:rsidR="001E25C3" w:rsidRPr="00EF2AC6" w:rsidRDefault="001E25C3" w:rsidP="008004DF">
      <w:pPr>
        <w:pStyle w:val="Akapitzlist"/>
        <w:numPr>
          <w:ilvl w:val="0"/>
          <w:numId w:val="51"/>
        </w:numPr>
        <w:spacing w:after="0" w:line="240" w:lineRule="auto"/>
        <w:jc w:val="both"/>
        <w:rPr>
          <w:rFonts w:ascii="Times New Roman" w:hAnsi="Times New Roman" w:cs="Times New Roman"/>
        </w:rPr>
      </w:pPr>
      <w:r w:rsidRPr="00EF2AC6">
        <w:rPr>
          <w:rFonts w:ascii="Times New Roman" w:hAnsi="Times New Roman" w:cs="Times New Roman"/>
        </w:rPr>
        <w:t>Zakres czynności obejmujących usługę mycia pojazdów:</w:t>
      </w:r>
    </w:p>
    <w:p w:rsidR="001E25C3" w:rsidRPr="00EF2AC6" w:rsidRDefault="001E25C3" w:rsidP="008004DF">
      <w:pPr>
        <w:pStyle w:val="Akapitzlist"/>
        <w:numPr>
          <w:ilvl w:val="0"/>
          <w:numId w:val="45"/>
        </w:numPr>
        <w:spacing w:after="0" w:line="240" w:lineRule="auto"/>
        <w:jc w:val="both"/>
        <w:rPr>
          <w:rFonts w:ascii="Times New Roman" w:hAnsi="Times New Roman" w:cs="Times New Roman"/>
        </w:rPr>
      </w:pPr>
      <w:r w:rsidRPr="00EF2AC6">
        <w:rPr>
          <w:rFonts w:ascii="Times New Roman" w:hAnsi="Times New Roman" w:cs="Times New Roman"/>
        </w:rPr>
        <w:t>mycie wstępne</w:t>
      </w:r>
    </w:p>
    <w:p w:rsidR="001E25C3" w:rsidRPr="00EF2AC6" w:rsidRDefault="001E25C3" w:rsidP="008004DF">
      <w:pPr>
        <w:pStyle w:val="Akapitzlist"/>
        <w:numPr>
          <w:ilvl w:val="0"/>
          <w:numId w:val="45"/>
        </w:numPr>
        <w:spacing w:after="0" w:line="240" w:lineRule="auto"/>
        <w:jc w:val="both"/>
        <w:rPr>
          <w:rFonts w:ascii="Times New Roman" w:hAnsi="Times New Roman" w:cs="Times New Roman"/>
        </w:rPr>
      </w:pPr>
      <w:r w:rsidRPr="00EF2AC6">
        <w:rPr>
          <w:rFonts w:ascii="Times New Roman" w:hAnsi="Times New Roman" w:cs="Times New Roman"/>
        </w:rPr>
        <w:t>mycie zasadnicze z dodatkiem środka myjącego</w:t>
      </w:r>
    </w:p>
    <w:p w:rsidR="001E25C3" w:rsidRPr="00EF2AC6" w:rsidRDefault="001E25C3" w:rsidP="008004DF">
      <w:pPr>
        <w:pStyle w:val="Akapitzlist"/>
        <w:numPr>
          <w:ilvl w:val="0"/>
          <w:numId w:val="45"/>
        </w:numPr>
        <w:spacing w:after="0" w:line="240" w:lineRule="auto"/>
        <w:jc w:val="both"/>
        <w:rPr>
          <w:rFonts w:ascii="Times New Roman" w:hAnsi="Times New Roman" w:cs="Times New Roman"/>
        </w:rPr>
      </w:pPr>
      <w:r w:rsidRPr="00EF2AC6">
        <w:rPr>
          <w:rFonts w:ascii="Times New Roman" w:hAnsi="Times New Roman" w:cs="Times New Roman"/>
        </w:rPr>
        <w:t>mycie kół pojazdu</w:t>
      </w:r>
    </w:p>
    <w:p w:rsidR="001E25C3" w:rsidRPr="00EF2AC6" w:rsidRDefault="001E25C3" w:rsidP="008004DF">
      <w:pPr>
        <w:pStyle w:val="Akapitzlist"/>
        <w:numPr>
          <w:ilvl w:val="0"/>
          <w:numId w:val="45"/>
        </w:numPr>
        <w:spacing w:after="0" w:line="240" w:lineRule="auto"/>
        <w:jc w:val="both"/>
        <w:rPr>
          <w:rFonts w:ascii="Times New Roman" w:hAnsi="Times New Roman" w:cs="Times New Roman"/>
        </w:rPr>
      </w:pPr>
      <w:r w:rsidRPr="00EF2AC6">
        <w:rPr>
          <w:rFonts w:ascii="Times New Roman" w:hAnsi="Times New Roman" w:cs="Times New Roman"/>
        </w:rPr>
        <w:t>osuszenie pojazdu</w:t>
      </w:r>
    </w:p>
    <w:p w:rsidR="001E25C3" w:rsidRPr="00EF2AC6" w:rsidRDefault="001E25C3" w:rsidP="001E25C3">
      <w:pPr>
        <w:pStyle w:val="Akapitzlist"/>
        <w:spacing w:after="0" w:line="240" w:lineRule="auto"/>
        <w:ind w:left="1440"/>
        <w:jc w:val="both"/>
        <w:rPr>
          <w:rFonts w:ascii="Times New Roman" w:hAnsi="Times New Roman" w:cs="Times New Roman"/>
        </w:rPr>
      </w:pPr>
    </w:p>
    <w:p w:rsidR="001E25C3" w:rsidRPr="00EF2AC6" w:rsidRDefault="001E25C3" w:rsidP="008004DF">
      <w:pPr>
        <w:pStyle w:val="Akapitzlist"/>
        <w:numPr>
          <w:ilvl w:val="0"/>
          <w:numId w:val="51"/>
        </w:numPr>
        <w:spacing w:after="0" w:line="240" w:lineRule="auto"/>
        <w:jc w:val="both"/>
        <w:rPr>
          <w:rFonts w:ascii="Times New Roman" w:hAnsi="Times New Roman" w:cs="Times New Roman"/>
        </w:rPr>
      </w:pPr>
      <w:r w:rsidRPr="00EF2AC6">
        <w:rPr>
          <w:rFonts w:ascii="Times New Roman" w:hAnsi="Times New Roman" w:cs="Times New Roman"/>
        </w:rPr>
        <w:t>Rodzaje pojazdów, dla których świadczone będą usługi mycia:</w:t>
      </w:r>
    </w:p>
    <w:p w:rsidR="001E25C3" w:rsidRPr="00EF2AC6" w:rsidRDefault="001E25C3" w:rsidP="008004DF">
      <w:pPr>
        <w:pStyle w:val="Akapitzlist"/>
        <w:numPr>
          <w:ilvl w:val="0"/>
          <w:numId w:val="46"/>
        </w:numPr>
        <w:spacing w:after="0" w:line="240" w:lineRule="auto"/>
        <w:ind w:left="1434" w:hanging="357"/>
        <w:jc w:val="both"/>
        <w:rPr>
          <w:rFonts w:ascii="Times New Roman" w:hAnsi="Times New Roman" w:cs="Times New Roman"/>
        </w:rPr>
      </w:pPr>
      <w:r w:rsidRPr="00EF2AC6">
        <w:rPr>
          <w:rFonts w:ascii="Times New Roman" w:hAnsi="Times New Roman" w:cs="Times New Roman"/>
        </w:rPr>
        <w:t>motocykle</w:t>
      </w:r>
    </w:p>
    <w:p w:rsidR="001E25C3" w:rsidRPr="00EF2AC6" w:rsidRDefault="001E25C3" w:rsidP="008004DF">
      <w:pPr>
        <w:pStyle w:val="Akapitzlist"/>
        <w:numPr>
          <w:ilvl w:val="0"/>
          <w:numId w:val="46"/>
        </w:numPr>
        <w:spacing w:after="0" w:line="240" w:lineRule="auto"/>
        <w:ind w:left="1434" w:hanging="357"/>
        <w:jc w:val="both"/>
        <w:rPr>
          <w:rFonts w:ascii="Times New Roman" w:hAnsi="Times New Roman" w:cs="Times New Roman"/>
        </w:rPr>
      </w:pPr>
      <w:r w:rsidRPr="00EF2AC6">
        <w:rPr>
          <w:rFonts w:ascii="Times New Roman" w:hAnsi="Times New Roman" w:cs="Times New Roman"/>
        </w:rPr>
        <w:t>samochody osobowe</w:t>
      </w:r>
    </w:p>
    <w:p w:rsidR="001E25C3" w:rsidRPr="00EF2AC6" w:rsidRDefault="001E25C3" w:rsidP="008004DF">
      <w:pPr>
        <w:pStyle w:val="Akapitzlist"/>
        <w:numPr>
          <w:ilvl w:val="0"/>
          <w:numId w:val="46"/>
        </w:numPr>
        <w:spacing w:after="0" w:line="240" w:lineRule="auto"/>
        <w:ind w:left="1434" w:hanging="357"/>
        <w:jc w:val="both"/>
        <w:rPr>
          <w:rFonts w:ascii="Times New Roman" w:hAnsi="Times New Roman" w:cs="Times New Roman"/>
        </w:rPr>
      </w:pPr>
      <w:r w:rsidRPr="00EF2AC6">
        <w:rPr>
          <w:rFonts w:ascii="Times New Roman" w:hAnsi="Times New Roman" w:cs="Times New Roman"/>
        </w:rPr>
        <w:t>samochody typu „furgon”</w:t>
      </w:r>
    </w:p>
    <w:p w:rsidR="001E25C3" w:rsidRPr="006A104D" w:rsidRDefault="001E25C3" w:rsidP="008004DF">
      <w:pPr>
        <w:pStyle w:val="Akapitzlist"/>
        <w:numPr>
          <w:ilvl w:val="0"/>
          <w:numId w:val="46"/>
        </w:numPr>
        <w:spacing w:after="0" w:line="240" w:lineRule="auto"/>
        <w:ind w:left="1434" w:hanging="357"/>
        <w:jc w:val="both"/>
        <w:rPr>
          <w:rFonts w:ascii="Times New Roman" w:hAnsi="Times New Roman" w:cs="Times New Roman"/>
        </w:rPr>
      </w:pPr>
      <w:r w:rsidRPr="00EF2AC6">
        <w:rPr>
          <w:rFonts w:ascii="Times New Roman" w:hAnsi="Times New Roman" w:cs="Times New Roman"/>
        </w:rPr>
        <w:t>samochody osobowo – terenowe</w:t>
      </w:r>
    </w:p>
    <w:p w:rsidR="001E25C3" w:rsidRPr="00EF2AC6" w:rsidRDefault="00C1061E" w:rsidP="008004DF">
      <w:pPr>
        <w:pStyle w:val="Akapitzlist"/>
        <w:numPr>
          <w:ilvl w:val="0"/>
          <w:numId w:val="46"/>
        </w:numPr>
        <w:spacing w:after="0" w:line="240" w:lineRule="auto"/>
        <w:ind w:left="1434" w:hanging="357"/>
        <w:jc w:val="both"/>
        <w:rPr>
          <w:rFonts w:ascii="Times New Roman" w:hAnsi="Times New Roman" w:cs="Times New Roman"/>
        </w:rPr>
      </w:pPr>
      <w:r>
        <w:rPr>
          <w:rFonts w:ascii="Times New Roman" w:hAnsi="Times New Roman" w:cs="Times New Roman"/>
        </w:rPr>
        <w:t>inne (</w:t>
      </w:r>
      <w:r w:rsidR="001E25C3" w:rsidRPr="00EF2AC6">
        <w:rPr>
          <w:rFonts w:ascii="Times New Roman" w:hAnsi="Times New Roman" w:cs="Times New Roman"/>
        </w:rPr>
        <w:t>quad)</w:t>
      </w:r>
    </w:p>
    <w:p w:rsidR="001E25C3" w:rsidRPr="00EF2AC6" w:rsidRDefault="001E25C3" w:rsidP="001E25C3">
      <w:pPr>
        <w:spacing w:after="0" w:line="240" w:lineRule="auto"/>
        <w:jc w:val="both"/>
        <w:rPr>
          <w:rFonts w:ascii="Times New Roman" w:hAnsi="Times New Roman" w:cs="Times New Roman"/>
        </w:rPr>
      </w:pPr>
    </w:p>
    <w:p w:rsidR="001E25C3" w:rsidRPr="00EF2AC6" w:rsidRDefault="001E25C3" w:rsidP="008004DF">
      <w:pPr>
        <w:pStyle w:val="Akapitzlist"/>
        <w:numPr>
          <w:ilvl w:val="0"/>
          <w:numId w:val="51"/>
        </w:numPr>
        <w:spacing w:after="0" w:line="240" w:lineRule="auto"/>
        <w:jc w:val="both"/>
        <w:rPr>
          <w:rFonts w:ascii="Times New Roman" w:hAnsi="Times New Roman" w:cs="Times New Roman"/>
        </w:rPr>
      </w:pPr>
      <w:r w:rsidRPr="00EF2AC6">
        <w:rPr>
          <w:rFonts w:ascii="Times New Roman" w:hAnsi="Times New Roman" w:cs="Times New Roman"/>
        </w:rPr>
        <w:t>Myjnia Wykonawcy musi umożliwić bezusterkowe mycie pojazdów wyposażonych w lampy zespolone</w:t>
      </w:r>
      <w:r>
        <w:rPr>
          <w:rFonts w:ascii="Times New Roman" w:hAnsi="Times New Roman" w:cs="Times New Roman"/>
        </w:rPr>
        <w:t xml:space="preserve">, anteny </w:t>
      </w:r>
      <w:r w:rsidRPr="00EF2AC6">
        <w:rPr>
          <w:rFonts w:ascii="Times New Roman" w:hAnsi="Times New Roman" w:cs="Times New Roman"/>
        </w:rPr>
        <w:t>w oznakowaniu policyjnym</w:t>
      </w:r>
      <w:r>
        <w:rPr>
          <w:rFonts w:ascii="Times New Roman" w:hAnsi="Times New Roman" w:cs="Times New Roman"/>
        </w:rPr>
        <w:t xml:space="preserve"> oraz posiadające zewnętrzne osłony siatkowe (kraty).</w:t>
      </w:r>
    </w:p>
    <w:p w:rsidR="001E25C3" w:rsidRPr="00EF2AC6" w:rsidRDefault="001E25C3" w:rsidP="001E25C3">
      <w:pPr>
        <w:pStyle w:val="Akapitzlist"/>
        <w:spacing w:after="0" w:line="240" w:lineRule="auto"/>
        <w:jc w:val="both"/>
        <w:rPr>
          <w:rFonts w:ascii="Times New Roman" w:hAnsi="Times New Roman" w:cs="Times New Roman"/>
        </w:rPr>
      </w:pPr>
    </w:p>
    <w:p w:rsidR="001E25C3" w:rsidRPr="00EF2AC6" w:rsidRDefault="001E25C3" w:rsidP="008004DF">
      <w:pPr>
        <w:pStyle w:val="Akapitzlist"/>
        <w:numPr>
          <w:ilvl w:val="0"/>
          <w:numId w:val="51"/>
        </w:numPr>
        <w:spacing w:after="0" w:line="240" w:lineRule="auto"/>
        <w:jc w:val="both"/>
        <w:rPr>
          <w:rFonts w:ascii="Times New Roman" w:hAnsi="Times New Roman" w:cs="Times New Roman"/>
        </w:rPr>
      </w:pPr>
      <w:r w:rsidRPr="00EF2AC6">
        <w:rPr>
          <w:rFonts w:ascii="Times New Roman" w:hAnsi="Times New Roman" w:cs="Times New Roman"/>
        </w:rPr>
        <w:t>Z uwagi na tryb pojazdów służbowych Policji i konieczność ich optymalnego wykorzystania, Wykonawca zobowiązany jest zapewnić świadczenie usług mycia poza kolejnością, niezależnie od czasu oczekiwania innych klientów.</w:t>
      </w:r>
    </w:p>
    <w:p w:rsidR="001E25C3" w:rsidRPr="00EF2AC6" w:rsidRDefault="001E25C3" w:rsidP="001E25C3">
      <w:pPr>
        <w:pStyle w:val="Akapitzlist"/>
        <w:jc w:val="both"/>
        <w:rPr>
          <w:rFonts w:ascii="Times New Roman" w:hAnsi="Times New Roman" w:cs="Times New Roman"/>
        </w:rPr>
      </w:pPr>
    </w:p>
    <w:p w:rsidR="001E25C3" w:rsidRPr="00EF2AC6" w:rsidRDefault="001E25C3" w:rsidP="008004DF">
      <w:pPr>
        <w:pStyle w:val="Akapitzlist"/>
        <w:numPr>
          <w:ilvl w:val="0"/>
          <w:numId w:val="51"/>
        </w:numPr>
        <w:spacing w:after="0" w:line="240" w:lineRule="auto"/>
        <w:jc w:val="both"/>
        <w:rPr>
          <w:rFonts w:ascii="Times New Roman" w:hAnsi="Times New Roman" w:cs="Times New Roman"/>
          <w:b/>
        </w:rPr>
      </w:pPr>
      <w:r w:rsidRPr="00EF2AC6">
        <w:rPr>
          <w:rFonts w:ascii="Times New Roman" w:hAnsi="Times New Roman" w:cs="Times New Roman"/>
          <w:b/>
        </w:rPr>
        <w:t>Łączny czas oczekiwania na wykonanie usługi i zakończenia mycia nie może przekroczyć: 2</w:t>
      </w:r>
      <w:r>
        <w:rPr>
          <w:rFonts w:ascii="Times New Roman" w:hAnsi="Times New Roman" w:cs="Times New Roman"/>
          <w:b/>
        </w:rPr>
        <w:t>5</w:t>
      </w:r>
      <w:r w:rsidRPr="00EF2AC6">
        <w:rPr>
          <w:rFonts w:ascii="Times New Roman" w:hAnsi="Times New Roman" w:cs="Times New Roman"/>
          <w:b/>
        </w:rPr>
        <w:t xml:space="preserve"> minut.</w:t>
      </w:r>
    </w:p>
    <w:p w:rsidR="001E25C3" w:rsidRPr="00EF2AC6" w:rsidRDefault="001E25C3" w:rsidP="001E25C3">
      <w:pPr>
        <w:pStyle w:val="Akapitzlist"/>
        <w:jc w:val="both"/>
        <w:rPr>
          <w:rFonts w:ascii="Times New Roman" w:hAnsi="Times New Roman" w:cs="Times New Roman"/>
        </w:rPr>
      </w:pPr>
    </w:p>
    <w:p w:rsidR="001E25C3" w:rsidRPr="001E25C3" w:rsidRDefault="001E25C3" w:rsidP="008004DF">
      <w:pPr>
        <w:pStyle w:val="Akapitzlist"/>
        <w:numPr>
          <w:ilvl w:val="0"/>
          <w:numId w:val="51"/>
        </w:numPr>
        <w:spacing w:after="0" w:line="240" w:lineRule="auto"/>
        <w:jc w:val="both"/>
        <w:rPr>
          <w:rFonts w:ascii="Times New Roman" w:hAnsi="Times New Roman" w:cs="Times New Roman"/>
        </w:rPr>
      </w:pPr>
      <w:r w:rsidRPr="00EF2AC6">
        <w:rPr>
          <w:rFonts w:ascii="Times New Roman" w:hAnsi="Times New Roman" w:cs="Times New Roman"/>
          <w:b/>
        </w:rPr>
        <w:t>Łączna odległość myjni od miejsca gdzie będzie świadczona usługa do siedziby</w:t>
      </w:r>
      <w:r w:rsidRPr="00EF2AC6">
        <w:rPr>
          <w:rFonts w:ascii="Times New Roman" w:hAnsi="Times New Roman" w:cs="Times New Roman"/>
          <w:b/>
          <w:i/>
        </w:rPr>
        <w:t xml:space="preserve"> KMP/ KPP</w:t>
      </w:r>
      <w:r w:rsidRPr="00EF2AC6">
        <w:rPr>
          <w:rFonts w:ascii="Times New Roman" w:hAnsi="Times New Roman" w:cs="Times New Roman"/>
          <w:b/>
        </w:rPr>
        <w:t xml:space="preserve"> oraz od siedziby </w:t>
      </w:r>
      <w:r w:rsidRPr="00EF2AC6">
        <w:rPr>
          <w:rFonts w:ascii="Times New Roman" w:hAnsi="Times New Roman" w:cs="Times New Roman"/>
          <w:b/>
          <w:i/>
        </w:rPr>
        <w:t>KMP/ KPP</w:t>
      </w:r>
      <w:r>
        <w:rPr>
          <w:rFonts w:ascii="Times New Roman" w:hAnsi="Times New Roman" w:cs="Times New Roman"/>
          <w:b/>
          <w:i/>
        </w:rPr>
        <w:t xml:space="preserve"> </w:t>
      </w:r>
      <w:r w:rsidRPr="00EF2AC6">
        <w:rPr>
          <w:rFonts w:ascii="Times New Roman" w:hAnsi="Times New Roman" w:cs="Times New Roman"/>
          <w:b/>
        </w:rPr>
        <w:t xml:space="preserve">do </w:t>
      </w:r>
      <w:r>
        <w:rPr>
          <w:rFonts w:ascii="Times New Roman" w:hAnsi="Times New Roman" w:cs="Times New Roman"/>
          <w:b/>
        </w:rPr>
        <w:t xml:space="preserve">miejsca </w:t>
      </w:r>
      <w:r w:rsidRPr="00EF2AC6">
        <w:rPr>
          <w:rFonts w:ascii="Times New Roman" w:hAnsi="Times New Roman" w:cs="Times New Roman"/>
          <w:b/>
        </w:rPr>
        <w:t>myjni, gdzie będzie świadczona usługa nie może przekroczyć:</w:t>
      </w:r>
    </w:p>
    <w:p w:rsidR="001E25C3" w:rsidRPr="00DF50B5" w:rsidRDefault="001E25C3" w:rsidP="001E25C3">
      <w:pPr>
        <w:spacing w:line="276" w:lineRule="auto"/>
        <w:ind w:firstLine="708"/>
        <w:jc w:val="both"/>
        <w:rPr>
          <w:rFonts w:ascii="Times New Roman" w:hAnsi="Times New Roman" w:cs="Times New Roman"/>
          <w:b/>
          <w:bCs/>
        </w:rPr>
      </w:pPr>
      <w:r w:rsidRPr="00DF50B5">
        <w:rPr>
          <w:rFonts w:ascii="Times New Roman" w:hAnsi="Times New Roman" w:cs="Times New Roman"/>
          <w:b/>
          <w:bCs/>
        </w:rPr>
        <w:t>dla Zadania nr 1, 2, 3, 4, 5, 7, 8, 9, 10, 11, 12, 13, 14, 15, 16</w:t>
      </w:r>
      <w:r>
        <w:rPr>
          <w:rFonts w:ascii="Times New Roman" w:hAnsi="Times New Roman" w:cs="Times New Roman"/>
          <w:b/>
          <w:bCs/>
        </w:rPr>
        <w:tab/>
      </w:r>
      <w:r>
        <w:rPr>
          <w:rFonts w:ascii="Times New Roman" w:hAnsi="Times New Roman" w:cs="Times New Roman"/>
          <w:b/>
          <w:bCs/>
        </w:rPr>
        <w:tab/>
        <w:t xml:space="preserve">       </w:t>
      </w:r>
      <w:r w:rsidRPr="00DF50B5">
        <w:rPr>
          <w:rFonts w:ascii="Times New Roman" w:hAnsi="Times New Roman" w:cs="Times New Roman"/>
          <w:b/>
          <w:bCs/>
        </w:rPr>
        <w:t xml:space="preserve">           – 15 km,</w:t>
      </w:r>
    </w:p>
    <w:p w:rsidR="001E25C3" w:rsidRDefault="001E25C3" w:rsidP="001E25C3">
      <w:pPr>
        <w:ind w:firstLine="708"/>
        <w:jc w:val="both"/>
      </w:pPr>
      <w:r w:rsidRPr="00DF50B5">
        <w:rPr>
          <w:rFonts w:ascii="Times New Roman" w:hAnsi="Times New Roman" w:cs="Times New Roman"/>
          <w:b/>
          <w:bCs/>
        </w:rPr>
        <w:t xml:space="preserve">dla Zadania nr 6 </w:t>
      </w:r>
      <w:r w:rsidRPr="00DF50B5">
        <w:rPr>
          <w:rFonts w:ascii="Times New Roman" w:hAnsi="Times New Roman" w:cs="Times New Roman"/>
          <w:b/>
          <w:bCs/>
        </w:rPr>
        <w:tab/>
      </w:r>
      <w:r w:rsidRPr="00DF50B5">
        <w:rPr>
          <w:rFonts w:ascii="Times New Roman" w:hAnsi="Times New Roman" w:cs="Times New Roman"/>
          <w:b/>
          <w:bCs/>
        </w:rPr>
        <w:tab/>
      </w:r>
      <w:r w:rsidRPr="00DF50B5">
        <w:rPr>
          <w:rFonts w:ascii="Times New Roman" w:hAnsi="Times New Roman" w:cs="Times New Roman"/>
          <w:b/>
          <w:bCs/>
        </w:rPr>
        <w:tab/>
      </w:r>
      <w:r w:rsidRPr="00DF50B5">
        <w:rPr>
          <w:rFonts w:ascii="Times New Roman" w:hAnsi="Times New Roman" w:cs="Times New Roman"/>
          <w:b/>
          <w:bCs/>
        </w:rPr>
        <w:tab/>
        <w:t xml:space="preserve">                                              </w:t>
      </w:r>
      <w:r>
        <w:rPr>
          <w:rFonts w:ascii="Times New Roman" w:hAnsi="Times New Roman" w:cs="Times New Roman"/>
          <w:b/>
          <w:bCs/>
        </w:rPr>
        <w:t xml:space="preserve">        </w:t>
      </w:r>
      <w:r w:rsidRPr="00DF50B5">
        <w:rPr>
          <w:rFonts w:ascii="Times New Roman" w:hAnsi="Times New Roman" w:cs="Times New Roman"/>
          <w:b/>
          <w:bCs/>
        </w:rPr>
        <w:t xml:space="preserve">   – 6</w:t>
      </w:r>
      <w:r>
        <w:rPr>
          <w:rFonts w:ascii="Times New Roman" w:hAnsi="Times New Roman" w:cs="Times New Roman"/>
          <w:b/>
          <w:bCs/>
        </w:rPr>
        <w:t>0</w:t>
      </w:r>
      <w:r w:rsidRPr="00DF50B5">
        <w:rPr>
          <w:rFonts w:ascii="Times New Roman" w:hAnsi="Times New Roman" w:cs="Times New Roman"/>
          <w:b/>
          <w:bCs/>
        </w:rPr>
        <w:t xml:space="preserve"> km</w:t>
      </w:r>
      <w:r w:rsidRPr="00DF50B5">
        <w:rPr>
          <w:b/>
          <w:bCs/>
        </w:rPr>
        <w:t>,</w:t>
      </w:r>
    </w:p>
    <w:p w:rsidR="001E25C3" w:rsidRPr="003A64ED" w:rsidRDefault="001E25C3" w:rsidP="001E25C3">
      <w:pPr>
        <w:pStyle w:val="Akapitzlist"/>
        <w:spacing w:after="0" w:line="240" w:lineRule="auto"/>
        <w:jc w:val="both"/>
        <w:rPr>
          <w:rStyle w:val="Hipercze"/>
          <w:rFonts w:ascii="Times New Roman" w:hAnsi="Times New Roman" w:cs="Times New Roman"/>
        </w:rPr>
      </w:pPr>
      <w:r w:rsidRPr="003A64ED">
        <w:rPr>
          <w:rFonts w:ascii="Times New Roman" w:hAnsi="Times New Roman" w:cs="Times New Roman"/>
          <w:b/>
        </w:rPr>
        <w:t>Odległość obliczona zostanie na podstawie strony internetowej:</w:t>
      </w:r>
      <w:r w:rsidRPr="003A64ED">
        <w:rPr>
          <w:rFonts w:ascii="Times New Roman" w:hAnsi="Times New Roman" w:cs="Times New Roman"/>
        </w:rPr>
        <w:t xml:space="preserve"> </w:t>
      </w:r>
      <w:hyperlink r:id="rId16" w:history="1">
        <w:r w:rsidRPr="003A64ED">
          <w:rPr>
            <w:rStyle w:val="Hipercze"/>
            <w:rFonts w:ascii="Times New Roman" w:hAnsi="Times New Roman" w:cs="Times New Roman"/>
          </w:rPr>
          <w:t>www.google.com/maps/</w:t>
        </w:r>
      </w:hyperlink>
    </w:p>
    <w:p w:rsidR="00672BB9" w:rsidRPr="003A64ED" w:rsidRDefault="00672BB9" w:rsidP="001E25C3">
      <w:pPr>
        <w:pStyle w:val="Akapitzlist"/>
        <w:spacing w:after="0" w:line="240" w:lineRule="auto"/>
        <w:jc w:val="both"/>
        <w:rPr>
          <w:rFonts w:ascii="Times New Roman" w:hAnsi="Times New Roman" w:cs="Times New Roman"/>
        </w:rPr>
      </w:pPr>
      <w:r w:rsidRPr="003A64ED">
        <w:rPr>
          <w:rFonts w:ascii="Times New Roman" w:hAnsi="Times New Roman" w:cs="Times New Roman"/>
        </w:rPr>
        <w:t xml:space="preserve">Łączny czas oczekiwania na wykonanie usługi i zakończenia mycia pojazdu nie może przekroczyć: </w:t>
      </w:r>
      <w:r w:rsidRPr="003A64ED">
        <w:rPr>
          <w:rFonts w:ascii="Times New Roman" w:hAnsi="Times New Roman" w:cs="Times New Roman"/>
          <w:b/>
        </w:rPr>
        <w:t>25 minut</w:t>
      </w:r>
      <w:r w:rsidR="003A64ED">
        <w:rPr>
          <w:rFonts w:ascii="Times New Roman" w:hAnsi="Times New Roman" w:cs="Times New Roman"/>
          <w:b/>
        </w:rPr>
        <w:t>.</w:t>
      </w:r>
    </w:p>
    <w:p w:rsidR="001E25C3" w:rsidRDefault="001E25C3" w:rsidP="001E25C3">
      <w:pPr>
        <w:spacing w:after="0" w:line="240" w:lineRule="auto"/>
        <w:jc w:val="both"/>
        <w:rPr>
          <w:rFonts w:ascii="Times New Roman" w:hAnsi="Times New Roman" w:cs="Times New Roman"/>
          <w:b/>
          <w:i/>
          <w:sz w:val="24"/>
          <w:szCs w:val="24"/>
          <w:u w:val="single"/>
        </w:rPr>
      </w:pPr>
    </w:p>
    <w:p w:rsidR="001E25C3" w:rsidRDefault="001E25C3" w:rsidP="008004DF">
      <w:pPr>
        <w:pStyle w:val="Akapitzlist"/>
        <w:numPr>
          <w:ilvl w:val="0"/>
          <w:numId w:val="51"/>
        </w:numPr>
        <w:spacing w:after="0" w:line="240" w:lineRule="auto"/>
        <w:jc w:val="both"/>
        <w:rPr>
          <w:rFonts w:ascii="Times New Roman" w:hAnsi="Times New Roman" w:cs="Times New Roman"/>
          <w:sz w:val="24"/>
          <w:szCs w:val="24"/>
          <w:u w:val="single"/>
        </w:rPr>
      </w:pPr>
      <w:r w:rsidRPr="001E25C3">
        <w:rPr>
          <w:rFonts w:ascii="Times New Roman" w:hAnsi="Times New Roman" w:cs="Times New Roman"/>
          <w:b/>
          <w:i/>
          <w:sz w:val="24"/>
          <w:szCs w:val="24"/>
          <w:u w:val="single"/>
        </w:rPr>
        <w:t>W przypadku, gdy Wykonawca nie poda w formularzu ofertowym adresu świadczenia usługi, oferta będzie podlegała odrzuceniu</w:t>
      </w:r>
      <w:r w:rsidRPr="001E25C3">
        <w:rPr>
          <w:rFonts w:ascii="Times New Roman" w:hAnsi="Times New Roman" w:cs="Times New Roman"/>
          <w:sz w:val="24"/>
          <w:szCs w:val="24"/>
          <w:u w:val="single"/>
        </w:rPr>
        <w:t>.</w:t>
      </w:r>
    </w:p>
    <w:p w:rsidR="001E25C3" w:rsidRDefault="001E25C3" w:rsidP="001E25C3">
      <w:pPr>
        <w:pStyle w:val="Akapitzlist"/>
        <w:spacing w:after="0" w:line="240" w:lineRule="auto"/>
        <w:jc w:val="both"/>
        <w:rPr>
          <w:rFonts w:ascii="Times New Roman" w:hAnsi="Times New Roman" w:cs="Times New Roman"/>
          <w:sz w:val="24"/>
          <w:szCs w:val="24"/>
          <w:u w:val="single"/>
        </w:rPr>
      </w:pPr>
    </w:p>
    <w:p w:rsidR="00694D66" w:rsidRPr="001E25C3" w:rsidRDefault="00694D66" w:rsidP="008004DF">
      <w:pPr>
        <w:pStyle w:val="Akapitzlist"/>
        <w:numPr>
          <w:ilvl w:val="0"/>
          <w:numId w:val="51"/>
        </w:numPr>
        <w:spacing w:after="0" w:line="240" w:lineRule="auto"/>
        <w:jc w:val="both"/>
        <w:rPr>
          <w:rFonts w:ascii="Times New Roman" w:hAnsi="Times New Roman" w:cs="Times New Roman"/>
          <w:sz w:val="24"/>
          <w:szCs w:val="24"/>
          <w:u w:val="single"/>
        </w:rPr>
      </w:pPr>
      <w:r w:rsidRPr="001E25C3">
        <w:rPr>
          <w:rFonts w:ascii="Times New Roman" w:hAnsi="Times New Roman" w:cs="Times New Roman"/>
          <w:u w:val="single"/>
        </w:rPr>
        <w:t xml:space="preserve">Integralną częścią opisu przedmiotu zamówienia jest projekt umowy stanowiący </w:t>
      </w:r>
      <w:r w:rsidRPr="001E25C3">
        <w:rPr>
          <w:rFonts w:ascii="Times New Roman" w:hAnsi="Times New Roman" w:cs="Times New Roman"/>
          <w:u w:val="single"/>
        </w:rPr>
        <w:br/>
      </w:r>
      <w:r w:rsidRPr="001E25C3">
        <w:rPr>
          <w:rFonts w:ascii="Times New Roman" w:hAnsi="Times New Roman" w:cs="Times New Roman"/>
          <w:b/>
          <w:color w:val="000000" w:themeColor="text1"/>
          <w:u w:val="single"/>
        </w:rPr>
        <w:t>załącznik nr 2 do SWZ</w:t>
      </w:r>
    </w:p>
    <w:p w:rsidR="00694D66" w:rsidRPr="006925AB" w:rsidRDefault="00694D66" w:rsidP="00694D66">
      <w:pPr>
        <w:spacing w:after="0" w:line="240" w:lineRule="auto"/>
        <w:jc w:val="both"/>
        <w:rPr>
          <w:rFonts w:ascii="Times New Roman" w:hAnsi="Times New Roman" w:cs="Times New Roman"/>
          <w:b/>
          <w:color w:val="0070C0"/>
          <w:lang w:eastAsia="pl-PL"/>
        </w:rPr>
      </w:pPr>
    </w:p>
    <w:p w:rsidR="00694D66" w:rsidRPr="006925AB" w:rsidRDefault="00694D66" w:rsidP="00694D66">
      <w:pPr>
        <w:spacing w:after="0" w:line="240" w:lineRule="auto"/>
        <w:jc w:val="both"/>
        <w:rPr>
          <w:rFonts w:ascii="Times New Roman" w:hAnsi="Times New Roman" w:cs="Times New Roman"/>
          <w:b/>
          <w:color w:val="0070C0"/>
        </w:rPr>
      </w:pPr>
      <w:r w:rsidRPr="006925AB">
        <w:rPr>
          <w:rFonts w:ascii="Times New Roman" w:hAnsi="Times New Roman" w:cs="Times New Roman"/>
          <w:b/>
          <w:color w:val="0070C0"/>
        </w:rPr>
        <w:t>Przed podpisaniem umowy Wykonawca, którego oferta została wybrana jako najkorzystniejsza  zobowiązany jest dostarczyć polisę ubezpieczeniową na kwotę nie mniejszą niż 150.000,00 zł lub jej równowartość, potwierdzającą posiadanie ubezpieczenia odpowiedzialności cywilnej</w:t>
      </w:r>
      <w:r w:rsidRPr="006925AB">
        <w:rPr>
          <w:rFonts w:ascii="Times New Roman" w:hAnsi="Times New Roman" w:cs="Times New Roman"/>
          <w:b/>
          <w:color w:val="0070C0"/>
        </w:rPr>
        <w:br/>
        <w:t xml:space="preserve">w związku z prowadzoną działalnością gospodarczą, w zakresie złożonej oferty. Powyższa polisa musi być obowiązująca przez cały okres obowiązywania umowy. </w:t>
      </w:r>
    </w:p>
    <w:p w:rsidR="00694D66" w:rsidRPr="006925AB" w:rsidRDefault="00694D66" w:rsidP="00694D66">
      <w:pPr>
        <w:spacing w:after="0" w:line="240" w:lineRule="auto"/>
        <w:jc w:val="both"/>
        <w:rPr>
          <w:rFonts w:ascii="Times New Roman" w:hAnsi="Times New Roman" w:cs="Times New Roman"/>
          <w:b/>
          <w:color w:val="0070C0"/>
        </w:rPr>
      </w:pPr>
    </w:p>
    <w:p w:rsidR="00694D66" w:rsidRPr="006925AB" w:rsidRDefault="00694D66" w:rsidP="00694D66">
      <w:pPr>
        <w:spacing w:after="0" w:line="240" w:lineRule="auto"/>
        <w:jc w:val="both"/>
        <w:rPr>
          <w:rFonts w:ascii="Times New Roman" w:hAnsi="Times New Roman" w:cs="Times New Roman"/>
          <w:b/>
          <w:color w:val="0070C0"/>
        </w:rPr>
      </w:pPr>
      <w:r w:rsidRPr="006925AB">
        <w:rPr>
          <w:rFonts w:ascii="Times New Roman" w:hAnsi="Times New Roman" w:cs="Times New Roman"/>
          <w:b/>
          <w:color w:val="0070C0"/>
        </w:rPr>
        <w:t xml:space="preserve">W przypadku gdy posiadana już przez Wykonawcę polisa traci swą ważność w trakcie trwania umowy, będzie on zobowiązany złożyć do Wydziału Transportu KWP </w:t>
      </w:r>
      <w:proofErr w:type="spellStart"/>
      <w:r w:rsidRPr="006925AB">
        <w:rPr>
          <w:rFonts w:ascii="Times New Roman" w:hAnsi="Times New Roman" w:cs="Times New Roman"/>
          <w:b/>
          <w:color w:val="0070C0"/>
        </w:rPr>
        <w:t>zs</w:t>
      </w:r>
      <w:proofErr w:type="spellEnd"/>
      <w:r w:rsidRPr="006925AB">
        <w:rPr>
          <w:rFonts w:ascii="Times New Roman" w:hAnsi="Times New Roman" w:cs="Times New Roman"/>
          <w:b/>
          <w:color w:val="0070C0"/>
        </w:rPr>
        <w:t xml:space="preserve">. w Radomiu do osoby </w:t>
      </w:r>
      <w:r w:rsidRPr="006925AB">
        <w:rPr>
          <w:rFonts w:ascii="Times New Roman" w:hAnsi="Times New Roman" w:cs="Times New Roman"/>
          <w:b/>
          <w:color w:val="0070C0"/>
        </w:rPr>
        <w:lastRenderedPageBreak/>
        <w:t>odpowiedzialnej za realizację umowy ze strony Zamawiającego (najpóźniej w dniu utraty ważności polisy) nową polisę obejmującą pozostały okres realizacji zamówienia.</w:t>
      </w:r>
    </w:p>
    <w:p w:rsidR="00694D66" w:rsidRPr="006925AB" w:rsidRDefault="00694D66" w:rsidP="00694D66">
      <w:pPr>
        <w:spacing w:after="0" w:line="240" w:lineRule="auto"/>
        <w:jc w:val="both"/>
        <w:rPr>
          <w:rFonts w:ascii="Times New Roman" w:hAnsi="Times New Roman" w:cs="Times New Roman"/>
          <w:lang w:eastAsia="pl-PL"/>
        </w:rPr>
      </w:pPr>
    </w:p>
    <w:p w:rsidR="00694D66" w:rsidRPr="006925AB" w:rsidRDefault="00694D66" w:rsidP="00694D66">
      <w:pPr>
        <w:spacing w:after="0" w:line="240" w:lineRule="auto"/>
        <w:jc w:val="both"/>
        <w:rPr>
          <w:rFonts w:ascii="Times New Roman" w:hAnsi="Times New Roman" w:cs="Times New Roman"/>
          <w:b/>
        </w:rPr>
      </w:pPr>
      <w:r w:rsidRPr="006925AB">
        <w:rPr>
          <w:rFonts w:ascii="Times New Roman" w:hAnsi="Times New Roman" w:cs="Times New Roman"/>
          <w:b/>
        </w:rPr>
        <w:t>Nazwa i kody CPV:</w:t>
      </w:r>
    </w:p>
    <w:p w:rsidR="00694D66" w:rsidRPr="006925AB" w:rsidRDefault="00694D66" w:rsidP="00694D66">
      <w:pPr>
        <w:pStyle w:val="Akapitzlist"/>
        <w:suppressAutoHyphens/>
        <w:spacing w:after="0" w:line="240" w:lineRule="auto"/>
        <w:ind w:left="0"/>
        <w:rPr>
          <w:rFonts w:ascii="Times New Roman" w:eastAsia="Times New Roman" w:hAnsi="Times New Roman" w:cs="Times New Roman"/>
          <w:b/>
          <w:bCs/>
          <w:lang w:eastAsia="pl-PL"/>
        </w:rPr>
      </w:pPr>
      <w:bookmarkStart w:id="2" w:name="_Hlk140234920"/>
      <w:r w:rsidRPr="006925AB">
        <w:rPr>
          <w:rFonts w:ascii="Times New Roman" w:eastAsia="Times New Roman" w:hAnsi="Times New Roman" w:cs="Times New Roman"/>
          <w:b/>
          <w:bCs/>
          <w:lang w:eastAsia="pl-PL"/>
        </w:rPr>
        <w:t>Klasyfikacja Według  Wspólnego Słownika Zamówień CPV</w:t>
      </w:r>
    </w:p>
    <w:bookmarkEnd w:id="2"/>
    <w:p w:rsidR="00694D66" w:rsidRPr="006925AB" w:rsidRDefault="00694D66" w:rsidP="00694D66">
      <w:pPr>
        <w:spacing w:after="0" w:line="240" w:lineRule="auto"/>
        <w:ind w:left="284"/>
        <w:jc w:val="both"/>
        <w:rPr>
          <w:rFonts w:ascii="Times New Roman" w:hAnsi="Times New Roman" w:cs="Times New Roman"/>
        </w:rPr>
      </w:pPr>
      <w:r w:rsidRPr="006925AB">
        <w:rPr>
          <w:rFonts w:ascii="Times New Roman" w:hAnsi="Times New Roman" w:cs="Times New Roman"/>
        </w:rPr>
        <w:t xml:space="preserve">50112300-6 – Mycie samochodów i podobne usługi </w:t>
      </w:r>
    </w:p>
    <w:p w:rsidR="00694D66" w:rsidRPr="006925AB" w:rsidRDefault="00694D66" w:rsidP="00694D66">
      <w:pPr>
        <w:suppressAutoHyphens/>
        <w:autoSpaceDE w:val="0"/>
        <w:spacing w:after="0" w:line="240" w:lineRule="auto"/>
        <w:jc w:val="both"/>
        <w:rPr>
          <w:rFonts w:ascii="Times New Roman" w:eastAsia="Times New Roman" w:hAnsi="Times New Roman" w:cs="Times New Roman"/>
          <w:b/>
          <w:u w:val="single"/>
          <w:lang w:eastAsia="zh-CN"/>
        </w:rPr>
      </w:pPr>
    </w:p>
    <w:p w:rsidR="00694D66" w:rsidRPr="006925AB" w:rsidRDefault="00694D66" w:rsidP="00694D66">
      <w:pPr>
        <w:numPr>
          <w:ilvl w:val="0"/>
          <w:numId w:val="2"/>
        </w:numPr>
        <w:spacing w:after="0" w:line="276" w:lineRule="auto"/>
        <w:contextualSpacing/>
        <w:rPr>
          <w:rFonts w:ascii="Times New Roman" w:hAnsi="Times New Roman" w:cs="Times New Roman"/>
          <w:b/>
          <w:color w:val="000000" w:themeColor="text1"/>
        </w:rPr>
      </w:pPr>
      <w:r w:rsidRPr="006925AB">
        <w:rPr>
          <w:rFonts w:ascii="Times New Roman" w:hAnsi="Times New Roman" w:cs="Times New Roman"/>
          <w:b/>
          <w:color w:val="000000" w:themeColor="text1"/>
        </w:rPr>
        <w:t xml:space="preserve">Termin wykonania zamówienia - </w:t>
      </w:r>
      <w:r w:rsidRPr="006925AB">
        <w:rPr>
          <w:rFonts w:ascii="Times New Roman" w:hAnsi="Times New Roman" w:cs="Times New Roman"/>
          <w:b/>
          <w:color w:val="0070C0"/>
        </w:rPr>
        <w:t>24 m-ce od dnia zawarcia umowy</w:t>
      </w:r>
    </w:p>
    <w:p w:rsidR="00694D66" w:rsidRPr="006925AB" w:rsidRDefault="00694D66" w:rsidP="00694D66">
      <w:pPr>
        <w:spacing w:after="0" w:line="276" w:lineRule="auto"/>
        <w:contextualSpacing/>
        <w:jc w:val="both"/>
        <w:rPr>
          <w:rFonts w:ascii="Times New Roman" w:hAnsi="Times New Roman" w:cs="Times New Roman"/>
          <w:color w:val="000000" w:themeColor="text1"/>
        </w:rPr>
      </w:pPr>
      <w:r w:rsidRPr="006925AB">
        <w:rPr>
          <w:rFonts w:ascii="Times New Roman" w:hAnsi="Times New Roman" w:cs="Times New Roman"/>
        </w:rPr>
        <w:t>Dopuszcza się wydłużenie czasu trwania umowy w sytuacji niewykorzystania przez zamawiającego środków finansowych przeznaczonych na realizację zamówienia</w:t>
      </w:r>
    </w:p>
    <w:p w:rsidR="00694D66" w:rsidRPr="006925AB" w:rsidRDefault="00694D66" w:rsidP="00694D66">
      <w:pPr>
        <w:spacing w:after="0" w:line="276" w:lineRule="auto"/>
        <w:contextualSpacing/>
        <w:rPr>
          <w:rFonts w:ascii="Times New Roman" w:hAnsi="Times New Roman" w:cs="Times New Roman"/>
          <w:b/>
          <w:color w:val="000000" w:themeColor="text1"/>
        </w:rPr>
      </w:pPr>
    </w:p>
    <w:p w:rsidR="00694D66" w:rsidRPr="006925AB" w:rsidRDefault="00694D66" w:rsidP="00694D66">
      <w:pPr>
        <w:numPr>
          <w:ilvl w:val="0"/>
          <w:numId w:val="2"/>
        </w:numPr>
        <w:spacing w:after="0" w:line="276" w:lineRule="auto"/>
        <w:contextualSpacing/>
        <w:jc w:val="both"/>
        <w:rPr>
          <w:rFonts w:ascii="Times New Roman" w:hAnsi="Times New Roman" w:cs="Times New Roman"/>
          <w:b/>
        </w:rPr>
      </w:pPr>
      <w:r w:rsidRPr="006925AB">
        <w:rPr>
          <w:rFonts w:ascii="Times New Roman" w:hAnsi="Times New Roman" w:cs="Times New Roman"/>
          <w:b/>
        </w:rPr>
        <w:t>Projektowane postanowienia umowy w sprawie zamówienia, które zostaną wprowadzone do treści tej umowy</w:t>
      </w:r>
    </w:p>
    <w:p w:rsidR="00694D66" w:rsidRPr="006925AB" w:rsidRDefault="00694D66" w:rsidP="00694D66">
      <w:pPr>
        <w:spacing w:after="0" w:line="276" w:lineRule="auto"/>
        <w:jc w:val="both"/>
        <w:rPr>
          <w:rFonts w:ascii="Times New Roman" w:hAnsi="Times New Roman" w:cs="Times New Roman"/>
        </w:rPr>
      </w:pPr>
      <w:r w:rsidRPr="006925AB">
        <w:rPr>
          <w:rFonts w:ascii="Times New Roman" w:hAnsi="Times New Roman" w:cs="Times New Roman"/>
        </w:rPr>
        <w:t xml:space="preserve">Projektowane postanowienia umowy w sprawie zamówienia, które zostaną wprowadzone do treści tej umowy, określone zostały w </w:t>
      </w:r>
      <w:r w:rsidRPr="006925AB">
        <w:rPr>
          <w:rFonts w:ascii="Times New Roman" w:hAnsi="Times New Roman" w:cs="Times New Roman"/>
          <w:b/>
          <w:color w:val="0070C0"/>
        </w:rPr>
        <w:t xml:space="preserve">Załączniku  nr 2 do SWZ </w:t>
      </w:r>
      <w:r w:rsidRPr="006925AB">
        <w:rPr>
          <w:rFonts w:ascii="Times New Roman" w:hAnsi="Times New Roman" w:cs="Times New Roman"/>
        </w:rPr>
        <w:t xml:space="preserve">– projekcie umowy. </w:t>
      </w:r>
    </w:p>
    <w:p w:rsidR="00694D66" w:rsidRPr="00C20CD0" w:rsidRDefault="00C20CD0" w:rsidP="00C20CD0">
      <w:pPr>
        <w:spacing w:after="0" w:line="276" w:lineRule="auto"/>
        <w:jc w:val="center"/>
        <w:rPr>
          <w:rFonts w:ascii="Times New Roman" w:hAnsi="Times New Roman" w:cs="Times New Roman"/>
          <w:b/>
        </w:rPr>
      </w:pPr>
      <w:r w:rsidRPr="00C20CD0">
        <w:rPr>
          <w:rFonts w:ascii="Times New Roman" w:hAnsi="Times New Roman" w:cs="Times New Roman"/>
          <w:b/>
        </w:rPr>
        <w:t>I.</w:t>
      </w:r>
    </w:p>
    <w:p w:rsidR="00694D66" w:rsidRPr="00B82006" w:rsidRDefault="00694D66" w:rsidP="008004DF">
      <w:pPr>
        <w:numPr>
          <w:ilvl w:val="0"/>
          <w:numId w:val="48"/>
        </w:numPr>
        <w:suppressAutoHyphens/>
        <w:spacing w:after="0" w:line="276" w:lineRule="auto"/>
        <w:ind w:left="426"/>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t>Dopuszcza się zmianę wysokości wynagrodzenia należnego Wykonawcy, tj. cen jednostkowych brutto określonych w formularzu ofertowym Wykonawcy, w przypadku zmiany ceny materiałów lub kosztów związanych z realizacją zamówienia.</w:t>
      </w:r>
    </w:p>
    <w:p w:rsidR="00694D66" w:rsidRPr="00B82006" w:rsidRDefault="00694D66" w:rsidP="008004DF">
      <w:pPr>
        <w:numPr>
          <w:ilvl w:val="0"/>
          <w:numId w:val="48"/>
        </w:numPr>
        <w:suppressAutoHyphens/>
        <w:spacing w:after="0" w:line="276" w:lineRule="auto"/>
        <w:ind w:left="426"/>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t xml:space="preserve">Warunkiem dokonania zmian, o których mowa w </w:t>
      </w:r>
      <w:r w:rsidRPr="00B82006">
        <w:rPr>
          <w:rFonts w:ascii="Times New Roman" w:eastAsia="Times New Roman" w:hAnsi="Times New Roman" w:cs="Times New Roman"/>
          <w:b/>
          <w:lang w:val="x-none" w:eastAsia="zh-CN"/>
        </w:rPr>
        <w:t>ust.1</w:t>
      </w:r>
      <w:r w:rsidRPr="00B82006">
        <w:rPr>
          <w:rFonts w:ascii="Times New Roman" w:eastAsia="Times New Roman" w:hAnsi="Times New Roman" w:cs="Times New Roman"/>
          <w:lang w:val="x-none" w:eastAsia="zh-CN"/>
        </w:rPr>
        <w:t xml:space="preserve"> jest złożenie wniosku przez stronę inicjującą zmianę, zawierającego:</w:t>
      </w:r>
    </w:p>
    <w:p w:rsidR="00694D66" w:rsidRPr="00B82006" w:rsidRDefault="00694D66" w:rsidP="008004DF">
      <w:pPr>
        <w:numPr>
          <w:ilvl w:val="0"/>
          <w:numId w:val="49"/>
        </w:numPr>
        <w:suppressAutoHyphens/>
        <w:spacing w:after="0" w:line="276" w:lineRule="auto"/>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t>szczegółowy opis propozycji zmiany;</w:t>
      </w:r>
    </w:p>
    <w:p w:rsidR="00694D66" w:rsidRPr="00B82006" w:rsidRDefault="00694D66" w:rsidP="008004DF">
      <w:pPr>
        <w:numPr>
          <w:ilvl w:val="0"/>
          <w:numId w:val="49"/>
        </w:numPr>
        <w:suppressAutoHyphens/>
        <w:spacing w:after="0" w:line="276" w:lineRule="auto"/>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t>uzasadnienie konieczności wprowadzenia zmiany;</w:t>
      </w:r>
    </w:p>
    <w:p w:rsidR="00694D66" w:rsidRPr="00B82006" w:rsidRDefault="00694D66" w:rsidP="008004DF">
      <w:pPr>
        <w:numPr>
          <w:ilvl w:val="0"/>
          <w:numId w:val="49"/>
        </w:numPr>
        <w:suppressAutoHyphens/>
        <w:spacing w:after="0" w:line="276" w:lineRule="auto"/>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t>obliczenie kosztów zmiany zgodnie z zasadami zawartymi w umowie, jeżeli zmiana będzie miała wpływ na wynagrodzenie Wykonawcy;</w:t>
      </w:r>
    </w:p>
    <w:p w:rsidR="00694D66" w:rsidRPr="00B82006" w:rsidRDefault="00694D66" w:rsidP="008004DF">
      <w:pPr>
        <w:numPr>
          <w:ilvl w:val="0"/>
          <w:numId w:val="49"/>
        </w:numPr>
        <w:suppressAutoHyphens/>
        <w:spacing w:after="0" w:line="276" w:lineRule="auto"/>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t>wykazanie, złożenie dowodów obrazujących wpływ zmiany lub zmian na koszty wykonania przedmiotu umowy przez Stronę, gdy taki wpływ istnieje.</w:t>
      </w:r>
    </w:p>
    <w:p w:rsidR="00694D66" w:rsidRPr="00B82006" w:rsidRDefault="00694D66" w:rsidP="008004DF">
      <w:pPr>
        <w:numPr>
          <w:ilvl w:val="0"/>
          <w:numId w:val="48"/>
        </w:numPr>
        <w:suppressAutoHyphens/>
        <w:spacing w:after="0" w:line="276" w:lineRule="auto"/>
        <w:ind w:left="426"/>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t>Zamawiający zastrzega, że pierwsza waloryzacja cen jednostkowych brutto może nastąpić nie wcześniej niż po upływie 6 miesięcy od dnia zawarcia umowy.</w:t>
      </w:r>
    </w:p>
    <w:p w:rsidR="00694D66" w:rsidRPr="00B82006" w:rsidRDefault="00694D66" w:rsidP="008004DF">
      <w:pPr>
        <w:numPr>
          <w:ilvl w:val="0"/>
          <w:numId w:val="48"/>
        </w:numPr>
        <w:suppressAutoHyphens/>
        <w:spacing w:after="0" w:line="276" w:lineRule="auto"/>
        <w:ind w:left="426"/>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t xml:space="preserve">Zmiana cen jednostkowych brutto wyszczególnionych w formularzu ofertowym Wykonawcy stanowiący załącznik nr </w:t>
      </w:r>
      <w:r w:rsidRPr="00B82006">
        <w:rPr>
          <w:rFonts w:ascii="Times New Roman" w:eastAsia="Times New Roman" w:hAnsi="Times New Roman" w:cs="Times New Roman"/>
          <w:lang w:eastAsia="zh-CN"/>
        </w:rPr>
        <w:t>1</w:t>
      </w:r>
      <w:r w:rsidRPr="00B82006">
        <w:rPr>
          <w:rFonts w:ascii="Times New Roman" w:eastAsia="Times New Roman" w:hAnsi="Times New Roman" w:cs="Times New Roman"/>
          <w:lang w:val="x-none" w:eastAsia="zh-CN"/>
        </w:rPr>
        <w:t xml:space="preserve"> do umowy odbywać się będzie w oparciu o wskaźnik kwartalny cen towarów i usług konsumpcyjnych ogłoszony w komunikacie Prezesa Głównego Urzędu Statystycznego, jeżeli wskaźnik za kwartał poprzedzający dzień złożenia wniosku przez Stronę, </w:t>
      </w:r>
      <w:r w:rsidRPr="006925AB">
        <w:rPr>
          <w:rFonts w:ascii="Times New Roman" w:eastAsia="Times New Roman" w:hAnsi="Times New Roman" w:cs="Times New Roman"/>
          <w:lang w:val="x-none" w:eastAsia="zh-CN"/>
        </w:rPr>
        <w:br/>
      </w:r>
      <w:r w:rsidRPr="00B82006">
        <w:rPr>
          <w:rFonts w:ascii="Times New Roman" w:eastAsia="Times New Roman" w:hAnsi="Times New Roman" w:cs="Times New Roman"/>
          <w:lang w:val="x-none" w:eastAsia="zh-CN"/>
        </w:rPr>
        <w:t>w stosunku do wskaźnika obowiązującego na dzień składania oferty przetargowej wyniesie, co najmniej 3 punkty procentowe (wzrost</w:t>
      </w:r>
      <w:r w:rsidRPr="00B82006">
        <w:rPr>
          <w:rFonts w:ascii="Times New Roman" w:eastAsia="Times New Roman" w:hAnsi="Times New Roman" w:cs="Times New Roman"/>
          <w:lang w:eastAsia="zh-CN"/>
        </w:rPr>
        <w:t xml:space="preserve"> </w:t>
      </w:r>
      <w:r w:rsidRPr="00B82006">
        <w:rPr>
          <w:rFonts w:ascii="Times New Roman" w:eastAsia="Times New Roman" w:hAnsi="Times New Roman" w:cs="Times New Roman"/>
          <w:lang w:val="x-none" w:eastAsia="zh-CN"/>
        </w:rPr>
        <w:t>/</w:t>
      </w:r>
      <w:r w:rsidRPr="00B82006">
        <w:rPr>
          <w:rFonts w:ascii="Times New Roman" w:eastAsia="Times New Roman" w:hAnsi="Times New Roman" w:cs="Times New Roman"/>
          <w:lang w:eastAsia="zh-CN"/>
        </w:rPr>
        <w:t xml:space="preserve"> </w:t>
      </w:r>
      <w:r w:rsidRPr="00B82006">
        <w:rPr>
          <w:rFonts w:ascii="Times New Roman" w:eastAsia="Times New Roman" w:hAnsi="Times New Roman" w:cs="Times New Roman"/>
          <w:lang w:val="x-none" w:eastAsia="zh-CN"/>
        </w:rPr>
        <w:t>spadek cen nastąpi, co najmniej o 3</w:t>
      </w:r>
      <w:r w:rsidRPr="00B82006">
        <w:rPr>
          <w:rFonts w:ascii="Times New Roman" w:eastAsia="Times New Roman" w:hAnsi="Times New Roman" w:cs="Times New Roman"/>
          <w:lang w:eastAsia="zh-CN"/>
        </w:rPr>
        <w:t xml:space="preserve"> </w:t>
      </w:r>
      <w:r w:rsidRPr="00B82006">
        <w:rPr>
          <w:rFonts w:ascii="Times New Roman" w:eastAsia="Times New Roman" w:hAnsi="Times New Roman" w:cs="Times New Roman"/>
          <w:lang w:val="x-none" w:eastAsia="zh-CN"/>
        </w:rPr>
        <w:t>%).</w:t>
      </w:r>
    </w:p>
    <w:p w:rsidR="00694D66" w:rsidRPr="00B82006" w:rsidRDefault="00694D66" w:rsidP="008004DF">
      <w:pPr>
        <w:numPr>
          <w:ilvl w:val="0"/>
          <w:numId w:val="48"/>
        </w:numPr>
        <w:suppressAutoHyphens/>
        <w:spacing w:after="0" w:line="276" w:lineRule="auto"/>
        <w:ind w:left="426"/>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t xml:space="preserve">Nowe wynagrodzenie, wyliczone zgodnie z zapisami </w:t>
      </w:r>
      <w:r w:rsidRPr="00B82006">
        <w:rPr>
          <w:rFonts w:ascii="Times New Roman" w:eastAsia="Times New Roman" w:hAnsi="Times New Roman" w:cs="Times New Roman"/>
          <w:b/>
          <w:lang w:val="x-none" w:eastAsia="zh-CN"/>
        </w:rPr>
        <w:t>ust. 4</w:t>
      </w:r>
      <w:r w:rsidRPr="00B82006">
        <w:rPr>
          <w:rFonts w:ascii="Times New Roman" w:eastAsia="Times New Roman" w:hAnsi="Times New Roman" w:cs="Times New Roman"/>
          <w:lang w:val="x-none" w:eastAsia="zh-CN"/>
        </w:rPr>
        <w:t>, obowiązywać będzie od dnia zawarcia przez Strony aneksu w tym zakresie.</w:t>
      </w:r>
    </w:p>
    <w:p w:rsidR="00694D66" w:rsidRPr="00B82006" w:rsidRDefault="00694D66" w:rsidP="008004DF">
      <w:pPr>
        <w:numPr>
          <w:ilvl w:val="0"/>
          <w:numId w:val="48"/>
        </w:numPr>
        <w:suppressAutoHyphens/>
        <w:spacing w:after="0" w:line="276" w:lineRule="auto"/>
        <w:ind w:left="426"/>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t xml:space="preserve">Druga waloryzacja cen jednostkowych brutto może nastąpić nie wcześniej niż po upływie </w:t>
      </w:r>
      <w:r w:rsidRPr="006925AB">
        <w:rPr>
          <w:rFonts w:ascii="Times New Roman" w:eastAsia="Times New Roman" w:hAnsi="Times New Roman" w:cs="Times New Roman"/>
          <w:lang w:val="x-none" w:eastAsia="zh-CN"/>
        </w:rPr>
        <w:br/>
      </w:r>
      <w:r w:rsidRPr="00B82006">
        <w:rPr>
          <w:rFonts w:ascii="Times New Roman" w:eastAsia="Times New Roman" w:hAnsi="Times New Roman" w:cs="Times New Roman"/>
          <w:lang w:val="x-none" w:eastAsia="zh-CN"/>
        </w:rPr>
        <w:t xml:space="preserve">12 miesięcy licząc od dnia zawarcia aneksu, o którym mowa w </w:t>
      </w:r>
      <w:r w:rsidRPr="00B82006">
        <w:rPr>
          <w:rFonts w:ascii="Times New Roman" w:eastAsia="Times New Roman" w:hAnsi="Times New Roman" w:cs="Times New Roman"/>
          <w:b/>
          <w:lang w:val="x-none" w:eastAsia="zh-CN"/>
        </w:rPr>
        <w:t>ust.</w:t>
      </w:r>
      <w:r w:rsidRPr="00B82006">
        <w:rPr>
          <w:rFonts w:ascii="Times New Roman" w:eastAsia="Times New Roman" w:hAnsi="Times New Roman" w:cs="Times New Roman"/>
          <w:b/>
          <w:lang w:eastAsia="zh-CN"/>
        </w:rPr>
        <w:t xml:space="preserve"> </w:t>
      </w:r>
      <w:r w:rsidRPr="00B82006">
        <w:rPr>
          <w:rFonts w:ascii="Times New Roman" w:eastAsia="Times New Roman" w:hAnsi="Times New Roman" w:cs="Times New Roman"/>
          <w:b/>
          <w:lang w:val="x-none" w:eastAsia="zh-CN"/>
        </w:rPr>
        <w:t>5</w:t>
      </w:r>
      <w:r w:rsidRPr="00B82006">
        <w:rPr>
          <w:rFonts w:ascii="Times New Roman" w:eastAsia="Times New Roman" w:hAnsi="Times New Roman" w:cs="Times New Roman"/>
          <w:lang w:val="x-none" w:eastAsia="zh-CN"/>
        </w:rPr>
        <w:t>.</w:t>
      </w:r>
    </w:p>
    <w:p w:rsidR="00694D66" w:rsidRPr="00B82006" w:rsidRDefault="00694D66" w:rsidP="008004DF">
      <w:pPr>
        <w:numPr>
          <w:ilvl w:val="0"/>
          <w:numId w:val="48"/>
        </w:numPr>
        <w:suppressAutoHyphens/>
        <w:spacing w:after="0" w:line="276" w:lineRule="auto"/>
        <w:ind w:left="426"/>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t xml:space="preserve">Zmiana cen jednostkowych brutto wyszczególnionych w aneksie odbywać się będzie w oparciu </w:t>
      </w:r>
      <w:r w:rsidRPr="00B82006">
        <w:rPr>
          <w:rFonts w:ascii="Times New Roman" w:eastAsia="Times New Roman" w:hAnsi="Times New Roman" w:cs="Times New Roman"/>
          <w:lang w:eastAsia="zh-CN"/>
        </w:rPr>
        <w:t xml:space="preserve"> </w:t>
      </w:r>
      <w:r w:rsidRPr="00B82006">
        <w:rPr>
          <w:rFonts w:ascii="Times New Roman" w:eastAsia="Times New Roman" w:hAnsi="Times New Roman" w:cs="Times New Roman"/>
          <w:lang w:val="x-none" w:eastAsia="zh-CN"/>
        </w:rPr>
        <w:t>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w:t>
      </w:r>
      <w:r w:rsidRPr="00B82006">
        <w:rPr>
          <w:rFonts w:ascii="Times New Roman" w:eastAsia="Times New Roman" w:hAnsi="Times New Roman" w:cs="Times New Roman"/>
          <w:lang w:eastAsia="zh-CN"/>
        </w:rPr>
        <w:t xml:space="preserve"> </w:t>
      </w:r>
      <w:r w:rsidRPr="00B82006">
        <w:rPr>
          <w:rFonts w:ascii="Times New Roman" w:eastAsia="Times New Roman" w:hAnsi="Times New Roman" w:cs="Times New Roman"/>
          <w:lang w:val="x-none" w:eastAsia="zh-CN"/>
        </w:rPr>
        <w:t>/</w:t>
      </w:r>
      <w:r w:rsidRPr="00B82006">
        <w:rPr>
          <w:rFonts w:ascii="Times New Roman" w:eastAsia="Times New Roman" w:hAnsi="Times New Roman" w:cs="Times New Roman"/>
          <w:lang w:eastAsia="zh-CN"/>
        </w:rPr>
        <w:t xml:space="preserve"> </w:t>
      </w:r>
      <w:r w:rsidRPr="00B82006">
        <w:rPr>
          <w:rFonts w:ascii="Times New Roman" w:eastAsia="Times New Roman" w:hAnsi="Times New Roman" w:cs="Times New Roman"/>
          <w:lang w:val="x-none" w:eastAsia="zh-CN"/>
        </w:rPr>
        <w:t>spadek cen nastąpi, co najmniej o 3</w:t>
      </w:r>
      <w:r w:rsidRPr="00B82006">
        <w:rPr>
          <w:rFonts w:ascii="Times New Roman" w:eastAsia="Times New Roman" w:hAnsi="Times New Roman" w:cs="Times New Roman"/>
          <w:lang w:eastAsia="zh-CN"/>
        </w:rPr>
        <w:t xml:space="preserve"> </w:t>
      </w:r>
      <w:r w:rsidRPr="00B82006">
        <w:rPr>
          <w:rFonts w:ascii="Times New Roman" w:eastAsia="Times New Roman" w:hAnsi="Times New Roman" w:cs="Times New Roman"/>
          <w:lang w:val="x-none" w:eastAsia="zh-CN"/>
        </w:rPr>
        <w:t>%).</w:t>
      </w:r>
    </w:p>
    <w:p w:rsidR="00694D66" w:rsidRPr="00B82006" w:rsidRDefault="00694D66" w:rsidP="008004DF">
      <w:pPr>
        <w:numPr>
          <w:ilvl w:val="0"/>
          <w:numId w:val="48"/>
        </w:numPr>
        <w:suppressAutoHyphens/>
        <w:spacing w:after="0" w:line="276" w:lineRule="auto"/>
        <w:ind w:left="426"/>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t xml:space="preserve">Nowe wynagrodzenie, wyliczone zgodnie z zapisami </w:t>
      </w:r>
      <w:r w:rsidRPr="00B82006">
        <w:rPr>
          <w:rFonts w:ascii="Times New Roman" w:eastAsia="Times New Roman" w:hAnsi="Times New Roman" w:cs="Times New Roman"/>
          <w:b/>
          <w:lang w:val="x-none" w:eastAsia="zh-CN"/>
        </w:rPr>
        <w:t>ust. 7</w:t>
      </w:r>
      <w:r w:rsidRPr="00B82006">
        <w:rPr>
          <w:rFonts w:ascii="Times New Roman" w:eastAsia="Times New Roman" w:hAnsi="Times New Roman" w:cs="Times New Roman"/>
          <w:lang w:val="x-none" w:eastAsia="zh-CN"/>
        </w:rPr>
        <w:t>, obowiązywać będzie od dnia zawarcia przez Strony aneksu w tym zakresie.</w:t>
      </w:r>
    </w:p>
    <w:p w:rsidR="00694D66" w:rsidRPr="00B82006" w:rsidRDefault="00694D66" w:rsidP="008004DF">
      <w:pPr>
        <w:numPr>
          <w:ilvl w:val="0"/>
          <w:numId w:val="48"/>
        </w:numPr>
        <w:suppressAutoHyphens/>
        <w:spacing w:after="0" w:line="276" w:lineRule="auto"/>
        <w:ind w:left="426"/>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t xml:space="preserve">Kolejne waloryzacje cen jednostkowych brutto mogą nastąpić nie wcześniej niż po upływie </w:t>
      </w:r>
      <w:r w:rsidRPr="006925AB">
        <w:rPr>
          <w:rFonts w:ascii="Times New Roman" w:eastAsia="Times New Roman" w:hAnsi="Times New Roman" w:cs="Times New Roman"/>
          <w:lang w:val="x-none" w:eastAsia="zh-CN"/>
        </w:rPr>
        <w:br/>
      </w:r>
      <w:r w:rsidRPr="00B82006">
        <w:rPr>
          <w:rFonts w:ascii="Times New Roman" w:eastAsia="Times New Roman" w:hAnsi="Times New Roman" w:cs="Times New Roman"/>
          <w:lang w:val="x-none" w:eastAsia="zh-CN"/>
        </w:rPr>
        <w:t xml:space="preserve">12 miesięcy licząc od dnia zawarcia ostatniego aneksu.  Postanowienia </w:t>
      </w:r>
      <w:r w:rsidRPr="00B82006">
        <w:rPr>
          <w:rFonts w:ascii="Times New Roman" w:eastAsia="Times New Roman" w:hAnsi="Times New Roman" w:cs="Times New Roman"/>
          <w:b/>
          <w:lang w:val="x-none" w:eastAsia="zh-CN"/>
        </w:rPr>
        <w:t>ust. 7 i 8</w:t>
      </w:r>
      <w:r w:rsidRPr="00B82006">
        <w:rPr>
          <w:rFonts w:ascii="Times New Roman" w:eastAsia="Times New Roman" w:hAnsi="Times New Roman" w:cs="Times New Roman"/>
          <w:lang w:val="x-none" w:eastAsia="zh-CN"/>
        </w:rPr>
        <w:t xml:space="preserve"> stosuje się odpowiednio. </w:t>
      </w:r>
    </w:p>
    <w:p w:rsidR="00694D66" w:rsidRPr="006925AB" w:rsidRDefault="00694D66" w:rsidP="008004DF">
      <w:pPr>
        <w:numPr>
          <w:ilvl w:val="0"/>
          <w:numId w:val="48"/>
        </w:numPr>
        <w:suppressAutoHyphens/>
        <w:spacing w:after="0" w:line="276" w:lineRule="auto"/>
        <w:ind w:left="426"/>
        <w:contextualSpacing/>
        <w:jc w:val="both"/>
        <w:rPr>
          <w:rFonts w:ascii="Times New Roman" w:eastAsia="Times New Roman" w:hAnsi="Times New Roman" w:cs="Times New Roman"/>
          <w:lang w:val="x-none" w:eastAsia="zh-CN"/>
        </w:rPr>
      </w:pPr>
      <w:r w:rsidRPr="00B82006">
        <w:rPr>
          <w:rFonts w:ascii="Times New Roman" w:eastAsia="Times New Roman" w:hAnsi="Times New Roman" w:cs="Times New Roman"/>
          <w:lang w:val="x-none" w:eastAsia="zh-CN"/>
        </w:rPr>
        <w:lastRenderedPageBreak/>
        <w:t>Sumaryczna wartość waloryzacji nie może przekroczyć 10</w:t>
      </w:r>
      <w:r w:rsidRPr="00B82006">
        <w:rPr>
          <w:rFonts w:ascii="Times New Roman" w:eastAsia="Times New Roman" w:hAnsi="Times New Roman" w:cs="Times New Roman"/>
          <w:lang w:eastAsia="zh-CN"/>
        </w:rPr>
        <w:t xml:space="preserve"> </w:t>
      </w:r>
      <w:r w:rsidRPr="00B82006">
        <w:rPr>
          <w:rFonts w:ascii="Times New Roman" w:eastAsia="Times New Roman" w:hAnsi="Times New Roman" w:cs="Times New Roman"/>
          <w:lang w:val="x-none" w:eastAsia="zh-CN"/>
        </w:rPr>
        <w:t>% wartości ceny jednostkowej brutto.</w:t>
      </w:r>
    </w:p>
    <w:p w:rsidR="001A3E30" w:rsidRPr="001A3E30" w:rsidRDefault="001A3E30" w:rsidP="001A3E30">
      <w:pPr>
        <w:suppressAutoHyphens/>
        <w:spacing w:after="0" w:line="276" w:lineRule="auto"/>
        <w:ind w:left="426"/>
        <w:contextualSpacing/>
        <w:jc w:val="center"/>
        <w:rPr>
          <w:rFonts w:ascii="Times New Roman" w:hAnsi="Times New Roman" w:cs="Times New Roman"/>
          <w:b/>
        </w:rPr>
      </w:pPr>
      <w:r w:rsidRPr="001A3E30">
        <w:rPr>
          <w:rFonts w:ascii="Times New Roman" w:hAnsi="Times New Roman" w:cs="Times New Roman"/>
          <w:b/>
        </w:rPr>
        <w:t>II.</w:t>
      </w:r>
    </w:p>
    <w:p w:rsidR="00694D66" w:rsidRPr="006925AB" w:rsidRDefault="00694D66" w:rsidP="00A609E7">
      <w:pPr>
        <w:suppressAutoHyphens/>
        <w:spacing w:after="0" w:line="276" w:lineRule="auto"/>
        <w:ind w:left="426"/>
        <w:contextualSpacing/>
        <w:jc w:val="both"/>
        <w:rPr>
          <w:rFonts w:ascii="Times New Roman" w:eastAsia="Times New Roman" w:hAnsi="Times New Roman" w:cs="Times New Roman"/>
          <w:lang w:val="x-none" w:eastAsia="zh-CN"/>
        </w:rPr>
      </w:pPr>
      <w:r w:rsidRPr="006925AB">
        <w:rPr>
          <w:rFonts w:ascii="Times New Roman" w:hAnsi="Times New Roman" w:cs="Times New Roman"/>
        </w:rPr>
        <w:t>Zamawiający dopuszcza  zmianę postanowień zawartej umowy w stosunku do treści oferty na podstawie, której dokonano wyboru Wykonawcy w następujących przypadkach i na określonych poniżej warunkach:</w:t>
      </w:r>
    </w:p>
    <w:p w:rsidR="00694D66" w:rsidRPr="006925AB" w:rsidRDefault="00694D66" w:rsidP="008004DF">
      <w:pPr>
        <w:pStyle w:val="Akapitzlist"/>
        <w:numPr>
          <w:ilvl w:val="0"/>
          <w:numId w:val="50"/>
        </w:numPr>
        <w:spacing w:after="0" w:line="276" w:lineRule="auto"/>
        <w:jc w:val="both"/>
        <w:rPr>
          <w:rFonts w:ascii="Times New Roman" w:hAnsi="Times New Roman" w:cs="Times New Roman"/>
        </w:rPr>
      </w:pPr>
      <w:r w:rsidRPr="006925AB">
        <w:rPr>
          <w:rFonts w:ascii="Times New Roman" w:hAnsi="Times New Roman" w:cs="Times New Roman"/>
        </w:rPr>
        <w:t>dopuszczalna jest zmiana umowy polegająca na zmianie danych Wykonawcy bez zmian samego Wykonawcy (np. zmiana siedziby, adresu, nazwy);</w:t>
      </w:r>
    </w:p>
    <w:p w:rsidR="00694D66" w:rsidRPr="006925AB" w:rsidRDefault="00694D66" w:rsidP="008004DF">
      <w:pPr>
        <w:pStyle w:val="Akapitzlist"/>
        <w:numPr>
          <w:ilvl w:val="0"/>
          <w:numId w:val="50"/>
        </w:numPr>
        <w:spacing w:after="0" w:line="276" w:lineRule="auto"/>
        <w:jc w:val="both"/>
        <w:rPr>
          <w:rFonts w:ascii="Times New Roman" w:hAnsi="Times New Roman" w:cs="Times New Roman"/>
        </w:rPr>
      </w:pPr>
      <w:r w:rsidRPr="006925AB">
        <w:rPr>
          <w:rFonts w:ascii="Times New Roman" w:hAnsi="Times New Roman" w:cs="Times New Roman"/>
        </w:rPr>
        <w:t>dopuszczalne jest wydłużenie czasu trwania umowy w sytuacji niewykorzystania przez Zamawiającego kwoty przeznaczonej na jej realizację;</w:t>
      </w:r>
    </w:p>
    <w:p w:rsidR="00083775" w:rsidRDefault="00694D66" w:rsidP="00083775">
      <w:pPr>
        <w:pStyle w:val="Akapitzlist"/>
        <w:numPr>
          <w:ilvl w:val="0"/>
          <w:numId w:val="50"/>
        </w:numPr>
        <w:spacing w:after="0" w:line="276" w:lineRule="auto"/>
        <w:jc w:val="both"/>
        <w:rPr>
          <w:rFonts w:ascii="Times New Roman" w:hAnsi="Times New Roman" w:cs="Times New Roman"/>
        </w:rPr>
      </w:pPr>
      <w:r w:rsidRPr="006925AB">
        <w:rPr>
          <w:rFonts w:ascii="Times New Roman" w:hAnsi="Times New Roman" w:cs="Times New Roman"/>
        </w:rPr>
        <w:t>dopuszczalne jest obniżenie wynagrodzenia Wykonawcy przy zachowaniu jego świadczenia umownego.</w:t>
      </w:r>
    </w:p>
    <w:p w:rsidR="00083775" w:rsidRDefault="00083775" w:rsidP="00083775">
      <w:pPr>
        <w:spacing w:after="0" w:line="276" w:lineRule="auto"/>
        <w:jc w:val="center"/>
        <w:rPr>
          <w:rFonts w:ascii="Times New Roman" w:hAnsi="Times New Roman" w:cs="Times New Roman"/>
          <w:b/>
        </w:rPr>
      </w:pPr>
      <w:r>
        <w:rPr>
          <w:rFonts w:ascii="Times New Roman" w:hAnsi="Times New Roman" w:cs="Times New Roman"/>
          <w:b/>
        </w:rPr>
        <w:t>III.</w:t>
      </w:r>
    </w:p>
    <w:p w:rsidR="00083775" w:rsidRDefault="00083775" w:rsidP="00083775">
      <w:pPr>
        <w:spacing w:after="0" w:line="276" w:lineRule="auto"/>
        <w:jc w:val="center"/>
        <w:rPr>
          <w:rFonts w:ascii="Times New Roman" w:hAnsi="Times New Roman" w:cs="Times New Roman"/>
          <w:b/>
        </w:rPr>
      </w:pPr>
    </w:p>
    <w:p w:rsidR="00083775" w:rsidRPr="00083775" w:rsidRDefault="00083775" w:rsidP="00083775">
      <w:pPr>
        <w:numPr>
          <w:ilvl w:val="0"/>
          <w:numId w:val="56"/>
        </w:numPr>
        <w:suppressAutoHyphens/>
        <w:spacing w:after="0" w:line="240" w:lineRule="auto"/>
        <w:ind w:left="284" w:hanging="284"/>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Strony postanawiają, że dokonają w formie pisemnego aneksu zmiany wynagrodzenia w przypadku wystąpienia którejkolwiek ze zmian wskazanych w art. 436 pkt 4 lit. b) Ustawy Prawo zamówień publicznych z dnia 11 września 2019 r., jeżeli zmiany te będą miały wpływ na koszty wykonania zamówienia przez Wykonawcę tj. zmiany:</w:t>
      </w:r>
    </w:p>
    <w:p w:rsidR="00083775" w:rsidRPr="00083775" w:rsidRDefault="00083775" w:rsidP="00083775">
      <w:pPr>
        <w:numPr>
          <w:ilvl w:val="0"/>
          <w:numId w:val="57"/>
        </w:numPr>
        <w:suppressAutoHyphens/>
        <w:spacing w:after="0" w:line="240" w:lineRule="auto"/>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stawki podatku od towarów i usług oraz podatku akcyzowego,</w:t>
      </w:r>
    </w:p>
    <w:p w:rsidR="00083775" w:rsidRPr="00083775" w:rsidRDefault="00083775" w:rsidP="00083775">
      <w:pPr>
        <w:numPr>
          <w:ilvl w:val="0"/>
          <w:numId w:val="57"/>
        </w:numPr>
        <w:suppressAutoHyphens/>
        <w:spacing w:after="0" w:line="240" w:lineRule="auto"/>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wysokości minimalnego wynagrodzenia za pracę albo wysokości minimalnej stawki godzinowej, ustalonych na podstawie ustawy z dnia 10 października 2002 r. o minimalnym wynagrodzeniu za pracę,</w:t>
      </w:r>
    </w:p>
    <w:p w:rsidR="00083775" w:rsidRPr="00083775" w:rsidRDefault="00083775" w:rsidP="00083775">
      <w:pPr>
        <w:numPr>
          <w:ilvl w:val="0"/>
          <w:numId w:val="57"/>
        </w:numPr>
        <w:suppressAutoHyphens/>
        <w:spacing w:after="0" w:line="240" w:lineRule="auto"/>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zasad podlegania ubezpieczeniom społecznym lub ubezpieczeniu zdrowotnemu lub wysokości stawki składki na ubezpieczenia społeczne lub ubezpieczenie zdrowotne,</w:t>
      </w:r>
    </w:p>
    <w:p w:rsidR="00083775" w:rsidRPr="00083775" w:rsidRDefault="00083775" w:rsidP="00083775">
      <w:pPr>
        <w:numPr>
          <w:ilvl w:val="0"/>
          <w:numId w:val="57"/>
        </w:numPr>
        <w:suppressAutoHyphens/>
        <w:spacing w:after="0" w:line="240" w:lineRule="auto"/>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zasad gromadzenia i wysokości wpłat do pracowniczych planów kapitałowych, o których mowa w ustawie z dnia 4 października 2018 r. o pracowniczych planach kapitałowych  (Dz. U. z 2024 r. poz. 427).</w:t>
      </w:r>
    </w:p>
    <w:p w:rsidR="00083775" w:rsidRPr="00083775" w:rsidRDefault="00083775" w:rsidP="00083775">
      <w:pPr>
        <w:numPr>
          <w:ilvl w:val="0"/>
          <w:numId w:val="56"/>
        </w:numPr>
        <w:suppressAutoHyphens/>
        <w:spacing w:after="0" w:line="240" w:lineRule="auto"/>
        <w:ind w:left="284" w:hanging="284"/>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W przypadkach, o których mowa w </w:t>
      </w:r>
      <w:r w:rsidRPr="00083775">
        <w:rPr>
          <w:rFonts w:ascii="Times New Roman" w:eastAsia="Times New Roman" w:hAnsi="Times New Roman" w:cs="Times New Roman"/>
          <w:b/>
          <w:bCs/>
          <w:lang w:eastAsia="zh-CN"/>
        </w:rPr>
        <w:t>ust. 1</w:t>
      </w:r>
      <w:r w:rsidRPr="00083775">
        <w:rPr>
          <w:rFonts w:ascii="Times New Roman" w:eastAsia="Times New Roman" w:hAnsi="Times New Roman" w:cs="Times New Roman"/>
          <w:bCs/>
          <w:lang w:eastAsia="zh-CN"/>
        </w:rPr>
        <w:t xml:space="preserve"> Wykonawca może zwrócić się do Zamawiającego z pisemnym wnioskiem o przeprowadzenie negocjacji dotyczących zmiany wysokości wynagrodzenia należnego Wykonawcy.</w:t>
      </w:r>
    </w:p>
    <w:p w:rsidR="00083775" w:rsidRPr="00083775" w:rsidRDefault="00083775" w:rsidP="00083775">
      <w:pPr>
        <w:numPr>
          <w:ilvl w:val="0"/>
          <w:numId w:val="56"/>
        </w:numPr>
        <w:suppressAutoHyphens/>
        <w:spacing w:after="0" w:line="240" w:lineRule="auto"/>
        <w:ind w:left="284" w:hanging="284"/>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Wykonawca może zwrócić się do Zamawiającego z wnioskiem, o którym mowa w </w:t>
      </w:r>
      <w:r w:rsidRPr="00083775">
        <w:rPr>
          <w:rFonts w:ascii="Times New Roman" w:eastAsia="Times New Roman" w:hAnsi="Times New Roman" w:cs="Times New Roman"/>
          <w:b/>
          <w:bCs/>
          <w:lang w:eastAsia="zh-CN"/>
        </w:rPr>
        <w:t>ust. 2</w:t>
      </w:r>
      <w:r w:rsidRPr="00083775">
        <w:rPr>
          <w:rFonts w:ascii="Times New Roman" w:eastAsia="Times New Roman" w:hAnsi="Times New Roman" w:cs="Times New Roman"/>
          <w:bCs/>
          <w:lang w:eastAsia="zh-CN"/>
        </w:rPr>
        <w:t xml:space="preserve"> po opublikowaniu (zgodnie z przepisami obowiązującego prawa) zmian przepisów prawa, będących podstawą wnioskowania o zmianę wynagrodzenia.</w:t>
      </w:r>
    </w:p>
    <w:p w:rsidR="00083775" w:rsidRPr="00083775" w:rsidRDefault="00083775" w:rsidP="00083775">
      <w:pPr>
        <w:numPr>
          <w:ilvl w:val="0"/>
          <w:numId w:val="56"/>
        </w:numPr>
        <w:suppressAutoHyphens/>
        <w:spacing w:after="0" w:line="240" w:lineRule="auto"/>
        <w:ind w:left="284" w:hanging="284"/>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W przypadku złożenia przez Wykonawcę wniosku, o którym mowa w </w:t>
      </w:r>
      <w:r w:rsidRPr="00083775">
        <w:rPr>
          <w:rFonts w:ascii="Times New Roman" w:eastAsia="Times New Roman" w:hAnsi="Times New Roman" w:cs="Times New Roman"/>
          <w:b/>
          <w:bCs/>
          <w:lang w:eastAsia="zh-CN"/>
        </w:rPr>
        <w:t>ust. 2</w:t>
      </w:r>
      <w:r w:rsidRPr="00083775">
        <w:rPr>
          <w:rFonts w:ascii="Times New Roman" w:eastAsia="Times New Roman" w:hAnsi="Times New Roman" w:cs="Times New Roman"/>
          <w:bCs/>
          <w:lang w:eastAsia="zh-CN"/>
        </w:rPr>
        <w:t xml:space="preserve"> przed publikacją, </w:t>
      </w:r>
      <w:r>
        <w:rPr>
          <w:rFonts w:ascii="Times New Roman" w:eastAsia="Times New Roman" w:hAnsi="Times New Roman" w:cs="Times New Roman"/>
          <w:bCs/>
          <w:lang w:eastAsia="zh-CN"/>
        </w:rPr>
        <w:t xml:space="preserve"> </w:t>
      </w:r>
      <w:r w:rsidRPr="00083775">
        <w:rPr>
          <w:rFonts w:ascii="Times New Roman" w:eastAsia="Times New Roman" w:hAnsi="Times New Roman" w:cs="Times New Roman"/>
          <w:bCs/>
          <w:lang w:eastAsia="zh-CN"/>
        </w:rPr>
        <w:t xml:space="preserve">o której mowa w </w:t>
      </w:r>
      <w:r w:rsidRPr="00083775">
        <w:rPr>
          <w:rFonts w:ascii="Times New Roman" w:eastAsia="Times New Roman" w:hAnsi="Times New Roman" w:cs="Times New Roman"/>
          <w:b/>
          <w:bCs/>
          <w:lang w:eastAsia="zh-CN"/>
        </w:rPr>
        <w:t>ust. 3</w:t>
      </w:r>
      <w:r w:rsidRPr="00083775">
        <w:rPr>
          <w:rFonts w:ascii="Times New Roman" w:eastAsia="Times New Roman" w:hAnsi="Times New Roman" w:cs="Times New Roman"/>
          <w:bCs/>
          <w:lang w:eastAsia="zh-CN"/>
        </w:rPr>
        <w:t>, Zamawiający nie jest zobowiązany do zmiany wysokości wynagrodzenia należnego Wykonawcy.</w:t>
      </w:r>
    </w:p>
    <w:p w:rsidR="00083775" w:rsidRPr="00083775" w:rsidRDefault="00083775" w:rsidP="00083775">
      <w:pPr>
        <w:numPr>
          <w:ilvl w:val="0"/>
          <w:numId w:val="56"/>
        </w:numPr>
        <w:suppressAutoHyphens/>
        <w:spacing w:after="0" w:line="240" w:lineRule="auto"/>
        <w:ind w:left="284" w:hanging="284"/>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Wniosek, o którym mowa w </w:t>
      </w:r>
      <w:r w:rsidRPr="00083775">
        <w:rPr>
          <w:rFonts w:ascii="Times New Roman" w:eastAsia="Times New Roman" w:hAnsi="Times New Roman" w:cs="Times New Roman"/>
          <w:b/>
          <w:bCs/>
          <w:lang w:eastAsia="zh-CN"/>
        </w:rPr>
        <w:t>ust. 2</w:t>
      </w:r>
      <w:r w:rsidRPr="00083775">
        <w:rPr>
          <w:rFonts w:ascii="Times New Roman" w:eastAsia="Times New Roman" w:hAnsi="Times New Roman" w:cs="Times New Roman"/>
          <w:bCs/>
          <w:lang w:eastAsia="zh-CN"/>
        </w:rPr>
        <w:t xml:space="preserve"> musi zawierać:</w:t>
      </w:r>
    </w:p>
    <w:p w:rsidR="00083775" w:rsidRPr="00083775" w:rsidRDefault="00083775" w:rsidP="00083775">
      <w:pPr>
        <w:numPr>
          <w:ilvl w:val="0"/>
          <w:numId w:val="58"/>
        </w:numPr>
        <w:suppressAutoHyphens/>
        <w:spacing w:after="0" w:line="240" w:lineRule="auto"/>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wskazanie zmiany przepisów prawa, będącej przyczyną wystąpienia przez Wykonawcę </w:t>
      </w:r>
    </w:p>
    <w:p w:rsidR="00083775" w:rsidRPr="00083775" w:rsidRDefault="00083775" w:rsidP="00083775">
      <w:pPr>
        <w:suppressAutoHyphens/>
        <w:spacing w:after="0" w:line="240" w:lineRule="auto"/>
        <w:ind w:left="720"/>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z wnioskiem,</w:t>
      </w:r>
    </w:p>
    <w:p w:rsidR="00083775" w:rsidRPr="00083775" w:rsidRDefault="00083775" w:rsidP="00083775">
      <w:pPr>
        <w:numPr>
          <w:ilvl w:val="0"/>
          <w:numId w:val="58"/>
        </w:numPr>
        <w:suppressAutoHyphens/>
        <w:spacing w:after="0" w:line="240" w:lineRule="auto"/>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wskazanie wysokości proponowanej zmiany wynagrodzenia należnego Wykonawcy,</w:t>
      </w:r>
    </w:p>
    <w:p w:rsidR="00083775" w:rsidRPr="00083775" w:rsidRDefault="00083775" w:rsidP="00083775">
      <w:pPr>
        <w:numPr>
          <w:ilvl w:val="0"/>
          <w:numId w:val="58"/>
        </w:numPr>
        <w:suppressAutoHyphens/>
        <w:spacing w:after="0" w:line="240" w:lineRule="auto"/>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szczegółowe opisanie i przedstawienie wpływu zmian przepisów prawa na koszty wykonania zamówienia.</w:t>
      </w:r>
    </w:p>
    <w:p w:rsidR="00083775" w:rsidRPr="00083775" w:rsidRDefault="00083775" w:rsidP="00083775">
      <w:pPr>
        <w:numPr>
          <w:ilvl w:val="0"/>
          <w:numId w:val="56"/>
        </w:numPr>
        <w:suppressAutoHyphens/>
        <w:spacing w:after="0" w:line="240" w:lineRule="auto"/>
        <w:ind w:left="284" w:hanging="284"/>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Z wyjątkiem sytuacji, o której mowa w </w:t>
      </w:r>
      <w:r w:rsidRPr="00083775">
        <w:rPr>
          <w:rFonts w:ascii="Times New Roman" w:eastAsia="Times New Roman" w:hAnsi="Times New Roman" w:cs="Times New Roman"/>
          <w:b/>
          <w:bCs/>
          <w:lang w:eastAsia="zh-CN"/>
        </w:rPr>
        <w:t>ust. 1 lit. a)</w:t>
      </w:r>
      <w:r w:rsidRPr="00083775">
        <w:rPr>
          <w:rFonts w:ascii="Times New Roman" w:eastAsia="Times New Roman" w:hAnsi="Times New Roman" w:cs="Times New Roman"/>
          <w:bCs/>
          <w:lang w:eastAsia="zh-CN"/>
        </w:rPr>
        <w:t xml:space="preserve"> do wniosku, o którym mowa w </w:t>
      </w:r>
      <w:r w:rsidRPr="00083775">
        <w:rPr>
          <w:rFonts w:ascii="Times New Roman" w:eastAsia="Times New Roman" w:hAnsi="Times New Roman" w:cs="Times New Roman"/>
          <w:b/>
          <w:bCs/>
          <w:lang w:eastAsia="zh-CN"/>
        </w:rPr>
        <w:t>ust. 2</w:t>
      </w:r>
      <w:r w:rsidRPr="00083775">
        <w:rPr>
          <w:rFonts w:ascii="Times New Roman" w:eastAsia="Times New Roman" w:hAnsi="Times New Roman" w:cs="Times New Roman"/>
          <w:bCs/>
          <w:lang w:eastAsia="zh-CN"/>
        </w:rPr>
        <w:t>, Wykonawca zobowiązany jest załączyć dowody wskazujące wpływ zmian przepisów prawa na wysokość kosztów wykonania umowy oraz wysokość wzrostu kosztów wykonania umowy, w tym w szczególności:</w:t>
      </w:r>
    </w:p>
    <w:p w:rsidR="00083775" w:rsidRPr="00083775" w:rsidRDefault="00083775" w:rsidP="00083775">
      <w:pPr>
        <w:numPr>
          <w:ilvl w:val="0"/>
          <w:numId w:val="59"/>
        </w:numPr>
        <w:suppressAutoHyphens/>
        <w:spacing w:after="0" w:line="240" w:lineRule="auto"/>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w:t>
      </w:r>
      <w:r w:rsidRPr="00083775">
        <w:rPr>
          <w:rFonts w:ascii="Times New Roman" w:eastAsia="Times New Roman" w:hAnsi="Times New Roman" w:cs="Times New Roman"/>
          <w:b/>
          <w:bCs/>
          <w:lang w:eastAsia="zh-CN"/>
        </w:rPr>
        <w:t>ust. 1 lit. b</w:t>
      </w:r>
      <w:r w:rsidRPr="00083775">
        <w:rPr>
          <w:rFonts w:ascii="Times New Roman" w:eastAsia="Times New Roman" w:hAnsi="Times New Roman" w:cs="Times New Roman"/>
          <w:bCs/>
          <w:lang w:eastAsia="zh-CN"/>
        </w:rPr>
        <w:t>);</w:t>
      </w:r>
    </w:p>
    <w:p w:rsidR="00083775" w:rsidRPr="00083775" w:rsidRDefault="00083775" w:rsidP="00083775">
      <w:pPr>
        <w:suppressAutoHyphens/>
        <w:spacing w:after="0" w:line="240" w:lineRule="auto"/>
        <w:ind w:firstLine="360"/>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i/lub</w:t>
      </w:r>
    </w:p>
    <w:p w:rsidR="00083775" w:rsidRPr="00083775" w:rsidRDefault="00083775" w:rsidP="00083775">
      <w:pPr>
        <w:numPr>
          <w:ilvl w:val="0"/>
          <w:numId w:val="59"/>
        </w:numPr>
        <w:suppressAutoHyphens/>
        <w:spacing w:after="0" w:line="240" w:lineRule="auto"/>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w:t>
      </w:r>
      <w:r w:rsidRPr="00083775">
        <w:rPr>
          <w:rFonts w:ascii="Times New Roman" w:eastAsia="Times New Roman" w:hAnsi="Times New Roman" w:cs="Times New Roman"/>
          <w:bCs/>
          <w:lang w:eastAsia="zh-CN"/>
        </w:rPr>
        <w:lastRenderedPageBreak/>
        <w:t xml:space="preserve">realizacją przedmiotu umowy oraz części wynagrodzenia odpowiadającej temu zakresowi – w przypadku zmiany, o której mowa w </w:t>
      </w:r>
      <w:r w:rsidRPr="00083775">
        <w:rPr>
          <w:rFonts w:ascii="Times New Roman" w:eastAsia="Times New Roman" w:hAnsi="Times New Roman" w:cs="Times New Roman"/>
          <w:b/>
          <w:bCs/>
          <w:lang w:eastAsia="zh-CN"/>
        </w:rPr>
        <w:t>ust. 1 lit. c)</w:t>
      </w:r>
    </w:p>
    <w:p w:rsidR="00083775" w:rsidRPr="00083775" w:rsidRDefault="00083775" w:rsidP="00083775">
      <w:pPr>
        <w:suppressAutoHyphens/>
        <w:spacing w:after="0" w:line="240" w:lineRule="auto"/>
        <w:ind w:firstLine="360"/>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i/lub</w:t>
      </w:r>
    </w:p>
    <w:p w:rsidR="00083775" w:rsidRPr="00083775" w:rsidRDefault="00083775" w:rsidP="00083775">
      <w:pPr>
        <w:numPr>
          <w:ilvl w:val="0"/>
          <w:numId w:val="59"/>
        </w:numPr>
        <w:suppressAutoHyphens/>
        <w:spacing w:after="0" w:line="240" w:lineRule="auto"/>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funkcjonowanie pracowniczych planów kapitałowych, z określeniem zakresu (części etatu),   w jakim wykonują oni prace bezpośrednio związane z realizacją przedmiotu umowy oraz części wynagrodzenia odpowiadającej temu zakresowi – w przypadku zmiany, o której mowa w ust. </w:t>
      </w:r>
      <w:r w:rsidRPr="00083775">
        <w:rPr>
          <w:rFonts w:ascii="Times New Roman" w:eastAsia="Times New Roman" w:hAnsi="Times New Roman" w:cs="Times New Roman"/>
          <w:b/>
          <w:bCs/>
          <w:lang w:eastAsia="zh-CN"/>
        </w:rPr>
        <w:t>1 lit. d</w:t>
      </w:r>
      <w:r w:rsidRPr="00083775">
        <w:rPr>
          <w:rFonts w:ascii="Times New Roman" w:eastAsia="Times New Roman" w:hAnsi="Times New Roman" w:cs="Times New Roman"/>
          <w:bCs/>
          <w:lang w:eastAsia="zh-CN"/>
        </w:rPr>
        <w:t>)</w:t>
      </w:r>
    </w:p>
    <w:p w:rsidR="00083775" w:rsidRPr="00083775" w:rsidRDefault="00083775" w:rsidP="00083775">
      <w:pPr>
        <w:numPr>
          <w:ilvl w:val="0"/>
          <w:numId w:val="56"/>
        </w:numPr>
        <w:suppressAutoHyphens/>
        <w:spacing w:after="0" w:line="240" w:lineRule="auto"/>
        <w:ind w:left="284" w:hanging="284"/>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Złożenie przez Wykonawcę wniosku, o którym mowa w </w:t>
      </w:r>
      <w:r w:rsidRPr="00083775">
        <w:rPr>
          <w:rFonts w:ascii="Times New Roman" w:eastAsia="Times New Roman" w:hAnsi="Times New Roman" w:cs="Times New Roman"/>
          <w:b/>
          <w:bCs/>
          <w:lang w:eastAsia="zh-CN"/>
        </w:rPr>
        <w:t>ust. 2</w:t>
      </w:r>
      <w:r w:rsidRPr="00083775">
        <w:rPr>
          <w:rFonts w:ascii="Times New Roman" w:eastAsia="Times New Roman" w:hAnsi="Times New Roman" w:cs="Times New Roman"/>
          <w:bCs/>
          <w:lang w:eastAsia="zh-CN"/>
        </w:rPr>
        <w:t xml:space="preserve"> niespełniającego wymagań, </w:t>
      </w:r>
      <w:r>
        <w:rPr>
          <w:rFonts w:ascii="Times New Roman" w:eastAsia="Times New Roman" w:hAnsi="Times New Roman" w:cs="Times New Roman"/>
          <w:bCs/>
          <w:lang w:eastAsia="zh-CN"/>
        </w:rPr>
        <w:t xml:space="preserve">   </w:t>
      </w:r>
      <w:r w:rsidRPr="00083775">
        <w:rPr>
          <w:rFonts w:ascii="Times New Roman" w:eastAsia="Times New Roman" w:hAnsi="Times New Roman" w:cs="Times New Roman"/>
          <w:bCs/>
          <w:lang w:eastAsia="zh-CN"/>
        </w:rPr>
        <w:t xml:space="preserve">o których mowa w </w:t>
      </w:r>
      <w:r w:rsidRPr="00083775">
        <w:rPr>
          <w:rFonts w:ascii="Times New Roman" w:eastAsia="Times New Roman" w:hAnsi="Times New Roman" w:cs="Times New Roman"/>
          <w:b/>
          <w:bCs/>
          <w:lang w:eastAsia="zh-CN"/>
        </w:rPr>
        <w:t>ust. 5 i 6</w:t>
      </w:r>
      <w:r w:rsidRPr="00083775">
        <w:rPr>
          <w:rFonts w:ascii="Times New Roman" w:eastAsia="Times New Roman" w:hAnsi="Times New Roman" w:cs="Times New Roman"/>
          <w:bCs/>
          <w:lang w:eastAsia="zh-CN"/>
        </w:rPr>
        <w:t xml:space="preserve"> nie będzie uznane za skuteczne, jeżeli Wykonawca nie uzupełni, na pisemne żądanie Zamawiającego, w terminie określonym przez Zamawiającego nie krótszym niż 5 dni, wniosku lub dokumentów uzasadniających wniosek.</w:t>
      </w:r>
    </w:p>
    <w:p w:rsidR="00083775" w:rsidRPr="00083775" w:rsidRDefault="00083775" w:rsidP="00083775">
      <w:pPr>
        <w:numPr>
          <w:ilvl w:val="0"/>
          <w:numId w:val="56"/>
        </w:numPr>
        <w:suppressAutoHyphens/>
        <w:spacing w:after="0" w:line="240" w:lineRule="auto"/>
        <w:ind w:left="284" w:hanging="284"/>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Wykonawca, składając wniosek, o którym mowa w ust. 2 zobowiązany będzie udowodnić Zamawiającemu, że zmiany przepisów prawa rzeczywiście spowodują wzrost kosztów wykonania umowy oraz udowodnić wysokość wzrostu kosztów wykonania umowy.</w:t>
      </w:r>
    </w:p>
    <w:p w:rsidR="00083775" w:rsidRPr="00083775" w:rsidRDefault="00083775" w:rsidP="00083775">
      <w:pPr>
        <w:numPr>
          <w:ilvl w:val="0"/>
          <w:numId w:val="56"/>
        </w:numPr>
        <w:suppressAutoHyphens/>
        <w:spacing w:after="0" w:line="240" w:lineRule="auto"/>
        <w:ind w:left="284" w:hanging="284"/>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Zmiana wysokości wynagrodzenia należnego Wykonawcy, na skutek wniosku, o którym mowa </w:t>
      </w:r>
      <w:r>
        <w:rPr>
          <w:rFonts w:ascii="Times New Roman" w:eastAsia="Times New Roman" w:hAnsi="Times New Roman" w:cs="Times New Roman"/>
          <w:bCs/>
          <w:lang w:eastAsia="zh-CN"/>
        </w:rPr>
        <w:t xml:space="preserve"> </w:t>
      </w:r>
      <w:r w:rsidRPr="00083775">
        <w:rPr>
          <w:rFonts w:ascii="Times New Roman" w:eastAsia="Times New Roman" w:hAnsi="Times New Roman" w:cs="Times New Roman"/>
          <w:bCs/>
          <w:lang w:eastAsia="zh-CN"/>
        </w:rPr>
        <w:t xml:space="preserve">w </w:t>
      </w:r>
      <w:r w:rsidRPr="00083775">
        <w:rPr>
          <w:rFonts w:ascii="Times New Roman" w:eastAsia="Times New Roman" w:hAnsi="Times New Roman" w:cs="Times New Roman"/>
          <w:b/>
          <w:bCs/>
          <w:lang w:eastAsia="zh-CN"/>
        </w:rPr>
        <w:t>ust. 2</w:t>
      </w:r>
      <w:r w:rsidRPr="00083775">
        <w:rPr>
          <w:rFonts w:ascii="Times New Roman" w:eastAsia="Times New Roman" w:hAnsi="Times New Roman" w:cs="Times New Roman"/>
          <w:bCs/>
          <w:lang w:eastAsia="zh-CN"/>
        </w:rPr>
        <w:t xml:space="preserve">, dotyczyć może wyłącznie wynagrodzenia należnego za niewykonaną, do dnia wejścia </w:t>
      </w:r>
      <w:r>
        <w:rPr>
          <w:rFonts w:ascii="Times New Roman" w:eastAsia="Times New Roman" w:hAnsi="Times New Roman" w:cs="Times New Roman"/>
          <w:bCs/>
          <w:lang w:eastAsia="zh-CN"/>
        </w:rPr>
        <w:t xml:space="preserve">  </w:t>
      </w:r>
      <w:r w:rsidRPr="00083775">
        <w:rPr>
          <w:rFonts w:ascii="Times New Roman" w:eastAsia="Times New Roman" w:hAnsi="Times New Roman" w:cs="Times New Roman"/>
          <w:bCs/>
          <w:lang w:eastAsia="zh-CN"/>
        </w:rPr>
        <w:t xml:space="preserve">w życie zmian przepisów, o których mowa w </w:t>
      </w:r>
      <w:r w:rsidRPr="00083775">
        <w:rPr>
          <w:rFonts w:ascii="Times New Roman" w:eastAsia="Times New Roman" w:hAnsi="Times New Roman" w:cs="Times New Roman"/>
          <w:b/>
          <w:bCs/>
          <w:lang w:eastAsia="zh-CN"/>
        </w:rPr>
        <w:t>ust. 1</w:t>
      </w:r>
      <w:r w:rsidRPr="00083775">
        <w:rPr>
          <w:rFonts w:ascii="Times New Roman" w:eastAsia="Times New Roman" w:hAnsi="Times New Roman" w:cs="Times New Roman"/>
          <w:bCs/>
          <w:lang w:eastAsia="zh-CN"/>
        </w:rPr>
        <w:t>, część umowy.</w:t>
      </w:r>
    </w:p>
    <w:p w:rsidR="00083775" w:rsidRPr="00083775" w:rsidRDefault="00083775" w:rsidP="00083775">
      <w:pPr>
        <w:numPr>
          <w:ilvl w:val="0"/>
          <w:numId w:val="56"/>
        </w:numPr>
        <w:suppressAutoHyphens/>
        <w:spacing w:after="0" w:line="240" w:lineRule="auto"/>
        <w:ind w:left="284" w:hanging="284"/>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 Zmiana wysokości wynagrodzenia obowiązywać może nie wcześniej niż od dnia wejścia w życie zmian, o których mowa w </w:t>
      </w:r>
      <w:r w:rsidRPr="00083775">
        <w:rPr>
          <w:rFonts w:ascii="Times New Roman" w:eastAsia="Times New Roman" w:hAnsi="Times New Roman" w:cs="Times New Roman"/>
          <w:b/>
          <w:bCs/>
          <w:lang w:eastAsia="zh-CN"/>
        </w:rPr>
        <w:t>ust. 1</w:t>
      </w:r>
      <w:r w:rsidRPr="00083775">
        <w:rPr>
          <w:rFonts w:ascii="Times New Roman" w:eastAsia="Times New Roman" w:hAnsi="Times New Roman" w:cs="Times New Roman"/>
          <w:bCs/>
          <w:lang w:eastAsia="zh-CN"/>
        </w:rPr>
        <w:t>, pod warunkiem wypełnienia przez Wykonawcę powyższych obowiązków.</w:t>
      </w:r>
    </w:p>
    <w:p w:rsidR="00083775" w:rsidRPr="00083775" w:rsidRDefault="00083775" w:rsidP="00083775">
      <w:pPr>
        <w:numPr>
          <w:ilvl w:val="0"/>
          <w:numId w:val="56"/>
        </w:numPr>
        <w:suppressAutoHyphens/>
        <w:spacing w:after="0" w:line="240" w:lineRule="auto"/>
        <w:ind w:left="284" w:hanging="284"/>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 W przypadku zmiany, o której mowa w </w:t>
      </w:r>
      <w:r w:rsidRPr="00083775">
        <w:rPr>
          <w:rFonts w:ascii="Times New Roman" w:eastAsia="Times New Roman" w:hAnsi="Times New Roman" w:cs="Times New Roman"/>
          <w:b/>
          <w:bCs/>
          <w:lang w:eastAsia="zh-CN"/>
        </w:rPr>
        <w:t>ust. 1 lit. a)</w:t>
      </w:r>
      <w:r w:rsidRPr="00083775">
        <w:rPr>
          <w:rFonts w:ascii="Times New Roman" w:eastAsia="Times New Roman" w:hAnsi="Times New Roman" w:cs="Times New Roman"/>
          <w:bCs/>
          <w:lang w:eastAsia="zh-CN"/>
        </w:rPr>
        <w:t>, wartość netto wynagrodzenia Wykonawcy nie zmieni się, a określona w aneksie wartość brutto wynagrodzenia zostanie wyliczona na podstawie nowych przepisów.</w:t>
      </w:r>
    </w:p>
    <w:p w:rsidR="00083775" w:rsidRPr="00083775" w:rsidRDefault="00083775" w:rsidP="00083775">
      <w:pPr>
        <w:numPr>
          <w:ilvl w:val="0"/>
          <w:numId w:val="56"/>
        </w:numPr>
        <w:suppressAutoHyphens/>
        <w:spacing w:after="0" w:line="240" w:lineRule="auto"/>
        <w:ind w:left="284" w:hanging="284"/>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 W przypadku zmiany, o której mowa w </w:t>
      </w:r>
      <w:r w:rsidRPr="00083775">
        <w:rPr>
          <w:rFonts w:ascii="Times New Roman" w:eastAsia="Times New Roman" w:hAnsi="Times New Roman" w:cs="Times New Roman"/>
          <w:b/>
          <w:bCs/>
          <w:lang w:eastAsia="zh-CN"/>
        </w:rPr>
        <w:t>ust. 1 lit. b)</w:t>
      </w:r>
      <w:r w:rsidRPr="00083775">
        <w:rPr>
          <w:rFonts w:ascii="Times New Roman" w:eastAsia="Times New Roman" w:hAnsi="Times New Roman" w:cs="Times New Roman"/>
          <w:bCs/>
          <w:lang w:eastAsia="zh-CN"/>
        </w:rPr>
        <w:t>, wynagrodzenie Wykonawcy może ulec zmianie nie więcej niż o wartość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083775" w:rsidRPr="00083775" w:rsidRDefault="00083775" w:rsidP="00083775">
      <w:pPr>
        <w:numPr>
          <w:ilvl w:val="0"/>
          <w:numId w:val="56"/>
        </w:numPr>
        <w:suppressAutoHyphens/>
        <w:spacing w:after="0" w:line="240" w:lineRule="auto"/>
        <w:ind w:left="284" w:hanging="284"/>
        <w:contextualSpacing/>
        <w:jc w:val="both"/>
        <w:rPr>
          <w:rFonts w:ascii="Times New Roman" w:eastAsia="Times New Roman" w:hAnsi="Times New Roman" w:cs="Times New Roman"/>
          <w:lang w:eastAsia="zh-CN"/>
        </w:rPr>
      </w:pPr>
      <w:r w:rsidRPr="00083775">
        <w:rPr>
          <w:rFonts w:ascii="Times New Roman" w:eastAsia="Times New Roman" w:hAnsi="Times New Roman" w:cs="Times New Roman"/>
          <w:bCs/>
          <w:lang w:eastAsia="zh-CN"/>
        </w:rPr>
        <w:t xml:space="preserve"> W przypadku zmiany, o której mowa w </w:t>
      </w:r>
      <w:r w:rsidRPr="00083775">
        <w:rPr>
          <w:rFonts w:ascii="Times New Roman" w:eastAsia="Times New Roman" w:hAnsi="Times New Roman" w:cs="Times New Roman"/>
          <w:b/>
          <w:bCs/>
          <w:lang w:eastAsia="zh-CN"/>
        </w:rPr>
        <w:t>ust. 1 lit. c</w:t>
      </w:r>
      <w:r w:rsidRPr="00083775">
        <w:rPr>
          <w:rFonts w:ascii="Times New Roman" w:eastAsia="Times New Roman" w:hAnsi="Times New Roman" w:cs="Times New Roman"/>
          <w:bCs/>
          <w:lang w:eastAsia="zh-CN"/>
        </w:rPr>
        <w:t xml:space="preserve">) lub/i </w:t>
      </w:r>
      <w:r w:rsidRPr="00083775">
        <w:rPr>
          <w:rFonts w:ascii="Times New Roman" w:eastAsia="Times New Roman" w:hAnsi="Times New Roman" w:cs="Times New Roman"/>
          <w:b/>
          <w:bCs/>
          <w:lang w:eastAsia="zh-CN"/>
        </w:rPr>
        <w:t>d</w:t>
      </w:r>
      <w:r w:rsidRPr="00083775">
        <w:rPr>
          <w:rFonts w:ascii="Times New Roman" w:eastAsia="Times New Roman" w:hAnsi="Times New Roman" w:cs="Times New Roman"/>
          <w:bCs/>
          <w:lang w:eastAsia="zh-CN"/>
        </w:rPr>
        <w:t>), wynagrodzenie Wykonawcy może ulec zmianie o wartość wzrostu całkowitego kosztu Wykonawcy, jaką będzie on zobowiązany ponieść w celu uwzględnienia tej zmiany, przy zachowaniu dotychczasowej kwoty netto wynagrodzenia osób bezpośrednio wykonujących zamówienie na rzecz Zamawiającego.</w:t>
      </w:r>
    </w:p>
    <w:p w:rsidR="00083775" w:rsidRPr="00083775" w:rsidRDefault="00083775" w:rsidP="00083775">
      <w:pPr>
        <w:suppressAutoHyphens/>
        <w:spacing w:after="0" w:line="240" w:lineRule="auto"/>
        <w:jc w:val="both"/>
        <w:rPr>
          <w:rFonts w:ascii="Times New Roman" w:eastAsia="Times New Roman" w:hAnsi="Times New Roman" w:cs="Times New Roman"/>
          <w:b/>
          <w:lang w:eastAsia="zh-CN"/>
        </w:rPr>
      </w:pPr>
    </w:p>
    <w:p w:rsidR="00B53C03" w:rsidRPr="002D34E3" w:rsidRDefault="00B53C03"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hanging="202"/>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2D34E3">
        <w:rPr>
          <w:rFonts w:ascii="Times New Roman" w:hAnsi="Times New Roman" w:cs="Times New Roman"/>
          <w:b/>
          <w:color w:val="000000" w:themeColor="text1"/>
        </w:rPr>
        <w:br/>
        <w:t>i organizacyjnych sporządzenia, wysłania i odbierania korespondencji elektronicznej</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B53C0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70C0"/>
        </w:rPr>
      </w:pPr>
      <w:r w:rsidRPr="002D34E3">
        <w:rPr>
          <w:rFonts w:ascii="Times New Roman" w:hAnsi="Times New Roman" w:cs="Times New Roman"/>
        </w:rPr>
        <w:t xml:space="preserve">Postępowanie prowadzone jest w języku polskim w formie elektronicznej za pośrednictwem </w:t>
      </w:r>
      <w:r w:rsidRPr="002D34E3">
        <w:rPr>
          <w:rFonts w:ascii="Times New Roman" w:hAnsi="Times New Roman" w:cs="Times New Roman"/>
          <w:b/>
          <w:bCs/>
        </w:rPr>
        <w:t xml:space="preserve">platformazakupowa.pl </w:t>
      </w:r>
      <w:r w:rsidRPr="002D34E3">
        <w:rPr>
          <w:rFonts w:ascii="Times New Roman" w:hAnsi="Times New Roman" w:cs="Times New Roman"/>
        </w:rPr>
        <w:t xml:space="preserve"> pod adresem: </w:t>
      </w:r>
      <w:hyperlink r:id="rId17" w:history="1">
        <w:r w:rsidRPr="00B53C03">
          <w:rPr>
            <w:rFonts w:ascii="Times New Roman" w:hAnsi="Times New Roman" w:cs="Times New Roman"/>
            <w:b/>
            <w:bCs/>
            <w:color w:val="0070C0"/>
          </w:rPr>
          <w:t>https://platformazakupowa.pl/pn/kwp_radom</w:t>
        </w:r>
      </w:hyperlink>
    </w:p>
    <w:p w:rsidR="002D34E3" w:rsidRPr="00B53C0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rPr>
        <w:t xml:space="preserve">W postępowaniu o udzielenie zamówienia komunikacja między Zamawiającym </w:t>
      </w:r>
      <w:r w:rsidRPr="002D34E3">
        <w:rPr>
          <w:rFonts w:ascii="Times New Roman" w:hAnsi="Times New Roman" w:cs="Times New Roman"/>
        </w:rPr>
        <w:br/>
        <w:t xml:space="preserve">a Wykonawcami odbywa się drogą elektroniczną przy użyciu platformy zakupowej pod adresem: </w:t>
      </w:r>
      <w:hyperlink r:id="rId18" w:history="1">
        <w:r w:rsidRPr="00B53C03">
          <w:rPr>
            <w:rFonts w:ascii="Times New Roman" w:hAnsi="Times New Roman" w:cs="Times New Roman"/>
            <w:b/>
            <w:color w:val="0070C0"/>
          </w:rPr>
          <w:t>https://platformazakupowa.pl/pn/kwp_radom</w:t>
        </w:r>
      </w:hyperlink>
      <w:r w:rsidRPr="002D34E3">
        <w:rPr>
          <w:rFonts w:ascii="Times New Roman" w:hAnsi="Times New Roman" w:cs="Times New Roman"/>
        </w:rPr>
        <w:t xml:space="preserve"> (inna niż oferta Wykonawcy i załączniki do oferty) za pośrednictwem dedykowanego formularza poprzez kliknięcie przycisku „</w:t>
      </w:r>
      <w:r w:rsidRPr="002D34E3">
        <w:rPr>
          <w:rFonts w:ascii="Times New Roman" w:hAnsi="Times New Roman" w:cs="Times New Roman"/>
          <w:b/>
          <w:i/>
        </w:rPr>
        <w:t>Wyślij wiadomość do zamawiającego”</w:t>
      </w:r>
      <w:r w:rsidRPr="002D34E3">
        <w:rPr>
          <w:rFonts w:ascii="Times New Roman" w:hAnsi="Times New Roman" w:cs="Times New Roman"/>
        </w:rPr>
        <w:t xml:space="preserve"> po którym pojawi się komunikat, </w:t>
      </w:r>
      <w:r w:rsidRPr="00B53C03">
        <w:rPr>
          <w:rFonts w:ascii="Times New Roman" w:hAnsi="Times New Roman" w:cs="Times New Roman"/>
          <w:b/>
        </w:rPr>
        <w:t xml:space="preserve">że wiadomość została wysłana do </w:t>
      </w:r>
      <w:r w:rsidRPr="00B53C03">
        <w:rPr>
          <w:rFonts w:ascii="Times New Roman" w:hAnsi="Times New Roman" w:cs="Times New Roman"/>
          <w:b/>
          <w:color w:val="000000" w:themeColor="text1"/>
        </w:rPr>
        <w:t>Zamawiającego</w:t>
      </w:r>
      <w:r w:rsidRPr="00B53C03">
        <w:rPr>
          <w:rFonts w:ascii="Times New Roman" w:hAnsi="Times New Roman" w:cs="Times New Roman"/>
          <w:bCs/>
          <w:color w:val="000000" w:themeColor="text1"/>
        </w:rPr>
        <w:t>.</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lastRenderedPageBreak/>
        <w:t xml:space="preserve">We wszelkiej korespondencji związanej z niniejszym postępowaniem Zamawiający </w:t>
      </w:r>
      <w:r w:rsidRPr="002D34E3">
        <w:rPr>
          <w:rFonts w:ascii="Times New Roman" w:hAnsi="Times New Roman" w:cs="Times New Roman"/>
          <w:color w:val="000000" w:themeColor="text1"/>
        </w:rPr>
        <w:br/>
        <w:t xml:space="preserve">i Wykonawcy posługują się numerem </w:t>
      </w:r>
      <w:r w:rsidRPr="002D34E3">
        <w:rPr>
          <w:rFonts w:ascii="Times New Roman" w:hAnsi="Times New Roman" w:cs="Times New Roman"/>
          <w:b/>
          <w:color w:val="000000" w:themeColor="text1"/>
        </w:rPr>
        <w:t>ogłoszenia z BZP</w:t>
      </w:r>
      <w:r w:rsidRPr="002D34E3">
        <w:rPr>
          <w:rFonts w:ascii="Times New Roman" w:hAnsi="Times New Roman" w:cs="Times New Roman"/>
          <w:color w:val="000000" w:themeColor="text1"/>
        </w:rPr>
        <w:t xml:space="preserve"> a dodatkowo numerem wewnętrznym postępowania.</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ma dostęp do formularza „</w:t>
      </w:r>
      <w:r w:rsidRPr="002D34E3">
        <w:rPr>
          <w:rFonts w:ascii="Times New Roman" w:hAnsi="Times New Roman" w:cs="Times New Roman"/>
          <w:b/>
          <w:i/>
          <w:color w:val="000000" w:themeColor="text1"/>
        </w:rPr>
        <w:t xml:space="preserve">Wyślij wiadomość do zamawiającego” </w:t>
      </w:r>
      <w:r w:rsidRPr="002D34E3">
        <w:rPr>
          <w:rFonts w:ascii="Times New Roman" w:hAnsi="Times New Roman" w:cs="Times New Roman"/>
          <w:color w:val="000000" w:themeColor="text1"/>
        </w:rPr>
        <w:t xml:space="preserve">dostępny </w:t>
      </w:r>
      <w:r w:rsidRPr="002D34E3">
        <w:rPr>
          <w:rFonts w:ascii="Times New Roman" w:hAnsi="Times New Roman" w:cs="Times New Roman"/>
          <w:color w:val="000000" w:themeColor="text1"/>
        </w:rPr>
        <w:br/>
        <w:t>na stronie dotyczącej danego postępowania.</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Informacje dotyczące odpowiedzi na pytania, zmiany specyfikacji, zmiany terminu składania </w:t>
      </w:r>
      <w:r w:rsidRPr="002D34E3">
        <w:rPr>
          <w:rFonts w:ascii="Times New Roman" w:hAnsi="Times New Roman" w:cs="Times New Roman"/>
          <w:color w:val="000000" w:themeColor="text1"/>
        </w:rPr>
        <w:br/>
        <w:t xml:space="preserve">i otwarcia ofert Zamawiający będzie zamieszczał na platformie w sekcji </w:t>
      </w:r>
      <w:r w:rsidRPr="002D34E3">
        <w:rPr>
          <w:rFonts w:ascii="Times New Roman" w:hAnsi="Times New Roman" w:cs="Times New Roman"/>
          <w:b/>
          <w:i/>
          <w:color w:val="000000" w:themeColor="text1"/>
        </w:rPr>
        <w:t>„Komunikaty”.</w:t>
      </w:r>
      <w:r w:rsidRPr="002D34E3">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hyperlink r:id="rId19" w:history="1">
        <w:r w:rsidRPr="00B53C03">
          <w:rPr>
            <w:rFonts w:ascii="Times New Roman" w:hAnsi="Times New Roman" w:cs="Times New Roman"/>
            <w:b/>
            <w:bCs/>
            <w:color w:val="0070C0"/>
          </w:rPr>
          <w:t>https://platformazakupowa.pl/pn/kwp_radom</w:t>
        </w:r>
      </w:hyperlink>
      <w:r w:rsidR="00B53C03" w:rsidRPr="00B53C03">
        <w:rPr>
          <w:color w:val="0070C0"/>
        </w:rPr>
        <w:t xml:space="preserve"> </w:t>
      </w:r>
      <w:r w:rsidRPr="002D34E3">
        <w:rPr>
          <w:rFonts w:ascii="Times New Roman" w:hAnsi="Times New Roman" w:cs="Times New Roman"/>
          <w:color w:val="000000" w:themeColor="text1"/>
        </w:rPr>
        <w:t>do konkretnego Wykonawcy.</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Wykonawca jako podmiot profesjonalny ma obowiązek sprawdzania komunikatów </w:t>
      </w:r>
      <w:r w:rsidRPr="002D34E3">
        <w:rPr>
          <w:rFonts w:ascii="Times New Roman" w:hAnsi="Times New Roman" w:cs="Times New Roman"/>
          <w:color w:val="000000" w:themeColor="text1"/>
        </w:rPr>
        <w:br/>
        <w:t xml:space="preserve">i wiadomości bezpośrednio na </w:t>
      </w:r>
      <w:hyperlink r:id="rId20" w:history="1">
        <w:r w:rsidRPr="00B53C03">
          <w:rPr>
            <w:rFonts w:ascii="Times New Roman" w:hAnsi="Times New Roman" w:cs="Times New Roman"/>
            <w:b/>
            <w:bCs/>
            <w:color w:val="0070C0"/>
          </w:rPr>
          <w:t>https://platformazakupowa.pl/pn/kwp_radom</w:t>
        </w:r>
      </w:hyperlink>
      <w:r w:rsidR="00B53C03">
        <w:t xml:space="preserve"> </w:t>
      </w:r>
      <w:r w:rsidRPr="002D34E3">
        <w:rPr>
          <w:rFonts w:ascii="Times New Roman" w:hAnsi="Times New Roman" w:cs="Times New Roman"/>
          <w:color w:val="000000" w:themeColor="text1"/>
        </w:rPr>
        <w:t>przesłanych przez Zamawiającego, gdyż system powiadomień może ulec awarii lub powiadomienie może trafić do folderu SPAM.</w:t>
      </w:r>
    </w:p>
    <w:p w:rsidR="002D34E3" w:rsidRPr="00B53C03" w:rsidRDefault="002D34E3" w:rsidP="002D34E3">
      <w:pPr>
        <w:numPr>
          <w:ilvl w:val="0"/>
          <w:numId w:val="12"/>
        </w:numPr>
        <w:spacing w:after="0" w:line="276" w:lineRule="auto"/>
        <w:ind w:left="360"/>
        <w:contextualSpacing/>
        <w:jc w:val="both"/>
        <w:rPr>
          <w:rFonts w:ascii="Times New Roman" w:hAnsi="Times New Roman" w:cs="Times New Roman"/>
          <w:color w:val="0070C0"/>
        </w:rPr>
      </w:pPr>
      <w:r w:rsidRPr="002D34E3">
        <w:rPr>
          <w:rFonts w:ascii="Times New Roman" w:hAnsi="Times New Roman" w:cs="Times New Roman"/>
          <w:color w:val="000000" w:themeColor="text1"/>
        </w:rPr>
        <w:t xml:space="preserve">Wymagania techniczne i organizacyjne wysyłania i odbierania korespondencji elektronicznej </w:t>
      </w:r>
      <w:r w:rsidRPr="002D34E3">
        <w:rPr>
          <w:rFonts w:ascii="Times New Roman" w:hAnsi="Times New Roman" w:cs="Times New Roman"/>
          <w:color w:val="000000" w:themeColor="text1"/>
        </w:rPr>
        <w:br/>
        <w:t>przy użyciu środków komunikacji elektronicznej, określają „</w:t>
      </w:r>
      <w:r w:rsidRPr="002D34E3">
        <w:rPr>
          <w:rFonts w:ascii="Times New Roman" w:hAnsi="Times New Roman" w:cs="Times New Roman"/>
          <w:b/>
          <w:i/>
          <w:color w:val="000000" w:themeColor="text1"/>
        </w:rPr>
        <w:t>REGULAMIN platformazakupowa.pl”</w:t>
      </w:r>
      <w:r w:rsidRPr="002D34E3">
        <w:rPr>
          <w:rFonts w:ascii="Times New Roman" w:hAnsi="Times New Roman" w:cs="Times New Roman"/>
          <w:i/>
          <w:color w:val="000000" w:themeColor="text1"/>
        </w:rPr>
        <w:t xml:space="preserve">, </w:t>
      </w:r>
      <w:r w:rsidRPr="002D34E3">
        <w:rPr>
          <w:rFonts w:ascii="Times New Roman" w:hAnsi="Times New Roman" w:cs="Times New Roman"/>
          <w:color w:val="000000" w:themeColor="text1"/>
        </w:rPr>
        <w:t>który</w:t>
      </w:r>
      <w:r w:rsidR="00B53C0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znajduje się na stronie głównej Platformy</w:t>
      </w:r>
      <w:r w:rsidRPr="002D34E3">
        <w:rPr>
          <w:rFonts w:ascii="Times New Roman" w:hAnsi="Times New Roman" w:cs="Times New Roman"/>
          <w:bCs/>
          <w:iCs/>
          <w:color w:val="000000" w:themeColor="text1"/>
        </w:rPr>
        <w:t xml:space="preserve"> oraz</w:t>
      </w:r>
      <w:r w:rsidRPr="002D34E3">
        <w:rPr>
          <w:rFonts w:ascii="Times New Roman" w:hAnsi="Times New Roman" w:cs="Times New Roman"/>
          <w:b/>
          <w:i/>
          <w:color w:val="000000" w:themeColor="text1"/>
        </w:rPr>
        <w:t xml:space="preserve"> „Instrukcja</w:t>
      </w:r>
      <w:r w:rsidR="00B53C03">
        <w:rPr>
          <w:rFonts w:ascii="Times New Roman" w:hAnsi="Times New Roman" w:cs="Times New Roman"/>
          <w:b/>
          <w:i/>
          <w:color w:val="000000" w:themeColor="text1"/>
        </w:rPr>
        <w:t xml:space="preserve"> </w:t>
      </w:r>
      <w:r w:rsidRPr="002D34E3">
        <w:rPr>
          <w:rFonts w:ascii="Times New Roman" w:hAnsi="Times New Roman" w:cs="Times New Roman"/>
          <w:b/>
          <w:i/>
          <w:color w:val="000000" w:themeColor="text1"/>
        </w:rPr>
        <w:t>dla Wykonawców platformazakupowa.pl”</w:t>
      </w:r>
      <w:r w:rsidRPr="002D34E3">
        <w:rPr>
          <w:rFonts w:ascii="Times New Roman" w:hAnsi="Times New Roman" w:cs="Times New Roman"/>
          <w:color w:val="000000" w:themeColor="text1"/>
        </w:rPr>
        <w:t xml:space="preserve"> dostępna jest pod adresem: </w:t>
      </w:r>
      <w:hyperlink r:id="rId21" w:history="1">
        <w:r w:rsidRPr="00B53C03">
          <w:rPr>
            <w:rFonts w:ascii="Times New Roman" w:hAnsi="Times New Roman" w:cs="Times New Roman"/>
            <w:b/>
            <w:color w:val="0070C0"/>
          </w:rPr>
          <w:t>https://platformazakupowa.pl/strona/45-instrukcje</w:t>
        </w:r>
      </w:hyperlink>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Maksymalny rozmiar jednego pliku przesyłanego za pomocą dedykowanego formularza przy komunikacji to maksymalnie 500 MB</w:t>
      </w:r>
      <w:r w:rsidRPr="002D34E3">
        <w:rPr>
          <w:rFonts w:ascii="Times New Roman" w:hAnsi="Times New Roman" w:cs="Times New Roman"/>
          <w:bCs/>
          <w:color w:val="000000" w:themeColor="text1"/>
        </w:rPr>
        <w:t xml:space="preserve">. </w:t>
      </w:r>
    </w:p>
    <w:p w:rsidR="002D34E3" w:rsidRPr="00E57104" w:rsidRDefault="002D34E3" w:rsidP="002D34E3">
      <w:pPr>
        <w:numPr>
          <w:ilvl w:val="0"/>
          <w:numId w:val="12"/>
        </w:numPr>
        <w:spacing w:after="0" w:line="276" w:lineRule="auto"/>
        <w:ind w:left="360"/>
        <w:contextualSpacing/>
        <w:jc w:val="both"/>
        <w:rPr>
          <w:rFonts w:ascii="Times New Roman" w:hAnsi="Times New Roman" w:cs="Times New Roman"/>
          <w:bCs/>
          <w:color w:val="0070C0"/>
        </w:rPr>
      </w:pPr>
      <w:r w:rsidRPr="002D34E3">
        <w:rPr>
          <w:rFonts w:ascii="Times New Roman" w:hAnsi="Times New Roman" w:cs="Times New Roman"/>
          <w:b/>
          <w:color w:val="000000" w:themeColor="text1"/>
        </w:rPr>
        <w:t xml:space="preserve">Zamawiający może również komunikować się z Wykonawcami za pomocą poczty elektronicznej, </w:t>
      </w:r>
      <w:r w:rsidRPr="002D34E3">
        <w:rPr>
          <w:rFonts w:ascii="Times New Roman" w:hAnsi="Times New Roman" w:cs="Times New Roman"/>
          <w:b/>
        </w:rPr>
        <w:t xml:space="preserve">e-mail: </w:t>
      </w:r>
      <w:hyperlink r:id="rId22" w:history="1">
        <w:r w:rsidR="00B66C75" w:rsidRPr="00F433AE">
          <w:rPr>
            <w:rStyle w:val="Hipercze"/>
            <w:rFonts w:ascii="Times New Roman" w:hAnsi="Times New Roman" w:cs="Times New Roman"/>
            <w:b/>
            <w:color w:val="0070C0"/>
          </w:rPr>
          <w:t>malgorzata.wojcik@ra.policja.gov.pl</w:t>
        </w:r>
      </w:hyperlink>
      <w:r w:rsidR="0070768F" w:rsidRPr="00F433AE">
        <w:rPr>
          <w:rStyle w:val="Hipercze"/>
          <w:rFonts w:ascii="Times New Roman" w:hAnsi="Times New Roman" w:cs="Times New Roman"/>
          <w:b/>
          <w:color w:val="0070C0"/>
        </w:rPr>
        <w:t xml:space="preserve"> </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2D34E3">
        <w:rPr>
          <w:rFonts w:ascii="Times New Roman" w:hAnsi="Times New Roman" w:cs="Times New Roman"/>
          <w:bCs/>
          <w:color w:val="000000" w:themeColor="text1"/>
        </w:rPr>
        <w:t>.</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zgodnie z Rozporządzeniem Prezesa Rady Ministrów z dnia 30 grudnia 2020 r. </w:t>
      </w:r>
      <w:r w:rsidRPr="002D34E3">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2D34E3">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2D34E3">
        <w:rPr>
          <w:rFonts w:ascii="Times New Roman" w:hAnsi="Times New Roman" w:cs="Times New Roman"/>
          <w:b/>
          <w:bCs/>
          <w:color w:val="4472C4" w:themeColor="accent5"/>
        </w:rPr>
        <w:t>platformazakupowa.pl</w:t>
      </w:r>
      <w:r w:rsidRPr="002D34E3">
        <w:rPr>
          <w:rFonts w:ascii="Times New Roman" w:hAnsi="Times New Roman" w:cs="Times New Roman"/>
          <w:color w:val="000000" w:themeColor="text1"/>
        </w:rPr>
        <w:t>, tj.:</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stały dostęp do sieci Internet o gwarantowanej przepustowości nie mniejszej niż 512 </w:t>
      </w:r>
      <w:proofErr w:type="spellStart"/>
      <w:r w:rsidRPr="002D34E3">
        <w:rPr>
          <w:rFonts w:ascii="Times New Roman" w:hAnsi="Times New Roman" w:cs="Times New Roman"/>
          <w:color w:val="000000" w:themeColor="text1"/>
        </w:rPr>
        <w:t>kb</w:t>
      </w:r>
      <w:proofErr w:type="spellEnd"/>
      <w:r w:rsidRPr="002D34E3">
        <w:rPr>
          <w:rFonts w:ascii="Times New Roman" w:hAnsi="Times New Roman" w:cs="Times New Roman"/>
          <w:color w:val="000000" w:themeColor="text1"/>
        </w:rPr>
        <w:t>/s,</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komputer klasy PC lub MAC o następującej konfiguracji: pamięć min. 2 GB Ram,</w:t>
      </w:r>
    </w:p>
    <w:p w:rsidR="002D34E3" w:rsidRPr="002D34E3" w:rsidRDefault="002D34E3" w:rsidP="002D34E3">
      <w:pPr>
        <w:spacing w:after="0" w:line="276" w:lineRule="auto"/>
        <w:ind w:left="72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procesor Intel IV 2 GHZ lub jego nowsza wersja, jeden z systemów operacyjnych - </w:t>
      </w:r>
      <w:proofErr w:type="spellStart"/>
      <w:r w:rsidRPr="002D34E3">
        <w:rPr>
          <w:rFonts w:ascii="Times New Roman" w:hAnsi="Times New Roman" w:cs="Times New Roman"/>
          <w:color w:val="000000" w:themeColor="text1"/>
        </w:rPr>
        <w:t>MSWindows</w:t>
      </w:r>
      <w:proofErr w:type="spellEnd"/>
      <w:r w:rsidRPr="002D34E3">
        <w:rPr>
          <w:rFonts w:ascii="Times New Roman" w:hAnsi="Times New Roman" w:cs="Times New Roman"/>
          <w:color w:val="000000" w:themeColor="text1"/>
        </w:rPr>
        <w:t xml:space="preserve"> 7, Mac Os x 10 4, Linux, lub ich nowsze wersje,</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zainstalowana dowolna przeglądarka internetowa, w przypadku Internet Explorer minimalnie wersja 10.0,</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włączona obsługa JavaScript,</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zainstalowany program Adobe </w:t>
      </w:r>
      <w:proofErr w:type="spellStart"/>
      <w:r w:rsidRPr="002D34E3">
        <w:rPr>
          <w:rFonts w:ascii="Times New Roman" w:hAnsi="Times New Roman" w:cs="Times New Roman"/>
          <w:color w:val="000000" w:themeColor="text1"/>
        </w:rPr>
        <w:t>Acrobat</w:t>
      </w:r>
      <w:proofErr w:type="spellEnd"/>
      <w:r w:rsidRPr="002D34E3">
        <w:rPr>
          <w:rFonts w:ascii="Times New Roman" w:hAnsi="Times New Roman" w:cs="Times New Roman"/>
          <w:color w:val="000000" w:themeColor="text1"/>
        </w:rPr>
        <w:t xml:space="preserve"> Reader lub inny obsługujący format plików.pdf, </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działa według standardu przyjętego w komunikacji sieciowej - kodowanie UTF8,</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oznaczenie czasu odbioru danych przez platformę zakupową stanowi datę oraz dokładny czas (</w:t>
      </w:r>
      <w:proofErr w:type="spellStart"/>
      <w:r w:rsidRPr="002D34E3">
        <w:rPr>
          <w:rFonts w:ascii="Times New Roman" w:hAnsi="Times New Roman" w:cs="Times New Roman"/>
          <w:color w:val="000000" w:themeColor="text1"/>
        </w:rPr>
        <w:t>hh:mm:ss</w:t>
      </w:r>
      <w:proofErr w:type="spellEnd"/>
      <w:r w:rsidRPr="002D34E3">
        <w:rPr>
          <w:rFonts w:ascii="Times New Roman" w:hAnsi="Times New Roman" w:cs="Times New Roman"/>
          <w:color w:val="000000" w:themeColor="text1"/>
        </w:rPr>
        <w:t>) generowany wg. czasu lokalnego serwera synchronizowanego z zegarem Głównego Urzędu Miar.</w:t>
      </w:r>
    </w:p>
    <w:p w:rsidR="002D34E3" w:rsidRPr="002D34E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przystępując do niniejszego postępowania o udzielenie zamówienia:</w:t>
      </w:r>
    </w:p>
    <w:p w:rsidR="002D34E3" w:rsidRPr="002D34E3"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akceptuje warunki korzystania z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określone w Regulaminie zamieszczonym na stronie internetowej pod linkiem w zakładce </w:t>
      </w:r>
      <w:r w:rsidRPr="002D34E3">
        <w:rPr>
          <w:rFonts w:ascii="Times New Roman" w:hAnsi="Times New Roman" w:cs="Times New Roman"/>
          <w:b/>
          <w:i/>
          <w:color w:val="000000" w:themeColor="text1"/>
        </w:rPr>
        <w:t>„Regulamin”</w:t>
      </w:r>
      <w:r w:rsidRPr="002D34E3">
        <w:rPr>
          <w:rFonts w:ascii="Times New Roman" w:hAnsi="Times New Roman" w:cs="Times New Roman"/>
          <w:color w:val="000000" w:themeColor="text1"/>
        </w:rPr>
        <w:br/>
        <w:t>oraz uznaje go za wiążący,</w:t>
      </w:r>
    </w:p>
    <w:p w:rsidR="002D34E3" w:rsidRPr="002D34E3"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lastRenderedPageBreak/>
        <w:t xml:space="preserve">zapoznał i stosuje się do </w:t>
      </w:r>
      <w:r w:rsidRPr="002D34E3">
        <w:rPr>
          <w:rFonts w:ascii="Times New Roman" w:hAnsi="Times New Roman" w:cs="Times New Roman"/>
          <w:b/>
          <w:i/>
          <w:color w:val="000000" w:themeColor="text1"/>
        </w:rPr>
        <w:t>„Instrukcji dla Wykonawców”</w:t>
      </w:r>
      <w:r w:rsidRPr="002D34E3">
        <w:rPr>
          <w:rFonts w:ascii="Times New Roman" w:hAnsi="Times New Roman" w:cs="Times New Roman"/>
          <w:color w:val="000000" w:themeColor="text1"/>
        </w:rPr>
        <w:t xml:space="preserve"> dostępnej pod adresem: </w:t>
      </w:r>
      <w:hyperlink r:id="rId23" w:history="1">
        <w:r w:rsidR="00B53C03" w:rsidRPr="00B53C03">
          <w:rPr>
            <w:rStyle w:val="Hipercze"/>
            <w:rFonts w:ascii="Times New Roman" w:hAnsi="Times New Roman" w:cs="Times New Roman"/>
            <w:b/>
            <w:color w:val="0070C0"/>
          </w:rPr>
          <w:t>https://platformazakupowa.pl/strona/45-instrukcje</w:t>
        </w:r>
      </w:hyperlink>
      <w:r w:rsidR="00B53C0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składania ofert/wniosków.</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 datę przekazania oferty, oświadczenia, o którym mowa w art. 125 ust. 1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2D34E3" w:rsidRPr="002D34E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b/>
          <w:bCs/>
          <w:color w:val="000000" w:themeColor="text1"/>
        </w:rPr>
        <w:t xml:space="preserve">Zamawiający nie ponosi odpowiedzialności za złożenie oferty w sposób niezgodny </w:t>
      </w:r>
      <w:r w:rsidRPr="002D34E3">
        <w:rPr>
          <w:rFonts w:ascii="Times New Roman" w:hAnsi="Times New Roman" w:cs="Times New Roman"/>
          <w:b/>
          <w:bCs/>
          <w:color w:val="000000" w:themeColor="text1"/>
        </w:rPr>
        <w:br/>
        <w:t xml:space="preserve">z </w:t>
      </w:r>
      <w:r w:rsidRPr="002D34E3">
        <w:rPr>
          <w:rFonts w:ascii="Times New Roman" w:hAnsi="Times New Roman" w:cs="Times New Roman"/>
          <w:b/>
          <w:bCs/>
          <w:i/>
          <w:color w:val="000000" w:themeColor="text1"/>
        </w:rPr>
        <w:t>„Instrukcją dla Wykonawców”</w:t>
      </w:r>
      <w:r w:rsidRPr="002D34E3">
        <w:rPr>
          <w:rFonts w:ascii="Times New Roman" w:hAnsi="Times New Roman" w:cs="Times New Roman"/>
          <w:b/>
          <w:bCs/>
          <w:color w:val="000000" w:themeColor="text1"/>
        </w:rPr>
        <w:t xml:space="preserve"> korzystania z </w:t>
      </w:r>
      <w:r w:rsidRPr="002D34E3">
        <w:rPr>
          <w:rFonts w:ascii="Times New Roman" w:hAnsi="Times New Roman" w:cs="Times New Roman"/>
          <w:b/>
          <w:bCs/>
          <w:color w:val="4472C4" w:themeColor="accent5"/>
        </w:rPr>
        <w:t>platformazakupowa.pl</w:t>
      </w:r>
      <w:r w:rsidRPr="002D34E3">
        <w:rPr>
          <w:rFonts w:ascii="Times New Roman" w:hAnsi="Times New Roman" w:cs="Times New Roman"/>
          <w:color w:val="000000" w:themeColor="text1"/>
        </w:rPr>
        <w:t xml:space="preserve">, w szczególności </w:t>
      </w:r>
      <w:r w:rsidRPr="002D34E3">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2D34E3">
        <w:rPr>
          <w:rFonts w:ascii="Times New Roman" w:hAnsi="Times New Roman" w:cs="Times New Roman"/>
          <w:b/>
          <w:bCs/>
          <w:i/>
          <w:color w:val="000000" w:themeColor="text1"/>
        </w:rPr>
        <w:t>w zakładce „Wyślij wiadomość do zamawiającego”</w:t>
      </w:r>
      <w:r w:rsidRPr="002D34E3">
        <w:rPr>
          <w:rFonts w:ascii="Times New Roman" w:hAnsi="Times New Roman" w:cs="Times New Roman"/>
          <w:iCs/>
          <w:color w:val="000000" w:themeColor="text1"/>
        </w:rPr>
        <w:t>).</w:t>
      </w:r>
    </w:p>
    <w:p w:rsidR="002D34E3" w:rsidRPr="002D34E3" w:rsidRDefault="002D34E3" w:rsidP="002D34E3">
      <w:pPr>
        <w:autoSpaceDE w:val="0"/>
        <w:autoSpaceDN w:val="0"/>
        <w:adjustRightInd w:val="0"/>
        <w:spacing w:after="0" w:line="276" w:lineRule="auto"/>
        <w:ind w:left="348"/>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2D34E3">
        <w:rPr>
          <w:rFonts w:ascii="Times New Roman" w:hAnsi="Times New Roman" w:cs="Times New Roman"/>
          <w:color w:val="000000" w:themeColor="text1"/>
        </w:rPr>
        <w:br/>
        <w:t>w art. 221 Ustawy Prawo Zamówień Publicznych.</w:t>
      </w:r>
    </w:p>
    <w:p w:rsidR="002D34E3" w:rsidRPr="00722F5B"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informuje, że instrukcje korzystania z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dotyczące </w:t>
      </w:r>
      <w:r w:rsidRPr="002D34E3">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znajdują się </w:t>
      </w:r>
      <w:r w:rsidRPr="002D34E3">
        <w:rPr>
          <w:rFonts w:ascii="Times New Roman" w:hAnsi="Times New Roman" w:cs="Times New Roman"/>
          <w:b/>
          <w:i/>
          <w:color w:val="000000" w:themeColor="text1"/>
        </w:rPr>
        <w:t>w zakładce „Instrukcje dla Wykonawców”</w:t>
      </w:r>
      <w:r w:rsidRPr="002D34E3">
        <w:rPr>
          <w:rFonts w:ascii="Times New Roman" w:hAnsi="Times New Roman" w:cs="Times New Roman"/>
          <w:color w:val="000000" w:themeColor="text1"/>
        </w:rPr>
        <w:t xml:space="preserve"> na stronie internetowej pod adresem: </w:t>
      </w:r>
      <w:hyperlink r:id="rId24" w:history="1">
        <w:r w:rsidRPr="002D34E3">
          <w:rPr>
            <w:rFonts w:ascii="Times New Roman" w:hAnsi="Times New Roman" w:cs="Times New Roman"/>
            <w:b/>
            <w:color w:val="4472C4" w:themeColor="accent5"/>
          </w:rPr>
          <w:t>https://platformazakupowa.pl/strona/45-instrukcje</w:t>
        </w:r>
      </w:hyperlink>
      <w:r w:rsidRPr="002D34E3">
        <w:rPr>
          <w:rFonts w:ascii="Times New Roman" w:hAnsi="Times New Roman" w:cs="Times New Roman"/>
          <w:b/>
          <w:color w:val="4472C4" w:themeColor="accent5"/>
        </w:rPr>
        <w:t>.</w:t>
      </w:r>
    </w:p>
    <w:p w:rsidR="00722F5B" w:rsidRDefault="00722F5B" w:rsidP="00722F5B">
      <w:pPr>
        <w:autoSpaceDE w:val="0"/>
        <w:autoSpaceDN w:val="0"/>
        <w:adjustRightInd w:val="0"/>
        <w:spacing w:after="0" w:line="276" w:lineRule="auto"/>
        <w:contextualSpacing/>
        <w:jc w:val="both"/>
        <w:rPr>
          <w:rFonts w:ascii="Times New Roman" w:hAnsi="Times New Roman" w:cs="Times New Roman"/>
          <w:b/>
          <w:color w:val="4472C4" w:themeColor="accent5"/>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Wskazanie osób uprawnionych do komunikowania się z Wykonawcami</w:t>
      </w: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wyznacza następującą osobę do kontaktu z Wykonawcami: </w:t>
      </w:r>
      <w:r w:rsidR="00054832">
        <w:rPr>
          <w:rFonts w:ascii="Times New Roman" w:hAnsi="Times New Roman" w:cs="Times New Roman"/>
          <w:color w:val="000000" w:themeColor="text1"/>
        </w:rPr>
        <w:t xml:space="preserve"> </w:t>
      </w:r>
      <w:r w:rsidR="00B66C75">
        <w:rPr>
          <w:rFonts w:ascii="Times New Roman" w:hAnsi="Times New Roman" w:cs="Times New Roman"/>
          <w:b/>
          <w:color w:val="000000" w:themeColor="text1"/>
        </w:rPr>
        <w:t xml:space="preserve">Małgorzata Wójcik </w:t>
      </w:r>
      <w:r w:rsidR="00B53C03">
        <w:rPr>
          <w:rFonts w:ascii="Times New Roman" w:hAnsi="Times New Roman" w:cs="Times New Roman"/>
          <w:color w:val="000000" w:themeColor="text1"/>
        </w:rPr>
        <w:t xml:space="preserve"> - </w:t>
      </w:r>
      <w:r w:rsidRPr="002D34E3">
        <w:rPr>
          <w:rFonts w:ascii="Times New Roman" w:hAnsi="Times New Roman" w:cs="Times New Roman"/>
          <w:color w:val="000000" w:themeColor="text1"/>
        </w:rPr>
        <w:t xml:space="preserve">Sekcja Zamówień Publicznych KWP </w:t>
      </w:r>
      <w:proofErr w:type="spellStart"/>
      <w:r w:rsidRPr="002D34E3">
        <w:rPr>
          <w:rFonts w:ascii="Times New Roman" w:hAnsi="Times New Roman" w:cs="Times New Roman"/>
          <w:color w:val="000000" w:themeColor="text1"/>
        </w:rPr>
        <w:t>zs</w:t>
      </w:r>
      <w:proofErr w:type="spellEnd"/>
      <w:r w:rsidRPr="002D34E3">
        <w:rPr>
          <w:rFonts w:ascii="Times New Roman" w:hAnsi="Times New Roman" w:cs="Times New Roman"/>
          <w:color w:val="000000" w:themeColor="text1"/>
        </w:rPr>
        <w:t>. w Radomiu.</w:t>
      </w:r>
    </w:p>
    <w:p w:rsidR="002D34E3" w:rsidRDefault="002D34E3" w:rsidP="002D34E3">
      <w:pPr>
        <w:spacing w:after="0" w:line="276" w:lineRule="auto"/>
        <w:jc w:val="both"/>
        <w:rPr>
          <w:rFonts w:ascii="Times New Roman" w:hAnsi="Times New Roman" w:cs="Times New Roman"/>
          <w:color w:val="000000" w:themeColor="text1"/>
        </w:rPr>
      </w:pPr>
    </w:p>
    <w:p w:rsidR="00054832" w:rsidRPr="002D34E3" w:rsidRDefault="00054832" w:rsidP="002D34E3">
      <w:pPr>
        <w:spacing w:after="0" w:line="276" w:lineRule="auto"/>
        <w:jc w:val="both"/>
        <w:rPr>
          <w:rFonts w:ascii="Times New Roman" w:hAnsi="Times New Roman" w:cs="Times New Roman"/>
          <w:color w:val="000000" w:themeColor="text1"/>
        </w:rPr>
      </w:pPr>
    </w:p>
    <w:p w:rsidR="002D34E3" w:rsidRDefault="002D34E3" w:rsidP="005811CA">
      <w:pPr>
        <w:numPr>
          <w:ilvl w:val="0"/>
          <w:numId w:val="2"/>
        </w:numPr>
        <w:spacing w:after="0" w:line="276" w:lineRule="auto"/>
        <w:ind w:hanging="440"/>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związania ofertą</w:t>
      </w:r>
    </w:p>
    <w:p w:rsidR="005811CA" w:rsidRPr="005811CA" w:rsidRDefault="005811CA" w:rsidP="005811CA">
      <w:pPr>
        <w:spacing w:after="0" w:line="276" w:lineRule="auto"/>
        <w:ind w:left="720"/>
        <w:contextualSpacing/>
        <w:rPr>
          <w:rFonts w:ascii="Times New Roman" w:hAnsi="Times New Roman" w:cs="Times New Roman"/>
          <w:b/>
          <w:color w:val="000000" w:themeColor="text1"/>
        </w:rPr>
      </w:pP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sz w:val="24"/>
          <w:szCs w:val="24"/>
        </w:rPr>
      </w:pPr>
      <w:r w:rsidRPr="002D34E3">
        <w:rPr>
          <w:rFonts w:ascii="Times New Roman" w:hAnsi="Times New Roman" w:cs="Times New Roman"/>
          <w:color w:val="000000" w:themeColor="text1"/>
          <w:sz w:val="24"/>
          <w:szCs w:val="24"/>
        </w:rPr>
        <w:t xml:space="preserve">Wykonawca jest związany ofertą od dnia upływu terminu składania ofert, przy czym pierwszym dniem terminu związania ofertą jest dzień, w którym upływa termin składania ofert </w:t>
      </w:r>
      <w:r w:rsidR="005811CA" w:rsidRPr="00D54614">
        <w:rPr>
          <w:rFonts w:ascii="Times New Roman" w:hAnsi="Times New Roman" w:cs="Times New Roman"/>
          <w:b/>
          <w:bCs/>
          <w:color w:val="0070C0"/>
          <w:szCs w:val="20"/>
          <w:u w:val="single"/>
        </w:rPr>
        <w:t xml:space="preserve">do dnia </w:t>
      </w:r>
      <w:r w:rsidR="00C21BB2">
        <w:rPr>
          <w:rFonts w:ascii="Times New Roman" w:hAnsi="Times New Roman" w:cs="Times New Roman"/>
          <w:b/>
          <w:bCs/>
          <w:color w:val="0070C0"/>
          <w:szCs w:val="20"/>
          <w:u w:val="single"/>
        </w:rPr>
        <w:t>2</w:t>
      </w:r>
      <w:r w:rsidR="00412E99">
        <w:rPr>
          <w:rFonts w:ascii="Times New Roman" w:hAnsi="Times New Roman" w:cs="Times New Roman"/>
          <w:b/>
          <w:bCs/>
          <w:color w:val="0070C0"/>
          <w:szCs w:val="20"/>
          <w:u w:val="single"/>
        </w:rPr>
        <w:t>6.10.2024r.</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W przypadku, gdy wybór najkorzystniejszej oferty nie nastąpi przed upływem terminu związania ofertą określonego w SWZ,</w:t>
      </w:r>
      <w:r w:rsidRPr="002D34E3">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2D34E3">
        <w:rPr>
          <w:rFonts w:ascii="Times New Roman" w:hAnsi="Times New Roman" w:cs="Times New Roman"/>
          <w:color w:val="000000" w:themeColor="text1"/>
        </w:rPr>
        <w:br/>
        <w:t xml:space="preserve">o wskazany przez niego okres, nie dłuższy niż </w:t>
      </w:r>
      <w:r w:rsidRPr="002D34E3">
        <w:rPr>
          <w:rFonts w:ascii="Times New Roman" w:hAnsi="Times New Roman" w:cs="Times New Roman"/>
          <w:b/>
          <w:bCs/>
          <w:color w:val="000000" w:themeColor="text1"/>
        </w:rPr>
        <w:t>30 dni</w:t>
      </w:r>
      <w:r w:rsidRPr="002D34E3">
        <w:rPr>
          <w:rFonts w:ascii="Times New Roman" w:hAnsi="Times New Roman" w:cs="Times New Roman"/>
          <w:color w:val="000000" w:themeColor="text1"/>
        </w:rPr>
        <w:t>.</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Przedłużenie terminu związania ofertą,</w:t>
      </w:r>
      <w:r w:rsidRPr="002D34E3">
        <w:rPr>
          <w:rFonts w:ascii="Times New Roman" w:hAnsi="Times New Roman" w:cs="Times New Roman"/>
          <w:color w:val="000000" w:themeColor="text1"/>
          <w:u w:val="single"/>
        </w:rPr>
        <w:t xml:space="preserve"> o którym mowa w ust. 2,</w:t>
      </w:r>
      <w:r w:rsidRPr="002D34E3">
        <w:rPr>
          <w:rFonts w:ascii="Times New Roman" w:hAnsi="Times New Roman" w:cs="Times New Roman"/>
          <w:b/>
          <w:color w:val="000000" w:themeColor="text1"/>
        </w:rPr>
        <w:t>wymaga złożenia przez Wykonawcę pisemnego oświadczenia</w:t>
      </w:r>
      <w:r w:rsidRPr="002D34E3">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u w:val="single"/>
        </w:rPr>
      </w:pPr>
      <w:r w:rsidRPr="002D34E3">
        <w:rPr>
          <w:rFonts w:ascii="Times New Roman" w:hAnsi="Times New Roman" w:cs="Times New Roman"/>
          <w:b/>
          <w:color w:val="000000" w:themeColor="text1"/>
          <w:u w:val="single"/>
        </w:rPr>
        <w:t>Jeżeli termin związania upłynął przed wyborem najkorzystniejszej oferty</w:t>
      </w:r>
      <w:r w:rsidRPr="002D34E3">
        <w:rPr>
          <w:rFonts w:ascii="Times New Roman" w:hAnsi="Times New Roman" w:cs="Times New Roman"/>
          <w:bCs/>
          <w:color w:val="000000" w:themeColor="text1"/>
        </w:rPr>
        <w:t>,</w:t>
      </w:r>
      <w:r w:rsidR="00B53C03">
        <w:rPr>
          <w:rFonts w:ascii="Times New Roman" w:hAnsi="Times New Roman" w:cs="Times New Roman"/>
          <w:bCs/>
          <w:color w:val="000000" w:themeColor="text1"/>
        </w:rPr>
        <w:t xml:space="preserve"> </w:t>
      </w:r>
      <w:r w:rsidRPr="002D34E3">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2D34E3">
        <w:rPr>
          <w:rFonts w:ascii="Times New Roman" w:hAnsi="Times New Roman" w:cs="Times New Roman"/>
          <w:b/>
          <w:color w:val="000000" w:themeColor="text1"/>
          <w:u w:val="single"/>
        </w:rPr>
        <w:t>pisemnej zgody na wybór jego oferty</w:t>
      </w:r>
      <w:r w:rsidRPr="002D34E3">
        <w:rPr>
          <w:rFonts w:ascii="Times New Roman" w:hAnsi="Times New Roman" w:cs="Times New Roman"/>
          <w:color w:val="000000" w:themeColor="text1"/>
          <w:u w:val="single"/>
        </w:rPr>
        <w:t>.</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W przypadku braku zgody, o której mowa w ust. 4</w:t>
      </w:r>
      <w:r w:rsidRPr="002D34E3">
        <w:rPr>
          <w:rFonts w:ascii="Times New Roman" w:hAnsi="Times New Roman" w:cs="Times New Roman"/>
          <w:bCs/>
          <w:color w:val="000000" w:themeColor="text1"/>
        </w:rPr>
        <w:t xml:space="preserve">, </w:t>
      </w:r>
      <w:r w:rsidRPr="002D34E3">
        <w:rPr>
          <w:rFonts w:ascii="Times New Roman" w:hAnsi="Times New Roman" w:cs="Times New Roman"/>
          <w:color w:val="000000" w:themeColor="text1"/>
        </w:rPr>
        <w:t>Zamawiający zwraca się o wyrażenie takiej zgody do kolejnego wykonawcy, którego oferta została najwyżej oceniona,</w:t>
      </w:r>
      <w:r w:rsidRPr="002D34E3">
        <w:rPr>
          <w:rFonts w:ascii="Times New Roman" w:hAnsi="Times New Roman" w:cs="Times New Roman"/>
          <w:b/>
          <w:color w:val="000000" w:themeColor="text1"/>
        </w:rPr>
        <w:t xml:space="preserve"> chyba, że zachodzą przesłanki do unieważnienia postępowania.</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W przypadku, gdy Zamawiający żąda wniesienia wadium,</w:t>
      </w:r>
      <w:r w:rsidRPr="002D34E3">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2D34E3">
        <w:rPr>
          <w:rFonts w:ascii="Times New Roman" w:hAnsi="Times New Roman" w:cs="Times New Roman"/>
          <w:color w:val="000000" w:themeColor="text1"/>
        </w:rPr>
        <w:br/>
        <w:t>jeżeli nie jest to możliwe, z wniesieniem nowego wadium na przedłużony okres związania ofertą.</w:t>
      </w:r>
    </w:p>
    <w:p w:rsidR="002D34E3" w:rsidRPr="002D34E3" w:rsidRDefault="002D34E3" w:rsidP="002D34E3">
      <w:pPr>
        <w:spacing w:after="0" w:line="276" w:lineRule="auto"/>
        <w:ind w:left="720"/>
        <w:contextualSpacing/>
        <w:jc w:val="both"/>
        <w:rPr>
          <w:rFonts w:ascii="Times New Roman" w:hAnsi="Times New Roman" w:cs="Times New Roman"/>
          <w:color w:val="000000" w:themeColor="text1"/>
        </w:rPr>
      </w:pPr>
    </w:p>
    <w:p w:rsidR="002D34E3" w:rsidRPr="00EB1BEF" w:rsidRDefault="002D34E3" w:rsidP="00EB1BEF">
      <w:pPr>
        <w:numPr>
          <w:ilvl w:val="0"/>
          <w:numId w:val="2"/>
        </w:numPr>
        <w:tabs>
          <w:tab w:val="left" w:pos="142"/>
        </w:tabs>
        <w:spacing w:after="0" w:line="276" w:lineRule="auto"/>
        <w:ind w:hanging="426"/>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lastRenderedPageBreak/>
        <w:t>Wymagania dotyczące wadium</w:t>
      </w:r>
      <w:r w:rsidR="00EB1BEF">
        <w:rPr>
          <w:rFonts w:ascii="Times New Roman" w:hAnsi="Times New Roman" w:cs="Times New Roman"/>
          <w:b/>
          <w:color w:val="000000" w:themeColor="text1"/>
        </w:rPr>
        <w:t xml:space="preserve"> - </w:t>
      </w:r>
      <w:r w:rsidRPr="00EB1BEF">
        <w:rPr>
          <w:rFonts w:ascii="Times New Roman" w:hAnsi="Times New Roman" w:cs="Times New Roman"/>
          <w:color w:val="000000" w:themeColor="text1"/>
        </w:rPr>
        <w:t xml:space="preserve">Zamawiający </w:t>
      </w:r>
      <w:r w:rsidRPr="00EB1BEF">
        <w:rPr>
          <w:rFonts w:ascii="Times New Roman" w:hAnsi="Times New Roman" w:cs="Times New Roman"/>
          <w:b/>
          <w:color w:val="000000" w:themeColor="text1"/>
          <w:u w:val="single"/>
        </w:rPr>
        <w:t xml:space="preserve">nie </w:t>
      </w:r>
      <w:r w:rsidRPr="00EB1BEF">
        <w:rPr>
          <w:rFonts w:ascii="Times New Roman" w:hAnsi="Times New Roman" w:cs="Times New Roman"/>
          <w:b/>
          <w:bCs/>
          <w:color w:val="000000" w:themeColor="text1"/>
          <w:u w:val="single"/>
        </w:rPr>
        <w:t>żąda</w:t>
      </w:r>
      <w:r w:rsidR="00B53C03" w:rsidRPr="00EB1BEF">
        <w:rPr>
          <w:rFonts w:ascii="Times New Roman" w:hAnsi="Times New Roman" w:cs="Times New Roman"/>
          <w:b/>
          <w:bCs/>
          <w:color w:val="000000" w:themeColor="text1"/>
          <w:u w:val="single"/>
        </w:rPr>
        <w:t xml:space="preserve"> </w:t>
      </w:r>
      <w:r w:rsidRPr="00EB1BEF">
        <w:rPr>
          <w:rFonts w:ascii="Times New Roman" w:hAnsi="Times New Roman" w:cs="Times New Roman"/>
          <w:color w:val="000000" w:themeColor="text1"/>
        </w:rPr>
        <w:t xml:space="preserve">wniesienia wadium. </w:t>
      </w:r>
    </w:p>
    <w:p w:rsidR="002D34E3" w:rsidRPr="002D34E3" w:rsidRDefault="002D34E3" w:rsidP="00EB1BEF">
      <w:pPr>
        <w:spacing w:after="0" w:line="276" w:lineRule="auto"/>
        <w:contextualSpacing/>
        <w:jc w:val="both"/>
        <w:rPr>
          <w:rFonts w:ascii="Times New Roman" w:hAnsi="Times New Roman" w:cs="Times New Roman"/>
          <w:color w:val="000000" w:themeColor="text1"/>
        </w:rPr>
      </w:pPr>
    </w:p>
    <w:p w:rsidR="002D34E3" w:rsidRPr="00EB1BEF" w:rsidRDefault="002D34E3" w:rsidP="00EB1BEF">
      <w:pPr>
        <w:numPr>
          <w:ilvl w:val="0"/>
          <w:numId w:val="2"/>
        </w:numPr>
        <w:spacing w:after="0" w:line="276" w:lineRule="auto"/>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Informacje dotyczące zabezpieczenia należytego wykonania umowy</w:t>
      </w:r>
      <w:r w:rsidR="00EB1BEF">
        <w:rPr>
          <w:rFonts w:ascii="Times New Roman" w:hAnsi="Times New Roman" w:cs="Times New Roman"/>
          <w:b/>
          <w:color w:val="000000" w:themeColor="text1"/>
        </w:rPr>
        <w:t xml:space="preserve"> - </w:t>
      </w:r>
      <w:r w:rsidRPr="00EB1BEF">
        <w:rPr>
          <w:rFonts w:ascii="Times New Roman" w:hAnsi="Times New Roman" w:cs="Times New Roman"/>
        </w:rPr>
        <w:t xml:space="preserve">Zamawiający </w:t>
      </w:r>
      <w:r w:rsidRPr="00EB1BEF">
        <w:rPr>
          <w:rFonts w:ascii="Times New Roman" w:hAnsi="Times New Roman" w:cs="Times New Roman"/>
          <w:b/>
          <w:u w:val="single"/>
        </w:rPr>
        <w:t>nie żąda</w:t>
      </w:r>
      <w:r w:rsidRPr="00EB1BEF">
        <w:rPr>
          <w:rFonts w:ascii="Times New Roman" w:hAnsi="Times New Roman" w:cs="Times New Roman"/>
        </w:rPr>
        <w:t xml:space="preserve"> wniesienia zabezpieczenia należytego wykonania umowy.</w:t>
      </w:r>
    </w:p>
    <w:p w:rsidR="002D34E3" w:rsidRPr="002D34E3" w:rsidRDefault="002D34E3" w:rsidP="002D34E3">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8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Opis sposobu przygotowania oferty</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Oferta musi być sporządzona w języku polskim, pod rygorem nieważności w formie elektronicznej lub w postaci elektronicznej</w:t>
      </w:r>
      <w:r w:rsidRPr="002D34E3">
        <w:rPr>
          <w:rFonts w:ascii="Times New Roman" w:hAnsi="Times New Roman" w:cs="Times New Roman"/>
          <w:b/>
          <w:bCs/>
          <w:color w:val="000000" w:themeColor="text1"/>
        </w:rPr>
        <w:t xml:space="preserve"> opatrzona kwalifikowanym podpisem elektronicznym, podpisem zaufanym lub elektronicznym podpisem osobistym</w:t>
      </w:r>
      <w:r w:rsidRPr="002D34E3">
        <w:rPr>
          <w:rFonts w:ascii="Times New Roman" w:hAnsi="Times New Roman" w:cs="Times New Roman"/>
          <w:color w:val="000000" w:themeColor="text1"/>
        </w:rPr>
        <w:t xml:space="preserve"> w formacie danych: .pdf, .</w:t>
      </w:r>
      <w:proofErr w:type="spellStart"/>
      <w:r w:rsidRPr="002D34E3">
        <w:rPr>
          <w:rFonts w:ascii="Times New Roman" w:hAnsi="Times New Roman" w:cs="Times New Roman"/>
          <w:color w:val="000000" w:themeColor="text1"/>
        </w:rPr>
        <w:t>doc</w:t>
      </w:r>
      <w:proofErr w:type="spellEnd"/>
      <w:r w:rsidRPr="002D34E3">
        <w:rPr>
          <w:rFonts w:ascii="Times New Roman" w:hAnsi="Times New Roman" w:cs="Times New Roman"/>
          <w:color w:val="000000" w:themeColor="text1"/>
        </w:rPr>
        <w:t>, .</w:t>
      </w:r>
      <w:proofErr w:type="spellStart"/>
      <w:r w:rsidRPr="002D34E3">
        <w:rPr>
          <w:rFonts w:ascii="Times New Roman" w:hAnsi="Times New Roman" w:cs="Times New Roman"/>
          <w:color w:val="000000" w:themeColor="text1"/>
        </w:rPr>
        <w:t>docx</w:t>
      </w:r>
      <w:proofErr w:type="spellEnd"/>
      <w:r w:rsidRPr="002D34E3">
        <w:rPr>
          <w:rFonts w:ascii="Times New Roman" w:hAnsi="Times New Roman" w:cs="Times New Roman"/>
          <w:color w:val="000000" w:themeColor="text1"/>
        </w:rPr>
        <w:t>, .</w:t>
      </w:r>
      <w:proofErr w:type="spellStart"/>
      <w:r w:rsidRPr="002D34E3">
        <w:rPr>
          <w:rFonts w:ascii="Times New Roman" w:hAnsi="Times New Roman" w:cs="Times New Roman"/>
          <w:color w:val="000000" w:themeColor="text1"/>
        </w:rPr>
        <w:t>xps</w:t>
      </w:r>
      <w:proofErr w:type="spellEnd"/>
      <w:r w:rsidRPr="002D34E3">
        <w:rPr>
          <w:rFonts w:ascii="Times New Roman" w:hAnsi="Times New Roman" w:cs="Times New Roman"/>
          <w:color w:val="000000" w:themeColor="text1"/>
        </w:rPr>
        <w:t>, .xls, .jpg, .</w:t>
      </w:r>
      <w:proofErr w:type="spellStart"/>
      <w:r w:rsidRPr="002D34E3">
        <w:rPr>
          <w:rFonts w:ascii="Times New Roman" w:hAnsi="Times New Roman" w:cs="Times New Roman"/>
          <w:color w:val="000000" w:themeColor="text1"/>
        </w:rPr>
        <w:t>jpeg</w:t>
      </w:r>
      <w:proofErr w:type="spellEnd"/>
      <w:r w:rsidRPr="002D34E3">
        <w:rPr>
          <w:rFonts w:ascii="Times New Roman" w:hAnsi="Times New Roman" w:cs="Times New Roman"/>
          <w:color w:val="000000" w:themeColor="text1"/>
        </w:rPr>
        <w:t xml:space="preserve">, </w:t>
      </w:r>
      <w:r w:rsidRPr="002D34E3">
        <w:rPr>
          <w:rFonts w:ascii="Times New Roman" w:hAnsi="Times New Roman" w:cs="Times New Roman"/>
          <w:b/>
          <w:color w:val="000000" w:themeColor="text1"/>
        </w:rPr>
        <w:t>ze szczególnym wskazaniem na .pdf</w:t>
      </w:r>
      <w:r w:rsidRPr="002D34E3">
        <w:rPr>
          <w:rFonts w:ascii="Times New Roman" w:hAnsi="Times New Roman" w:cs="Times New Roman"/>
          <w:color w:val="000000" w:themeColor="text1"/>
        </w:rPr>
        <w:t xml:space="preserve"> .</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Rozszerzenia plików wykorzystywanych przez Wykonawców powinny być zgodne </w:t>
      </w:r>
      <w:r w:rsidRPr="002D34E3">
        <w:rPr>
          <w:rFonts w:ascii="Times New Roman" w:hAnsi="Times New Roman" w:cs="Times New Roman"/>
          <w:b/>
          <w:color w:val="000000" w:themeColor="text1"/>
        </w:rPr>
        <w:br/>
      </w:r>
      <w:r w:rsidRPr="002D34E3">
        <w:rPr>
          <w:rFonts w:ascii="Times New Roman" w:hAnsi="Times New Roman" w:cs="Times New Roman"/>
          <w:bCs/>
          <w:color w:val="000000" w:themeColor="text1"/>
        </w:rPr>
        <w:t>z</w:t>
      </w:r>
      <w:r w:rsidRPr="002D34E3">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2D34E3">
        <w:rPr>
          <w:rFonts w:ascii="Times New Roman" w:hAnsi="Times New Roman" w:cs="Times New Roman"/>
          <w:color w:val="000000" w:themeColor="text1"/>
        </w:rPr>
        <w:br/>
        <w:t>w postaci elektronicznej oraz minimalnych wymagań dla systemów teleinformatycznych”, zwanego dalej Rozporządzeniem KRI.</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 procesie składania oferty na platformie, </w:t>
      </w:r>
      <w:r w:rsidRPr="002D34E3">
        <w:rPr>
          <w:rFonts w:ascii="Times New Roman" w:hAnsi="Times New Roman" w:cs="Times New Roman"/>
          <w:b/>
          <w:color w:val="000000" w:themeColor="text1"/>
        </w:rPr>
        <w:t>kwalifikowany podpis elektroniczny</w:t>
      </w:r>
      <w:r w:rsidRPr="002D34E3">
        <w:rPr>
          <w:rFonts w:ascii="Times New Roman" w:hAnsi="Times New Roman" w:cs="Times New Roman"/>
          <w:color w:val="000000" w:themeColor="text1"/>
        </w:rPr>
        <w:t xml:space="preserve">, </w:t>
      </w:r>
      <w:r w:rsidRPr="002D34E3">
        <w:rPr>
          <w:rFonts w:ascii="Times New Roman" w:hAnsi="Times New Roman" w:cs="Times New Roman"/>
          <w:b/>
          <w:color w:val="000000" w:themeColor="text1"/>
        </w:rPr>
        <w:t>podpis zaufany</w:t>
      </w:r>
      <w:r w:rsidRPr="002D34E3">
        <w:rPr>
          <w:rFonts w:ascii="Times New Roman" w:hAnsi="Times New Roman" w:cs="Times New Roman"/>
          <w:color w:val="000000" w:themeColor="text1"/>
        </w:rPr>
        <w:t xml:space="preserve"> lub </w:t>
      </w:r>
      <w:r w:rsidRPr="002D34E3">
        <w:rPr>
          <w:rFonts w:ascii="Times New Roman" w:hAnsi="Times New Roman" w:cs="Times New Roman"/>
          <w:b/>
          <w:color w:val="000000" w:themeColor="text1"/>
        </w:rPr>
        <w:t>elektroniczn</w:t>
      </w:r>
      <w:r w:rsidRPr="002D34E3">
        <w:rPr>
          <w:rFonts w:ascii="Times New Roman" w:hAnsi="Times New Roman" w:cs="Times New Roman"/>
          <w:color w:val="000000" w:themeColor="text1"/>
        </w:rPr>
        <w:t xml:space="preserve">y </w:t>
      </w:r>
      <w:r w:rsidRPr="002D34E3">
        <w:rPr>
          <w:rFonts w:ascii="Times New Roman" w:hAnsi="Times New Roman" w:cs="Times New Roman"/>
          <w:b/>
          <w:color w:val="000000" w:themeColor="text1"/>
        </w:rPr>
        <w:t>podpis osobisty</w:t>
      </w:r>
      <w:r w:rsidRPr="002D34E3">
        <w:rPr>
          <w:rFonts w:ascii="Times New Roman" w:hAnsi="Times New Roman" w:cs="Times New Roman"/>
          <w:color w:val="000000" w:themeColor="text1"/>
        </w:rPr>
        <w:t xml:space="preserve"> Wykonawca składa bezpośrednio na dokumencie, który następnie przesyła do systemu.</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 celu ewentualnej kompresji danych zamawiający zaleca wykorzystanie jednego z rozszerzeń:</w:t>
      </w:r>
    </w:p>
    <w:p w:rsidR="002D34E3" w:rsidRPr="002D34E3" w:rsidRDefault="002D34E3" w:rsidP="008004DF">
      <w:pPr>
        <w:numPr>
          <w:ilvl w:val="0"/>
          <w:numId w:val="19"/>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.zip</w:t>
      </w:r>
      <w:r w:rsidRPr="002D34E3">
        <w:rPr>
          <w:rFonts w:ascii="Times New Roman" w:hAnsi="Times New Roman" w:cs="Times New Roman"/>
          <w:bCs/>
          <w:color w:val="000000" w:themeColor="text1"/>
        </w:rPr>
        <w:t>,</w:t>
      </w:r>
    </w:p>
    <w:p w:rsidR="002D34E3" w:rsidRPr="002D34E3" w:rsidRDefault="002D34E3" w:rsidP="008004DF">
      <w:pPr>
        <w:numPr>
          <w:ilvl w:val="0"/>
          <w:numId w:val="19"/>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.7Z</w:t>
      </w:r>
      <w:r w:rsidRPr="002D34E3">
        <w:rPr>
          <w:rFonts w:ascii="Times New Roman" w:hAnsi="Times New Roman" w:cs="Times New Roman"/>
          <w:bCs/>
          <w:color w:val="000000" w:themeColor="text1"/>
        </w:rPr>
        <w:t>.</w:t>
      </w:r>
    </w:p>
    <w:p w:rsidR="002D34E3" w:rsidRPr="002D34E3" w:rsidRDefault="002D34E3" w:rsidP="002D34E3">
      <w:pPr>
        <w:numPr>
          <w:ilvl w:val="0"/>
          <w:numId w:val="4"/>
        </w:numPr>
        <w:spacing w:after="0" w:line="276" w:lineRule="auto"/>
        <w:contextualSpacing/>
        <w:jc w:val="both"/>
        <w:rPr>
          <w:rFonts w:ascii="Times New Roman" w:hAnsi="Times New Roman" w:cs="Times New Roman"/>
          <w:bCs/>
          <w:color w:val="000000" w:themeColor="text1"/>
          <w:u w:val="single"/>
        </w:rPr>
      </w:pPr>
      <w:r w:rsidRPr="002D34E3">
        <w:rPr>
          <w:rFonts w:ascii="Times New Roman" w:hAnsi="Times New Roman" w:cs="Times New Roman"/>
          <w:b/>
          <w:u w:val="single"/>
        </w:rPr>
        <w:t>Wśród rozszerzeń powszechnych, a niewystępujących w Rozporządzeniu KRI występują: .</w:t>
      </w:r>
      <w:proofErr w:type="spellStart"/>
      <w:r w:rsidRPr="002D34E3">
        <w:rPr>
          <w:rFonts w:ascii="Times New Roman" w:hAnsi="Times New Roman" w:cs="Times New Roman"/>
          <w:b/>
          <w:u w:val="single"/>
        </w:rPr>
        <w:t>rar</w:t>
      </w:r>
      <w:proofErr w:type="spellEnd"/>
      <w:r w:rsidRPr="002D34E3">
        <w:rPr>
          <w:rFonts w:ascii="Times New Roman" w:hAnsi="Times New Roman" w:cs="Times New Roman"/>
          <w:b/>
          <w:u w:val="single"/>
        </w:rPr>
        <w:t>, .gif, .</w:t>
      </w:r>
      <w:proofErr w:type="spellStart"/>
      <w:r w:rsidRPr="002D34E3">
        <w:rPr>
          <w:rFonts w:ascii="Times New Roman" w:hAnsi="Times New Roman" w:cs="Times New Roman"/>
          <w:b/>
          <w:u w:val="single"/>
        </w:rPr>
        <w:t>bmp</w:t>
      </w:r>
      <w:proofErr w:type="spellEnd"/>
      <w:r w:rsidRPr="002D34E3">
        <w:rPr>
          <w:rFonts w:ascii="Times New Roman" w:hAnsi="Times New Roman" w:cs="Times New Roman"/>
          <w:b/>
          <w:u w:val="single"/>
        </w:rPr>
        <w:t xml:space="preserve">, </w:t>
      </w:r>
      <w:proofErr w:type="spellStart"/>
      <w:r w:rsidRPr="002D34E3">
        <w:rPr>
          <w:rFonts w:ascii="Times New Roman" w:hAnsi="Times New Roman" w:cs="Times New Roman"/>
          <w:b/>
          <w:u w:val="single"/>
        </w:rPr>
        <w:t>numbers</w:t>
      </w:r>
      <w:proofErr w:type="spellEnd"/>
      <w:r w:rsidRPr="002D34E3">
        <w:rPr>
          <w:rFonts w:ascii="Times New Roman" w:hAnsi="Times New Roman" w:cs="Times New Roman"/>
          <w:b/>
          <w:u w:val="single"/>
        </w:rPr>
        <w:t>, .</w:t>
      </w:r>
      <w:proofErr w:type="spellStart"/>
      <w:r w:rsidRPr="002D34E3">
        <w:rPr>
          <w:rFonts w:ascii="Times New Roman" w:hAnsi="Times New Roman" w:cs="Times New Roman"/>
          <w:b/>
          <w:u w:val="single"/>
        </w:rPr>
        <w:t>pages</w:t>
      </w:r>
      <w:proofErr w:type="spellEnd"/>
      <w:r w:rsidRPr="002D34E3">
        <w:rPr>
          <w:rFonts w:ascii="Times New Roman" w:hAnsi="Times New Roman" w:cs="Times New Roman"/>
          <w:b/>
        </w:rPr>
        <w:t>.</w:t>
      </w:r>
      <w:r w:rsidR="00250575">
        <w:rPr>
          <w:rFonts w:ascii="Times New Roman" w:hAnsi="Times New Roman" w:cs="Times New Roman"/>
          <w:b/>
        </w:rPr>
        <w:t xml:space="preserve"> </w:t>
      </w:r>
      <w:r w:rsidRPr="002D34E3">
        <w:rPr>
          <w:rFonts w:ascii="Times New Roman" w:hAnsi="Times New Roman" w:cs="Times New Roman"/>
          <w:b/>
        </w:rPr>
        <w:t xml:space="preserve">Oferta złożona w takich plikach podlegać będzie odrzuceniu na podstawie art. 226 ust. 1 pkt. 6 ustawy </w:t>
      </w:r>
      <w:proofErr w:type="spellStart"/>
      <w:r w:rsidRPr="002D34E3">
        <w:rPr>
          <w:rFonts w:ascii="Times New Roman" w:hAnsi="Times New Roman" w:cs="Times New Roman"/>
          <w:b/>
        </w:rPr>
        <w:t>Pzp</w:t>
      </w:r>
      <w:proofErr w:type="spellEnd"/>
      <w:r w:rsidRPr="002D34E3">
        <w:rPr>
          <w:rFonts w:ascii="Times New Roman" w:hAnsi="Times New Roman" w:cs="Times New Roman"/>
          <w:b/>
        </w:rPr>
        <w:t>.</w:t>
      </w:r>
    </w:p>
    <w:p w:rsidR="002D34E3" w:rsidRPr="002D34E3" w:rsidRDefault="002D34E3" w:rsidP="002D34E3">
      <w:p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2D34E3" w:rsidRPr="002D34E3" w:rsidRDefault="002D34E3" w:rsidP="002D34E3">
      <w:pPr>
        <w:spacing w:after="0" w:line="276" w:lineRule="auto"/>
        <w:ind w:left="360"/>
        <w:contextualSpacing/>
        <w:jc w:val="both"/>
        <w:rPr>
          <w:rFonts w:ascii="Times New Roman" w:hAnsi="Times New Roman" w:cs="Times New Roman"/>
        </w:rPr>
      </w:pPr>
      <w:r w:rsidRPr="002D34E3">
        <w:rPr>
          <w:rFonts w:ascii="Times New Roman" w:hAnsi="Times New Roman" w:cs="Times New Roman"/>
          <w:bCs/>
        </w:rPr>
        <w:t xml:space="preserve">Powyższe formaty plików są niezgodne z postanowieniami SWZ w Rozdziale XIII pkt 1 oraz treścią załącznika nr 2 do </w:t>
      </w:r>
      <w:r w:rsidRPr="002D34E3">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2D34E3">
        <w:rPr>
          <w:rFonts w:ascii="Times New Roman" w:hAnsi="Times New Roman" w:cs="Times New Roman"/>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2D34E3">
        <w:rPr>
          <w:rFonts w:ascii="Times New Roman" w:hAnsi="Times New Roman" w:cs="Times New Roman"/>
          <w:color w:val="000000" w:themeColor="text1"/>
        </w:rPr>
        <w:t>W przypadku stosowania przez Wykonawcę kwalifikowanego podpisu elektronicznego:</w:t>
      </w:r>
    </w:p>
    <w:p w:rsidR="002D34E3" w:rsidRPr="002D34E3" w:rsidRDefault="002D34E3" w:rsidP="008004DF">
      <w:pPr>
        <w:numPr>
          <w:ilvl w:val="0"/>
          <w:numId w:val="23"/>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2D34E3">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2D34E3">
        <w:rPr>
          <w:rFonts w:ascii="Times New Roman" w:hAnsi="Times New Roman" w:cs="Times New Roman"/>
          <w:b/>
          <w:color w:val="000000" w:themeColor="text1"/>
        </w:rPr>
        <w:t>PAdES</w:t>
      </w:r>
      <w:proofErr w:type="spellEnd"/>
      <w:r w:rsidRPr="002D34E3">
        <w:rPr>
          <w:rFonts w:ascii="Times New Roman" w:hAnsi="Times New Roman" w:cs="Times New Roman"/>
          <w:bCs/>
          <w:color w:val="000000" w:themeColor="text1"/>
        </w:rPr>
        <w:t>,</w:t>
      </w:r>
    </w:p>
    <w:p w:rsidR="002D34E3" w:rsidRPr="002D34E3" w:rsidRDefault="002D34E3" w:rsidP="008004DF">
      <w:pPr>
        <w:numPr>
          <w:ilvl w:val="0"/>
          <w:numId w:val="23"/>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t xml:space="preserve">pliki w innych formatach niż PDF </w:t>
      </w:r>
      <w:r w:rsidRPr="002D34E3">
        <w:rPr>
          <w:rFonts w:ascii="Times New Roman" w:hAnsi="Times New Roman" w:cs="Times New Roman"/>
          <w:b/>
          <w:color w:val="000000" w:themeColor="text1"/>
        </w:rPr>
        <w:t xml:space="preserve">zaleca się opatrzyć podpisem w formacie </w:t>
      </w:r>
      <w:proofErr w:type="spellStart"/>
      <w:r w:rsidRPr="002D34E3">
        <w:rPr>
          <w:rFonts w:ascii="Times New Roman" w:hAnsi="Times New Roman" w:cs="Times New Roman"/>
          <w:b/>
          <w:color w:val="000000" w:themeColor="text1"/>
        </w:rPr>
        <w:t>XAdES</w:t>
      </w:r>
      <w:proofErr w:type="spellEnd"/>
      <w:r w:rsidRPr="002D34E3">
        <w:rPr>
          <w:rFonts w:ascii="Times New Roman" w:hAnsi="Times New Roman" w:cs="Times New Roman"/>
          <w:b/>
          <w:color w:val="000000" w:themeColor="text1"/>
        </w:rPr>
        <w:t xml:space="preserve"> </w:t>
      </w:r>
      <w:r w:rsidRPr="002D34E3">
        <w:rPr>
          <w:rFonts w:ascii="Times New Roman" w:hAnsi="Times New Roman" w:cs="Times New Roman"/>
          <w:b/>
          <w:color w:val="000000" w:themeColor="text1"/>
        </w:rPr>
        <w:br/>
        <w:t>o typie zewnętrznym</w:t>
      </w:r>
      <w:r w:rsidRPr="002D34E3">
        <w:rPr>
          <w:rFonts w:ascii="Times New Roman" w:hAnsi="Times New Roman" w:cs="Times New Roman"/>
          <w:color w:val="000000" w:themeColor="text1"/>
        </w:rPr>
        <w:t>. Wykonawca powinien pamiętać, aby plik z podpisem przekazywać łącznie z dokumentem podpisywanym,</w:t>
      </w:r>
    </w:p>
    <w:p w:rsidR="002D34E3" w:rsidRPr="002D34E3" w:rsidRDefault="002D34E3" w:rsidP="008004DF">
      <w:pPr>
        <w:numPr>
          <w:ilvl w:val="0"/>
          <w:numId w:val="23"/>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t>Zamawiający zaleca wykorzystanie podpisu z kwalifikowanym znacznikiem czasu.</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2D34E3">
        <w:rPr>
          <w:rFonts w:ascii="Times New Roman" w:hAnsi="Times New Roman" w:cs="Times New Roman"/>
          <w:color w:val="000000" w:themeColor="text1"/>
        </w:rPr>
        <w:t xml:space="preserve">Zamawiający zaleca, aby </w:t>
      </w:r>
      <w:r w:rsidRPr="002D34E3">
        <w:rPr>
          <w:rFonts w:ascii="Times New Roman" w:hAnsi="Times New Roman" w:cs="Times New Roman"/>
          <w:b/>
          <w:bCs/>
          <w:color w:val="000000" w:themeColor="text1"/>
        </w:rPr>
        <w:t>w przypadku podpisywania pliku przez kilka osób, stosować podpisy tego samego rodzaju</w:t>
      </w:r>
      <w:r w:rsidRPr="002D34E3">
        <w:rPr>
          <w:rFonts w:ascii="Times New Roman" w:hAnsi="Times New Roman" w:cs="Times New Roman"/>
          <w:color w:val="000000" w:themeColor="text1"/>
        </w:rPr>
        <w:t xml:space="preserve">. Podpisywanie różnymi rodzajami podpisów np. elektronicznym osobistym </w:t>
      </w:r>
      <w:r w:rsidRPr="002D34E3">
        <w:rPr>
          <w:rFonts w:ascii="Times New Roman" w:hAnsi="Times New Roman" w:cs="Times New Roman"/>
          <w:color w:val="000000" w:themeColor="text1"/>
        </w:rPr>
        <w:br/>
        <w:t>i kwalifikowanym może doprowadzić do problemów w weryfikacji plików.</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Osobą składającą ofertę powinna być osoba kontaktowa podawana w dokumentacji.</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lastRenderedPageBreak/>
        <w:t xml:space="preserve">Ofertę należy przygotować z należytą starannością i zachowaniem odpowiedniego odstępu czasu do zakończenia przyjmowania ofert/wniosków. Sugerujemy złożenie oferty na 24 godziny przed terminem składania ofert/wniosków. </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zaleca, aby </w:t>
      </w:r>
      <w:r w:rsidRPr="002D34E3">
        <w:rPr>
          <w:rFonts w:ascii="Times New Roman" w:hAnsi="Times New Roman" w:cs="Times New Roman"/>
          <w:b/>
          <w:color w:val="000000" w:themeColor="text1"/>
          <w:u w:val="single"/>
        </w:rPr>
        <w:t>nie wprowadzać jakichkolwiek zmian w plikach po podpisaniu ich podpisem kwalifikowanym.</w:t>
      </w:r>
      <w:r w:rsidRPr="002D34E3">
        <w:rPr>
          <w:rFonts w:ascii="Times New Roman" w:hAnsi="Times New Roman" w:cs="Times New Roman"/>
          <w:color w:val="000000" w:themeColor="text1"/>
        </w:rPr>
        <w:t xml:space="preserve"> Może to skutkować naruszeniem integralności plików, co równoważne będzie z koniecznością odrzucenia oferty.</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zwraca uwagę na ograniczenia </w:t>
      </w:r>
      <w:r w:rsidRPr="002D34E3">
        <w:rPr>
          <w:rFonts w:ascii="Times New Roman" w:hAnsi="Times New Roman" w:cs="Times New Roman"/>
          <w:b/>
          <w:color w:val="000000" w:themeColor="text1"/>
        </w:rPr>
        <w:t>wielkości plików podpisywanych profilem zaufanym</w:t>
      </w:r>
      <w:r w:rsidRPr="002D34E3">
        <w:rPr>
          <w:rFonts w:ascii="Times New Roman" w:hAnsi="Times New Roman" w:cs="Times New Roman"/>
          <w:color w:val="000000" w:themeColor="text1"/>
        </w:rPr>
        <w:t xml:space="preserve">, który wynosi </w:t>
      </w:r>
      <w:r w:rsidRPr="002D34E3">
        <w:rPr>
          <w:rFonts w:ascii="Times New Roman" w:hAnsi="Times New Roman" w:cs="Times New Roman"/>
          <w:b/>
          <w:color w:val="000000" w:themeColor="text1"/>
        </w:rPr>
        <w:t>max 10MB</w:t>
      </w:r>
      <w:r w:rsidRPr="002D34E3">
        <w:rPr>
          <w:rFonts w:ascii="Times New Roman" w:hAnsi="Times New Roman" w:cs="Times New Roman"/>
          <w:color w:val="000000" w:themeColor="text1"/>
        </w:rPr>
        <w:t xml:space="preserve">, oraz na </w:t>
      </w:r>
      <w:r w:rsidRPr="002D34E3">
        <w:rPr>
          <w:rFonts w:ascii="Times New Roman" w:hAnsi="Times New Roman" w:cs="Times New Roman"/>
          <w:b/>
          <w:color w:val="000000" w:themeColor="text1"/>
        </w:rPr>
        <w:t xml:space="preserve">ograniczenie wielkości plików podpisywanych </w:t>
      </w:r>
      <w:r w:rsidR="00E4687A">
        <w:rPr>
          <w:rFonts w:ascii="Times New Roman" w:hAnsi="Times New Roman" w:cs="Times New Roman"/>
          <w:b/>
          <w:color w:val="000000" w:themeColor="text1"/>
        </w:rPr>
        <w:br/>
      </w:r>
      <w:r w:rsidRPr="002D34E3">
        <w:rPr>
          <w:rFonts w:ascii="Times New Roman" w:hAnsi="Times New Roman" w:cs="Times New Roman"/>
          <w:b/>
          <w:color w:val="000000" w:themeColor="text1"/>
        </w:rPr>
        <w:t xml:space="preserve">w aplikacji </w:t>
      </w:r>
      <w:proofErr w:type="spellStart"/>
      <w:r w:rsidRPr="002D34E3">
        <w:rPr>
          <w:rFonts w:ascii="Times New Roman" w:hAnsi="Times New Roman" w:cs="Times New Roman"/>
          <w:b/>
          <w:color w:val="000000" w:themeColor="text1"/>
        </w:rPr>
        <w:t>eDoApp</w:t>
      </w:r>
      <w:proofErr w:type="spellEnd"/>
      <w:r w:rsidRPr="002D34E3">
        <w:rPr>
          <w:rFonts w:ascii="Times New Roman" w:hAnsi="Times New Roman" w:cs="Times New Roman"/>
          <w:color w:val="000000" w:themeColor="text1"/>
        </w:rPr>
        <w:t xml:space="preserve"> służącej do składania elektronicznego podpisu osobistego, który wynosi </w:t>
      </w:r>
      <w:r w:rsidRPr="002D34E3">
        <w:rPr>
          <w:rFonts w:ascii="Times New Roman" w:hAnsi="Times New Roman" w:cs="Times New Roman"/>
          <w:b/>
          <w:color w:val="000000" w:themeColor="text1"/>
        </w:rPr>
        <w:t>max 5MB.</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Szyfrowanie ofert odbywa się automatycznie przez Platformę.</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Oznaczenie czasu odbioru danych:</w:t>
      </w:r>
    </w:p>
    <w:p w:rsidR="002D34E3" w:rsidRPr="002D34E3" w:rsidRDefault="002D34E3" w:rsidP="002D34E3">
      <w:p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Za datę przekazania oferty</w:t>
      </w:r>
      <w:r w:rsidRPr="002D34E3">
        <w:rPr>
          <w:rFonts w:ascii="Times New Roman" w:hAnsi="Times New Roman" w:cs="Times New Roman"/>
          <w:color w:val="000000" w:themeColor="text1"/>
        </w:rPr>
        <w:t xml:space="preserve"> przyjmuje się datę jej przekazania w systemie poprzez kliknięcie przycisku </w:t>
      </w:r>
      <w:r w:rsidRPr="002D34E3">
        <w:rPr>
          <w:rFonts w:ascii="Times New Roman" w:hAnsi="Times New Roman" w:cs="Times New Roman"/>
          <w:b/>
          <w:i/>
          <w:color w:val="000000" w:themeColor="text1"/>
        </w:rPr>
        <w:t>„Złóż ofertę”</w:t>
      </w:r>
      <w:r w:rsidRPr="002D34E3">
        <w:rPr>
          <w:rFonts w:ascii="Times New Roman" w:hAnsi="Times New Roman" w:cs="Times New Roman"/>
          <w:color w:val="000000" w:themeColor="text1"/>
        </w:rPr>
        <w:t xml:space="preserve"> w drugim kroku i wyświetleniu komunikatu, że oferta została złożona. </w:t>
      </w:r>
      <w:r w:rsidRPr="002D34E3">
        <w:rPr>
          <w:rFonts w:ascii="Times New Roman" w:hAnsi="Times New Roman" w:cs="Times New Roman"/>
          <w:color w:val="000000" w:themeColor="text1"/>
        </w:rPr>
        <w:br/>
      </w:r>
      <w:r w:rsidRPr="002D34E3">
        <w:rPr>
          <w:rFonts w:ascii="Times New Roman" w:hAnsi="Times New Roman" w:cs="Times New Roman"/>
          <w:b/>
          <w:color w:val="000000" w:themeColor="text1"/>
          <w:u w:val="single"/>
        </w:rPr>
        <w:t>Za datę przekazania korespondencji przesłanej za pomocą Platformy</w:t>
      </w:r>
      <w:r w:rsidRPr="002D34E3">
        <w:rPr>
          <w:rFonts w:ascii="Times New Roman" w:hAnsi="Times New Roman" w:cs="Times New Roman"/>
          <w:color w:val="000000" w:themeColor="text1"/>
        </w:rPr>
        <w:t xml:space="preserve"> przyjmuje się datę prawidłowego przekazania poprzez kliknięcie przycisku </w:t>
      </w:r>
      <w:r w:rsidRPr="002D34E3">
        <w:rPr>
          <w:rFonts w:ascii="Times New Roman" w:hAnsi="Times New Roman" w:cs="Times New Roman"/>
          <w:b/>
          <w:i/>
          <w:color w:val="000000" w:themeColor="text1"/>
        </w:rPr>
        <w:t xml:space="preserve">„Wyślij wiadomość do Zamawiającego” </w:t>
      </w:r>
      <w:r w:rsidRPr="002D34E3">
        <w:rPr>
          <w:rFonts w:ascii="Times New Roman" w:hAnsi="Times New Roman" w:cs="Times New Roman"/>
          <w:color w:val="000000" w:themeColor="text1"/>
        </w:rPr>
        <w:t>na Platformie i wyświetleniu komunikatu, że wiadomość została wysłana do Zamawiającego.</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Do przygotowania oferty konieczne jest posiadanie przez osobę upoważnioną do reprezentowania Wykonawcy kwalifikowanego podpisu elektronicznego, elektronicznego podpisu osobistego lub podpisu zaufanego.</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Do oferty należy dołączyć oświadczenie o niepodleganiu wykluczeniu w formie elektronicznej lub w postaci elektronicznej, opatrzone kwalifikowanym podpisem elektronicznym, podpisem zaufanym lub elektronicznym podpisem osobistym.</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50575">
        <w:rPr>
          <w:rFonts w:ascii="Times New Roman" w:hAnsi="Times New Roman" w:cs="Times New Roman"/>
          <w:b/>
          <w:color w:val="000000" w:themeColor="text1"/>
        </w:rPr>
        <w:t xml:space="preserve">Do przygotowania oferty zaleca się wykorzystanie </w:t>
      </w:r>
      <w:r w:rsidRPr="00250575">
        <w:rPr>
          <w:rFonts w:ascii="Times New Roman" w:hAnsi="Times New Roman" w:cs="Times New Roman"/>
          <w:b/>
          <w:color w:val="000000" w:themeColor="text1"/>
          <w:u w:val="single"/>
        </w:rPr>
        <w:t>Formularza ofertowego</w:t>
      </w:r>
      <w:r w:rsidRPr="00250575">
        <w:rPr>
          <w:rFonts w:ascii="Times New Roman" w:hAnsi="Times New Roman" w:cs="Times New Roman"/>
          <w:b/>
          <w:color w:val="000000" w:themeColor="text1"/>
        </w:rPr>
        <w:t>, którego wzór stanowi</w:t>
      </w:r>
      <w:r w:rsidR="00250575" w:rsidRPr="00250575">
        <w:rPr>
          <w:rFonts w:ascii="Times New Roman" w:hAnsi="Times New Roman" w:cs="Times New Roman"/>
          <w:b/>
          <w:color w:val="000000" w:themeColor="text1"/>
        </w:rPr>
        <w:t>ą</w:t>
      </w:r>
      <w:r w:rsidRPr="00250575">
        <w:rPr>
          <w:rFonts w:ascii="Times New Roman" w:hAnsi="Times New Roman" w:cs="Times New Roman"/>
          <w:b/>
          <w:color w:val="000000" w:themeColor="text1"/>
        </w:rPr>
        <w:t xml:space="preserve"> </w:t>
      </w:r>
      <w:r w:rsidRPr="00B65FC2">
        <w:rPr>
          <w:rFonts w:ascii="Times New Roman" w:hAnsi="Times New Roman" w:cs="Times New Roman"/>
          <w:b/>
          <w:color w:val="0070C0"/>
          <w:szCs w:val="20"/>
        </w:rPr>
        <w:t>załącznik</w:t>
      </w:r>
      <w:r w:rsidR="00250575" w:rsidRPr="00B65FC2">
        <w:rPr>
          <w:rFonts w:ascii="Times New Roman" w:hAnsi="Times New Roman" w:cs="Times New Roman"/>
          <w:b/>
          <w:color w:val="0070C0"/>
          <w:szCs w:val="20"/>
        </w:rPr>
        <w:t>i</w:t>
      </w:r>
      <w:r w:rsidRPr="00B65FC2">
        <w:rPr>
          <w:rFonts w:ascii="Times New Roman" w:hAnsi="Times New Roman" w:cs="Times New Roman"/>
          <w:b/>
          <w:color w:val="0070C0"/>
          <w:szCs w:val="20"/>
        </w:rPr>
        <w:t xml:space="preserve"> nr 1</w:t>
      </w:r>
      <w:r w:rsidR="005811CA" w:rsidRPr="00B65FC2">
        <w:rPr>
          <w:rFonts w:ascii="Times New Roman" w:hAnsi="Times New Roman" w:cs="Times New Roman"/>
          <w:b/>
          <w:color w:val="0070C0"/>
          <w:szCs w:val="20"/>
        </w:rPr>
        <w:t>.1 – 1.</w:t>
      </w:r>
      <w:r w:rsidR="00B65FC2" w:rsidRPr="00B65FC2">
        <w:rPr>
          <w:rFonts w:ascii="Times New Roman" w:hAnsi="Times New Roman" w:cs="Times New Roman"/>
          <w:b/>
          <w:color w:val="0070C0"/>
          <w:szCs w:val="20"/>
        </w:rPr>
        <w:t>1</w:t>
      </w:r>
      <w:r w:rsidR="00E4687A">
        <w:rPr>
          <w:rFonts w:ascii="Times New Roman" w:hAnsi="Times New Roman" w:cs="Times New Roman"/>
          <w:b/>
          <w:color w:val="0070C0"/>
          <w:szCs w:val="20"/>
        </w:rPr>
        <w:t>6</w:t>
      </w:r>
      <w:r w:rsidRPr="00B65FC2">
        <w:rPr>
          <w:rFonts w:ascii="Times New Roman" w:hAnsi="Times New Roman" w:cs="Times New Roman"/>
          <w:b/>
          <w:color w:val="0070C0"/>
          <w:szCs w:val="20"/>
        </w:rPr>
        <w:t xml:space="preserve"> do SWZ.</w:t>
      </w:r>
      <w:r w:rsidR="00250575" w:rsidRPr="00B65FC2">
        <w:rPr>
          <w:rFonts w:ascii="Times New Roman" w:hAnsi="Times New Roman" w:cs="Times New Roman"/>
          <w:b/>
          <w:color w:val="0070C0"/>
          <w:sz w:val="24"/>
        </w:rPr>
        <w:t xml:space="preserve"> </w:t>
      </w:r>
      <w:r w:rsidRPr="002D34E3">
        <w:rPr>
          <w:rFonts w:ascii="Times New Roman" w:hAnsi="Times New Roman" w:cs="Times New Roman"/>
          <w:color w:val="000000" w:themeColor="text1"/>
        </w:rPr>
        <w:t xml:space="preserve">W przypadku, gdy Wykonawca nie korzysta </w:t>
      </w:r>
      <w:r w:rsidR="005811CA">
        <w:rPr>
          <w:rFonts w:ascii="Times New Roman" w:hAnsi="Times New Roman" w:cs="Times New Roman"/>
          <w:color w:val="000000" w:themeColor="text1"/>
        </w:rPr>
        <w:br/>
      </w:r>
      <w:r w:rsidRPr="002D34E3">
        <w:rPr>
          <w:rFonts w:ascii="Times New Roman" w:hAnsi="Times New Roman" w:cs="Times New Roman"/>
          <w:color w:val="000000" w:themeColor="text1"/>
        </w:rPr>
        <w:t>z przygotowanego przez zamawiającego wzoru, w treści oferty należy zamieścić wszystkie informacje wymagane w </w:t>
      </w:r>
      <w:r w:rsidRPr="002D34E3">
        <w:rPr>
          <w:rFonts w:ascii="Times New Roman" w:hAnsi="Times New Roman" w:cs="Times New Roman"/>
          <w:b/>
          <w:i/>
          <w:color w:val="000000" w:themeColor="text1"/>
        </w:rPr>
        <w:t>Formularzu ofertowym</w:t>
      </w:r>
      <w:r w:rsidRPr="002D34E3">
        <w:rPr>
          <w:rFonts w:ascii="Times New Roman" w:hAnsi="Times New Roman" w:cs="Times New Roman"/>
          <w:color w:val="000000" w:themeColor="text1"/>
        </w:rPr>
        <w:t>.</w:t>
      </w:r>
    </w:p>
    <w:p w:rsid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Wszelkie informacje stanowiące tajemnicę przedsiębiorstwa w rozumieniu ustawy z dnia </w:t>
      </w:r>
      <w:r w:rsidRPr="002D34E3">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sekcji pod nazwą </w:t>
      </w:r>
      <w:r w:rsidRPr="002D34E3">
        <w:rPr>
          <w:rFonts w:ascii="Times New Roman" w:hAnsi="Times New Roman" w:cs="Times New Roman"/>
          <w:b/>
          <w:color w:val="000000" w:themeColor="text1"/>
        </w:rPr>
        <w:t>„</w:t>
      </w:r>
      <w:r w:rsidRPr="002D34E3">
        <w:rPr>
          <w:rFonts w:ascii="Times New Roman" w:hAnsi="Times New Roman" w:cs="Times New Roman"/>
          <w:b/>
          <w:i/>
          <w:color w:val="000000" w:themeColor="text1"/>
        </w:rPr>
        <w:t xml:space="preserve">FORMULARZ” </w:t>
      </w:r>
      <w:r w:rsidRPr="002D34E3">
        <w:rPr>
          <w:rFonts w:ascii="Times New Roman" w:hAnsi="Times New Roman" w:cs="Times New Roman"/>
          <w:b/>
          <w:color w:val="000000" w:themeColor="text1"/>
        </w:rPr>
        <w:t xml:space="preserve">w osobnym pliku </w:t>
      </w:r>
      <w:r w:rsidRPr="002D34E3">
        <w:rPr>
          <w:rFonts w:ascii="Times New Roman" w:hAnsi="Times New Roman" w:cs="Times New Roman"/>
          <w:b/>
          <w:i/>
          <w:color w:val="000000" w:themeColor="text1"/>
        </w:rPr>
        <w:t>„dokument niejawny”</w:t>
      </w:r>
      <w:r w:rsidRPr="002D34E3">
        <w:rPr>
          <w:rFonts w:ascii="Times New Roman" w:hAnsi="Times New Roman" w:cs="Times New Roman"/>
          <w:b/>
          <w:color w:val="000000" w:themeColor="text1"/>
        </w:rPr>
        <w:t xml:space="preserve"> wraz z jednoczesnym zaznaczeniem „</w:t>
      </w:r>
      <w:r w:rsidRPr="002D34E3">
        <w:rPr>
          <w:rFonts w:ascii="Times New Roman" w:hAnsi="Times New Roman" w:cs="Times New Roman"/>
          <w:b/>
          <w:i/>
          <w:color w:val="000000" w:themeColor="text1"/>
        </w:rPr>
        <w:t>Załącznik stanowiący tajemnicę przedsiębiorstwa”</w:t>
      </w:r>
      <w:r w:rsidRPr="002D34E3">
        <w:rPr>
          <w:rFonts w:ascii="Times New Roman" w:hAnsi="Times New Roman" w:cs="Times New Roman"/>
          <w:b/>
          <w:color w:val="000000" w:themeColor="text1"/>
        </w:rPr>
        <w:t>.</w:t>
      </w:r>
      <w:r w:rsidRPr="002D34E3">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w:t>
      </w:r>
    </w:p>
    <w:p w:rsidR="00722F5B" w:rsidRPr="002D34E3" w:rsidRDefault="00722F5B" w:rsidP="00722F5B">
      <w:pPr>
        <w:spacing w:after="0" w:line="276" w:lineRule="auto"/>
        <w:ind w:left="360"/>
        <w:contextualSpacing/>
        <w:jc w:val="both"/>
        <w:rPr>
          <w:rFonts w:ascii="Times New Roman" w:hAnsi="Times New Roman" w:cs="Times New Roman"/>
          <w:color w:val="000000" w:themeColor="text1"/>
        </w:rPr>
      </w:pPr>
    </w:p>
    <w:p w:rsidR="002D34E3" w:rsidRPr="002D34E3" w:rsidRDefault="002D34E3" w:rsidP="002D34E3">
      <w:pPr>
        <w:numPr>
          <w:ilvl w:val="0"/>
          <w:numId w:val="4"/>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Do oferty należy dołączyć</w:t>
      </w:r>
      <w:r w:rsidRPr="002D34E3">
        <w:rPr>
          <w:rFonts w:ascii="Times New Roman" w:hAnsi="Times New Roman" w:cs="Times New Roman"/>
          <w:bCs/>
          <w:color w:val="000000" w:themeColor="text1"/>
        </w:rPr>
        <w:t>:</w:t>
      </w:r>
    </w:p>
    <w:p w:rsidR="002D34E3" w:rsidRPr="002D34E3" w:rsidRDefault="002D34E3" w:rsidP="008004DF">
      <w:pPr>
        <w:numPr>
          <w:ilvl w:val="0"/>
          <w:numId w:val="24"/>
        </w:numPr>
        <w:spacing w:after="0" w:line="276" w:lineRule="auto"/>
        <w:contextualSpacing/>
        <w:jc w:val="both"/>
        <w:rPr>
          <w:rFonts w:ascii="Times New Roman" w:hAnsi="Times New Roman" w:cs="Times New Roman"/>
          <w:bCs/>
          <w:color w:val="000000" w:themeColor="text1"/>
          <w:u w:val="single"/>
        </w:rPr>
      </w:pPr>
      <w:r w:rsidRPr="002D34E3">
        <w:rPr>
          <w:rFonts w:ascii="Times New Roman" w:hAnsi="Times New Roman" w:cs="Times New Roman"/>
          <w:b/>
          <w:color w:val="000000" w:themeColor="text1"/>
        </w:rPr>
        <w:t>Formularz ofertowy</w:t>
      </w:r>
      <w:r w:rsidRPr="002D34E3">
        <w:rPr>
          <w:rFonts w:ascii="Times New Roman" w:hAnsi="Times New Roman" w:cs="Times New Roman"/>
          <w:bCs/>
          <w:color w:val="000000" w:themeColor="text1"/>
        </w:rPr>
        <w:t xml:space="preserve"> (oferta) – </w:t>
      </w:r>
      <w:r w:rsidRPr="00EB1BEF">
        <w:rPr>
          <w:rFonts w:ascii="Times New Roman" w:hAnsi="Times New Roman" w:cs="Times New Roman"/>
          <w:b/>
          <w:color w:val="0070C0"/>
        </w:rPr>
        <w:t>załącznik</w:t>
      </w:r>
      <w:r w:rsidR="00250575" w:rsidRPr="00EB1BEF">
        <w:rPr>
          <w:rFonts w:ascii="Times New Roman" w:hAnsi="Times New Roman" w:cs="Times New Roman"/>
          <w:b/>
          <w:color w:val="0070C0"/>
        </w:rPr>
        <w:t xml:space="preserve">i </w:t>
      </w:r>
      <w:r w:rsidRPr="00EB1BEF">
        <w:rPr>
          <w:rFonts w:ascii="Times New Roman" w:hAnsi="Times New Roman" w:cs="Times New Roman"/>
          <w:b/>
          <w:color w:val="0070C0"/>
        </w:rPr>
        <w:t xml:space="preserve"> nr </w:t>
      </w:r>
      <w:r w:rsidR="00250575" w:rsidRPr="00EB1BEF">
        <w:rPr>
          <w:rFonts w:ascii="Times New Roman" w:hAnsi="Times New Roman" w:cs="Times New Roman"/>
          <w:b/>
          <w:color w:val="0070C0"/>
        </w:rPr>
        <w:t xml:space="preserve"> </w:t>
      </w:r>
      <w:r w:rsidRPr="00EB1BEF">
        <w:rPr>
          <w:rFonts w:ascii="Times New Roman" w:hAnsi="Times New Roman" w:cs="Times New Roman"/>
          <w:b/>
          <w:color w:val="0070C0"/>
        </w:rPr>
        <w:t>1</w:t>
      </w:r>
      <w:r w:rsidR="005811CA" w:rsidRPr="00EB1BEF">
        <w:rPr>
          <w:rFonts w:ascii="Times New Roman" w:hAnsi="Times New Roman" w:cs="Times New Roman"/>
          <w:b/>
          <w:color w:val="0070C0"/>
        </w:rPr>
        <w:t>.1 – 1.</w:t>
      </w:r>
      <w:r w:rsidR="00B65FC2" w:rsidRPr="00EB1BEF">
        <w:rPr>
          <w:rFonts w:ascii="Times New Roman" w:hAnsi="Times New Roman" w:cs="Times New Roman"/>
          <w:b/>
          <w:color w:val="0070C0"/>
        </w:rPr>
        <w:t>1</w:t>
      </w:r>
      <w:r w:rsidR="00EE08BE" w:rsidRPr="00EB1BEF">
        <w:rPr>
          <w:rFonts w:ascii="Times New Roman" w:hAnsi="Times New Roman" w:cs="Times New Roman"/>
          <w:b/>
          <w:color w:val="0070C0"/>
        </w:rPr>
        <w:t>6</w:t>
      </w:r>
      <w:r w:rsidRPr="00EB1BEF">
        <w:rPr>
          <w:rFonts w:ascii="Times New Roman" w:hAnsi="Times New Roman" w:cs="Times New Roman"/>
          <w:b/>
          <w:color w:val="0070C0"/>
        </w:rPr>
        <w:t xml:space="preserve"> do SWZ</w:t>
      </w:r>
      <w:r w:rsidRPr="00B65FC2">
        <w:rPr>
          <w:rFonts w:ascii="Times New Roman" w:hAnsi="Times New Roman" w:cs="Times New Roman"/>
          <w:b/>
          <w:color w:val="4472C4" w:themeColor="accent5"/>
        </w:rPr>
        <w:t>,</w:t>
      </w:r>
      <w:r w:rsidR="00250575">
        <w:rPr>
          <w:rFonts w:ascii="Times New Roman" w:hAnsi="Times New Roman" w:cs="Times New Roman"/>
          <w:b/>
          <w:color w:val="4472C4" w:themeColor="accent5"/>
        </w:rPr>
        <w:t xml:space="preserve"> </w:t>
      </w:r>
      <w:r w:rsidRPr="00250575">
        <w:rPr>
          <w:rFonts w:ascii="Times New Roman" w:hAnsi="Times New Roman" w:cs="Times New Roman"/>
          <w:color w:val="000000" w:themeColor="text1"/>
        </w:rPr>
        <w:t xml:space="preserve"> </w:t>
      </w:r>
      <w:r w:rsidR="005811CA">
        <w:rPr>
          <w:rFonts w:ascii="Times New Roman" w:hAnsi="Times New Roman" w:cs="Times New Roman"/>
          <w:color w:val="000000" w:themeColor="text1"/>
        </w:rPr>
        <w:t>w zależności od zadania na które Wykonawca składa ofertę</w:t>
      </w:r>
    </w:p>
    <w:p w:rsidR="002D34E3" w:rsidRPr="002D34E3" w:rsidRDefault="002D34E3" w:rsidP="008004DF">
      <w:pPr>
        <w:numPr>
          <w:ilvl w:val="0"/>
          <w:numId w:val="24"/>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Pełnomocnictwo</w:t>
      </w:r>
      <w:r w:rsidRPr="002D34E3">
        <w:rPr>
          <w:rFonts w:ascii="Times New Roman" w:hAnsi="Times New Roman" w:cs="Times New Roman"/>
          <w:color w:val="000000" w:themeColor="text1"/>
        </w:rPr>
        <w:t xml:space="preserve"> upoważniające do złożenia oferty, o ile ofertę składa pełnomocnik,</w:t>
      </w:r>
    </w:p>
    <w:p w:rsidR="002D34E3" w:rsidRPr="002D34E3" w:rsidRDefault="002D34E3" w:rsidP="008004DF">
      <w:pPr>
        <w:numPr>
          <w:ilvl w:val="0"/>
          <w:numId w:val="24"/>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lastRenderedPageBreak/>
        <w:t>Pełnomocnictwo</w:t>
      </w:r>
      <w:r w:rsidRPr="002D34E3">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2D34E3" w:rsidRPr="002D34E3" w:rsidRDefault="002D34E3" w:rsidP="008004DF">
      <w:pPr>
        <w:numPr>
          <w:ilvl w:val="0"/>
          <w:numId w:val="24"/>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Oświadczenie Wykonawcy o niepodleganiu w</w:t>
      </w:r>
      <w:r w:rsidR="00250575">
        <w:rPr>
          <w:rFonts w:ascii="Times New Roman" w:hAnsi="Times New Roman" w:cs="Times New Roman"/>
          <w:b/>
          <w:color w:val="000000" w:themeColor="text1"/>
        </w:rPr>
        <w:t>y</w:t>
      </w:r>
      <w:r w:rsidRPr="002D34E3">
        <w:rPr>
          <w:rFonts w:ascii="Times New Roman" w:hAnsi="Times New Roman" w:cs="Times New Roman"/>
          <w:b/>
          <w:color w:val="000000" w:themeColor="text1"/>
        </w:rPr>
        <w:t>kluczeniu z postępowa</w:t>
      </w:r>
      <w:r w:rsidRPr="002D34E3">
        <w:rPr>
          <w:rFonts w:ascii="Times New Roman" w:hAnsi="Times New Roman" w:cs="Times New Roman"/>
          <w:b/>
          <w:bCs/>
          <w:color w:val="000000" w:themeColor="text1"/>
        </w:rPr>
        <w:t xml:space="preserve">nia </w:t>
      </w:r>
      <w:r w:rsidRPr="002D34E3">
        <w:rPr>
          <w:rFonts w:ascii="Times New Roman" w:hAnsi="Times New Roman" w:cs="Times New Roman"/>
          <w:color w:val="000000" w:themeColor="text1"/>
        </w:rPr>
        <w:t>– wzór oświadczenia o niepodleganiu wykluczeniu stanowi</w:t>
      </w:r>
      <w:r w:rsidR="00250575">
        <w:rPr>
          <w:rFonts w:ascii="Times New Roman" w:hAnsi="Times New Roman" w:cs="Times New Roman"/>
          <w:color w:val="000000" w:themeColor="text1"/>
        </w:rPr>
        <w:t xml:space="preserve"> </w:t>
      </w:r>
      <w:r w:rsidRPr="00EB1BEF">
        <w:rPr>
          <w:rFonts w:ascii="Times New Roman" w:hAnsi="Times New Roman" w:cs="Times New Roman"/>
          <w:b/>
          <w:color w:val="0070C0"/>
          <w:szCs w:val="20"/>
        </w:rPr>
        <w:t>załącznik nr 3 do SWZ</w:t>
      </w:r>
      <w:r w:rsidRPr="00EB1BEF">
        <w:rPr>
          <w:rFonts w:ascii="Times New Roman" w:hAnsi="Times New Roman" w:cs="Times New Roman"/>
          <w:color w:val="0070C0"/>
        </w:rPr>
        <w:t xml:space="preserve">. </w:t>
      </w:r>
    </w:p>
    <w:p w:rsidR="00D61ACE" w:rsidRDefault="002D34E3" w:rsidP="00D61ACE">
      <w:pPr>
        <w:spacing w:after="0" w:line="276" w:lineRule="auto"/>
        <w:ind w:left="720"/>
        <w:contextualSpacing/>
        <w:jc w:val="both"/>
        <w:rPr>
          <w:rFonts w:ascii="Times New Roman" w:hAnsi="Times New Roman" w:cs="Times New Roman"/>
          <w:b/>
        </w:rPr>
      </w:pPr>
      <w:r w:rsidRPr="002D34E3">
        <w:rPr>
          <w:rFonts w:ascii="Times New Roman" w:hAnsi="Times New Roman" w:cs="Times New Roman"/>
          <w:b/>
        </w:rPr>
        <w:t xml:space="preserve">W przypadku wspólnego ubiegania się o zamówienie przez Wykonawców, oświadczenie </w:t>
      </w:r>
      <w:r w:rsidRPr="002D34E3">
        <w:rPr>
          <w:rFonts w:ascii="Times New Roman" w:hAnsi="Times New Roman" w:cs="Times New Roman"/>
          <w:b/>
        </w:rPr>
        <w:br/>
        <w:t xml:space="preserve">o niepodleganiu wykluczeniu składa każdy z Wykonawców. </w:t>
      </w:r>
    </w:p>
    <w:p w:rsidR="00333A6B" w:rsidRPr="00333A6B" w:rsidRDefault="00333A6B" w:rsidP="00333A6B">
      <w:pPr>
        <w:numPr>
          <w:ilvl w:val="0"/>
          <w:numId w:val="24"/>
        </w:numPr>
        <w:spacing w:after="0" w:line="276" w:lineRule="auto"/>
        <w:jc w:val="both"/>
        <w:rPr>
          <w:rFonts w:ascii="Times New Roman" w:hAnsi="Times New Roman" w:cs="Times New Roman"/>
          <w:b/>
          <w:color w:val="0070C0"/>
        </w:rPr>
      </w:pPr>
      <w:r w:rsidRPr="00333A6B">
        <w:rPr>
          <w:rFonts w:ascii="Times New Roman" w:hAnsi="Times New Roman" w:cs="Times New Roman"/>
          <w:b/>
        </w:rPr>
        <w:t>Oferta, oświadczenie o niepodleganiu wykluczeniu z postępowania, muszą być złożone pod rygorem nieważności w formie elektronicznej lub postaci elektronicznej, opatrzone kwalifikowanym podpisem elektronicznym, elektronicznym podpisem osobistym lub podpisem zaufanym</w:t>
      </w:r>
    </w:p>
    <w:p w:rsidR="00EE08BE" w:rsidRPr="00333A6B" w:rsidRDefault="002D34E3" w:rsidP="00EE08BE">
      <w:pPr>
        <w:numPr>
          <w:ilvl w:val="0"/>
          <w:numId w:val="24"/>
        </w:numPr>
        <w:spacing w:after="0" w:line="276" w:lineRule="auto"/>
        <w:jc w:val="both"/>
        <w:rPr>
          <w:rFonts w:ascii="Times New Roman" w:hAnsi="Times New Roman" w:cs="Times New Roman"/>
          <w:b/>
          <w:color w:val="0070C0"/>
        </w:rPr>
      </w:pPr>
      <w:r w:rsidRPr="002D34E3">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2D34E3">
        <w:rPr>
          <w:rFonts w:ascii="Times New Roman" w:hAnsi="Times New Roman" w:cs="Times New Roman"/>
          <w:b/>
          <w:color w:val="000000" w:themeColor="text1"/>
          <w:u w:val="single"/>
        </w:rPr>
        <w:t>Poświadczenia zgodności cyfrowego odwzorowania z dokumentem w postaci papierowej poświadcza mocodawca lub notariusz</w:t>
      </w:r>
      <w:r w:rsidRPr="002D34E3">
        <w:rPr>
          <w:rFonts w:ascii="Times New Roman" w:hAnsi="Times New Roman" w:cs="Times New Roman"/>
          <w:bCs/>
          <w:color w:val="000000" w:themeColor="text1"/>
        </w:rPr>
        <w:t>.</w:t>
      </w:r>
    </w:p>
    <w:p w:rsidR="00EE08BE" w:rsidRPr="002D34E3" w:rsidRDefault="00EE08BE" w:rsidP="00EE08BE">
      <w:pPr>
        <w:spacing w:after="0" w:line="276" w:lineRule="auto"/>
        <w:ind w:left="720"/>
        <w:jc w:val="both"/>
        <w:rPr>
          <w:rFonts w:ascii="Times New Roman" w:hAnsi="Times New Roman" w:cs="Times New Roman"/>
          <w:color w:val="000000" w:themeColor="text1"/>
        </w:rPr>
      </w:pPr>
      <w:r w:rsidRPr="002D34E3">
        <w:rPr>
          <w:rFonts w:ascii="Times New Roman" w:hAnsi="Times New Roman" w:cs="Times New Roman"/>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EE08BE" w:rsidRPr="002D34E3" w:rsidRDefault="00EE08BE" w:rsidP="00EE08BE">
      <w:pPr>
        <w:spacing w:after="0" w:line="276" w:lineRule="auto"/>
        <w:ind w:left="720"/>
        <w:jc w:val="both"/>
        <w:rPr>
          <w:rFonts w:ascii="Times New Roman" w:hAnsi="Times New Roman" w:cs="Times New Roman"/>
          <w:color w:val="000000" w:themeColor="text1"/>
          <w:u w:val="single"/>
        </w:rPr>
      </w:pPr>
      <w:r w:rsidRPr="002D34E3">
        <w:rPr>
          <w:rFonts w:ascii="Times New Roman" w:hAnsi="Times New Roman" w:cs="Times New Roman"/>
          <w:color w:val="000000" w:themeColor="text1"/>
          <w:u w:val="single"/>
        </w:rPr>
        <w:t xml:space="preserve">Poświadczenia zgodności cyfrowego odwzorowania z dokumentem w postaci papierowej, </w:t>
      </w:r>
      <w:r w:rsidRPr="002D34E3">
        <w:rPr>
          <w:rFonts w:ascii="Times New Roman" w:hAnsi="Times New Roman" w:cs="Times New Roman"/>
          <w:color w:val="000000" w:themeColor="text1"/>
          <w:u w:val="single"/>
        </w:rPr>
        <w:br/>
        <w:t>o którym mowa powyżej, dokonuje w przypadku:</w:t>
      </w:r>
    </w:p>
    <w:p w:rsidR="00EE08BE" w:rsidRPr="002D34E3" w:rsidRDefault="00EE08BE" w:rsidP="00EE08BE">
      <w:pPr>
        <w:spacing w:after="0" w:line="276" w:lineRule="auto"/>
        <w:ind w:left="720"/>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1) podmiotowych środków dowodowych – odpowiednio wykonawca, wykonawca wspólnie ubiegający się o udzielenie zamówienia, podmiot udostępniający zasoby lub podwykonawca, </w:t>
      </w:r>
      <w:r>
        <w:rPr>
          <w:rFonts w:ascii="Times New Roman" w:hAnsi="Times New Roman" w:cs="Times New Roman"/>
          <w:color w:val="000000" w:themeColor="text1"/>
        </w:rPr>
        <w:br/>
      </w:r>
      <w:r w:rsidRPr="002D34E3">
        <w:rPr>
          <w:rFonts w:ascii="Times New Roman" w:hAnsi="Times New Roman" w:cs="Times New Roman"/>
          <w:color w:val="000000" w:themeColor="text1"/>
        </w:rPr>
        <w:t>w zakresie podmiotowych środków dowodowych, które każdego z nich dotyczą;</w:t>
      </w:r>
    </w:p>
    <w:p w:rsidR="00EE08BE" w:rsidRPr="002D34E3" w:rsidRDefault="00EE08BE" w:rsidP="00EE08BE">
      <w:pPr>
        <w:spacing w:after="0" w:line="276" w:lineRule="auto"/>
        <w:ind w:left="720"/>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2) przedmiotowego środka dowodowego, dokumentu, o którym mowa w art. 94 ust. 2 ustawy, oświadczenia, o którym mowa w art. 117 ust. 4 ustawy, lub zobowiązania podmiotu udostępniającego zasoby – odpowiednio wykonawca lub wykonawca wspólnie ubiegający się </w:t>
      </w:r>
      <w:r w:rsidRPr="002D34E3">
        <w:rPr>
          <w:rFonts w:ascii="Times New Roman" w:hAnsi="Times New Roman" w:cs="Times New Roman"/>
          <w:color w:val="000000" w:themeColor="text1"/>
        </w:rPr>
        <w:br/>
        <w:t>o udzielenie zamówienia.</w:t>
      </w:r>
    </w:p>
    <w:p w:rsidR="00EE08BE" w:rsidRPr="002D34E3" w:rsidRDefault="00EE08BE" w:rsidP="00EE08BE">
      <w:pPr>
        <w:spacing w:after="0" w:line="276" w:lineRule="auto"/>
        <w:ind w:left="720"/>
        <w:jc w:val="both"/>
        <w:rPr>
          <w:rFonts w:ascii="Times New Roman" w:hAnsi="Times New Roman" w:cs="Times New Roman"/>
          <w:b/>
          <w:color w:val="0070C0"/>
        </w:rPr>
      </w:pPr>
      <w:r w:rsidRPr="002D34E3">
        <w:rPr>
          <w:rFonts w:ascii="Times New Roman" w:hAnsi="Times New Roman" w:cs="Times New Roman"/>
          <w:color w:val="000000" w:themeColor="text1"/>
        </w:rPr>
        <w:t xml:space="preserve">Poprzez oryginał należy rozumieć dokument podpisany </w:t>
      </w:r>
      <w:r w:rsidRPr="002D34E3">
        <w:rPr>
          <w:rFonts w:ascii="Times New Roman" w:hAnsi="Times New Roman" w:cs="Times New Roman"/>
          <w:b/>
          <w:color w:val="000000" w:themeColor="text1"/>
        </w:rPr>
        <w:t>kwalifikowanym podpisem elektronicznym</w:t>
      </w:r>
      <w:r w:rsidRPr="002D34E3">
        <w:rPr>
          <w:rFonts w:ascii="Times New Roman" w:hAnsi="Times New Roman" w:cs="Times New Roman"/>
          <w:color w:val="000000" w:themeColor="text1"/>
        </w:rPr>
        <w:t xml:space="preserve"> lub </w:t>
      </w:r>
      <w:r w:rsidRPr="002D34E3">
        <w:rPr>
          <w:rFonts w:ascii="Times New Roman" w:hAnsi="Times New Roman" w:cs="Times New Roman"/>
          <w:b/>
          <w:color w:val="000000" w:themeColor="text1"/>
        </w:rPr>
        <w:t>podpisem zaufanym</w:t>
      </w:r>
      <w:r w:rsidRPr="002D34E3">
        <w:rPr>
          <w:rFonts w:ascii="Times New Roman" w:hAnsi="Times New Roman" w:cs="Times New Roman"/>
          <w:color w:val="000000" w:themeColor="text1"/>
        </w:rPr>
        <w:t xml:space="preserve"> lub </w:t>
      </w:r>
      <w:r w:rsidRPr="002D34E3">
        <w:rPr>
          <w:rFonts w:ascii="Times New Roman" w:hAnsi="Times New Roman" w:cs="Times New Roman"/>
          <w:b/>
          <w:color w:val="000000" w:themeColor="text1"/>
        </w:rPr>
        <w:t>elektronicznym</w:t>
      </w:r>
      <w:r>
        <w:rPr>
          <w:rFonts w:ascii="Times New Roman" w:hAnsi="Times New Roman" w:cs="Times New Roman"/>
          <w:b/>
          <w:color w:val="000000" w:themeColor="text1"/>
        </w:rPr>
        <w:t xml:space="preserve"> </w:t>
      </w:r>
      <w:r w:rsidRPr="002D34E3">
        <w:rPr>
          <w:rFonts w:ascii="Times New Roman" w:hAnsi="Times New Roman" w:cs="Times New Roman"/>
          <w:b/>
          <w:color w:val="000000" w:themeColor="text1"/>
        </w:rPr>
        <w:t>podpisem osobistym</w:t>
      </w:r>
      <w:r w:rsidRPr="002D34E3">
        <w:rPr>
          <w:rFonts w:ascii="Times New Roman" w:hAnsi="Times New Roman" w:cs="Times New Roman"/>
          <w:color w:val="000000" w:themeColor="text1"/>
        </w:rPr>
        <w:t xml:space="preserve"> przez osobę/osoby upoważnioną/upoważnione. Poświadczenie za zgodność z oryginałem następuje </w:t>
      </w:r>
      <w:r>
        <w:rPr>
          <w:rFonts w:ascii="Times New Roman" w:hAnsi="Times New Roman" w:cs="Times New Roman"/>
          <w:color w:val="000000" w:themeColor="text1"/>
        </w:rPr>
        <w:br/>
      </w:r>
      <w:r w:rsidRPr="002D34E3">
        <w:rPr>
          <w:rFonts w:ascii="Times New Roman" w:hAnsi="Times New Roman" w:cs="Times New Roman"/>
          <w:color w:val="000000" w:themeColor="text1"/>
        </w:rPr>
        <w:t>w formie elektronicznej podpisane kwalifikowanym podpisem elektronicznym lub podpisem zaufanym lub podpisem osobistym przez osobę/osoby upoważnioną/upoważnione.</w:t>
      </w:r>
    </w:p>
    <w:p w:rsidR="00EE08BE" w:rsidRDefault="00EE08BE" w:rsidP="00EE08BE">
      <w:pPr>
        <w:spacing w:after="0" w:line="276" w:lineRule="auto"/>
        <w:ind w:left="720"/>
        <w:jc w:val="both"/>
        <w:rPr>
          <w:rFonts w:ascii="Times New Roman" w:hAnsi="Times New Roman" w:cs="Times New Roman"/>
          <w:b/>
          <w:color w:val="000000" w:themeColor="text1"/>
        </w:rPr>
      </w:pPr>
      <w:r w:rsidRPr="002D34E3">
        <w:rPr>
          <w:rFonts w:ascii="Times New Roman" w:hAnsi="Times New Roman" w:cs="Times New Roman"/>
          <w:b/>
          <w:bCs/>
          <w:color w:val="000000" w:themeColor="text1"/>
        </w:rPr>
        <w:t>Składając ofertę zaleca się zaplanowanie złożenia jej z wyprzedzeniem minimum 24h</w:t>
      </w:r>
      <w:r w:rsidRPr="002D34E3">
        <w:rPr>
          <w:rFonts w:ascii="Times New Roman" w:hAnsi="Times New Roman" w:cs="Times New Roman"/>
          <w:b/>
          <w:color w:val="000000" w:themeColor="text1"/>
        </w:rPr>
        <w:t xml:space="preserve">, aby zdążyć w terminie przewidzianym na jej złożenie w przypadku siły wyższej, jak np. awaria </w:t>
      </w:r>
      <w:r w:rsidRPr="00EB1BEF">
        <w:rPr>
          <w:rFonts w:ascii="Times New Roman" w:hAnsi="Times New Roman" w:cs="Times New Roman"/>
          <w:b/>
          <w:bCs/>
          <w:color w:val="0070C0"/>
        </w:rPr>
        <w:t>platformazakupowa.pl</w:t>
      </w:r>
      <w:r w:rsidRPr="00EB1BEF">
        <w:rPr>
          <w:rFonts w:ascii="Times New Roman" w:hAnsi="Times New Roman" w:cs="Times New Roman"/>
          <w:b/>
          <w:color w:val="0070C0"/>
        </w:rPr>
        <w:t xml:space="preserve">, </w:t>
      </w:r>
      <w:r w:rsidRPr="002D34E3">
        <w:rPr>
          <w:rFonts w:ascii="Times New Roman" w:hAnsi="Times New Roman" w:cs="Times New Roman"/>
          <w:b/>
          <w:color w:val="000000" w:themeColor="text1"/>
        </w:rPr>
        <w:t xml:space="preserve">awaria Internetu, problemy techniczne związane z brakiem </w:t>
      </w:r>
      <w:r w:rsidR="00333A6B">
        <w:rPr>
          <w:rFonts w:ascii="Times New Roman" w:hAnsi="Times New Roman" w:cs="Times New Roman"/>
          <w:b/>
          <w:color w:val="000000" w:themeColor="text1"/>
        </w:rPr>
        <w:br/>
      </w:r>
      <w:r w:rsidRPr="002D34E3">
        <w:rPr>
          <w:rFonts w:ascii="Times New Roman" w:hAnsi="Times New Roman" w:cs="Times New Roman"/>
          <w:b/>
          <w:color w:val="000000" w:themeColor="text1"/>
        </w:rPr>
        <w:t>np. aktualnej przeglądarki, itp.</w:t>
      </w:r>
    </w:p>
    <w:p w:rsidR="00EE08BE" w:rsidRDefault="00EE08BE" w:rsidP="00EE08BE">
      <w:pPr>
        <w:spacing w:after="0" w:line="276" w:lineRule="auto"/>
        <w:jc w:val="both"/>
        <w:rPr>
          <w:rFonts w:ascii="Times New Roman" w:hAnsi="Times New Roman" w:cs="Times New Roman"/>
          <w:b/>
          <w:color w:val="0070C0"/>
        </w:rPr>
      </w:pPr>
    </w:p>
    <w:p w:rsidR="00EE08BE" w:rsidRPr="00EC1240" w:rsidRDefault="002469CE" w:rsidP="008004DF">
      <w:pPr>
        <w:numPr>
          <w:ilvl w:val="0"/>
          <w:numId w:val="24"/>
        </w:numPr>
        <w:spacing w:after="0" w:line="276" w:lineRule="auto"/>
        <w:jc w:val="both"/>
        <w:rPr>
          <w:rFonts w:ascii="Times New Roman" w:hAnsi="Times New Roman" w:cs="Times New Roman"/>
          <w:b/>
          <w:color w:val="0070C0"/>
        </w:rPr>
      </w:pPr>
      <w:r w:rsidRPr="00EE08BE">
        <w:rPr>
          <w:rFonts w:ascii="Times New Roman" w:hAnsi="Times New Roman" w:cs="Times New Roman"/>
          <w:b/>
        </w:rPr>
        <w:t>Przedmiotowe środki dowodowe SKŁADANE WRAZ Z OFERTĄ</w:t>
      </w:r>
      <w:r w:rsidR="00EE08BE">
        <w:rPr>
          <w:rFonts w:ascii="Times New Roman" w:hAnsi="Times New Roman" w:cs="Times New Roman"/>
          <w:b/>
          <w:color w:val="0070C0"/>
        </w:rPr>
        <w:t xml:space="preserve"> - </w:t>
      </w:r>
      <w:r w:rsidR="0065281D" w:rsidRPr="00EE08BE">
        <w:rPr>
          <w:rFonts w:ascii="Times New Roman" w:hAnsi="Times New Roman" w:cs="Times New Roman"/>
        </w:rPr>
        <w:t xml:space="preserve">Nie dotyczy </w:t>
      </w:r>
    </w:p>
    <w:p w:rsidR="00EC1240" w:rsidRPr="00EE08BE" w:rsidRDefault="00EC1240" w:rsidP="00EC1240">
      <w:pPr>
        <w:spacing w:after="0" w:line="276" w:lineRule="auto"/>
        <w:ind w:left="720"/>
        <w:jc w:val="both"/>
        <w:rPr>
          <w:rFonts w:ascii="Times New Roman" w:hAnsi="Times New Roman" w:cs="Times New Roman"/>
          <w:b/>
          <w:color w:val="0070C0"/>
        </w:rPr>
      </w:pPr>
    </w:p>
    <w:p w:rsidR="002D34E3" w:rsidRPr="00EE08BE" w:rsidRDefault="002D34E3" w:rsidP="008004DF">
      <w:pPr>
        <w:numPr>
          <w:ilvl w:val="0"/>
          <w:numId w:val="24"/>
        </w:numPr>
        <w:spacing w:after="0" w:line="276" w:lineRule="auto"/>
        <w:jc w:val="both"/>
        <w:rPr>
          <w:rFonts w:ascii="Times New Roman" w:hAnsi="Times New Roman" w:cs="Times New Roman"/>
          <w:b/>
          <w:color w:val="0070C0"/>
        </w:rPr>
      </w:pPr>
      <w:r w:rsidRPr="00EE08BE">
        <w:rPr>
          <w:rFonts w:ascii="Times New Roman" w:hAnsi="Times New Roman" w:cs="Times New Roman"/>
          <w:bCs/>
          <w:color w:val="000000" w:themeColor="text1"/>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CD1F3F" w:rsidRDefault="00CD1F3F" w:rsidP="00CD1F3F">
      <w:pPr>
        <w:autoSpaceDE w:val="0"/>
        <w:autoSpaceDN w:val="0"/>
        <w:adjustRightInd w:val="0"/>
        <w:spacing w:after="0" w:line="240" w:lineRule="auto"/>
        <w:ind w:left="567" w:hanging="567"/>
        <w:jc w:val="both"/>
        <w:rPr>
          <w:rFonts w:ascii="Times New Roman" w:hAnsi="Times New Roman" w:cs="Times New Roman"/>
          <w:color w:val="000000"/>
          <w:u w:val="single"/>
        </w:rPr>
      </w:pPr>
    </w:p>
    <w:p w:rsidR="00CD1F3F" w:rsidRPr="001A3E5E" w:rsidRDefault="00EE08BE" w:rsidP="00CD1F3F">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u w:val="single"/>
        </w:rPr>
        <w:t>8</w:t>
      </w:r>
      <w:r w:rsidR="00CD1F3F">
        <w:rPr>
          <w:rFonts w:ascii="Times New Roman" w:hAnsi="Times New Roman" w:cs="Times New Roman"/>
          <w:color w:val="000000"/>
          <w:u w:val="single"/>
        </w:rPr>
        <w:t xml:space="preserve">.1. </w:t>
      </w:r>
      <w:r w:rsidR="00CD1F3F" w:rsidRPr="001A3E5E">
        <w:rPr>
          <w:rFonts w:ascii="Times New Roman" w:hAnsi="Times New Roman" w:cs="Times New Roman"/>
          <w:color w:val="000000"/>
          <w:u w:val="single"/>
        </w:rPr>
        <w:t>Oświadczenie Wykonawcy o braku podstaw wykluczenia</w:t>
      </w:r>
      <w:r w:rsidR="00CD1F3F" w:rsidRPr="001A3E5E">
        <w:rPr>
          <w:rFonts w:ascii="Times New Roman" w:hAnsi="Times New Roman" w:cs="Times New Roman"/>
          <w:color w:val="000000"/>
        </w:rPr>
        <w:t xml:space="preserve"> – wzór stanowi </w:t>
      </w:r>
      <w:r w:rsidR="00CD1F3F" w:rsidRPr="00EB1BEF">
        <w:rPr>
          <w:rFonts w:ascii="Times New Roman" w:hAnsi="Times New Roman" w:cs="Times New Roman"/>
          <w:b/>
          <w:color w:val="0070C0"/>
          <w:szCs w:val="20"/>
        </w:rPr>
        <w:t>załącznik nr 3 do SWZ</w:t>
      </w:r>
      <w:r w:rsidR="0065281D" w:rsidRPr="00EB1BEF">
        <w:rPr>
          <w:rFonts w:ascii="Arial Black" w:hAnsi="Arial Black" w:cs="Times New Roman"/>
          <w:b/>
          <w:color w:val="0070C0"/>
          <w:sz w:val="20"/>
          <w:szCs w:val="20"/>
        </w:rPr>
        <w:t xml:space="preserve"> </w:t>
      </w:r>
      <w:r w:rsidR="00CD1F3F" w:rsidRPr="001A3E5E">
        <w:rPr>
          <w:rFonts w:ascii="Times New Roman" w:hAnsi="Times New Roman" w:cs="Times New Roman"/>
          <w:color w:val="000000"/>
        </w:rPr>
        <w:t>pod</w:t>
      </w:r>
      <w:r w:rsidR="0065281D">
        <w:rPr>
          <w:rFonts w:ascii="Times New Roman" w:hAnsi="Times New Roman" w:cs="Times New Roman"/>
          <w:color w:val="000000"/>
        </w:rPr>
        <w:t xml:space="preserve"> </w:t>
      </w:r>
      <w:r w:rsidR="00CD1F3F" w:rsidRPr="001A3E5E">
        <w:rPr>
          <w:rFonts w:ascii="Times New Roman" w:hAnsi="Times New Roman" w:cs="Times New Roman"/>
          <w:color w:val="000000"/>
        </w:rPr>
        <w:t>rygorem nieważności należy złożyć:</w:t>
      </w:r>
    </w:p>
    <w:p w:rsidR="00CD1F3F" w:rsidRPr="00A354CB" w:rsidRDefault="00CD1F3F" w:rsidP="008004DF">
      <w:pPr>
        <w:pStyle w:val="Akapitzlist"/>
        <w:numPr>
          <w:ilvl w:val="0"/>
          <w:numId w:val="36"/>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CD1F3F" w:rsidRPr="00A354CB" w:rsidRDefault="00CD1F3F" w:rsidP="00CD1F3F">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CD1F3F" w:rsidRPr="00A354CB" w:rsidRDefault="00CD1F3F" w:rsidP="008004DF">
      <w:pPr>
        <w:pStyle w:val="Akapitzlist"/>
        <w:numPr>
          <w:ilvl w:val="0"/>
          <w:numId w:val="36"/>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65281D" w:rsidRPr="00EB1BEF" w:rsidRDefault="00CD1F3F" w:rsidP="00516966">
      <w:pPr>
        <w:autoSpaceDE w:val="0"/>
        <w:autoSpaceDN w:val="0"/>
        <w:adjustRightInd w:val="0"/>
        <w:spacing w:after="0" w:line="240" w:lineRule="auto"/>
        <w:jc w:val="both"/>
        <w:rPr>
          <w:rFonts w:ascii="Times New Roman" w:hAnsi="Times New Roman" w:cs="Times New Roman"/>
          <w:b/>
          <w:color w:val="000000"/>
        </w:rPr>
      </w:pPr>
      <w:r w:rsidRPr="00A354CB">
        <w:rPr>
          <w:rFonts w:ascii="Times New Roman" w:hAnsi="Times New Roman" w:cs="Times New Roman"/>
          <w:color w:val="000000"/>
        </w:rPr>
        <w:t>W przypadku wykonawców wspólnie ubiegających się o udzielenie zamówienia</w:t>
      </w:r>
      <w:r w:rsidR="0065281D">
        <w:rPr>
          <w:rFonts w:ascii="Times New Roman" w:hAnsi="Times New Roman" w:cs="Times New Roman"/>
          <w:color w:val="000000"/>
        </w:rPr>
        <w:t xml:space="preserve"> </w:t>
      </w:r>
      <w:r w:rsidRPr="00A354CB">
        <w:rPr>
          <w:rFonts w:ascii="Times New Roman" w:hAnsi="Times New Roman" w:cs="Times New Roman"/>
          <w:color w:val="000000"/>
        </w:rPr>
        <w:t>oświadczenie, o</w:t>
      </w:r>
      <w:r>
        <w:rPr>
          <w:rFonts w:ascii="Times New Roman" w:hAnsi="Times New Roman" w:cs="Times New Roman"/>
          <w:color w:val="000000"/>
        </w:rPr>
        <w:t> </w:t>
      </w:r>
      <w:r w:rsidRPr="00A354CB">
        <w:rPr>
          <w:rFonts w:ascii="Times New Roman" w:hAnsi="Times New Roman" w:cs="Times New Roman"/>
          <w:color w:val="000000"/>
        </w:rPr>
        <w:t>którym mowa w tym punkcie składa każdy wykonawca jako oświadczenie</w:t>
      </w:r>
      <w:r w:rsidR="0065281D">
        <w:rPr>
          <w:rFonts w:ascii="Times New Roman" w:hAnsi="Times New Roman" w:cs="Times New Roman"/>
          <w:color w:val="000000"/>
        </w:rPr>
        <w:t xml:space="preserve"> </w:t>
      </w:r>
      <w:r w:rsidRPr="00A354CB">
        <w:rPr>
          <w:rFonts w:ascii="Times New Roman" w:hAnsi="Times New Roman" w:cs="Times New Roman"/>
          <w:color w:val="000000"/>
        </w:rPr>
        <w:t>własne.</w:t>
      </w:r>
      <w:r w:rsidRPr="00A354CB">
        <w:rPr>
          <w:rFonts w:ascii="Times New Roman" w:hAnsi="Times New Roman" w:cs="Times New Roman"/>
          <w:color w:val="000000"/>
        </w:rPr>
        <w:cr/>
      </w:r>
    </w:p>
    <w:p w:rsidR="002D34E3" w:rsidRDefault="002D34E3" w:rsidP="002D34E3">
      <w:pPr>
        <w:numPr>
          <w:ilvl w:val="0"/>
          <w:numId w:val="2"/>
        </w:numPr>
        <w:spacing w:after="0" w:line="276" w:lineRule="auto"/>
        <w:ind w:hanging="28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Sposób oraz termin składania ofert</w:t>
      </w:r>
    </w:p>
    <w:p w:rsidR="00727FBA" w:rsidRPr="002D34E3" w:rsidRDefault="00727FBA" w:rsidP="00727FBA">
      <w:pPr>
        <w:spacing w:after="0" w:line="276" w:lineRule="auto"/>
        <w:ind w:left="720"/>
        <w:contextualSpacing/>
        <w:rPr>
          <w:rFonts w:ascii="Times New Roman" w:hAnsi="Times New Roman" w:cs="Times New Roman"/>
          <w:b/>
          <w:color w:val="000000" w:themeColor="text1"/>
        </w:rPr>
      </w:pPr>
    </w:p>
    <w:p w:rsidR="002D34E3" w:rsidRPr="0065281D" w:rsidRDefault="002D34E3" w:rsidP="002D34E3">
      <w:pPr>
        <w:numPr>
          <w:ilvl w:val="0"/>
          <w:numId w:val="5"/>
        </w:numPr>
        <w:spacing w:after="0" w:line="276" w:lineRule="auto"/>
        <w:contextualSpacing/>
        <w:jc w:val="both"/>
        <w:rPr>
          <w:rFonts w:ascii="Times New Roman" w:hAnsi="Times New Roman" w:cs="Times New Roman"/>
          <w:b/>
          <w:color w:val="0070C0"/>
        </w:rPr>
      </w:pPr>
      <w:bookmarkStart w:id="3" w:name="_Hlk73011979"/>
      <w:r w:rsidRPr="002D34E3">
        <w:rPr>
          <w:rFonts w:ascii="Times New Roman" w:hAnsi="Times New Roman" w:cs="Times New Roman"/>
          <w:color w:val="000000" w:themeColor="text1"/>
        </w:rPr>
        <w:t xml:space="preserve">Wykonawca składa ofertę za pośrednictwem Platformy pod adresem: </w:t>
      </w:r>
      <w:hyperlink r:id="rId25" w:history="1">
        <w:r w:rsidRPr="0065281D">
          <w:rPr>
            <w:rFonts w:ascii="Times New Roman" w:hAnsi="Times New Roman" w:cs="Times New Roman"/>
            <w:b/>
            <w:color w:val="0070C0"/>
          </w:rPr>
          <w:t>https://platformazakupowa.pl/pn/kwp_radom</w:t>
        </w:r>
      </w:hyperlink>
    </w:p>
    <w:bookmarkEnd w:id="3"/>
    <w:p w:rsidR="002D34E3" w:rsidRPr="0065281D" w:rsidRDefault="002D34E3" w:rsidP="002D34E3">
      <w:pPr>
        <w:numPr>
          <w:ilvl w:val="0"/>
          <w:numId w:val="5"/>
        </w:numPr>
        <w:spacing w:after="0" w:line="276" w:lineRule="auto"/>
        <w:contextualSpacing/>
        <w:jc w:val="both"/>
        <w:rPr>
          <w:rFonts w:ascii="Times New Roman" w:hAnsi="Times New Roman" w:cs="Times New Roman"/>
          <w:color w:val="0070C0"/>
        </w:rPr>
      </w:pPr>
      <w:r w:rsidRPr="002D34E3">
        <w:rPr>
          <w:rFonts w:ascii="Times New Roman" w:hAnsi="Times New Roman" w:cs="Times New Roman"/>
          <w:color w:val="000000" w:themeColor="text1"/>
        </w:rPr>
        <w:t xml:space="preserve">Sposób złożenia oferty opisany został w </w:t>
      </w:r>
      <w:r w:rsidRPr="002D34E3">
        <w:rPr>
          <w:rFonts w:ascii="Times New Roman" w:hAnsi="Times New Roman" w:cs="Times New Roman"/>
          <w:b/>
          <w:i/>
          <w:color w:val="000000" w:themeColor="text1"/>
        </w:rPr>
        <w:t>„Instrukcji dla Wykonawców”</w:t>
      </w:r>
      <w:r w:rsidRPr="002D34E3">
        <w:rPr>
          <w:rFonts w:ascii="Times New Roman" w:hAnsi="Times New Roman" w:cs="Times New Roman"/>
          <w:color w:val="000000" w:themeColor="text1"/>
        </w:rPr>
        <w:t xml:space="preserve"> pod adresem: </w:t>
      </w:r>
      <w:hyperlink r:id="rId26" w:history="1">
        <w:r w:rsidRPr="0065281D">
          <w:rPr>
            <w:rFonts w:ascii="Times New Roman" w:hAnsi="Times New Roman" w:cs="Times New Roman"/>
            <w:b/>
            <w:bCs/>
            <w:color w:val="0070C0"/>
          </w:rPr>
          <w:t>https://platformazakupowa.pl/strona/45-instrukcje</w:t>
        </w:r>
      </w:hyperlink>
    </w:p>
    <w:p w:rsidR="002D34E3" w:rsidRPr="002D34E3" w:rsidRDefault="002D34E3" w:rsidP="002D34E3">
      <w:pPr>
        <w:spacing w:after="0" w:line="276" w:lineRule="auto"/>
        <w:ind w:left="360"/>
        <w:contextualSpacing/>
        <w:jc w:val="both"/>
        <w:rPr>
          <w:rFonts w:ascii="Times New Roman" w:hAnsi="Times New Roman" w:cs="Times New Roman"/>
          <w:color w:val="4472C4" w:themeColor="accent5"/>
        </w:rPr>
      </w:pPr>
      <w:r w:rsidRPr="002D34E3">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2D34E3">
        <w:rPr>
          <w:rFonts w:ascii="Times New Roman" w:hAnsi="Times New Roman" w:cs="Times New Roman"/>
          <w:b/>
          <w:i/>
          <w:color w:val="000000" w:themeColor="text1"/>
        </w:rPr>
        <w:t>„Przejdź do podsumowania”</w:t>
      </w:r>
      <w:r w:rsidRPr="002D34E3">
        <w:rPr>
          <w:rFonts w:ascii="Times New Roman" w:hAnsi="Times New Roman" w:cs="Times New Roman"/>
          <w:bCs/>
          <w:i/>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hyperlink r:id="rId27" w:history="1">
        <w:r w:rsidRPr="0065281D">
          <w:rPr>
            <w:rFonts w:ascii="Times New Roman" w:hAnsi="Times New Roman" w:cs="Times New Roman"/>
            <w:b/>
            <w:color w:val="0070C0"/>
          </w:rPr>
          <w:t>https://platformazakupowa.pl/pn/kwp_radom</w:t>
        </w:r>
      </w:hyperlink>
      <w:r w:rsidRPr="002D34E3">
        <w:rPr>
          <w:rFonts w:ascii="Times New Roman" w:hAnsi="Times New Roman" w:cs="Times New Roman"/>
          <w:color w:val="000000" w:themeColor="text1"/>
        </w:rPr>
        <w:t xml:space="preserve">Wykonawca powinien złożyć podpis bezpośrednio na dokumentach przesłanych za pośrednictwem </w:t>
      </w:r>
      <w:hyperlink r:id="rId28" w:history="1">
        <w:r w:rsidRPr="0065281D">
          <w:rPr>
            <w:rFonts w:ascii="Times New Roman" w:hAnsi="Times New Roman" w:cs="Times New Roman"/>
            <w:b/>
            <w:color w:val="0070C0"/>
          </w:rPr>
          <w:t>https://platformazakupowa.pl/pn/kwp_radom</w:t>
        </w:r>
      </w:hyperlink>
      <w:r w:rsidRPr="002D34E3">
        <w:rPr>
          <w:rFonts w:ascii="Times New Roman" w:hAnsi="Times New Roman" w:cs="Times New Roman"/>
          <w:b/>
          <w:color w:val="4472C4" w:themeColor="accent5"/>
        </w:rPr>
        <w:t xml:space="preserve">. </w:t>
      </w:r>
      <w:r w:rsidRPr="002D34E3">
        <w:rPr>
          <w:rFonts w:ascii="Times New Roman" w:hAnsi="Times New Roman" w:cs="Times New Roman"/>
          <w:color w:val="000000" w:themeColor="text1"/>
        </w:rPr>
        <w:t xml:space="preserve">Zalecamy stosowanie podpisu na każdym załączonym pliku osobno, w szczególności wskazanych w art. 63 ust 1 oraz ust. 2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 xml:space="preserve">, gdzie zaznaczono, iż oferty, wnioski o dopuszczenie do udziału w postępowaniu oraz oświadczenie, </w:t>
      </w:r>
      <w:r w:rsidRPr="002D34E3">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2D34E3" w:rsidRPr="002D34E3" w:rsidRDefault="002D34E3" w:rsidP="00EC1240">
      <w:pPr>
        <w:spacing w:after="0" w:line="276" w:lineRule="auto"/>
        <w:ind w:left="284"/>
        <w:jc w:val="both"/>
        <w:rPr>
          <w:rFonts w:ascii="Times New Roman" w:hAnsi="Times New Roman" w:cs="Times New Roman"/>
          <w:b/>
          <w:bCs/>
          <w:color w:val="000000" w:themeColor="text1"/>
        </w:rPr>
      </w:pPr>
      <w:r w:rsidRPr="002D34E3">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2D34E3">
        <w:rPr>
          <w:rFonts w:ascii="Times New Roman" w:hAnsi="Times New Roman" w:cs="Times New Roman"/>
          <w:b/>
          <w:bCs/>
          <w:color w:val="000000" w:themeColor="text1"/>
        </w:rPr>
        <w:t>pzp</w:t>
      </w:r>
      <w:proofErr w:type="spellEnd"/>
      <w:r w:rsidRPr="002D34E3">
        <w:rPr>
          <w:rFonts w:ascii="Times New Roman" w:hAnsi="Times New Roman" w:cs="Times New Roman"/>
          <w:b/>
          <w:bCs/>
          <w:color w:val="000000" w:themeColor="text1"/>
        </w:rPr>
        <w:t xml:space="preserve"> z uwagi na niezgodność z art. 63 ustawy </w:t>
      </w:r>
      <w:proofErr w:type="spellStart"/>
      <w:r w:rsidRPr="002D34E3">
        <w:rPr>
          <w:rFonts w:ascii="Times New Roman" w:hAnsi="Times New Roman" w:cs="Times New Roman"/>
          <w:b/>
          <w:bCs/>
          <w:color w:val="000000" w:themeColor="text1"/>
        </w:rPr>
        <w:t>pzp</w:t>
      </w:r>
      <w:proofErr w:type="spellEnd"/>
      <w:r w:rsidRPr="002D34E3">
        <w:rPr>
          <w:rFonts w:ascii="Times New Roman" w:hAnsi="Times New Roman" w:cs="Times New Roman"/>
          <w:b/>
          <w:bCs/>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9" w:history="1">
        <w:r w:rsidRPr="0065281D">
          <w:rPr>
            <w:rFonts w:ascii="Times New Roman" w:hAnsi="Times New Roman" w:cs="Times New Roman"/>
            <w:b/>
            <w:bCs/>
            <w:color w:val="0070C0"/>
          </w:rPr>
          <w:t>https://platformazakupowa.pl/strona/45-instrukcje</w:t>
        </w:r>
      </w:hyperlink>
      <w:r w:rsidRPr="0065281D">
        <w:rPr>
          <w:rFonts w:ascii="Times New Roman" w:hAnsi="Times New Roman" w:cs="Times New Roman"/>
          <w:color w:val="0070C0"/>
        </w:rPr>
        <w:t xml:space="preserve">. </w:t>
      </w:r>
      <w:r w:rsidRPr="002D34E3">
        <w:rPr>
          <w:rFonts w:ascii="Times New Roman" w:hAnsi="Times New Roman" w:cs="Times New Roman"/>
          <w:color w:val="000000" w:themeColor="text1"/>
        </w:rPr>
        <w:t xml:space="preserve"> </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Maksymalny rozmiar jednego pliku przesyłanego za pośrednictwem dedykowanych </w:t>
      </w:r>
      <w:r w:rsidRPr="002D34E3">
        <w:rPr>
          <w:rFonts w:ascii="Times New Roman" w:hAnsi="Times New Roman" w:cs="Times New Roman"/>
          <w:b/>
          <w:i/>
          <w:color w:val="000000" w:themeColor="text1"/>
        </w:rPr>
        <w:t>„FORMULARZA”</w:t>
      </w:r>
      <w:r w:rsidRPr="002D34E3">
        <w:rPr>
          <w:rFonts w:ascii="Times New Roman" w:hAnsi="Times New Roman" w:cs="Times New Roman"/>
          <w:b/>
          <w:color w:val="000000" w:themeColor="text1"/>
        </w:rPr>
        <w:t xml:space="preserve"> do złożenia, zmiany, wycofania oferty wynosi 150 MB</w:t>
      </w:r>
      <w:r w:rsidRPr="002D34E3">
        <w:rPr>
          <w:rFonts w:ascii="Times New Roman" w:hAnsi="Times New Roman" w:cs="Times New Roman"/>
          <w:bCs/>
          <w:color w:val="000000" w:themeColor="text1"/>
        </w:rPr>
        <w:t xml:space="preserve">. </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Wykonawca przed upływem terminu do składania ofert może wycofać ofertę</w:t>
      </w:r>
      <w:r w:rsidRPr="002D34E3">
        <w:rPr>
          <w:rFonts w:ascii="Times New Roman" w:hAnsi="Times New Roman" w:cs="Times New Roman"/>
          <w:bCs/>
          <w:color w:val="000000" w:themeColor="text1"/>
        </w:rPr>
        <w:t>.</w:t>
      </w:r>
      <w:r w:rsidRPr="002D34E3">
        <w:rPr>
          <w:rFonts w:ascii="Times New Roman" w:hAnsi="Times New Roman" w:cs="Times New Roman"/>
          <w:color w:val="000000" w:themeColor="text1"/>
        </w:rPr>
        <w:t xml:space="preserve"> Sposób wycofania oferty został opisany w „Instrukcji dla Wykonawców platformazakupowa.pl”</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lastRenderedPageBreak/>
        <w:t>Wykonawca po upływie terminu do składania ofert nie może wycofać złożonej oferty.</w:t>
      </w:r>
    </w:p>
    <w:p w:rsidR="002D34E3" w:rsidRPr="00B65FC2" w:rsidRDefault="002D34E3" w:rsidP="002D34E3">
      <w:pPr>
        <w:numPr>
          <w:ilvl w:val="0"/>
          <w:numId w:val="5"/>
        </w:numPr>
        <w:spacing w:after="0" w:line="276" w:lineRule="auto"/>
        <w:contextualSpacing/>
        <w:jc w:val="both"/>
        <w:rPr>
          <w:rFonts w:ascii="Times New Roman" w:hAnsi="Times New Roman" w:cs="Times New Roman"/>
          <w:b/>
          <w:color w:val="000000" w:themeColor="text1"/>
          <w:szCs w:val="20"/>
        </w:rPr>
      </w:pPr>
      <w:r w:rsidRPr="002D34E3">
        <w:rPr>
          <w:rFonts w:ascii="Times New Roman" w:hAnsi="Times New Roman" w:cs="Times New Roman"/>
          <w:b/>
          <w:color w:val="000000" w:themeColor="text1"/>
        </w:rPr>
        <w:t xml:space="preserve">Ofertę wraz z wymaganymi załącznikami należy złożyć w terminie do dnia </w:t>
      </w:r>
      <w:r w:rsidR="0065281D">
        <w:rPr>
          <w:rFonts w:ascii="Times New Roman" w:hAnsi="Times New Roman" w:cs="Times New Roman"/>
          <w:b/>
          <w:color w:val="000000" w:themeColor="text1"/>
        </w:rPr>
        <w:br/>
      </w:r>
      <w:r w:rsidR="00C21BB2">
        <w:rPr>
          <w:rFonts w:ascii="Times New Roman" w:hAnsi="Times New Roman" w:cs="Times New Roman"/>
          <w:b/>
          <w:color w:val="0070C0"/>
          <w:szCs w:val="20"/>
          <w:u w:val="single"/>
        </w:rPr>
        <w:t>2</w:t>
      </w:r>
      <w:r w:rsidR="00EC1240">
        <w:rPr>
          <w:rFonts w:ascii="Times New Roman" w:hAnsi="Times New Roman" w:cs="Times New Roman"/>
          <w:b/>
          <w:color w:val="0070C0"/>
          <w:szCs w:val="20"/>
          <w:u w:val="single"/>
        </w:rPr>
        <w:t xml:space="preserve">7.09.2024r. </w:t>
      </w:r>
      <w:r w:rsidR="0065281D" w:rsidRPr="00B65FC2">
        <w:rPr>
          <w:rFonts w:ascii="Times New Roman" w:hAnsi="Times New Roman" w:cs="Times New Roman"/>
          <w:b/>
          <w:color w:val="0070C0"/>
          <w:szCs w:val="20"/>
          <w:u w:val="single"/>
        </w:rPr>
        <w:t xml:space="preserve"> </w:t>
      </w:r>
      <w:r w:rsidRPr="00B65FC2">
        <w:rPr>
          <w:rFonts w:ascii="Times New Roman" w:hAnsi="Times New Roman" w:cs="Times New Roman"/>
          <w:b/>
          <w:color w:val="0070C0"/>
          <w:szCs w:val="20"/>
          <w:u w:val="single"/>
        </w:rPr>
        <w:t>do godziny 10.00</w:t>
      </w:r>
      <w:r w:rsidR="0065281D" w:rsidRPr="00B65FC2">
        <w:rPr>
          <w:rFonts w:ascii="Times New Roman" w:hAnsi="Times New Roman" w:cs="Times New Roman"/>
          <w:b/>
          <w:color w:val="0070C0"/>
          <w:szCs w:val="20"/>
          <w:u w:val="single"/>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Ofertę podpisuje Wykonawca lub jego pełnomocnik</w:t>
      </w:r>
      <w:r w:rsidRPr="002D34E3">
        <w:rPr>
          <w:rFonts w:ascii="Times New Roman" w:hAnsi="Times New Roman" w:cs="Times New Roman"/>
          <w:bCs/>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b/>
          <w:color w:val="000000" w:themeColor="text1"/>
        </w:rPr>
      </w:pPr>
      <w:r w:rsidRPr="002D34E3">
        <w:rPr>
          <w:rFonts w:ascii="Times New Roman" w:hAnsi="Times New Roman" w:cs="Times New Roman"/>
          <w:b/>
          <w:bCs/>
          <w:color w:val="000000" w:themeColor="text1"/>
        </w:rPr>
        <w:t>Wykonawca może złożyć tylko jedną ofertę w ramach postępowania</w:t>
      </w:r>
      <w:r w:rsidRPr="002D34E3">
        <w:rPr>
          <w:rFonts w:ascii="Times New Roman" w:hAnsi="Times New Roman" w:cs="Times New Roman"/>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 terminie złożenia oferty decyduje czas pełnego przeprocesowania transakcji na Platformie.</w:t>
      </w:r>
    </w:p>
    <w:p w:rsidR="002D34E3" w:rsidRPr="002D34E3" w:rsidRDefault="002D34E3" w:rsidP="002D34E3">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 datę przekazania oferty lub wniosków przyjmuje się datę ich przekazania w systemie poprzez kliknięcie przycisku </w:t>
      </w:r>
      <w:r w:rsidRPr="002D34E3">
        <w:rPr>
          <w:rFonts w:ascii="Times New Roman" w:hAnsi="Times New Roman" w:cs="Times New Roman"/>
          <w:b/>
          <w:i/>
          <w:color w:val="000000" w:themeColor="text1"/>
        </w:rPr>
        <w:t>„</w:t>
      </w:r>
      <w:r w:rsidRPr="002D34E3">
        <w:rPr>
          <w:rFonts w:ascii="Times New Roman" w:hAnsi="Times New Roman" w:cs="Times New Roman"/>
          <w:b/>
          <w:bCs/>
          <w:i/>
          <w:color w:val="000000" w:themeColor="text1"/>
        </w:rPr>
        <w:t xml:space="preserve">Złóż ofertę” </w:t>
      </w:r>
      <w:r w:rsidRPr="002D34E3">
        <w:rPr>
          <w:rFonts w:ascii="Times New Roman" w:hAnsi="Times New Roman" w:cs="Times New Roman"/>
          <w:color w:val="000000" w:themeColor="text1"/>
        </w:rPr>
        <w:t xml:space="preserve">w drugim kroku i wyświetlaniu komunikatu, że oferta została złożona. </w:t>
      </w:r>
      <w:r w:rsidRPr="002D34E3">
        <w:rPr>
          <w:rFonts w:ascii="Times New Roman" w:hAnsi="Times New Roman" w:cs="Times New Roman"/>
          <w:b/>
          <w:color w:val="000000" w:themeColor="text1"/>
        </w:rPr>
        <w:t xml:space="preserve">Czas wyświetlany na </w:t>
      </w:r>
      <w:r w:rsidRPr="002D34E3">
        <w:rPr>
          <w:rFonts w:ascii="Times New Roman" w:hAnsi="Times New Roman" w:cs="Times New Roman"/>
          <w:b/>
          <w:bCs/>
          <w:color w:val="4472C4" w:themeColor="accent5"/>
        </w:rPr>
        <w:t xml:space="preserve">platformazakupowa.pl </w:t>
      </w:r>
      <w:r w:rsidRPr="002D34E3">
        <w:rPr>
          <w:rFonts w:ascii="Times New Roman" w:hAnsi="Times New Roman" w:cs="Times New Roman"/>
          <w:b/>
          <w:color w:val="000000" w:themeColor="text1"/>
        </w:rPr>
        <w:t>synchronizuje się automatycznie z serwerem Głównego Urzędu Miar</w:t>
      </w:r>
      <w:r w:rsidRPr="002D34E3">
        <w:rPr>
          <w:rFonts w:ascii="Times New Roman" w:hAnsi="Times New Roman" w:cs="Times New Roman"/>
          <w:bCs/>
          <w:color w:val="000000" w:themeColor="text1"/>
        </w:rPr>
        <w:t>.</w:t>
      </w:r>
    </w:p>
    <w:p w:rsidR="00516966" w:rsidRPr="002D34E3" w:rsidRDefault="00516966" w:rsidP="00EC1240">
      <w:pPr>
        <w:autoSpaceDE w:val="0"/>
        <w:autoSpaceDN w:val="0"/>
        <w:adjustRightInd w:val="0"/>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otwarcia ofert</w:t>
      </w:r>
    </w:p>
    <w:p w:rsidR="002D34E3" w:rsidRPr="002D34E3" w:rsidRDefault="002D34E3" w:rsidP="002D34E3">
      <w:pPr>
        <w:spacing w:after="0" w:line="276" w:lineRule="auto"/>
        <w:ind w:left="1440"/>
        <w:contextualSpacing/>
        <w:rPr>
          <w:rFonts w:ascii="Times New Roman" w:hAnsi="Times New Roman" w:cs="Times New Roman"/>
          <w:b/>
          <w:color w:val="000000" w:themeColor="text1"/>
        </w:rPr>
      </w:pPr>
    </w:p>
    <w:p w:rsid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Otwarcie ofert nastąpi w dniu </w:t>
      </w:r>
      <w:r w:rsidR="00C21BB2">
        <w:rPr>
          <w:rFonts w:ascii="Times New Roman" w:hAnsi="Times New Roman" w:cs="Times New Roman"/>
          <w:b/>
          <w:color w:val="0070C0"/>
          <w:szCs w:val="20"/>
        </w:rPr>
        <w:t>2</w:t>
      </w:r>
      <w:r w:rsidR="00EC1240">
        <w:rPr>
          <w:rFonts w:ascii="Times New Roman" w:hAnsi="Times New Roman" w:cs="Times New Roman"/>
          <w:b/>
          <w:color w:val="0070C0"/>
          <w:szCs w:val="20"/>
        </w:rPr>
        <w:t>7.09.2024r</w:t>
      </w:r>
      <w:r w:rsidRPr="00B65FC2">
        <w:rPr>
          <w:rFonts w:ascii="Times New Roman" w:hAnsi="Times New Roman" w:cs="Times New Roman"/>
          <w:b/>
          <w:color w:val="0070C0"/>
          <w:szCs w:val="20"/>
        </w:rPr>
        <w:t>. o godzinie 10.05</w:t>
      </w:r>
      <w:r w:rsidR="000D257E" w:rsidRPr="00B65FC2">
        <w:rPr>
          <w:rFonts w:ascii="Times New Roman" w:hAnsi="Times New Roman" w:cs="Times New Roman"/>
          <w:b/>
          <w:color w:val="0070C0"/>
          <w:sz w:val="24"/>
        </w:rPr>
        <w:t xml:space="preserve"> </w:t>
      </w:r>
      <w:r w:rsidRPr="002D34E3">
        <w:rPr>
          <w:rFonts w:ascii="Times New Roman" w:hAnsi="Times New Roman" w:cs="Times New Roman"/>
          <w:b/>
          <w:color w:val="000000" w:themeColor="text1"/>
        </w:rPr>
        <w:t>za pośrednictwem Platformy</w:t>
      </w:r>
      <w:r w:rsidRPr="002D34E3">
        <w:rPr>
          <w:rFonts w:ascii="Times New Roman" w:hAnsi="Times New Roman" w:cs="Times New Roman"/>
          <w:bCs/>
          <w:color w:val="000000" w:themeColor="text1"/>
        </w:rPr>
        <w:t>.</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Otwarcie ofert jest niejawne. Zgodnie z ustawą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 xml:space="preserve"> Zamawiający nie ma obowiązku przeprowadzania jawnej sesji otwarcia ofert z udziałem Wykonawców lub transmitowania sesji otwarcia za pośrednictwem elektronicznych narzędzi do przekazu on-line, a ma jedynie takie uprawnienie.</w:t>
      </w:r>
    </w:p>
    <w:p w:rsidR="002D34E3" w:rsidRPr="000D257E"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0D257E">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0D257E">
        <w:rPr>
          <w:rFonts w:ascii="Times New Roman" w:hAnsi="Times New Roman" w:cs="Times New Roman"/>
          <w:bCs/>
          <w:color w:val="000000" w:themeColor="text1"/>
        </w:rPr>
        <w:t>.</w:t>
      </w:r>
    </w:p>
    <w:p w:rsidR="002D34E3" w:rsidRPr="000D257E"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0D257E">
        <w:rPr>
          <w:rFonts w:ascii="Times New Roman" w:hAnsi="Times New Roman" w:cs="Times New Roman"/>
          <w:b/>
          <w:color w:val="000000" w:themeColor="text1"/>
        </w:rPr>
        <w:t>Zamawiający, niezwłocznie po otwarciu ofert, udostępnia na stronie internetowej prowadzonego postępowania informacje</w:t>
      </w:r>
      <w:r w:rsidRPr="000D257E">
        <w:rPr>
          <w:rFonts w:ascii="Times New Roman" w:hAnsi="Times New Roman" w:cs="Times New Roman"/>
          <w:bCs/>
          <w:color w:val="000000" w:themeColor="text1"/>
        </w:rPr>
        <w:t>:</w:t>
      </w:r>
    </w:p>
    <w:p w:rsidR="002D34E3" w:rsidRPr="002D34E3" w:rsidRDefault="002D34E3" w:rsidP="008004DF">
      <w:pPr>
        <w:numPr>
          <w:ilvl w:val="0"/>
          <w:numId w:val="2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2D34E3" w:rsidRPr="002D34E3" w:rsidRDefault="002D34E3" w:rsidP="008004DF">
      <w:pPr>
        <w:numPr>
          <w:ilvl w:val="0"/>
          <w:numId w:val="2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cenach lub kosztach zawartych w ofertach.</w:t>
      </w:r>
    </w:p>
    <w:p w:rsidR="002D34E3" w:rsidRPr="002D34E3" w:rsidRDefault="002D34E3" w:rsidP="002D34E3">
      <w:pPr>
        <w:spacing w:after="0" w:line="276" w:lineRule="auto"/>
        <w:ind w:left="360"/>
        <w:jc w:val="center"/>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Informacja zostanie opublikowana na stronie postępowania: </w:t>
      </w:r>
      <w:hyperlink r:id="rId30" w:history="1">
        <w:r w:rsidRPr="000D257E">
          <w:rPr>
            <w:rFonts w:ascii="Times New Roman" w:hAnsi="Times New Roman" w:cs="Times New Roman"/>
            <w:b/>
            <w:bCs/>
            <w:color w:val="0070C0"/>
          </w:rPr>
          <w:t>https://platformazakupowa.pl/pn/kwp_radom</w:t>
        </w:r>
      </w:hyperlink>
      <w:r w:rsidR="000D257E">
        <w:rPr>
          <w:rFonts w:ascii="Times New Roman" w:hAnsi="Times New Roman" w:cs="Times New Roman"/>
          <w:b/>
          <w:bCs/>
          <w:color w:val="000000" w:themeColor="text1"/>
        </w:rPr>
        <w:t xml:space="preserve"> </w:t>
      </w:r>
      <w:r w:rsidRPr="002D34E3">
        <w:rPr>
          <w:rFonts w:ascii="Times New Roman" w:hAnsi="Times New Roman" w:cs="Times New Roman"/>
          <w:b/>
          <w:bCs/>
          <w:color w:val="000000" w:themeColor="text1"/>
        </w:rPr>
        <w:t>w sekcji  „Komunikaty”</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2D34E3">
        <w:rPr>
          <w:rFonts w:ascii="Times New Roman" w:hAnsi="Times New Roman" w:cs="Times New Roman"/>
          <w:color w:val="000000" w:themeColor="text1"/>
        </w:rPr>
        <w:br/>
        <w:t xml:space="preserve">po usunięciu awarii. </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poinformuje o zmianie terminu otwarcia ofert na stronie internetowej prowadzonego postępowania: </w:t>
      </w:r>
      <w:hyperlink r:id="rId31" w:history="1">
        <w:r w:rsidRPr="000D257E">
          <w:rPr>
            <w:rFonts w:ascii="Times New Roman" w:hAnsi="Times New Roman" w:cs="Times New Roman"/>
            <w:b/>
            <w:bCs/>
            <w:color w:val="0070C0"/>
          </w:rPr>
          <w:t>https://platformazakupowa.pl/pn/kwp_radom</w:t>
        </w:r>
      </w:hyperlink>
      <w:r w:rsidRPr="000D257E">
        <w:rPr>
          <w:rFonts w:ascii="Times New Roman" w:hAnsi="Times New Roman" w:cs="Times New Roman"/>
          <w:b/>
          <w:bCs/>
          <w:color w:val="0070C0"/>
        </w:rPr>
        <w:t xml:space="preserve"> </w:t>
      </w:r>
      <w:r w:rsidRPr="002D34E3">
        <w:rPr>
          <w:rFonts w:ascii="Times New Roman" w:hAnsi="Times New Roman" w:cs="Times New Roman"/>
          <w:b/>
          <w:bCs/>
          <w:color w:val="000000" w:themeColor="text1"/>
        </w:rPr>
        <w:t>w sekcji „Komunikaty”</w:t>
      </w:r>
      <w:r w:rsidRPr="002D34E3">
        <w:rPr>
          <w:rFonts w:ascii="Times New Roman" w:hAnsi="Times New Roman" w:cs="Times New Roman"/>
          <w:color w:val="000000" w:themeColor="text1"/>
        </w:rPr>
        <w:t>.</w:t>
      </w:r>
    </w:p>
    <w:p w:rsidR="000D257E" w:rsidRPr="002D34E3" w:rsidRDefault="000D257E" w:rsidP="00EB1BEF">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7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Podstawy wykluczenia, o których mowa w art. 108 ust. 1 </w:t>
      </w:r>
    </w:p>
    <w:p w:rsidR="009B0BA1" w:rsidRPr="00F56CD4" w:rsidRDefault="009B0BA1" w:rsidP="009B0BA1">
      <w:pPr>
        <w:numPr>
          <w:ilvl w:val="0"/>
          <w:numId w:val="7"/>
        </w:numPr>
        <w:spacing w:after="0" w:line="276" w:lineRule="auto"/>
        <w:contextualSpacing/>
        <w:rPr>
          <w:rFonts w:ascii="Times New Roman" w:hAnsi="Times New Roman" w:cs="Times New Roman"/>
        </w:rPr>
      </w:pPr>
      <w:r w:rsidRPr="00F56CD4">
        <w:rPr>
          <w:rFonts w:ascii="Times New Roman" w:hAnsi="Times New Roman" w:cs="Times New Roman"/>
        </w:rPr>
        <w:t xml:space="preserve">Z postępowania o udzielenie zamówienia wyklucza się, z zastrzeżeniem art. 110 ust. 2 </w:t>
      </w:r>
      <w:proofErr w:type="spellStart"/>
      <w:r w:rsidRPr="00F56CD4">
        <w:rPr>
          <w:rFonts w:ascii="Times New Roman" w:hAnsi="Times New Roman" w:cs="Times New Roman"/>
        </w:rPr>
        <w:t>Pzp</w:t>
      </w:r>
      <w:proofErr w:type="spellEnd"/>
      <w:r w:rsidRPr="00F56CD4">
        <w:rPr>
          <w:rFonts w:ascii="Times New Roman" w:hAnsi="Times New Roman" w:cs="Times New Roman"/>
        </w:rPr>
        <w:t>, wykonawcę:</w:t>
      </w:r>
    </w:p>
    <w:p w:rsidR="009B0BA1" w:rsidRPr="00F56CD4" w:rsidRDefault="009B0BA1" w:rsidP="009B0BA1">
      <w:pPr>
        <w:spacing w:after="0" w:line="276" w:lineRule="auto"/>
        <w:rPr>
          <w:rFonts w:ascii="Times New Roman" w:hAnsi="Times New Roman" w:cs="Times New Roman"/>
        </w:rPr>
      </w:pPr>
      <w:r w:rsidRPr="00F56CD4">
        <w:rPr>
          <w:rFonts w:ascii="Times New Roman" w:hAnsi="Times New Roman" w:cs="Times New Roman"/>
        </w:rPr>
        <w:t>1.1. będącego osobą fizyczną, którego prawomocnie skazano za przestępstwo:</w:t>
      </w:r>
    </w:p>
    <w:p w:rsidR="009B0BA1" w:rsidRPr="00F56CD4" w:rsidRDefault="009B0BA1" w:rsidP="009B0BA1">
      <w:pPr>
        <w:numPr>
          <w:ilvl w:val="0"/>
          <w:numId w:val="8"/>
        </w:numPr>
        <w:spacing w:after="0" w:line="276" w:lineRule="auto"/>
        <w:contextualSpacing/>
        <w:jc w:val="both"/>
        <w:rPr>
          <w:rFonts w:ascii="Times New Roman" w:hAnsi="Times New Roman" w:cs="Times New Roman"/>
        </w:rPr>
      </w:pPr>
      <w:r w:rsidRPr="00F56CD4">
        <w:rPr>
          <w:rFonts w:ascii="Times New Roman" w:hAnsi="Times New Roman" w:cs="Times New Roman"/>
        </w:rPr>
        <w:t>udziału w zorganizowanej grupie przestępczej albo związku mającym na celu popełnienie przestępstwa lub przestępstwa skarbowego, o którym mowa w art. 258 Kodeksu karnego;</w:t>
      </w:r>
    </w:p>
    <w:p w:rsidR="009B0BA1" w:rsidRPr="00F56CD4" w:rsidRDefault="009B0BA1" w:rsidP="009B0BA1">
      <w:pPr>
        <w:numPr>
          <w:ilvl w:val="0"/>
          <w:numId w:val="8"/>
        </w:numPr>
        <w:spacing w:after="0" w:line="276" w:lineRule="auto"/>
        <w:contextualSpacing/>
        <w:jc w:val="both"/>
        <w:rPr>
          <w:rFonts w:ascii="Times New Roman" w:hAnsi="Times New Roman" w:cs="Times New Roman"/>
        </w:rPr>
      </w:pPr>
      <w:r w:rsidRPr="00F56CD4">
        <w:rPr>
          <w:rFonts w:ascii="Times New Roman" w:hAnsi="Times New Roman" w:cs="Times New Roman"/>
        </w:rPr>
        <w:t>handlu ludźmi, o którym mowa w art. 189a Kodeksu karnego;</w:t>
      </w:r>
    </w:p>
    <w:p w:rsidR="009B0BA1" w:rsidRPr="00F56CD4" w:rsidRDefault="009B0BA1" w:rsidP="009B0BA1">
      <w:pPr>
        <w:numPr>
          <w:ilvl w:val="0"/>
          <w:numId w:val="8"/>
        </w:numPr>
        <w:spacing w:after="0" w:line="276" w:lineRule="auto"/>
        <w:contextualSpacing/>
        <w:jc w:val="both"/>
        <w:rPr>
          <w:rFonts w:ascii="Times New Roman" w:hAnsi="Times New Roman" w:cs="Times New Roman"/>
        </w:rPr>
      </w:pPr>
      <w:r w:rsidRPr="00F56CD4">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p>
    <w:p w:rsidR="009B0BA1" w:rsidRPr="00F56CD4" w:rsidRDefault="009B0BA1" w:rsidP="009B0BA1">
      <w:pPr>
        <w:numPr>
          <w:ilvl w:val="0"/>
          <w:numId w:val="8"/>
        </w:numPr>
        <w:spacing w:after="0" w:line="276" w:lineRule="auto"/>
        <w:contextualSpacing/>
        <w:jc w:val="both"/>
        <w:rPr>
          <w:rFonts w:ascii="Times New Roman" w:hAnsi="Times New Roman" w:cs="Times New Roman"/>
        </w:rPr>
      </w:pPr>
      <w:r w:rsidRPr="00F56CD4">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9B0BA1" w:rsidRPr="00F56CD4" w:rsidRDefault="009B0BA1" w:rsidP="009B0BA1">
      <w:pPr>
        <w:numPr>
          <w:ilvl w:val="0"/>
          <w:numId w:val="8"/>
        </w:numPr>
        <w:spacing w:after="0" w:line="276" w:lineRule="auto"/>
        <w:contextualSpacing/>
        <w:jc w:val="both"/>
        <w:rPr>
          <w:rFonts w:ascii="Times New Roman" w:hAnsi="Times New Roman" w:cs="Times New Roman"/>
        </w:rPr>
      </w:pPr>
      <w:r w:rsidRPr="00F56CD4">
        <w:rPr>
          <w:rFonts w:ascii="Times New Roman" w:hAnsi="Times New Roman" w:cs="Times New Roman"/>
        </w:rPr>
        <w:lastRenderedPageBreak/>
        <w:t xml:space="preserve">o charakterze terrorystycznym, o którym mowa w art. 115 </w:t>
      </w:r>
      <w:r w:rsidRPr="00F56CD4">
        <w:rPr>
          <w:rFonts w:ascii="Times New Roman" w:hAnsi="Times New Roman" w:cs="Times New Roman"/>
          <w:bCs/>
        </w:rPr>
        <w:t xml:space="preserve">§ 20 Kodeksu karnego, </w:t>
      </w:r>
      <w:r w:rsidRPr="00F56CD4">
        <w:rPr>
          <w:rFonts w:ascii="Times New Roman" w:hAnsi="Times New Roman" w:cs="Times New Roman"/>
          <w:bCs/>
        </w:rPr>
        <w:br/>
        <w:t>lub mające na celu popełnienie tego przestępstwa;</w:t>
      </w:r>
    </w:p>
    <w:p w:rsidR="009B0BA1" w:rsidRPr="00F56CD4" w:rsidRDefault="009B0BA1" w:rsidP="009B0BA1">
      <w:pPr>
        <w:numPr>
          <w:ilvl w:val="0"/>
          <w:numId w:val="8"/>
        </w:numPr>
        <w:spacing w:after="0" w:line="276" w:lineRule="auto"/>
        <w:contextualSpacing/>
        <w:jc w:val="both"/>
        <w:rPr>
          <w:rFonts w:ascii="Times New Roman" w:hAnsi="Times New Roman" w:cs="Times New Roman"/>
        </w:rPr>
      </w:pPr>
      <w:r w:rsidRPr="00F56CD4">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rsidR="009B0BA1" w:rsidRPr="00F56CD4" w:rsidRDefault="009B0BA1" w:rsidP="009B0BA1">
      <w:pPr>
        <w:numPr>
          <w:ilvl w:val="0"/>
          <w:numId w:val="8"/>
        </w:numPr>
        <w:spacing w:after="0" w:line="276" w:lineRule="auto"/>
        <w:contextualSpacing/>
        <w:jc w:val="both"/>
        <w:rPr>
          <w:rFonts w:ascii="Times New Roman" w:hAnsi="Times New Roman" w:cs="Times New Roman"/>
        </w:rPr>
      </w:pPr>
      <w:r w:rsidRPr="00F56CD4">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9B0BA1" w:rsidRPr="00F56CD4" w:rsidRDefault="009B0BA1" w:rsidP="009B0BA1">
      <w:pPr>
        <w:numPr>
          <w:ilvl w:val="0"/>
          <w:numId w:val="8"/>
        </w:numPr>
        <w:spacing w:after="0" w:line="276" w:lineRule="auto"/>
        <w:contextualSpacing/>
        <w:jc w:val="both"/>
        <w:rPr>
          <w:rFonts w:ascii="Times New Roman" w:hAnsi="Times New Roman" w:cs="Times New Roman"/>
        </w:rPr>
      </w:pPr>
      <w:r w:rsidRPr="00F56CD4">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9B0BA1" w:rsidRPr="00F56CD4" w:rsidRDefault="009B0BA1" w:rsidP="009B0BA1">
      <w:pPr>
        <w:spacing w:after="0" w:line="276" w:lineRule="auto"/>
        <w:ind w:left="1080"/>
        <w:contextualSpacing/>
        <w:jc w:val="both"/>
        <w:rPr>
          <w:rFonts w:ascii="Times New Roman" w:hAnsi="Times New Roman" w:cs="Times New Roman"/>
        </w:rPr>
      </w:pPr>
      <w:r w:rsidRPr="00F56CD4">
        <w:rPr>
          <w:rFonts w:ascii="Times New Roman" w:hAnsi="Times New Roman" w:cs="Times New Roman"/>
          <w:bCs/>
        </w:rPr>
        <w:t>– lub za odpowiedni czyn zabroniony określony w przepisach prawa obcego;</w:t>
      </w:r>
    </w:p>
    <w:p w:rsidR="009B0BA1" w:rsidRPr="00F56CD4" w:rsidRDefault="009B0BA1" w:rsidP="009B0BA1">
      <w:pPr>
        <w:spacing w:after="0" w:line="276" w:lineRule="auto"/>
        <w:jc w:val="both"/>
        <w:rPr>
          <w:rFonts w:ascii="Times New Roman" w:hAnsi="Times New Roman" w:cs="Times New Roman"/>
          <w:bCs/>
        </w:rPr>
      </w:pPr>
      <w:r w:rsidRPr="00F56CD4">
        <w:rPr>
          <w:rFonts w:ascii="Times New Roman" w:hAnsi="Times New Roman" w:cs="Times New Roman"/>
        </w:rPr>
        <w:t xml:space="preserve">1.2. jeżeli urzędującego członka jego organu zarządzającego lub nadzorczego, wspólnika spółki </w:t>
      </w:r>
      <w:r w:rsidRPr="00F56CD4">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F56CD4">
        <w:rPr>
          <w:rFonts w:ascii="Times New Roman" w:hAnsi="Times New Roman" w:cs="Times New Roman"/>
          <w:bCs/>
        </w:rPr>
        <w:t>o którym mowa w pkt. 1.1;</w:t>
      </w:r>
    </w:p>
    <w:p w:rsidR="009B0BA1" w:rsidRPr="00F56CD4" w:rsidRDefault="009B0BA1" w:rsidP="009B0BA1">
      <w:pPr>
        <w:spacing w:after="0" w:line="276" w:lineRule="auto"/>
        <w:jc w:val="both"/>
        <w:rPr>
          <w:rFonts w:ascii="Times New Roman" w:hAnsi="Times New Roman" w:cs="Times New Roman"/>
          <w:bCs/>
        </w:rPr>
      </w:pPr>
      <w:r w:rsidRPr="00F56CD4">
        <w:rPr>
          <w:rFonts w:ascii="Times New Roman" w:hAnsi="Times New Roman" w:cs="Times New Roman"/>
          <w:bCs/>
        </w:rPr>
        <w:t xml:space="preserve">1.3. wobec, którego wydano prawomocny wyrok sadu lub ostateczną decyzję administracyjną  </w:t>
      </w:r>
      <w:r w:rsidRPr="00F56CD4">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B0BA1" w:rsidRPr="00F56CD4" w:rsidRDefault="009B0BA1" w:rsidP="009B0BA1">
      <w:pPr>
        <w:spacing w:after="0" w:line="276" w:lineRule="auto"/>
        <w:jc w:val="both"/>
        <w:rPr>
          <w:rFonts w:ascii="Times New Roman" w:hAnsi="Times New Roman" w:cs="Times New Roman"/>
          <w:bCs/>
        </w:rPr>
      </w:pPr>
      <w:r w:rsidRPr="00F56CD4">
        <w:rPr>
          <w:rFonts w:ascii="Times New Roman" w:hAnsi="Times New Roman" w:cs="Times New Roman"/>
          <w:bCs/>
        </w:rPr>
        <w:t>1.4. wobec którego prawomocnie orzeczono zakaz ubiegania się o zamówienie publiczne;</w:t>
      </w:r>
    </w:p>
    <w:p w:rsidR="009B0BA1" w:rsidRPr="00F56CD4" w:rsidRDefault="009B0BA1" w:rsidP="009B0BA1">
      <w:pPr>
        <w:spacing w:after="0" w:line="276" w:lineRule="auto"/>
        <w:jc w:val="both"/>
        <w:rPr>
          <w:rFonts w:ascii="Times New Roman" w:hAnsi="Times New Roman" w:cs="Times New Roman"/>
          <w:bCs/>
        </w:rPr>
      </w:pPr>
      <w:r w:rsidRPr="00F56CD4">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F56CD4">
        <w:rPr>
          <w:rFonts w:ascii="Times New Roman" w:hAnsi="Times New Roman" w:cs="Times New Roman"/>
          <w:bCs/>
        </w:rPr>
        <w:br/>
        <w:t xml:space="preserve">do udziału w postępowaniu, chyba, że wykażą, że przygotowali te oferty lub wnioski niezależnie </w:t>
      </w:r>
      <w:r w:rsidRPr="00F56CD4">
        <w:rPr>
          <w:rFonts w:ascii="Times New Roman" w:hAnsi="Times New Roman" w:cs="Times New Roman"/>
          <w:bCs/>
        </w:rPr>
        <w:br/>
        <w:t>od siebie;</w:t>
      </w:r>
    </w:p>
    <w:p w:rsidR="009B0BA1" w:rsidRPr="00F56CD4" w:rsidRDefault="009B0BA1" w:rsidP="009B0BA1">
      <w:pPr>
        <w:spacing w:after="0" w:line="276" w:lineRule="auto"/>
        <w:jc w:val="both"/>
        <w:rPr>
          <w:rFonts w:ascii="Times New Roman" w:hAnsi="Times New Roman" w:cs="Times New Roman"/>
          <w:bCs/>
        </w:rPr>
      </w:pPr>
      <w:r w:rsidRPr="00F56CD4">
        <w:rPr>
          <w:rFonts w:ascii="Times New Roman" w:hAnsi="Times New Roman" w:cs="Times New Roman"/>
          <w:bCs/>
        </w:rPr>
        <w:t xml:space="preserve">1.6. jeżeli w przypadkach, o których mowa w art. 85 ust. 1 </w:t>
      </w:r>
      <w:proofErr w:type="spellStart"/>
      <w:r w:rsidRPr="00F56CD4">
        <w:rPr>
          <w:rFonts w:ascii="Times New Roman" w:hAnsi="Times New Roman" w:cs="Times New Roman"/>
          <w:bCs/>
        </w:rPr>
        <w:t>Pzp</w:t>
      </w:r>
      <w:proofErr w:type="spellEnd"/>
      <w:r w:rsidRPr="00F56CD4">
        <w:rPr>
          <w:rFonts w:ascii="Times New Roman" w:hAnsi="Times New Roman" w:cs="Times New Roman"/>
          <w:bCs/>
        </w:rPr>
        <w:t xml:space="preserve">, doszło do zakłócenia konkurencji wynikającego z wcześniejszego zaangażowania tego wykonawcy lub podmiotu, który należy </w:t>
      </w:r>
      <w:r w:rsidRPr="00F56CD4">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F56CD4">
        <w:rPr>
          <w:rFonts w:ascii="Times New Roman" w:hAnsi="Times New Roman" w:cs="Times New Roman"/>
          <w:bCs/>
        </w:rPr>
        <w:br/>
        <w:t>o udzielenie zamówienia.</w:t>
      </w:r>
    </w:p>
    <w:p w:rsidR="009B0BA1" w:rsidRPr="00F56CD4" w:rsidRDefault="009B0BA1" w:rsidP="009B0BA1">
      <w:pPr>
        <w:spacing w:after="0" w:line="276" w:lineRule="auto"/>
        <w:jc w:val="both"/>
        <w:rPr>
          <w:rFonts w:ascii="Times New Roman" w:hAnsi="Times New Roman" w:cs="Times New Roman"/>
        </w:rPr>
      </w:pPr>
      <w:r w:rsidRPr="00F56CD4">
        <w:rPr>
          <w:rFonts w:ascii="Times New Roman" w:hAnsi="Times New Roman" w:cs="Times New Roman"/>
          <w:bCs/>
        </w:rPr>
        <w:t xml:space="preserve">2. Zamawiający wykluczy wykonawcę z postępowania, w przypadkach wskazanych w przepisie art. 7 ust. 1 ustawy z dnia 13 kwietnia 2022r. </w:t>
      </w:r>
      <w:r w:rsidRPr="00F56CD4">
        <w:rPr>
          <w:rFonts w:ascii="Times New Roman" w:hAnsi="Times New Roman" w:cs="Times New Roman"/>
          <w:b/>
          <w:bCs/>
        </w:rPr>
        <w:t>o szczególnych rozwiązaniach w zakresie przeciwdziałania wspieraniu agresji na Ukrainę oraz służących ochronie bezpieczeństwa narodowego</w:t>
      </w:r>
      <w:r w:rsidRPr="00F56CD4">
        <w:rPr>
          <w:rFonts w:ascii="Times New Roman" w:hAnsi="Times New Roman" w:cs="Times New Roman"/>
          <w:bCs/>
        </w:rPr>
        <w:t xml:space="preserve"> (</w:t>
      </w:r>
      <w:proofErr w:type="spellStart"/>
      <w:r w:rsidRPr="00F56CD4">
        <w:rPr>
          <w:rFonts w:ascii="Times New Roman" w:hAnsi="Times New Roman" w:cs="Times New Roman"/>
          <w:bCs/>
        </w:rPr>
        <w:t>t.j</w:t>
      </w:r>
      <w:proofErr w:type="spellEnd"/>
      <w:r w:rsidRPr="00F56CD4">
        <w:rPr>
          <w:rFonts w:ascii="Times New Roman" w:hAnsi="Times New Roman" w:cs="Times New Roman"/>
          <w:bCs/>
        </w:rPr>
        <w:t xml:space="preserve">. Dz. </w:t>
      </w:r>
      <w:proofErr w:type="spellStart"/>
      <w:r w:rsidRPr="00F56CD4">
        <w:rPr>
          <w:rFonts w:ascii="Times New Roman" w:hAnsi="Times New Roman" w:cs="Times New Roman"/>
          <w:bCs/>
        </w:rPr>
        <w:t>U.z</w:t>
      </w:r>
      <w:proofErr w:type="spellEnd"/>
      <w:r w:rsidRPr="00F56CD4">
        <w:rPr>
          <w:rFonts w:ascii="Times New Roman" w:hAnsi="Times New Roman" w:cs="Times New Roman"/>
          <w:bCs/>
        </w:rPr>
        <w:t xml:space="preserve"> 2023 r., poz. 129 z </w:t>
      </w:r>
      <w:proofErr w:type="spellStart"/>
      <w:r w:rsidRPr="00F56CD4">
        <w:rPr>
          <w:rFonts w:ascii="Times New Roman" w:hAnsi="Times New Roman" w:cs="Times New Roman"/>
          <w:bCs/>
        </w:rPr>
        <w:t>późn</w:t>
      </w:r>
      <w:proofErr w:type="spellEnd"/>
      <w:r w:rsidRPr="00F56CD4">
        <w:rPr>
          <w:rFonts w:ascii="Times New Roman" w:hAnsi="Times New Roman" w:cs="Times New Roman"/>
          <w:bCs/>
        </w:rPr>
        <w:t>. zm.).</w:t>
      </w:r>
    </w:p>
    <w:p w:rsidR="009B0BA1" w:rsidRPr="00F56CD4" w:rsidRDefault="009B0BA1" w:rsidP="009B0BA1">
      <w:pPr>
        <w:spacing w:after="0" w:line="276" w:lineRule="auto"/>
        <w:jc w:val="both"/>
        <w:rPr>
          <w:rFonts w:ascii="Times New Roman" w:hAnsi="Times New Roman" w:cs="Times New Roman"/>
        </w:rPr>
      </w:pPr>
      <w:r w:rsidRPr="00F56CD4">
        <w:rPr>
          <w:rFonts w:ascii="Times New Roman" w:hAnsi="Times New Roman" w:cs="Times New Roman"/>
        </w:rPr>
        <w:t xml:space="preserve">3.Wykonawca może zostać wykluczony przez Zamawiającego na każdym etapie postępowania </w:t>
      </w:r>
      <w:r w:rsidRPr="00F56CD4">
        <w:rPr>
          <w:rFonts w:ascii="Times New Roman" w:hAnsi="Times New Roman" w:cs="Times New Roman"/>
        </w:rPr>
        <w:br/>
        <w:t>o udzielenie zamówienia.</w:t>
      </w:r>
    </w:p>
    <w:p w:rsidR="00C45C37" w:rsidRPr="002D34E3" w:rsidRDefault="00C45C37" w:rsidP="002D34E3">
      <w:pPr>
        <w:spacing w:after="0" w:line="276" w:lineRule="auto"/>
        <w:jc w:val="both"/>
        <w:rPr>
          <w:rFonts w:ascii="Times New Roman" w:hAnsi="Times New Roman" w:cs="Times New Roman"/>
        </w:rPr>
      </w:pPr>
    </w:p>
    <w:p w:rsidR="002D34E3" w:rsidRPr="00EB1BEF" w:rsidRDefault="002D34E3" w:rsidP="002D34E3">
      <w:pPr>
        <w:numPr>
          <w:ilvl w:val="0"/>
          <w:numId w:val="2"/>
        </w:numPr>
        <w:spacing w:after="0" w:line="276" w:lineRule="auto"/>
        <w:ind w:hanging="20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Informacje o warunkach udziału w postępowaniu</w:t>
      </w:r>
    </w:p>
    <w:p w:rsidR="002D34E3" w:rsidRPr="002D34E3" w:rsidRDefault="002D34E3" w:rsidP="008004DF">
      <w:pPr>
        <w:numPr>
          <w:ilvl w:val="0"/>
          <w:numId w:val="21"/>
        </w:numPr>
        <w:spacing w:after="0" w:line="276" w:lineRule="auto"/>
        <w:ind w:left="426" w:right="20"/>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 udzielenie zamówienia mogą ubiegać się Wykonawcy, którzy nie podlegają wykluczeniu </w:t>
      </w:r>
      <w:r w:rsidRPr="002D34E3">
        <w:rPr>
          <w:rFonts w:ascii="Times New Roman" w:hAnsi="Times New Roman" w:cs="Times New Roman"/>
          <w:color w:val="000000" w:themeColor="text1"/>
        </w:rPr>
        <w:br/>
        <w:t xml:space="preserve">na zasadach określonych </w:t>
      </w:r>
      <w:r w:rsidRPr="002D34E3">
        <w:rPr>
          <w:rFonts w:ascii="Times New Roman" w:hAnsi="Times New Roman" w:cs="Times New Roman"/>
          <w:b/>
          <w:color w:val="000000" w:themeColor="text1"/>
        </w:rPr>
        <w:t>w Rozdziale XVI SWZ</w:t>
      </w:r>
      <w:r w:rsidRPr="002D34E3">
        <w:rPr>
          <w:rFonts w:ascii="Times New Roman" w:hAnsi="Times New Roman" w:cs="Times New Roman"/>
          <w:color w:val="000000" w:themeColor="text1"/>
        </w:rPr>
        <w:t xml:space="preserve"> oraz spełniają określone przez Zamawiającego warunki</w:t>
      </w:r>
      <w:r w:rsidR="003C0707">
        <w:rPr>
          <w:rFonts w:ascii="Times New Roman" w:hAnsi="Times New Roman" w:cs="Times New Roman"/>
          <w:color w:val="000000" w:themeColor="text1"/>
        </w:rPr>
        <w:t xml:space="preserve"> </w:t>
      </w:r>
      <w:r w:rsidRPr="002D34E3">
        <w:rPr>
          <w:rFonts w:ascii="Times New Roman" w:hAnsi="Times New Roman" w:cs="Times New Roman"/>
          <w:color w:val="000000" w:themeColor="text1"/>
          <w:highlight w:val="white"/>
        </w:rPr>
        <w:t>udziału w postępowaniu.</w:t>
      </w:r>
    </w:p>
    <w:p w:rsidR="002D34E3" w:rsidRPr="002D34E3" w:rsidRDefault="002D34E3" w:rsidP="008004DF">
      <w:pPr>
        <w:numPr>
          <w:ilvl w:val="0"/>
          <w:numId w:val="21"/>
        </w:numPr>
        <w:spacing w:after="0" w:line="276" w:lineRule="auto"/>
        <w:ind w:left="426" w:right="20"/>
        <w:jc w:val="both"/>
        <w:rPr>
          <w:rFonts w:ascii="Times New Roman" w:hAnsi="Times New Roman" w:cs="Times New Roman"/>
          <w:b/>
          <w:color w:val="000000" w:themeColor="text1"/>
        </w:rPr>
      </w:pPr>
      <w:r w:rsidRPr="002D34E3">
        <w:rPr>
          <w:rFonts w:ascii="Times New Roman" w:hAnsi="Times New Roman" w:cs="Times New Roman"/>
          <w:b/>
          <w:color w:val="000000" w:themeColor="text1"/>
        </w:rPr>
        <w:lastRenderedPageBreak/>
        <w:t xml:space="preserve">O udzielenie zamówienia mogą ubiegać się Wykonawcy, którzy spełniają warunki udziału </w:t>
      </w:r>
      <w:r w:rsidRPr="002D34E3">
        <w:rPr>
          <w:rFonts w:ascii="Times New Roman" w:hAnsi="Times New Roman" w:cs="Times New Roman"/>
          <w:b/>
          <w:color w:val="000000" w:themeColor="text1"/>
        </w:rPr>
        <w:br/>
        <w:t>w postępowaniu dotyczące:</w:t>
      </w:r>
    </w:p>
    <w:p w:rsidR="002D34E3" w:rsidRPr="002D34E3" w:rsidRDefault="002D34E3" w:rsidP="008004DF">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zdolności do występowania w obrocie gospodarczym</w:t>
      </w:r>
      <w:r w:rsidRPr="002D34E3">
        <w:rPr>
          <w:rFonts w:ascii="Times New Roman" w:hAnsi="Times New Roman" w:cs="Times New Roman"/>
          <w:color w:val="000000" w:themeColor="text1"/>
        </w:rPr>
        <w:t xml:space="preserve"> – Zamawiający nie stawia wymagań</w:t>
      </w:r>
      <w:r w:rsidRPr="002D34E3">
        <w:rPr>
          <w:rFonts w:ascii="Times New Roman" w:hAnsi="Times New Roman" w:cs="Times New Roman"/>
          <w:color w:val="000000" w:themeColor="text1"/>
        </w:rPr>
        <w:br/>
        <w:t>w zakresie tego warunku;</w:t>
      </w:r>
    </w:p>
    <w:p w:rsidR="003C0707" w:rsidRPr="002D34E3" w:rsidRDefault="002D34E3" w:rsidP="008004DF">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uprawnień do prowadzenia określonej działalności gospodarczej lub zawodowej, o ile wynika to z odrębnych przepisów </w:t>
      </w:r>
      <w:r w:rsidR="003C0707" w:rsidRPr="002D34E3">
        <w:rPr>
          <w:rFonts w:ascii="Times New Roman" w:hAnsi="Times New Roman" w:cs="Times New Roman"/>
          <w:color w:val="000000" w:themeColor="text1"/>
        </w:rPr>
        <w:t>–</w:t>
      </w:r>
      <w:r w:rsidR="00EB1BEF">
        <w:rPr>
          <w:rFonts w:ascii="Times New Roman" w:hAnsi="Times New Roman" w:cs="Times New Roman"/>
          <w:color w:val="000000" w:themeColor="text1"/>
        </w:rPr>
        <w:t xml:space="preserve"> Zamawiający nie stawia wymagań </w:t>
      </w:r>
      <w:r w:rsidR="003C0707" w:rsidRPr="002D34E3">
        <w:rPr>
          <w:rFonts w:ascii="Times New Roman" w:hAnsi="Times New Roman" w:cs="Times New Roman"/>
          <w:color w:val="000000" w:themeColor="text1"/>
        </w:rPr>
        <w:t>w zakresie tego warunku;</w:t>
      </w:r>
    </w:p>
    <w:p w:rsidR="00B93FB0" w:rsidRPr="002D34E3" w:rsidRDefault="00B93FB0" w:rsidP="008004DF">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sytuacji ekonomicznej lub finansowe</w:t>
      </w:r>
      <w:r w:rsidRPr="002D34E3">
        <w:rPr>
          <w:rFonts w:ascii="Times New Roman" w:hAnsi="Times New Roman" w:cs="Times New Roman"/>
          <w:color w:val="000000" w:themeColor="text1"/>
        </w:rPr>
        <w:t>j – Zmawiający nie stawia wymagań w zakresie tego warunku;</w:t>
      </w:r>
    </w:p>
    <w:p w:rsidR="003C0707" w:rsidRPr="002D34E3" w:rsidRDefault="00B93FB0" w:rsidP="008004DF">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zdolności technicznej lub zawodowej </w:t>
      </w:r>
      <w:r w:rsidR="003C0707" w:rsidRPr="002D34E3">
        <w:rPr>
          <w:rFonts w:ascii="Times New Roman" w:hAnsi="Times New Roman" w:cs="Times New Roman"/>
          <w:color w:val="000000" w:themeColor="text1"/>
        </w:rPr>
        <w:t xml:space="preserve">– Zmawiający nie stawia </w:t>
      </w:r>
      <w:r w:rsidR="003C0707">
        <w:rPr>
          <w:rFonts w:ascii="Times New Roman" w:hAnsi="Times New Roman" w:cs="Times New Roman"/>
          <w:color w:val="000000" w:themeColor="text1"/>
        </w:rPr>
        <w:t>wymagań w zakresie tego warunku.</w:t>
      </w:r>
    </w:p>
    <w:p w:rsidR="007C6A36" w:rsidRPr="003D48F6" w:rsidRDefault="007C6A36" w:rsidP="00EB1BEF">
      <w:pPr>
        <w:tabs>
          <w:tab w:val="left" w:pos="284"/>
        </w:tabs>
        <w:suppressAutoHyphens/>
        <w:autoSpaceDE w:val="0"/>
        <w:spacing w:after="0" w:line="276" w:lineRule="auto"/>
        <w:contextualSpacing/>
        <w:jc w:val="both"/>
        <w:rPr>
          <w:rFonts w:ascii="Times New Roman" w:hAnsi="Times New Roman" w:cs="Times New Roman"/>
        </w:rPr>
      </w:pPr>
    </w:p>
    <w:p w:rsidR="002D34E3" w:rsidRPr="002D34E3" w:rsidRDefault="002D34E3" w:rsidP="002D34E3">
      <w:pPr>
        <w:spacing w:after="0" w:line="276" w:lineRule="auto"/>
        <w:ind w:right="20"/>
        <w:contextualSpacing/>
        <w:jc w:val="both"/>
        <w:rPr>
          <w:rFonts w:ascii="Times New Roman" w:hAnsi="Times New Roman" w:cs="Times New Roman"/>
        </w:rPr>
      </w:pPr>
      <w:r w:rsidRPr="002D34E3">
        <w:rPr>
          <w:rFonts w:ascii="Times New Roman" w:hAnsi="Times New Roman" w:cs="Times New Roman"/>
          <w:b/>
          <w:bCs/>
          <w:color w:val="000000" w:themeColor="text1"/>
        </w:rPr>
        <w:t>Udostępnienie zasobów</w:t>
      </w:r>
      <w:r w:rsidRPr="002D34E3">
        <w:rPr>
          <w:rFonts w:ascii="Times New Roman" w:hAnsi="Times New Roman" w:cs="Times New Roman"/>
          <w:color w:val="000000" w:themeColor="text1"/>
        </w:rPr>
        <w:t>:</w:t>
      </w:r>
    </w:p>
    <w:p w:rsidR="002D34E3" w:rsidRPr="002D34E3" w:rsidRDefault="002D34E3" w:rsidP="008004D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D34E3" w:rsidRPr="002D34E3" w:rsidRDefault="002D34E3" w:rsidP="008004D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D34E3" w:rsidRPr="003C0707" w:rsidRDefault="002D34E3" w:rsidP="008004DF">
      <w:pPr>
        <w:numPr>
          <w:ilvl w:val="0"/>
          <w:numId w:val="26"/>
        </w:numPr>
        <w:spacing w:after="0" w:line="276" w:lineRule="auto"/>
        <w:ind w:right="20"/>
        <w:contextualSpacing/>
        <w:jc w:val="both"/>
        <w:rPr>
          <w:rFonts w:ascii="Times New Roman" w:hAnsi="Times New Roman" w:cs="Times New Roman"/>
          <w:b/>
        </w:rPr>
      </w:pPr>
      <w:r w:rsidRPr="002D34E3">
        <w:rPr>
          <w:rFonts w:ascii="Times New Roman" w:hAnsi="Times New Roman" w:cs="Times New Roman"/>
        </w:rPr>
        <w:t xml:space="preserve">Wykonawca, który polega na zdolnościach lub sytuacji podmiotów udostępniających zasoby, </w:t>
      </w:r>
      <w:r w:rsidRPr="003C0707">
        <w:rPr>
          <w:rFonts w:ascii="Times New Roman" w:hAnsi="Times New Roman" w:cs="Times New Roman"/>
          <w:b/>
        </w:rPr>
        <w:t>składa,</w:t>
      </w:r>
      <w:r w:rsidRPr="003C0707">
        <w:rPr>
          <w:rFonts w:ascii="Times New Roman" w:hAnsi="Times New Roman" w:cs="Times New Roman"/>
        </w:rPr>
        <w:t xml:space="preserve"> wraz z wnioskiem o dopuszczenie do udziału w postępowaniu albo odpowiednio </w:t>
      </w:r>
      <w:r w:rsidRPr="003C0707">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D34E3" w:rsidRPr="003C0707" w:rsidRDefault="002D34E3" w:rsidP="008004DF">
      <w:pPr>
        <w:numPr>
          <w:ilvl w:val="0"/>
          <w:numId w:val="26"/>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 xml:space="preserve">Zobowiązanie podmiotu udostępniającego zasoby, o którym mowa w </w:t>
      </w:r>
      <w:proofErr w:type="spellStart"/>
      <w:r w:rsidRPr="003C0707">
        <w:rPr>
          <w:rFonts w:ascii="Times New Roman" w:hAnsi="Times New Roman" w:cs="Times New Roman"/>
          <w:b/>
        </w:rPr>
        <w:t>ppkt</w:t>
      </w:r>
      <w:proofErr w:type="spellEnd"/>
      <w:r w:rsidRPr="003C0707">
        <w:rPr>
          <w:rFonts w:ascii="Times New Roman" w:hAnsi="Times New Roman" w:cs="Times New Roman"/>
          <w:b/>
        </w:rPr>
        <w:t xml:space="preserve"> 3, potwierdza, że stosunek łączący wykonawcę z podmiotami udostępniającymi zasoby gwarantuje rzeczywisty dostęp do tych zasobów oraz określa w szczególności:</w:t>
      </w:r>
    </w:p>
    <w:p w:rsidR="002D34E3" w:rsidRPr="003C0707" w:rsidRDefault="002D34E3" w:rsidP="008004DF">
      <w:pPr>
        <w:numPr>
          <w:ilvl w:val="0"/>
          <w:numId w:val="27"/>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zakres dostępnych wykonawcy zasobów podmiotu udostępniającego zasoby;</w:t>
      </w:r>
    </w:p>
    <w:p w:rsidR="002D34E3" w:rsidRPr="003C0707" w:rsidRDefault="002D34E3" w:rsidP="008004DF">
      <w:pPr>
        <w:numPr>
          <w:ilvl w:val="0"/>
          <w:numId w:val="27"/>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sposób i okres udostępnienia wykonawcy i wykorzystania przez niego zasobów podmiotu udostępniającego te zasoby przy wykonywaniu zamówienia;</w:t>
      </w:r>
    </w:p>
    <w:p w:rsidR="002D34E3" w:rsidRPr="003C0707" w:rsidRDefault="002D34E3" w:rsidP="008004DF">
      <w:pPr>
        <w:numPr>
          <w:ilvl w:val="0"/>
          <w:numId w:val="27"/>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D34E3" w:rsidRPr="002D34E3" w:rsidRDefault="002D34E3" w:rsidP="008004D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2D34E3">
        <w:rPr>
          <w:rFonts w:ascii="Times New Roman" w:hAnsi="Times New Roman" w:cs="Times New Roman"/>
        </w:rPr>
        <w:t>Pzp</w:t>
      </w:r>
      <w:proofErr w:type="spellEnd"/>
      <w:r w:rsidRPr="002D34E3">
        <w:rPr>
          <w:rFonts w:ascii="Times New Roman" w:hAnsi="Times New Roman" w:cs="Times New Roman"/>
        </w:rPr>
        <w:t>, oraz jeżeli to dotyczy, kryteriów selekcji, a także bada, czy nie zachodzą wobec tego podmiotu podstawy wykluczenia, które zostały przewidziane względem wykonawcy.</w:t>
      </w:r>
    </w:p>
    <w:p w:rsidR="002D34E3" w:rsidRPr="002D34E3" w:rsidRDefault="002D34E3" w:rsidP="008004D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D34E3" w:rsidRPr="002D34E3" w:rsidRDefault="002D34E3" w:rsidP="008004D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lastRenderedPageBreak/>
        <w:t>Zamawiający może zastrzec obowiązek osobistego wykonania przez wykonawcę kluczowych zadań dotyczących:</w:t>
      </w:r>
    </w:p>
    <w:p w:rsidR="002D34E3" w:rsidRPr="002D34E3" w:rsidRDefault="002D34E3" w:rsidP="008004DF">
      <w:pPr>
        <w:numPr>
          <w:ilvl w:val="0"/>
          <w:numId w:val="28"/>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zamówień na roboty budowlane lub usługi lub,</w:t>
      </w:r>
    </w:p>
    <w:p w:rsidR="002D34E3" w:rsidRPr="002D34E3" w:rsidRDefault="002D34E3" w:rsidP="008004DF">
      <w:pPr>
        <w:numPr>
          <w:ilvl w:val="0"/>
          <w:numId w:val="28"/>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prac związanych z rozmieszczeniem i instalacją, w ramach zamówienia na dostawy.</w:t>
      </w:r>
    </w:p>
    <w:p w:rsidR="002D34E3" w:rsidRPr="002D34E3" w:rsidRDefault="002D34E3" w:rsidP="008004DF">
      <w:pPr>
        <w:numPr>
          <w:ilvl w:val="0"/>
          <w:numId w:val="29"/>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2D34E3">
        <w:rPr>
          <w:rFonts w:ascii="Times New Roman" w:hAnsi="Times New Roman" w:cs="Times New Roman"/>
        </w:rPr>
        <w:br/>
        <w:t>w postępowaniu.</w:t>
      </w:r>
    </w:p>
    <w:p w:rsidR="00B72399" w:rsidRDefault="002D34E3" w:rsidP="008004DF">
      <w:pPr>
        <w:numPr>
          <w:ilvl w:val="0"/>
          <w:numId w:val="29"/>
        </w:numPr>
        <w:spacing w:after="0" w:line="276" w:lineRule="auto"/>
        <w:ind w:right="20"/>
        <w:contextualSpacing/>
        <w:jc w:val="both"/>
        <w:rPr>
          <w:rFonts w:ascii="Times New Roman" w:hAnsi="Times New Roman" w:cs="Times New Roman"/>
          <w:b/>
        </w:rPr>
      </w:pPr>
      <w:r w:rsidRPr="002D34E3">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B93FB0" w:rsidRPr="00CE472D" w:rsidRDefault="00B93FB0" w:rsidP="00B93FB0">
      <w:pPr>
        <w:spacing w:after="0" w:line="276" w:lineRule="auto"/>
        <w:ind w:left="720" w:right="20"/>
        <w:contextualSpacing/>
        <w:jc w:val="both"/>
        <w:rPr>
          <w:rFonts w:ascii="Times New Roman" w:hAnsi="Times New Roman" w:cs="Times New Roman"/>
          <w:b/>
        </w:rPr>
      </w:pPr>
    </w:p>
    <w:p w:rsidR="002D34E3" w:rsidRPr="00D87DB7" w:rsidRDefault="002D34E3" w:rsidP="002D34E3">
      <w:pPr>
        <w:numPr>
          <w:ilvl w:val="0"/>
          <w:numId w:val="2"/>
        </w:numPr>
        <w:spacing w:after="0" w:line="276" w:lineRule="auto"/>
        <w:ind w:hanging="90"/>
        <w:contextualSpacing/>
        <w:rPr>
          <w:rFonts w:ascii="Times New Roman" w:hAnsi="Times New Roman" w:cs="Times New Roman"/>
          <w:b/>
          <w:color w:val="000000" w:themeColor="text1"/>
        </w:rPr>
      </w:pPr>
      <w:r w:rsidRPr="002D34E3">
        <w:rPr>
          <w:rFonts w:ascii="Times New Roman" w:hAnsi="Times New Roman" w:cs="Times New Roman"/>
          <w:b/>
        </w:rPr>
        <w:t>Wykaz podmiotowych środków dowodowych</w:t>
      </w:r>
    </w:p>
    <w:p w:rsidR="00D87DB7" w:rsidRPr="002D34E3" w:rsidRDefault="00D87DB7" w:rsidP="00D87DB7">
      <w:pPr>
        <w:spacing w:after="0" w:line="276" w:lineRule="auto"/>
        <w:ind w:left="630"/>
        <w:contextualSpacing/>
        <w:rPr>
          <w:rFonts w:ascii="Times New Roman" w:hAnsi="Times New Roman" w:cs="Times New Roman"/>
          <w:b/>
          <w:color w:val="000000" w:themeColor="text1"/>
        </w:rPr>
      </w:pPr>
    </w:p>
    <w:p w:rsidR="00920533" w:rsidRPr="00876587" w:rsidRDefault="00920533" w:rsidP="008004DF">
      <w:pPr>
        <w:numPr>
          <w:ilvl w:val="0"/>
          <w:numId w:val="34"/>
        </w:numPr>
        <w:spacing w:after="0" w:line="276" w:lineRule="auto"/>
        <w:contextualSpacing/>
        <w:jc w:val="both"/>
        <w:rPr>
          <w:rFonts w:ascii="Times New Roman" w:hAnsi="Times New Roman" w:cs="Times New Roman"/>
          <w:b/>
          <w:bCs/>
          <w:color w:val="000000" w:themeColor="text1"/>
        </w:rPr>
      </w:pPr>
      <w:r w:rsidRPr="00920533">
        <w:rPr>
          <w:rFonts w:ascii="Times New Roman" w:hAnsi="Times New Roman" w:cs="Times New Roman"/>
          <w:color w:val="000000" w:themeColor="text1"/>
        </w:rPr>
        <w:t>W celu potwierdzenia przez Wykonawcę warunków udziału w postępowaniu dotyczących zdolności technicznej lub zawodowej, Zamawiający będzie żądał (na wezwanie) od Wykonawcy, którego oferta zostanie najwyżej oceniona do złożenia w wyznaczonym przez Zamawiającego terminie, nie krótszym niż 5 dni aktualnych na dzień złożenia podmiotowych środków dowodowych</w:t>
      </w:r>
      <w:r w:rsidR="00EB1BEF">
        <w:rPr>
          <w:rFonts w:ascii="Times New Roman" w:hAnsi="Times New Roman" w:cs="Times New Roman"/>
          <w:bCs/>
          <w:color w:val="000000" w:themeColor="text1"/>
        </w:rPr>
        <w:t>:</w:t>
      </w:r>
      <w:r w:rsidR="007C6A36">
        <w:rPr>
          <w:rFonts w:ascii="Times New Roman" w:hAnsi="Times New Roman" w:cs="Times New Roman"/>
          <w:bCs/>
          <w:color w:val="000000" w:themeColor="text1"/>
        </w:rPr>
        <w:t xml:space="preserve"> </w:t>
      </w:r>
      <w:r w:rsidRPr="00876587">
        <w:rPr>
          <w:rFonts w:ascii="Times New Roman" w:hAnsi="Times New Roman" w:cs="Times New Roman"/>
          <w:b/>
        </w:rPr>
        <w:t>NIE DOTYCZY</w:t>
      </w:r>
    </w:p>
    <w:p w:rsidR="00920533" w:rsidRPr="00920533" w:rsidRDefault="00920533" w:rsidP="00920533">
      <w:pPr>
        <w:spacing w:after="0" w:line="276" w:lineRule="auto"/>
        <w:jc w:val="both"/>
        <w:rPr>
          <w:rFonts w:ascii="Times New Roman" w:hAnsi="Times New Roman" w:cs="Times New Roman"/>
          <w:bCs/>
          <w:color w:val="000000" w:themeColor="text1"/>
        </w:rPr>
      </w:pPr>
    </w:p>
    <w:p w:rsidR="00920533" w:rsidRPr="007C6A36" w:rsidRDefault="00920533" w:rsidP="008004DF">
      <w:pPr>
        <w:numPr>
          <w:ilvl w:val="0"/>
          <w:numId w:val="34"/>
        </w:numPr>
        <w:spacing w:after="0" w:line="276" w:lineRule="auto"/>
        <w:contextualSpacing/>
        <w:jc w:val="both"/>
        <w:rPr>
          <w:rFonts w:ascii="Times New Roman" w:hAnsi="Times New Roman" w:cs="Times New Roman"/>
          <w:bCs/>
          <w:color w:val="000000" w:themeColor="text1"/>
        </w:rPr>
      </w:pPr>
      <w:r w:rsidRPr="00920533">
        <w:rPr>
          <w:rFonts w:ascii="Times New Roman" w:hAnsi="Times New Roman" w:cs="Times New Roman"/>
          <w:bCs/>
          <w:color w:val="000000" w:themeColor="text1"/>
        </w:rPr>
        <w:t>W celu potwierdzenia braku podstaw wykluczenia wykonawcy z udziału w postępowaniu, Zamawiający będzie żądał (na wezwanie) od Wykonawcy, którego oferta zostanie najwyżej oceniona do złożenia w wyznaczonym przez Zamawiającego terminie, nie krótszym niż 5 dni aktualnych na dzień złożenia podmiotowych środków dowodowych:</w:t>
      </w:r>
      <w:r w:rsidR="007C6A36">
        <w:rPr>
          <w:rFonts w:ascii="Times New Roman" w:hAnsi="Times New Roman" w:cs="Times New Roman"/>
          <w:bCs/>
          <w:color w:val="000000" w:themeColor="text1"/>
        </w:rPr>
        <w:t xml:space="preserve"> </w:t>
      </w:r>
      <w:r w:rsidRPr="00876587">
        <w:rPr>
          <w:rFonts w:ascii="Times New Roman" w:hAnsi="Times New Roman" w:cs="Times New Roman"/>
          <w:b/>
        </w:rPr>
        <w:t>NIE DOTYCZY</w:t>
      </w:r>
    </w:p>
    <w:p w:rsidR="00956DF2" w:rsidRPr="002D34E3" w:rsidRDefault="00956DF2" w:rsidP="00956DF2">
      <w:pPr>
        <w:spacing w:after="0" w:line="276" w:lineRule="auto"/>
        <w:ind w:left="360"/>
        <w:contextualSpacing/>
        <w:jc w:val="both"/>
        <w:rPr>
          <w:rFonts w:ascii="Times New Roman" w:hAnsi="Times New Roman" w:cs="Times New Roman"/>
          <w:bCs/>
          <w:color w:val="000000" w:themeColor="text1"/>
        </w:rPr>
      </w:pPr>
    </w:p>
    <w:p w:rsidR="00D521CE" w:rsidRPr="003A51F4" w:rsidRDefault="00D521CE" w:rsidP="008004DF">
      <w:pPr>
        <w:pStyle w:val="Akapitzlist"/>
        <w:numPr>
          <w:ilvl w:val="0"/>
          <w:numId w:val="3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Podmiotowe środki dowodowe oraz inne dokumenty lub oświadczenia, o których mowa </w:t>
      </w:r>
      <w:r w:rsidRPr="003A51F4">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D521CE" w:rsidRPr="003A51F4" w:rsidRDefault="00D521CE" w:rsidP="008004DF">
      <w:pPr>
        <w:pStyle w:val="Akapitzlist"/>
        <w:numPr>
          <w:ilvl w:val="0"/>
          <w:numId w:val="34"/>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color w:val="000000" w:themeColor="text1"/>
          <w:u w:val="single"/>
        </w:rPr>
        <w:t>Jeżeli podmiotowy środek dowodowy</w:t>
      </w:r>
      <w:r w:rsidR="00920533">
        <w:rPr>
          <w:rFonts w:ascii="Times New Roman" w:hAnsi="Times New Roman" w:cs="Times New Roman"/>
          <w:b/>
          <w:color w:val="000000" w:themeColor="text1"/>
          <w:u w:val="single"/>
        </w:rPr>
        <w:t xml:space="preserve"> </w:t>
      </w:r>
      <w:r w:rsidRPr="003A51F4">
        <w:rPr>
          <w:rFonts w:ascii="Times New Roman" w:hAnsi="Times New Roman" w:cs="Times New Roman"/>
          <w:b/>
          <w:color w:val="000000" w:themeColor="text1"/>
          <w:u w:val="single"/>
        </w:rPr>
        <w:t>oraz inny dokument lub oświadczenie został sporządzony jako dokument elektroniczny oraz wystawiony przez upoważnione podmioty</w:t>
      </w:r>
      <w:r w:rsidRPr="003A51F4">
        <w:rPr>
          <w:rFonts w:ascii="Times New Roman" w:hAnsi="Times New Roman" w:cs="Times New Roman"/>
          <w:bCs/>
          <w:color w:val="000000" w:themeColor="text1"/>
        </w:rPr>
        <w:t>:</w:t>
      </w:r>
    </w:p>
    <w:p w:rsidR="00D521CE" w:rsidRPr="003A51F4" w:rsidRDefault="00D521CE" w:rsidP="008004DF">
      <w:pPr>
        <w:pStyle w:val="Akapitzlist"/>
        <w:numPr>
          <w:ilvl w:val="0"/>
          <w:numId w:val="35"/>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color w:val="000000" w:themeColor="text1"/>
        </w:rPr>
        <w:t>przekazuje się ten dokument.</w:t>
      </w:r>
    </w:p>
    <w:p w:rsidR="00D521CE" w:rsidRPr="003A51F4" w:rsidRDefault="00D521CE" w:rsidP="00D521CE">
      <w:pPr>
        <w:spacing w:after="0" w:line="276" w:lineRule="auto"/>
        <w:ind w:left="360" w:right="2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D521CE" w:rsidRPr="003A51F4" w:rsidRDefault="00D521CE" w:rsidP="008004DF">
      <w:pPr>
        <w:pStyle w:val="Akapitzlist"/>
        <w:numPr>
          <w:ilvl w:val="0"/>
          <w:numId w:val="34"/>
        </w:numPr>
        <w:spacing w:after="0" w:line="276" w:lineRule="auto"/>
        <w:ind w:right="20"/>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3A51F4">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rsidR="00D521CE" w:rsidRPr="003A51F4" w:rsidRDefault="00D521CE" w:rsidP="008004DF">
      <w:pPr>
        <w:pStyle w:val="Akapitzlist"/>
        <w:numPr>
          <w:ilvl w:val="0"/>
          <w:numId w:val="3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Jeżeli podmiotowy środek dowodowy oraz inny dokument lub oświadczenie zostały sporządzone jako dokumenty elektroniczne</w:t>
      </w:r>
      <w:r w:rsidRPr="003A51F4">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w:t>
      </w:r>
      <w:r w:rsidRPr="003A51F4">
        <w:rPr>
          <w:rFonts w:ascii="Times New Roman" w:hAnsi="Times New Roman" w:cs="Times New Roman"/>
          <w:color w:val="000000" w:themeColor="text1"/>
        </w:rPr>
        <w:lastRenderedPageBreak/>
        <w:t xml:space="preserve">na zasadach określonych w art. 118 </w:t>
      </w:r>
      <w:proofErr w:type="spellStart"/>
      <w:r>
        <w:rPr>
          <w:rFonts w:ascii="Times New Roman" w:hAnsi="Times New Roman" w:cs="Times New Roman"/>
          <w:color w:val="000000" w:themeColor="text1"/>
        </w:rPr>
        <w:t>P</w:t>
      </w:r>
      <w:r w:rsidRPr="003A51F4">
        <w:rPr>
          <w:rFonts w:ascii="Times New Roman" w:hAnsi="Times New Roman" w:cs="Times New Roman"/>
          <w:color w:val="000000" w:themeColor="text1"/>
        </w:rPr>
        <w:t>zp</w:t>
      </w:r>
      <w:proofErr w:type="spellEnd"/>
      <w:r w:rsidRPr="003A51F4">
        <w:rPr>
          <w:rFonts w:ascii="Times New Roman" w:hAnsi="Times New Roman" w:cs="Times New Roman"/>
          <w:color w:val="000000" w:themeColor="text1"/>
        </w:rPr>
        <w:t xml:space="preserve"> lub podwykonawcę niebędącego podmiotem udostępniającym zasoby:</w:t>
      </w:r>
    </w:p>
    <w:p w:rsidR="00D521CE" w:rsidRPr="001F6A38" w:rsidRDefault="00D521CE" w:rsidP="008004DF">
      <w:pPr>
        <w:pStyle w:val="Akapitzlist"/>
        <w:numPr>
          <w:ilvl w:val="0"/>
          <w:numId w:val="38"/>
        </w:numPr>
        <w:tabs>
          <w:tab w:val="left" w:pos="284"/>
        </w:tabs>
        <w:suppressAutoHyphens/>
        <w:autoSpaceDE w:val="0"/>
        <w:spacing w:after="0" w:line="276" w:lineRule="auto"/>
        <w:jc w:val="both"/>
        <w:rPr>
          <w:rFonts w:ascii="Times New Roman" w:hAnsi="Times New Roman" w:cs="Times New Roman"/>
        </w:rPr>
      </w:pPr>
      <w:r w:rsidRPr="003A51F4">
        <w:rPr>
          <w:rFonts w:ascii="Times New Roman" w:hAnsi="Times New Roman" w:cs="Times New Roman"/>
          <w:b/>
          <w:color w:val="000000" w:themeColor="text1"/>
        </w:rPr>
        <w:t>dokumenty te przekazuje się</w:t>
      </w:r>
      <w:r w:rsidRPr="003A51F4">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rsidR="00920533" w:rsidRPr="002D34E3" w:rsidRDefault="00920533" w:rsidP="008500C2">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7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Sposób obliczenia ceny</w:t>
      </w:r>
    </w:p>
    <w:p w:rsidR="00F2056C" w:rsidRPr="004142BF" w:rsidRDefault="00F2056C" w:rsidP="00F2056C">
      <w:pPr>
        <w:pStyle w:val="Akapitzlist"/>
        <w:ind w:left="1440"/>
        <w:rPr>
          <w:rFonts w:ascii="Times New Roman" w:hAnsi="Times New Roman" w:cs="Times New Roman"/>
          <w:b/>
          <w:color w:val="000000" w:themeColor="text1"/>
        </w:rPr>
      </w:pPr>
    </w:p>
    <w:p w:rsidR="00E75059" w:rsidRPr="00E75059" w:rsidRDefault="00E75059" w:rsidP="008004DF">
      <w:pPr>
        <w:pStyle w:val="Akapitzlist"/>
        <w:keepLines/>
        <w:numPr>
          <w:ilvl w:val="0"/>
          <w:numId w:val="37"/>
        </w:numPr>
        <w:suppressAutoHyphens/>
        <w:autoSpaceDE w:val="0"/>
        <w:autoSpaceDN w:val="0"/>
        <w:adjustRightInd w:val="0"/>
        <w:spacing w:after="0" w:line="276" w:lineRule="auto"/>
        <w:jc w:val="both"/>
        <w:rPr>
          <w:rFonts w:ascii="Times New Roman" w:hAnsi="Times New Roman" w:cs="Times New Roman"/>
          <w:color w:val="000000" w:themeColor="text1"/>
        </w:rPr>
      </w:pPr>
      <w:r w:rsidRPr="00E75059">
        <w:rPr>
          <w:rFonts w:ascii="Times New Roman" w:hAnsi="Times New Roman" w:cs="Times New Roman"/>
          <w:color w:val="000000" w:themeColor="text1"/>
        </w:rPr>
        <w:t xml:space="preserve">Wykonawca poda cenę oferty w Formularzu ofertowym sporządzonym według wzoru stanowiącego </w:t>
      </w:r>
      <w:r w:rsidRPr="00B65FC2">
        <w:rPr>
          <w:rFonts w:ascii="Times New Roman" w:hAnsi="Times New Roman" w:cs="Times New Roman"/>
          <w:b/>
          <w:color w:val="0070C0"/>
        </w:rPr>
        <w:t>załączniki nr 1.1 – 1.</w:t>
      </w:r>
      <w:r w:rsidR="00B65FC2">
        <w:rPr>
          <w:rFonts w:ascii="Times New Roman" w:hAnsi="Times New Roman" w:cs="Times New Roman"/>
          <w:b/>
          <w:color w:val="0070C0"/>
        </w:rPr>
        <w:t>1</w:t>
      </w:r>
      <w:r w:rsidR="00EB1BEF">
        <w:rPr>
          <w:rFonts w:ascii="Times New Roman" w:hAnsi="Times New Roman" w:cs="Times New Roman"/>
          <w:b/>
          <w:color w:val="0070C0"/>
        </w:rPr>
        <w:t>6</w:t>
      </w:r>
      <w:r w:rsidRPr="00B65FC2">
        <w:rPr>
          <w:rFonts w:ascii="Times New Roman" w:hAnsi="Times New Roman" w:cs="Times New Roman"/>
          <w:b/>
          <w:color w:val="0070C0"/>
        </w:rPr>
        <w:t xml:space="preserve"> do SWZ.</w:t>
      </w:r>
      <w:r w:rsidRPr="00E75059">
        <w:rPr>
          <w:rFonts w:ascii="Arial Black" w:hAnsi="Arial Black" w:cs="Times New Roman"/>
          <w:b/>
          <w:color w:val="0070C0"/>
          <w:sz w:val="18"/>
          <w:szCs w:val="18"/>
        </w:rPr>
        <w:t xml:space="preserve"> </w:t>
      </w:r>
      <w:r w:rsidRPr="00E75059">
        <w:rPr>
          <w:rFonts w:ascii="Times New Roman" w:hAnsi="Times New Roman" w:cs="Times New Roman"/>
        </w:rPr>
        <w:t xml:space="preserve">W formularzu ofertowym należy podać stawki jednostkowe za mycie poszczególnych rodzajów pojazdów zgodnie z tabelą. </w:t>
      </w:r>
    </w:p>
    <w:p w:rsidR="00E75059" w:rsidRPr="00EB1BEF" w:rsidRDefault="00EB1BEF" w:rsidP="008004DF">
      <w:pPr>
        <w:pStyle w:val="Akapitzlist"/>
        <w:keepLines/>
        <w:numPr>
          <w:ilvl w:val="0"/>
          <w:numId w:val="37"/>
        </w:numPr>
        <w:suppressAutoHyphens/>
        <w:autoSpaceDE w:val="0"/>
        <w:autoSpaceDN w:val="0"/>
        <w:adjustRightInd w:val="0"/>
        <w:spacing w:after="0" w:line="276" w:lineRule="auto"/>
        <w:jc w:val="both"/>
        <w:rPr>
          <w:rFonts w:ascii="Times New Roman" w:hAnsi="Times New Roman" w:cs="Times New Roman"/>
          <w:color w:val="000000" w:themeColor="text1"/>
        </w:rPr>
      </w:pPr>
      <w:r>
        <w:rPr>
          <w:rFonts w:ascii="Times New Roman" w:hAnsi="Times New Roman" w:cs="Times New Roman"/>
        </w:rPr>
        <w:t xml:space="preserve">W formularzu ofertowym </w:t>
      </w:r>
      <w:r w:rsidR="00E75059">
        <w:rPr>
          <w:rFonts w:ascii="Times New Roman" w:hAnsi="Times New Roman" w:cs="Times New Roman"/>
        </w:rPr>
        <w:t xml:space="preserve">Wykonawca </w:t>
      </w:r>
      <w:r>
        <w:rPr>
          <w:rFonts w:ascii="Times New Roman" w:hAnsi="Times New Roman" w:cs="Times New Roman"/>
        </w:rPr>
        <w:t xml:space="preserve">ma podać </w:t>
      </w:r>
      <w:r w:rsidR="00E75059">
        <w:rPr>
          <w:rFonts w:ascii="Times New Roman" w:hAnsi="Times New Roman" w:cs="Times New Roman"/>
        </w:rPr>
        <w:t>cenę łączną netto, brutto, stawkę podat</w:t>
      </w:r>
      <w:r>
        <w:rPr>
          <w:rFonts w:ascii="Times New Roman" w:hAnsi="Times New Roman" w:cs="Times New Roman"/>
        </w:rPr>
        <w:t xml:space="preserve">ku VAT oraz wartość podatku </w:t>
      </w:r>
      <w:proofErr w:type="spellStart"/>
      <w:r>
        <w:rPr>
          <w:rFonts w:ascii="Times New Roman" w:hAnsi="Times New Roman" w:cs="Times New Roman"/>
        </w:rPr>
        <w:t>VAT</w:t>
      </w:r>
      <w:r w:rsidR="00E75059" w:rsidRPr="00EB1BEF">
        <w:rPr>
          <w:rFonts w:ascii="Times New Roman" w:hAnsi="Times New Roman" w:cs="Times New Roman"/>
          <w:color w:val="000000" w:themeColor="text1"/>
        </w:rPr>
        <w:t>właściwą</w:t>
      </w:r>
      <w:proofErr w:type="spellEnd"/>
      <w:r w:rsidR="00E75059" w:rsidRPr="00EB1BEF">
        <w:rPr>
          <w:rFonts w:ascii="Times New Roman" w:hAnsi="Times New Roman" w:cs="Times New Roman"/>
          <w:color w:val="000000" w:themeColor="text1"/>
        </w:rPr>
        <w:t xml:space="preserve"> dla przedmiotu zamówienia, obowiązującą według stanu prawnego na dzień składania ofert. Określenie ceny ofertowej z zastosowaniem nieprawidłowej stawki podatku od towarów i usług (VAT) potraktowane będzie jako błąd w obliczeniu ceny </w:t>
      </w:r>
      <w:r w:rsidR="00444E5D">
        <w:rPr>
          <w:rFonts w:ascii="Times New Roman" w:hAnsi="Times New Roman" w:cs="Times New Roman"/>
          <w:color w:val="000000" w:themeColor="text1"/>
        </w:rPr>
        <w:br/>
      </w:r>
      <w:r w:rsidR="00E75059" w:rsidRPr="00EB1BEF">
        <w:rPr>
          <w:rFonts w:ascii="Times New Roman" w:hAnsi="Times New Roman" w:cs="Times New Roman"/>
          <w:color w:val="000000" w:themeColor="text1"/>
        </w:rPr>
        <w:t xml:space="preserve">i spowoduje odrzucenie oferty, jeżeli nie ziszczą się ustawowe przesłanki omyłki (na podstawie art. 226 ust.1 pkt 10 w związku z at. 223 ust. 2 pkt 3 ustawy </w:t>
      </w:r>
      <w:proofErr w:type="spellStart"/>
      <w:r w:rsidR="00E75059" w:rsidRPr="00EB1BEF">
        <w:rPr>
          <w:rFonts w:ascii="Times New Roman" w:hAnsi="Times New Roman" w:cs="Times New Roman"/>
          <w:color w:val="000000" w:themeColor="text1"/>
        </w:rPr>
        <w:t>Pzp</w:t>
      </w:r>
      <w:proofErr w:type="spellEnd"/>
      <w:r w:rsidR="00E75059" w:rsidRPr="00EB1BEF">
        <w:rPr>
          <w:rFonts w:ascii="Times New Roman" w:hAnsi="Times New Roman" w:cs="Times New Roman"/>
          <w:color w:val="000000" w:themeColor="text1"/>
        </w:rPr>
        <w:t>).</w:t>
      </w:r>
    </w:p>
    <w:p w:rsidR="00E75059" w:rsidRPr="00ED5A57" w:rsidRDefault="00E75059" w:rsidP="008004DF">
      <w:pPr>
        <w:keepLines/>
        <w:numPr>
          <w:ilvl w:val="0"/>
          <w:numId w:val="37"/>
        </w:numPr>
        <w:autoSpaceDE w:val="0"/>
        <w:spacing w:after="0" w:line="276" w:lineRule="auto"/>
        <w:contextualSpacing/>
        <w:jc w:val="both"/>
        <w:rPr>
          <w:rFonts w:ascii="Times New Roman" w:hAnsi="Times New Roman" w:cs="Times New Roman"/>
          <w:bCs/>
        </w:rPr>
      </w:pPr>
      <w:r w:rsidRPr="00E75059">
        <w:rPr>
          <w:rFonts w:ascii="Times New Roman" w:hAnsi="Times New Roman" w:cs="Times New Roman"/>
        </w:rPr>
        <w:t xml:space="preserve">Cena musi być wyrażona w złotych polskich z dokładnością do </w:t>
      </w:r>
      <w:r w:rsidR="00444E5D">
        <w:rPr>
          <w:rFonts w:ascii="Times New Roman" w:hAnsi="Times New Roman" w:cs="Times New Roman"/>
        </w:rPr>
        <w:t>dwóch</w:t>
      </w:r>
      <w:r w:rsidRPr="00E75059">
        <w:rPr>
          <w:rFonts w:ascii="Times New Roman" w:hAnsi="Times New Roman" w:cs="Times New Roman"/>
        </w:rPr>
        <w:t xml:space="preserve"> </w:t>
      </w:r>
      <w:r w:rsidR="00444E5D">
        <w:rPr>
          <w:rFonts w:ascii="Times New Roman" w:hAnsi="Times New Roman" w:cs="Times New Roman"/>
        </w:rPr>
        <w:t>miejsc</w:t>
      </w:r>
      <w:r w:rsidRPr="00E75059">
        <w:rPr>
          <w:rFonts w:ascii="Times New Roman" w:hAnsi="Times New Roman" w:cs="Times New Roman"/>
        </w:rPr>
        <w:t xml:space="preserve"> po przecinku zgodnie z polskim systemem płatniczym.</w:t>
      </w:r>
      <w:r w:rsidRPr="00E75059">
        <w:rPr>
          <w:rFonts w:ascii="Times New Roman" w:hAnsi="Times New Roman" w:cs="Times New Roman"/>
          <w:bCs/>
        </w:rPr>
        <w:t xml:space="preserve"> </w:t>
      </w:r>
    </w:p>
    <w:p w:rsidR="00E75059" w:rsidRPr="00F01BA8" w:rsidRDefault="00E75059" w:rsidP="008004DF">
      <w:pPr>
        <w:pStyle w:val="Akapitzlist"/>
        <w:numPr>
          <w:ilvl w:val="0"/>
          <w:numId w:val="37"/>
        </w:numPr>
        <w:suppressAutoHyphens/>
        <w:spacing w:after="0" w:line="276" w:lineRule="auto"/>
        <w:jc w:val="both"/>
        <w:rPr>
          <w:rFonts w:ascii="Times New Roman" w:hAnsi="Times New Roman" w:cs="Times New Roman"/>
        </w:rPr>
      </w:pPr>
      <w:r w:rsidRPr="00F01BA8">
        <w:rPr>
          <w:rFonts w:ascii="Times New Roman" w:hAnsi="Times New Roman" w:cs="Times New Roman"/>
          <w:b/>
          <w:bCs/>
          <w:lang w:eastAsia="zh-CN"/>
        </w:rPr>
        <w:t xml:space="preserve">Pod pojęciem ceny należy rozumieć cenę w rozumieniu art. 3 ust. 1 pkt.1 i ust. 2 ustawy </w:t>
      </w:r>
      <w:r w:rsidR="00D5399B">
        <w:rPr>
          <w:rFonts w:ascii="Times New Roman" w:hAnsi="Times New Roman" w:cs="Times New Roman"/>
          <w:b/>
          <w:bCs/>
          <w:lang w:eastAsia="zh-CN"/>
        </w:rPr>
        <w:br/>
      </w:r>
      <w:r w:rsidRPr="00F01BA8">
        <w:rPr>
          <w:rFonts w:ascii="Times New Roman" w:hAnsi="Times New Roman" w:cs="Times New Roman"/>
          <w:b/>
          <w:bCs/>
          <w:lang w:eastAsia="zh-CN"/>
        </w:rPr>
        <w:t xml:space="preserve">z dnia 9 maja 2014r. o informowaniu o cenach towarów i usług </w:t>
      </w:r>
      <w:r w:rsidRPr="00F01BA8">
        <w:rPr>
          <w:rFonts w:ascii="Times New Roman" w:hAnsi="Times New Roman" w:cs="Times New Roman"/>
          <w:b/>
          <w:bCs/>
        </w:rPr>
        <w:t>(tj. Dz. U. 20</w:t>
      </w:r>
      <w:r>
        <w:rPr>
          <w:rFonts w:ascii="Times New Roman" w:hAnsi="Times New Roman" w:cs="Times New Roman"/>
          <w:b/>
          <w:bCs/>
        </w:rPr>
        <w:t>23, poz. 16</w:t>
      </w:r>
      <w:r w:rsidRPr="00F01BA8">
        <w:rPr>
          <w:rFonts w:ascii="Times New Roman" w:hAnsi="Times New Roman" w:cs="Times New Roman"/>
          <w:b/>
          <w:bCs/>
        </w:rPr>
        <w:t>8).</w:t>
      </w:r>
    </w:p>
    <w:p w:rsidR="00B65FC2" w:rsidRPr="002D34E3" w:rsidRDefault="00B65FC2" w:rsidP="00B65FC2">
      <w:pPr>
        <w:keepLines/>
        <w:autoSpaceDE w:val="0"/>
        <w:spacing w:after="0" w:line="276" w:lineRule="auto"/>
        <w:contextualSpacing/>
        <w:jc w:val="both"/>
        <w:rPr>
          <w:rFonts w:ascii="Times New Roman" w:hAnsi="Times New Roman" w:cs="Times New Roman"/>
          <w:bCs/>
        </w:rPr>
      </w:pPr>
    </w:p>
    <w:p w:rsidR="002D34E3" w:rsidRPr="002D34E3" w:rsidRDefault="002D34E3" w:rsidP="00B65FC2">
      <w:pPr>
        <w:numPr>
          <w:ilvl w:val="0"/>
          <w:numId w:val="2"/>
        </w:numPr>
        <w:spacing w:after="0" w:line="276" w:lineRule="auto"/>
        <w:ind w:left="756" w:hanging="378"/>
        <w:contextualSpacing/>
        <w:rPr>
          <w:rFonts w:ascii="Times New Roman" w:hAnsi="Times New Roman" w:cs="Times New Roman"/>
          <w:b/>
        </w:rPr>
      </w:pPr>
      <w:r w:rsidRPr="002D34E3">
        <w:rPr>
          <w:rFonts w:ascii="Times New Roman" w:hAnsi="Times New Roman" w:cs="Times New Roman"/>
          <w:b/>
        </w:rPr>
        <w:t>Opis kryteriów oceny ofert, wraz z podaniem wag tych kryteriów i sposobu oceny ofert</w:t>
      </w:r>
    </w:p>
    <w:p w:rsidR="00B03B5C" w:rsidRDefault="00B03B5C" w:rsidP="00B65FC2">
      <w:pPr>
        <w:spacing w:after="0" w:line="276" w:lineRule="auto"/>
        <w:contextualSpacing/>
        <w:rPr>
          <w:rFonts w:ascii="Times New Roman" w:hAnsi="Times New Roman" w:cs="Times New Roman"/>
          <w:b/>
        </w:rPr>
      </w:pPr>
    </w:p>
    <w:p w:rsidR="00444E5D" w:rsidRPr="00EF2AC6" w:rsidRDefault="00444E5D" w:rsidP="00444E5D">
      <w:pPr>
        <w:spacing w:after="0" w:line="240" w:lineRule="auto"/>
        <w:ind w:left="708"/>
        <w:jc w:val="both"/>
        <w:rPr>
          <w:rFonts w:ascii="Times New Roman" w:hAnsi="Times New Roman" w:cs="Times New Roman"/>
        </w:rPr>
      </w:pPr>
      <w:r w:rsidRPr="00EF2AC6">
        <w:rPr>
          <w:rFonts w:ascii="Times New Roman" w:hAnsi="Times New Roman" w:cs="Times New Roman"/>
        </w:rPr>
        <w:t>Przy wyborze najkorzystniejszej oferty w ramach zadania  Zamawiający będzie się kierował następującymi kryteriami:</w:t>
      </w:r>
    </w:p>
    <w:p w:rsidR="00444E5D" w:rsidRPr="00EF2AC6" w:rsidRDefault="00444E5D" w:rsidP="00444E5D">
      <w:pPr>
        <w:spacing w:after="0" w:line="240" w:lineRule="auto"/>
        <w:ind w:left="708"/>
        <w:jc w:val="both"/>
        <w:rPr>
          <w:rFonts w:ascii="Times New Roman" w:hAnsi="Times New Roman" w:cs="Times New Roman"/>
        </w:rPr>
      </w:pPr>
    </w:p>
    <w:p w:rsidR="00444E5D" w:rsidRPr="00EF2AC6" w:rsidRDefault="00444E5D" w:rsidP="008004DF">
      <w:pPr>
        <w:pStyle w:val="Akapitzlist"/>
        <w:numPr>
          <w:ilvl w:val="0"/>
          <w:numId w:val="52"/>
        </w:numPr>
        <w:spacing w:after="0" w:line="240" w:lineRule="auto"/>
        <w:jc w:val="both"/>
        <w:rPr>
          <w:rFonts w:ascii="Times New Roman" w:hAnsi="Times New Roman" w:cs="Times New Roman"/>
          <w:b/>
        </w:rPr>
      </w:pPr>
      <w:r w:rsidRPr="00EF2AC6">
        <w:rPr>
          <w:rFonts w:ascii="Times New Roman" w:hAnsi="Times New Roman" w:cs="Times New Roman"/>
          <w:b/>
        </w:rPr>
        <w:t>Cena oferty brutto – waga 60%</w:t>
      </w:r>
    </w:p>
    <w:p w:rsidR="00444E5D" w:rsidRPr="00EF2AC6" w:rsidRDefault="00444E5D" w:rsidP="008004DF">
      <w:pPr>
        <w:pStyle w:val="Akapitzlist"/>
        <w:numPr>
          <w:ilvl w:val="0"/>
          <w:numId w:val="52"/>
        </w:numPr>
        <w:spacing w:after="0" w:line="240" w:lineRule="auto"/>
        <w:jc w:val="both"/>
        <w:rPr>
          <w:rFonts w:ascii="Times New Roman" w:hAnsi="Times New Roman" w:cs="Times New Roman"/>
          <w:b/>
        </w:rPr>
      </w:pPr>
      <w:r w:rsidRPr="00EF2AC6">
        <w:rPr>
          <w:rFonts w:ascii="Times New Roman" w:hAnsi="Times New Roman" w:cs="Times New Roman"/>
          <w:b/>
        </w:rPr>
        <w:t>Dostępność myjni – waga 30%</w:t>
      </w:r>
    </w:p>
    <w:p w:rsidR="00444E5D" w:rsidRPr="00EF2AC6" w:rsidRDefault="00444E5D" w:rsidP="008004DF">
      <w:pPr>
        <w:pStyle w:val="Akapitzlist"/>
        <w:numPr>
          <w:ilvl w:val="0"/>
          <w:numId w:val="52"/>
        </w:numPr>
        <w:spacing w:after="0" w:line="240" w:lineRule="auto"/>
        <w:jc w:val="both"/>
        <w:rPr>
          <w:rFonts w:ascii="Times New Roman" w:hAnsi="Times New Roman" w:cs="Times New Roman"/>
          <w:b/>
        </w:rPr>
      </w:pPr>
      <w:r w:rsidRPr="00EF2AC6">
        <w:rPr>
          <w:rFonts w:ascii="Times New Roman" w:hAnsi="Times New Roman" w:cs="Times New Roman"/>
          <w:b/>
        </w:rPr>
        <w:t>Sposób mycia  - waga 10%</w:t>
      </w:r>
    </w:p>
    <w:p w:rsidR="00444E5D" w:rsidRDefault="00444E5D" w:rsidP="00444E5D">
      <w:pPr>
        <w:spacing w:after="0" w:line="240" w:lineRule="auto"/>
        <w:jc w:val="both"/>
        <w:rPr>
          <w:rFonts w:ascii="Times New Roman" w:hAnsi="Times New Roman" w:cs="Times New Roman"/>
          <w:b/>
        </w:rPr>
      </w:pPr>
    </w:p>
    <w:p w:rsidR="00444E5D" w:rsidRPr="00EF2AC6" w:rsidRDefault="00444E5D" w:rsidP="00444E5D">
      <w:pPr>
        <w:spacing w:after="0" w:line="240" w:lineRule="auto"/>
        <w:jc w:val="both"/>
        <w:rPr>
          <w:rFonts w:ascii="Times New Roman" w:hAnsi="Times New Roman" w:cs="Times New Roman"/>
          <w:b/>
        </w:rPr>
      </w:pPr>
      <w:r w:rsidRPr="00EF2AC6">
        <w:rPr>
          <w:rFonts w:ascii="Times New Roman" w:hAnsi="Times New Roman" w:cs="Times New Roman"/>
          <w:b/>
        </w:rPr>
        <w:t>KRYTERIUM I – CENA (C)</w:t>
      </w:r>
    </w:p>
    <w:p w:rsidR="00444E5D" w:rsidRPr="00EF2AC6" w:rsidRDefault="00444E5D" w:rsidP="00444E5D">
      <w:pPr>
        <w:spacing w:after="0" w:line="240" w:lineRule="auto"/>
        <w:jc w:val="both"/>
        <w:rPr>
          <w:rFonts w:ascii="Times New Roman" w:hAnsi="Times New Roman" w:cs="Times New Roman"/>
          <w:b/>
          <w:sz w:val="24"/>
          <w:szCs w:val="24"/>
          <w:u w:val="single"/>
        </w:rPr>
      </w:pPr>
      <w:r w:rsidRPr="00EF2AC6">
        <w:rPr>
          <w:rFonts w:ascii="Times New Roman" w:hAnsi="Times New Roman" w:cs="Times New Roman"/>
          <w:b/>
          <w:sz w:val="24"/>
          <w:szCs w:val="24"/>
          <w:u w:val="single"/>
        </w:rPr>
        <w:t>Sposób obliczania punktów dla kryterium – I Cena (C)</w:t>
      </w:r>
    </w:p>
    <w:p w:rsidR="00444E5D" w:rsidRPr="00EF2AC6" w:rsidRDefault="00444E5D" w:rsidP="00444E5D">
      <w:pPr>
        <w:spacing w:after="0" w:line="240" w:lineRule="auto"/>
        <w:jc w:val="both"/>
        <w:rPr>
          <w:rFonts w:ascii="Times New Roman" w:hAnsi="Times New Roman" w:cs="Times New Roman"/>
          <w:b/>
        </w:rPr>
      </w:pPr>
      <w:r w:rsidRPr="00EF2AC6">
        <w:rPr>
          <w:rFonts w:ascii="Times New Roman" w:hAnsi="Times New Roman" w:cs="Times New Roman"/>
          <w:b/>
        </w:rPr>
        <w:t>Cena oferty brutto</w:t>
      </w:r>
    </w:p>
    <w:p w:rsidR="00444E5D" w:rsidRPr="00EF2AC6" w:rsidRDefault="00444E5D" w:rsidP="00444E5D">
      <w:pPr>
        <w:spacing w:after="0" w:line="240" w:lineRule="auto"/>
        <w:jc w:val="both"/>
        <w:rPr>
          <w:rFonts w:ascii="Times New Roman" w:hAnsi="Times New Roman" w:cs="Times New Roman"/>
          <w:b/>
        </w:rPr>
      </w:pPr>
      <w:r w:rsidRPr="00EF2AC6">
        <w:rPr>
          <w:rFonts w:ascii="Times New Roman" w:hAnsi="Times New Roman" w:cs="Times New Roman"/>
          <w:b/>
        </w:rPr>
        <w:t>Waga 60% - cena oferty brutto ( C)</w:t>
      </w: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Dla kryterium – „cena oferty brutto”, ilość punktów będzie obliczona wg wzoru:</w:t>
      </w:r>
    </w:p>
    <w:p w:rsidR="00444E5D" w:rsidRPr="00EF2AC6" w:rsidRDefault="00444E5D" w:rsidP="00444E5D">
      <w:pPr>
        <w:spacing w:after="0" w:line="240" w:lineRule="auto"/>
        <w:jc w:val="both"/>
        <w:rPr>
          <w:rFonts w:ascii="Times New Roman" w:hAnsi="Times New Roman" w:cs="Times New Roman"/>
        </w:rPr>
      </w:pPr>
    </w:p>
    <w:p w:rsidR="00444E5D" w:rsidRPr="00EF2AC6" w:rsidRDefault="00444E5D" w:rsidP="00444E5D">
      <w:pPr>
        <w:spacing w:after="0" w:line="240" w:lineRule="auto"/>
        <w:jc w:val="both"/>
        <w:rPr>
          <w:rFonts w:ascii="Times New Roman" w:hAnsi="Times New Roman" w:cs="Times New Roman"/>
          <w:b/>
        </w:rPr>
      </w:pPr>
      <w:r w:rsidRPr="00EF2AC6">
        <w:rPr>
          <w:rFonts w:ascii="Times New Roman" w:hAnsi="Times New Roman" w:cs="Times New Roman"/>
          <w:b/>
        </w:rPr>
        <w:t>C = (</w:t>
      </w:r>
      <w:proofErr w:type="spellStart"/>
      <w:r w:rsidRPr="00EF2AC6">
        <w:rPr>
          <w:rFonts w:ascii="Times New Roman" w:hAnsi="Times New Roman" w:cs="Times New Roman"/>
          <w:b/>
        </w:rPr>
        <w:t>Cx</w:t>
      </w:r>
      <w:proofErr w:type="spellEnd"/>
      <w:r w:rsidRPr="00EF2AC6">
        <w:rPr>
          <w:rFonts w:ascii="Times New Roman" w:hAnsi="Times New Roman" w:cs="Times New Roman"/>
          <w:b/>
        </w:rPr>
        <w:t xml:space="preserve"> / </w:t>
      </w:r>
      <w:proofErr w:type="spellStart"/>
      <w:r w:rsidRPr="00EF2AC6">
        <w:rPr>
          <w:rFonts w:ascii="Times New Roman" w:hAnsi="Times New Roman" w:cs="Times New Roman"/>
          <w:b/>
        </w:rPr>
        <w:t>Cb</w:t>
      </w:r>
      <w:proofErr w:type="spellEnd"/>
      <w:r w:rsidRPr="00EF2AC6">
        <w:rPr>
          <w:rFonts w:ascii="Times New Roman" w:hAnsi="Times New Roman" w:cs="Times New Roman"/>
          <w:b/>
        </w:rPr>
        <w:t>) x 60</w:t>
      </w:r>
    </w:p>
    <w:p w:rsidR="00444E5D" w:rsidRPr="00EF2AC6" w:rsidRDefault="00444E5D" w:rsidP="00444E5D">
      <w:pPr>
        <w:spacing w:after="0" w:line="240" w:lineRule="auto"/>
        <w:jc w:val="both"/>
        <w:rPr>
          <w:rFonts w:ascii="Times New Roman" w:hAnsi="Times New Roman" w:cs="Times New Roman"/>
          <w:b/>
        </w:rPr>
      </w:pP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gdzie:</w:t>
      </w: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C – ilość punktów, jaką dana oferta otrzyma za ocenę oferty brutto w ramach zadania</w:t>
      </w:r>
    </w:p>
    <w:p w:rsidR="00444E5D" w:rsidRPr="00EF2AC6" w:rsidRDefault="00444E5D" w:rsidP="00444E5D">
      <w:pPr>
        <w:spacing w:after="0" w:line="240" w:lineRule="auto"/>
        <w:jc w:val="both"/>
        <w:rPr>
          <w:rFonts w:ascii="Times New Roman" w:hAnsi="Times New Roman" w:cs="Times New Roman"/>
        </w:rPr>
      </w:pPr>
      <w:proofErr w:type="spellStart"/>
      <w:r w:rsidRPr="00EF2AC6">
        <w:rPr>
          <w:rFonts w:ascii="Times New Roman" w:hAnsi="Times New Roman" w:cs="Times New Roman"/>
        </w:rPr>
        <w:t>Cx</w:t>
      </w:r>
      <w:proofErr w:type="spellEnd"/>
      <w:r w:rsidRPr="00EF2AC6">
        <w:rPr>
          <w:rFonts w:ascii="Times New Roman" w:hAnsi="Times New Roman" w:cs="Times New Roman"/>
        </w:rPr>
        <w:t xml:space="preserve"> – cena brutto oferty najtańszej w ramach zadania</w:t>
      </w:r>
    </w:p>
    <w:p w:rsidR="00444E5D" w:rsidRPr="00EF2AC6" w:rsidRDefault="00444E5D" w:rsidP="00444E5D">
      <w:pPr>
        <w:spacing w:after="0" w:line="240" w:lineRule="auto"/>
        <w:jc w:val="both"/>
        <w:rPr>
          <w:rFonts w:ascii="Times New Roman" w:hAnsi="Times New Roman" w:cs="Times New Roman"/>
        </w:rPr>
      </w:pPr>
      <w:proofErr w:type="spellStart"/>
      <w:r w:rsidRPr="00EF2AC6">
        <w:rPr>
          <w:rFonts w:ascii="Times New Roman" w:hAnsi="Times New Roman" w:cs="Times New Roman"/>
        </w:rPr>
        <w:t>Cb</w:t>
      </w:r>
      <w:proofErr w:type="spellEnd"/>
      <w:r w:rsidRPr="00EF2AC6">
        <w:rPr>
          <w:rFonts w:ascii="Times New Roman" w:hAnsi="Times New Roman" w:cs="Times New Roman"/>
        </w:rPr>
        <w:t xml:space="preserve"> – cena brutto ocenianej oferty w ramach zadania</w:t>
      </w:r>
    </w:p>
    <w:p w:rsidR="00444E5D" w:rsidRPr="00EF2AC6" w:rsidRDefault="00444E5D" w:rsidP="00444E5D">
      <w:pPr>
        <w:spacing w:after="0" w:line="240" w:lineRule="auto"/>
        <w:jc w:val="both"/>
        <w:rPr>
          <w:rFonts w:ascii="Times New Roman" w:hAnsi="Times New Roman" w:cs="Times New Roman"/>
        </w:rPr>
      </w:pPr>
    </w:p>
    <w:p w:rsidR="00444E5D" w:rsidRPr="00EF2AC6" w:rsidRDefault="00444E5D" w:rsidP="00444E5D">
      <w:pPr>
        <w:spacing w:after="0" w:line="240" w:lineRule="auto"/>
        <w:jc w:val="both"/>
        <w:rPr>
          <w:rFonts w:ascii="Times New Roman" w:hAnsi="Times New Roman" w:cs="Times New Roman"/>
          <w:b/>
        </w:rPr>
      </w:pPr>
      <w:r w:rsidRPr="00EF2AC6">
        <w:rPr>
          <w:rFonts w:ascii="Times New Roman" w:hAnsi="Times New Roman" w:cs="Times New Roman"/>
          <w:b/>
        </w:rPr>
        <w:t>KRETERIUM II – DOSTĘPNOŚĆ MYJNI (DM)</w:t>
      </w:r>
    </w:p>
    <w:p w:rsidR="00444E5D" w:rsidRPr="00EF2AC6" w:rsidRDefault="00444E5D" w:rsidP="00444E5D">
      <w:pPr>
        <w:spacing w:after="0" w:line="240" w:lineRule="auto"/>
        <w:jc w:val="both"/>
        <w:rPr>
          <w:rFonts w:ascii="Times New Roman" w:hAnsi="Times New Roman" w:cs="Times New Roman"/>
          <w:b/>
          <w:sz w:val="24"/>
          <w:szCs w:val="24"/>
          <w:u w:val="single"/>
        </w:rPr>
      </w:pPr>
      <w:r w:rsidRPr="00EF2AC6">
        <w:rPr>
          <w:rFonts w:ascii="Times New Roman" w:hAnsi="Times New Roman" w:cs="Times New Roman"/>
          <w:b/>
          <w:sz w:val="24"/>
          <w:szCs w:val="24"/>
          <w:u w:val="single"/>
        </w:rPr>
        <w:t>Sposób obliczania punktów dla kryterium – II Dostępność myjni (DM)</w:t>
      </w:r>
    </w:p>
    <w:p w:rsidR="00444E5D" w:rsidRPr="00EF2AC6" w:rsidRDefault="00444E5D" w:rsidP="00444E5D">
      <w:pPr>
        <w:spacing w:after="0" w:line="240" w:lineRule="auto"/>
        <w:jc w:val="both"/>
        <w:rPr>
          <w:rFonts w:ascii="Times New Roman" w:hAnsi="Times New Roman" w:cs="Times New Roman"/>
          <w:b/>
        </w:rPr>
      </w:pPr>
      <w:r w:rsidRPr="00EF2AC6">
        <w:rPr>
          <w:rFonts w:ascii="Times New Roman" w:hAnsi="Times New Roman" w:cs="Times New Roman"/>
          <w:b/>
        </w:rPr>
        <w:t>Dostępność myjni</w:t>
      </w:r>
    </w:p>
    <w:p w:rsidR="00444E5D" w:rsidRPr="00EF2AC6" w:rsidRDefault="00444E5D" w:rsidP="00444E5D">
      <w:pPr>
        <w:spacing w:after="0" w:line="240" w:lineRule="auto"/>
        <w:jc w:val="both"/>
        <w:rPr>
          <w:rFonts w:ascii="Times New Roman" w:hAnsi="Times New Roman" w:cs="Times New Roman"/>
          <w:b/>
        </w:rPr>
      </w:pPr>
      <w:r w:rsidRPr="00EF2AC6">
        <w:rPr>
          <w:rFonts w:ascii="Times New Roman" w:hAnsi="Times New Roman" w:cs="Times New Roman"/>
          <w:b/>
        </w:rPr>
        <w:t>Waga 30% – dostępność myjni (DM)</w:t>
      </w:r>
    </w:p>
    <w:p w:rsidR="00444E5D" w:rsidRPr="00EF2AC6" w:rsidRDefault="00444E5D" w:rsidP="00444E5D">
      <w:pPr>
        <w:spacing w:after="0" w:line="240" w:lineRule="auto"/>
        <w:jc w:val="both"/>
        <w:rPr>
          <w:rFonts w:ascii="Times New Roman" w:hAnsi="Times New Roman" w:cs="Times New Roman"/>
          <w:b/>
        </w:rPr>
      </w:pP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Obliczenie punktów w kryterium „dostępności myjni” Zamawiający dokona w oparciu o poniższe zapisy:</w:t>
      </w: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 myjnia czynna od poniedziałku do piątku – 0 pkt</w:t>
      </w: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 myjnia czynna od poniedziałku do soboty – 30 pkt</w:t>
      </w:r>
    </w:p>
    <w:p w:rsidR="00444E5D" w:rsidRPr="00EF2AC6" w:rsidRDefault="00444E5D" w:rsidP="00444E5D">
      <w:pPr>
        <w:spacing w:after="0" w:line="240" w:lineRule="auto"/>
        <w:jc w:val="both"/>
        <w:rPr>
          <w:rFonts w:ascii="Times New Roman" w:hAnsi="Times New Roman" w:cs="Times New Roman"/>
        </w:rPr>
      </w:pP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b/>
          <w:i/>
          <w:u w:val="single"/>
        </w:rPr>
        <w:lastRenderedPageBreak/>
        <w:t>Wymagany minimalny czas pracy myjni nie może być krótszy niż 40 h tygodniowo. W przypadku, gdy czas pracy myjni jest krótszy niż 40 h tygodniowo oferta podlega odrzuceniu</w:t>
      </w:r>
      <w:r w:rsidRPr="00EF2AC6">
        <w:rPr>
          <w:rFonts w:ascii="Times New Roman" w:hAnsi="Times New Roman" w:cs="Times New Roman"/>
        </w:rPr>
        <w:t>.</w:t>
      </w:r>
    </w:p>
    <w:p w:rsidR="00444E5D" w:rsidRPr="00EF2AC6" w:rsidRDefault="00444E5D" w:rsidP="00444E5D">
      <w:pPr>
        <w:spacing w:after="0" w:line="240" w:lineRule="auto"/>
        <w:jc w:val="both"/>
        <w:rPr>
          <w:rFonts w:ascii="Times New Roman" w:hAnsi="Times New Roman" w:cs="Times New Roman"/>
        </w:rPr>
      </w:pPr>
    </w:p>
    <w:p w:rsidR="00444E5D" w:rsidRPr="00EF2AC6" w:rsidRDefault="00444E5D" w:rsidP="00444E5D">
      <w:pPr>
        <w:spacing w:after="0" w:line="240" w:lineRule="auto"/>
        <w:jc w:val="both"/>
        <w:rPr>
          <w:rFonts w:ascii="Times New Roman" w:hAnsi="Times New Roman" w:cs="Times New Roman"/>
          <w:b/>
          <w:i/>
          <w:sz w:val="24"/>
          <w:szCs w:val="24"/>
          <w:u w:val="single"/>
        </w:rPr>
      </w:pPr>
      <w:r w:rsidRPr="00EF2AC6">
        <w:rPr>
          <w:rFonts w:ascii="Times New Roman" w:hAnsi="Times New Roman" w:cs="Times New Roman"/>
          <w:b/>
          <w:i/>
          <w:sz w:val="24"/>
          <w:szCs w:val="24"/>
          <w:u w:val="single"/>
        </w:rPr>
        <w:t>W przypadku dostępności myjni poniżej 5 dni w tygodniu – oferta podlega odrzuceniu.</w:t>
      </w:r>
    </w:p>
    <w:p w:rsidR="00444E5D" w:rsidRPr="00EF2AC6" w:rsidRDefault="00444E5D" w:rsidP="00444E5D">
      <w:pPr>
        <w:spacing w:after="0" w:line="240" w:lineRule="auto"/>
        <w:jc w:val="both"/>
        <w:rPr>
          <w:rFonts w:ascii="Times New Roman" w:hAnsi="Times New Roman" w:cs="Times New Roman"/>
          <w:b/>
          <w:i/>
          <w:sz w:val="24"/>
          <w:szCs w:val="24"/>
          <w:u w:val="single"/>
        </w:rPr>
      </w:pPr>
    </w:p>
    <w:p w:rsidR="00444E5D" w:rsidRPr="00EF2AC6" w:rsidRDefault="00444E5D" w:rsidP="00444E5D">
      <w:pPr>
        <w:spacing w:after="0" w:line="240" w:lineRule="auto"/>
        <w:jc w:val="both"/>
        <w:rPr>
          <w:rFonts w:ascii="Times New Roman" w:hAnsi="Times New Roman" w:cs="Times New Roman"/>
          <w:b/>
          <w:sz w:val="24"/>
          <w:szCs w:val="24"/>
        </w:rPr>
      </w:pPr>
      <w:r w:rsidRPr="00EF2AC6">
        <w:rPr>
          <w:rFonts w:ascii="Times New Roman" w:hAnsi="Times New Roman" w:cs="Times New Roman"/>
          <w:b/>
          <w:sz w:val="24"/>
          <w:szCs w:val="24"/>
        </w:rPr>
        <w:t>KRYTERIUM III – SPOSÓB MYCIA (SM)</w:t>
      </w:r>
    </w:p>
    <w:p w:rsidR="00444E5D" w:rsidRPr="00EF2AC6" w:rsidRDefault="00444E5D" w:rsidP="00444E5D">
      <w:pPr>
        <w:spacing w:after="0" w:line="240" w:lineRule="auto"/>
        <w:jc w:val="both"/>
        <w:rPr>
          <w:rFonts w:ascii="Times New Roman" w:hAnsi="Times New Roman" w:cs="Times New Roman"/>
          <w:b/>
          <w:i/>
          <w:u w:val="single"/>
        </w:rPr>
      </w:pPr>
      <w:r w:rsidRPr="00EF2AC6">
        <w:rPr>
          <w:rFonts w:ascii="Times New Roman" w:hAnsi="Times New Roman" w:cs="Times New Roman"/>
          <w:b/>
          <w:u w:val="single"/>
        </w:rPr>
        <w:t>Sposób obliczania punktów dla kryterium – III Sposób mycia (SM)</w:t>
      </w:r>
    </w:p>
    <w:p w:rsidR="00444E5D" w:rsidRPr="00EF2AC6" w:rsidRDefault="00444E5D" w:rsidP="00444E5D">
      <w:pPr>
        <w:spacing w:after="0" w:line="240" w:lineRule="auto"/>
        <w:jc w:val="both"/>
        <w:rPr>
          <w:rFonts w:ascii="Times New Roman" w:hAnsi="Times New Roman" w:cs="Times New Roman"/>
          <w:b/>
        </w:rPr>
      </w:pPr>
      <w:r w:rsidRPr="00EF2AC6">
        <w:rPr>
          <w:rFonts w:ascii="Times New Roman" w:hAnsi="Times New Roman" w:cs="Times New Roman"/>
          <w:b/>
        </w:rPr>
        <w:t>Sposób mycia</w:t>
      </w:r>
    </w:p>
    <w:p w:rsidR="00444E5D" w:rsidRPr="00EF2AC6" w:rsidRDefault="00444E5D" w:rsidP="00444E5D">
      <w:pPr>
        <w:spacing w:after="0" w:line="240" w:lineRule="auto"/>
        <w:jc w:val="both"/>
        <w:rPr>
          <w:rFonts w:ascii="Times New Roman" w:hAnsi="Times New Roman" w:cs="Times New Roman"/>
          <w:b/>
        </w:rPr>
      </w:pPr>
      <w:r w:rsidRPr="00EF2AC6">
        <w:rPr>
          <w:rFonts w:ascii="Times New Roman" w:hAnsi="Times New Roman" w:cs="Times New Roman"/>
          <w:b/>
        </w:rPr>
        <w:t>Waga 10% - sposób mycia (SM)</w:t>
      </w:r>
    </w:p>
    <w:p w:rsidR="00444E5D" w:rsidRPr="00EF2AC6" w:rsidRDefault="00444E5D" w:rsidP="00444E5D">
      <w:pPr>
        <w:spacing w:after="0" w:line="240" w:lineRule="auto"/>
        <w:jc w:val="both"/>
        <w:rPr>
          <w:rFonts w:ascii="Times New Roman" w:hAnsi="Times New Roman" w:cs="Times New Roman"/>
          <w:b/>
        </w:rPr>
      </w:pP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Obliczenie punktów w kryterium „sposób mycia” Zamawiający dokona w oparciu o poniższe zapisy:</w:t>
      </w: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 w przypadku mycia pojazdu przez pracownika Wykonawcy – 10 pkt</w:t>
      </w: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 w przypadku mycia pojazdu przez myjnie automatyczną – 0 pkt</w:t>
      </w:r>
    </w:p>
    <w:p w:rsidR="00444E5D" w:rsidRPr="00DF50B5" w:rsidRDefault="00444E5D" w:rsidP="00444E5D">
      <w:pPr>
        <w:spacing w:after="0" w:line="240" w:lineRule="auto"/>
        <w:jc w:val="both"/>
        <w:rPr>
          <w:rFonts w:ascii="Times New Roman" w:hAnsi="Times New Roman" w:cs="Times New Roman"/>
          <w:sz w:val="24"/>
          <w:szCs w:val="24"/>
          <w:u w:val="single"/>
        </w:rPr>
      </w:pPr>
      <w:r w:rsidRPr="00DF50B5">
        <w:rPr>
          <w:rFonts w:ascii="Times New Roman" w:hAnsi="Times New Roman" w:cs="Times New Roman"/>
          <w:b/>
          <w:i/>
          <w:sz w:val="24"/>
          <w:szCs w:val="24"/>
          <w:u w:val="single"/>
        </w:rPr>
        <w:t>W przypadku, gdy Wykonawca nie wskaże w ofercie sposobu mycia, Zamawiający przyjmie do obliczania 0 punktów</w:t>
      </w:r>
      <w:r w:rsidRPr="00DF50B5">
        <w:rPr>
          <w:rFonts w:ascii="Times New Roman" w:hAnsi="Times New Roman" w:cs="Times New Roman"/>
          <w:sz w:val="24"/>
          <w:szCs w:val="24"/>
          <w:u w:val="single"/>
        </w:rPr>
        <w:t>.</w:t>
      </w:r>
    </w:p>
    <w:p w:rsidR="00444E5D" w:rsidRPr="00EF2AC6" w:rsidRDefault="00444E5D" w:rsidP="00444E5D">
      <w:pPr>
        <w:spacing w:after="0" w:line="240" w:lineRule="auto"/>
        <w:jc w:val="both"/>
        <w:rPr>
          <w:rFonts w:ascii="Times New Roman" w:hAnsi="Times New Roman" w:cs="Times New Roman"/>
          <w:b/>
          <w:i/>
          <w:sz w:val="24"/>
          <w:szCs w:val="24"/>
          <w:u w:val="single"/>
        </w:rPr>
      </w:pPr>
      <w:r w:rsidRPr="00EF2AC6">
        <w:rPr>
          <w:rFonts w:ascii="Times New Roman" w:hAnsi="Times New Roman" w:cs="Times New Roman"/>
          <w:b/>
          <w:i/>
          <w:sz w:val="24"/>
          <w:szCs w:val="24"/>
          <w:u w:val="single"/>
        </w:rPr>
        <w:t xml:space="preserve">Zamawiający dla Zadania nr 1, </w:t>
      </w:r>
      <w:r>
        <w:rPr>
          <w:rFonts w:ascii="Times New Roman" w:hAnsi="Times New Roman" w:cs="Times New Roman"/>
          <w:b/>
          <w:i/>
          <w:sz w:val="24"/>
          <w:szCs w:val="24"/>
          <w:u w:val="single"/>
        </w:rPr>
        <w:t>5</w:t>
      </w:r>
      <w:r w:rsidRPr="00EF2AC6">
        <w:rPr>
          <w:rFonts w:ascii="Times New Roman" w:hAnsi="Times New Roman" w:cs="Times New Roman"/>
          <w:b/>
          <w:i/>
          <w:sz w:val="24"/>
          <w:szCs w:val="24"/>
          <w:u w:val="single"/>
        </w:rPr>
        <w:t xml:space="preserve">, 6, </w:t>
      </w:r>
      <w:r>
        <w:rPr>
          <w:rFonts w:ascii="Times New Roman" w:hAnsi="Times New Roman" w:cs="Times New Roman"/>
          <w:b/>
          <w:i/>
          <w:sz w:val="24"/>
          <w:szCs w:val="24"/>
          <w:u w:val="single"/>
        </w:rPr>
        <w:t>12</w:t>
      </w:r>
      <w:r w:rsidRPr="00EF2AC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13</w:t>
      </w:r>
      <w:r w:rsidRPr="00EF2AC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15</w:t>
      </w:r>
      <w:r w:rsidRPr="00EF2AC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16 </w:t>
      </w:r>
      <w:r w:rsidRPr="00EF2AC6">
        <w:rPr>
          <w:rFonts w:ascii="Times New Roman" w:hAnsi="Times New Roman" w:cs="Times New Roman"/>
          <w:b/>
          <w:i/>
          <w:sz w:val="24"/>
          <w:szCs w:val="24"/>
          <w:u w:val="single"/>
        </w:rPr>
        <w:t>zastrzega, aby pojazdy typu motocykl oraz quad przy wyborze przez Wykonawcę sposobu mycia – myjnia automatyczna, w/w pojazdy myte były przez pracownika Wykonawcy.</w:t>
      </w:r>
    </w:p>
    <w:p w:rsidR="00444E5D" w:rsidRPr="00EF2AC6" w:rsidRDefault="00444E5D" w:rsidP="00444E5D">
      <w:pPr>
        <w:spacing w:after="0" w:line="240" w:lineRule="auto"/>
        <w:jc w:val="both"/>
        <w:rPr>
          <w:rFonts w:ascii="Times New Roman" w:hAnsi="Times New Roman" w:cs="Times New Roman"/>
          <w:b/>
          <w:i/>
          <w:sz w:val="24"/>
          <w:szCs w:val="24"/>
          <w:u w:val="single"/>
        </w:rPr>
      </w:pPr>
    </w:p>
    <w:p w:rsidR="00444E5D" w:rsidRPr="00EF2AC6" w:rsidRDefault="00444E5D" w:rsidP="00444E5D">
      <w:pPr>
        <w:spacing w:after="0" w:line="240" w:lineRule="auto"/>
        <w:jc w:val="both"/>
        <w:rPr>
          <w:rFonts w:ascii="Times New Roman" w:hAnsi="Times New Roman" w:cs="Times New Roman"/>
          <w:b/>
          <w:i/>
          <w:sz w:val="24"/>
          <w:szCs w:val="24"/>
          <w:u w:val="single"/>
        </w:rPr>
      </w:pPr>
      <w:r w:rsidRPr="00EF2AC6">
        <w:rPr>
          <w:rFonts w:ascii="Times New Roman" w:hAnsi="Times New Roman" w:cs="Times New Roman"/>
          <w:b/>
          <w:i/>
          <w:sz w:val="24"/>
          <w:szCs w:val="24"/>
          <w:u w:val="single"/>
        </w:rPr>
        <w:t>Zamawiający nie dopuszcza mycia pojazdów na myjni samoobsługowej / bezdotykowej.</w:t>
      </w:r>
    </w:p>
    <w:p w:rsidR="00444E5D" w:rsidRPr="00EF2AC6" w:rsidRDefault="00444E5D" w:rsidP="00444E5D">
      <w:pPr>
        <w:spacing w:after="0" w:line="240" w:lineRule="auto"/>
        <w:jc w:val="both"/>
        <w:rPr>
          <w:rFonts w:ascii="Times New Roman" w:hAnsi="Times New Roman" w:cs="Times New Roman"/>
          <w:b/>
          <w:i/>
          <w:sz w:val="24"/>
          <w:szCs w:val="24"/>
          <w:u w:val="single"/>
        </w:rPr>
      </w:pPr>
      <w:r w:rsidRPr="00EF2AC6">
        <w:rPr>
          <w:rFonts w:ascii="Times New Roman" w:hAnsi="Times New Roman" w:cs="Times New Roman"/>
          <w:b/>
          <w:i/>
          <w:sz w:val="24"/>
          <w:szCs w:val="24"/>
          <w:u w:val="single"/>
        </w:rPr>
        <w:t>W przypadku zaoferowania przez Wykonawcę mycia pojazdów na myjni samoobsługowej / bezdotykowej oferta zostanie odrzucona jako niezgodna z warunkami zamówienia.</w:t>
      </w:r>
    </w:p>
    <w:p w:rsidR="00444E5D" w:rsidRPr="00EF2AC6" w:rsidRDefault="00444E5D" w:rsidP="00444E5D">
      <w:pPr>
        <w:spacing w:after="0" w:line="240" w:lineRule="auto"/>
        <w:jc w:val="both"/>
        <w:rPr>
          <w:rFonts w:ascii="Times New Roman" w:hAnsi="Times New Roman" w:cs="Times New Roman"/>
          <w:sz w:val="24"/>
          <w:szCs w:val="24"/>
        </w:rPr>
      </w:pP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Suma punków za ocenę oferty brutto ( C), kryterium dostępność myjni (DM) oraz kryterium sposób mycia (SM) będzie podstawą wyboru oferty najkorzystniejszej w ramach zadania i zostanie obliczona wg wzoru:</w:t>
      </w:r>
    </w:p>
    <w:p w:rsidR="00444E5D" w:rsidRPr="00EF2AC6" w:rsidRDefault="00444E5D" w:rsidP="00444E5D">
      <w:pPr>
        <w:spacing w:after="0" w:line="240" w:lineRule="auto"/>
        <w:jc w:val="both"/>
        <w:rPr>
          <w:rFonts w:ascii="Times New Roman" w:hAnsi="Times New Roman" w:cs="Times New Roman"/>
        </w:rPr>
      </w:pPr>
    </w:p>
    <w:p w:rsidR="00444E5D" w:rsidRPr="00EF2AC6" w:rsidRDefault="00444E5D" w:rsidP="00444E5D">
      <w:pPr>
        <w:spacing w:after="0" w:line="240" w:lineRule="auto"/>
        <w:jc w:val="both"/>
        <w:rPr>
          <w:rFonts w:ascii="Times New Roman" w:hAnsi="Times New Roman" w:cs="Times New Roman"/>
          <w:b/>
        </w:rPr>
      </w:pPr>
      <w:r w:rsidRPr="00EF2AC6">
        <w:rPr>
          <w:rFonts w:ascii="Times New Roman" w:hAnsi="Times New Roman" w:cs="Times New Roman"/>
          <w:b/>
        </w:rPr>
        <w:t>P = C + DM + SM</w:t>
      </w:r>
    </w:p>
    <w:p w:rsidR="00444E5D" w:rsidRPr="00EF2AC6" w:rsidRDefault="00444E5D" w:rsidP="00444E5D">
      <w:pPr>
        <w:spacing w:after="0" w:line="240" w:lineRule="auto"/>
        <w:jc w:val="both"/>
        <w:rPr>
          <w:rFonts w:ascii="Times New Roman" w:hAnsi="Times New Roman" w:cs="Times New Roman"/>
        </w:rPr>
      </w:pP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gdzie:</w:t>
      </w: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P – łączna ilość punktów w ramach zadania</w:t>
      </w: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C - ilość punktów w kryterium „cena oferty brutto”</w:t>
      </w: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 xml:space="preserve">DM – ilość punktów w kryterium „dostępność myjni” </w:t>
      </w: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SM –  ilość punktów w kryterium „sposób mycia”</w:t>
      </w:r>
    </w:p>
    <w:p w:rsidR="00444E5D" w:rsidRPr="00EF2AC6" w:rsidRDefault="00444E5D" w:rsidP="00444E5D">
      <w:pPr>
        <w:spacing w:after="0" w:line="240" w:lineRule="auto"/>
        <w:jc w:val="both"/>
        <w:rPr>
          <w:rFonts w:ascii="Times New Roman" w:hAnsi="Times New Roman" w:cs="Times New Roman"/>
        </w:rPr>
      </w:pP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Wszelkie obliczenia będą dokonywane zgodnie z zasadami arytmetyki i z zaokrągleniem wyników do dwóch miejsc po przecinku.</w:t>
      </w:r>
    </w:p>
    <w:p w:rsidR="00444E5D" w:rsidRPr="00EF2AC6" w:rsidRDefault="00444E5D" w:rsidP="00444E5D">
      <w:pPr>
        <w:spacing w:after="0" w:line="240" w:lineRule="auto"/>
        <w:jc w:val="both"/>
        <w:rPr>
          <w:rFonts w:ascii="Times New Roman" w:hAnsi="Times New Roman" w:cs="Times New Roman"/>
        </w:rPr>
      </w:pPr>
      <w:r w:rsidRPr="00EF2AC6">
        <w:rPr>
          <w:rFonts w:ascii="Times New Roman" w:hAnsi="Times New Roman" w:cs="Times New Roman"/>
        </w:rPr>
        <w:t>Do porównania Zamawiający przyjmie łączną cenę brutto za wykonanie przedmiotu zamówienia podane przez Wykonawców w Formularzu Ofertowym.</w:t>
      </w:r>
    </w:p>
    <w:p w:rsidR="002D34E3" w:rsidRPr="002D34E3" w:rsidRDefault="002D34E3" w:rsidP="002D34E3">
      <w:pPr>
        <w:suppressAutoHyphens/>
        <w:autoSpaceDE w:val="0"/>
        <w:autoSpaceDN w:val="0"/>
        <w:adjustRightInd w:val="0"/>
        <w:spacing w:after="0" w:line="276" w:lineRule="auto"/>
        <w:jc w:val="both"/>
        <w:rPr>
          <w:rFonts w:ascii="Times New Roman" w:hAnsi="Times New Roman" w:cs="Times New Roman"/>
        </w:rPr>
      </w:pPr>
    </w:p>
    <w:p w:rsidR="00BB4E4C" w:rsidRPr="00BB4E4C" w:rsidRDefault="00BB4E4C" w:rsidP="008004DF">
      <w:pPr>
        <w:pStyle w:val="Akapitzlist"/>
        <w:numPr>
          <w:ilvl w:val="0"/>
          <w:numId w:val="30"/>
        </w:numPr>
        <w:suppressAutoHyphens/>
        <w:autoSpaceDE w:val="0"/>
        <w:autoSpaceDN w:val="0"/>
        <w:adjustRightInd w:val="0"/>
        <w:spacing w:after="0" w:line="276" w:lineRule="auto"/>
        <w:ind w:left="284" w:hanging="284"/>
        <w:jc w:val="both"/>
        <w:rPr>
          <w:rFonts w:ascii="Times New Roman" w:hAnsi="Times New Roman" w:cs="Times New Roman"/>
        </w:rPr>
      </w:pPr>
      <w:r w:rsidRPr="00BB4E4C">
        <w:rPr>
          <w:rFonts w:ascii="Times New Roman" w:hAnsi="Times New Roman" w:cs="Times New Roma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BB4E4C" w:rsidRPr="00BB4E4C" w:rsidRDefault="00BB4E4C" w:rsidP="008004DF">
      <w:pPr>
        <w:pStyle w:val="Akapitzlist"/>
        <w:numPr>
          <w:ilvl w:val="0"/>
          <w:numId w:val="30"/>
        </w:numPr>
        <w:suppressAutoHyphens/>
        <w:autoSpaceDE w:val="0"/>
        <w:autoSpaceDN w:val="0"/>
        <w:adjustRightInd w:val="0"/>
        <w:spacing w:after="0" w:line="276" w:lineRule="auto"/>
        <w:ind w:left="284" w:hanging="284"/>
        <w:jc w:val="both"/>
        <w:rPr>
          <w:rFonts w:ascii="Times New Roman" w:hAnsi="Times New Roman" w:cs="Times New Roman"/>
        </w:rPr>
      </w:pPr>
      <w:r w:rsidRPr="00BB4E4C">
        <w:rPr>
          <w:rFonts w:ascii="Times New Roman" w:hAnsi="Times New Roman" w:cs="Times New Roman"/>
        </w:rPr>
        <w:t>Jeżeli oferty otrzymały taką samą ocenę w kryterium o najwyższej wadze, zamawiający wybiera ofertę z najniższą ceną lub najniższym kosztem.</w:t>
      </w:r>
    </w:p>
    <w:p w:rsidR="00BB4E4C" w:rsidRPr="00BB4E4C" w:rsidRDefault="00BB4E4C" w:rsidP="008004DF">
      <w:pPr>
        <w:pStyle w:val="Akapitzlist"/>
        <w:numPr>
          <w:ilvl w:val="0"/>
          <w:numId w:val="30"/>
        </w:numPr>
        <w:suppressAutoHyphens/>
        <w:autoSpaceDE w:val="0"/>
        <w:autoSpaceDN w:val="0"/>
        <w:adjustRightInd w:val="0"/>
        <w:spacing w:after="0" w:line="276" w:lineRule="auto"/>
        <w:ind w:left="284" w:hanging="284"/>
        <w:jc w:val="both"/>
        <w:rPr>
          <w:rFonts w:ascii="Times New Roman" w:hAnsi="Times New Roman" w:cs="Times New Roman"/>
        </w:rPr>
      </w:pPr>
      <w:r w:rsidRPr="00BB4E4C">
        <w:rPr>
          <w:rFonts w:ascii="Times New Roman" w:hAnsi="Times New Roman" w:cs="Times New Roman"/>
        </w:rPr>
        <w:t>Jeżeli nie można dokonać wyboru oferty, w sposób o którym mowa w ust. 2, zamawiający wzywa wykonawców, którzy złożyli te oferty, do złożenia w terminie określonym przez zamawiającego ofert dodatkowych zawierających nową cenę lub koszt.</w:t>
      </w:r>
    </w:p>
    <w:p w:rsidR="002D34E3" w:rsidRPr="002D34E3" w:rsidRDefault="002D34E3" w:rsidP="008004DF">
      <w:pPr>
        <w:numPr>
          <w:ilvl w:val="0"/>
          <w:numId w:val="30"/>
        </w:numPr>
        <w:spacing w:after="0" w:line="276" w:lineRule="auto"/>
        <w:ind w:left="284" w:hanging="284"/>
        <w:contextualSpacing/>
        <w:jc w:val="both"/>
        <w:rPr>
          <w:rFonts w:ascii="Times New Roman" w:hAnsi="Times New Roman" w:cs="Times New Roman"/>
          <w:u w:val="single"/>
        </w:rPr>
      </w:pPr>
      <w:r w:rsidRPr="002D34E3">
        <w:rPr>
          <w:rFonts w:ascii="Times New Roman" w:hAnsi="Times New Roman" w:cs="Times New Roman"/>
        </w:rPr>
        <w:t>W toku badania i oceny ofert Zamawiający może żądać od Wykonawców wyjaśnień dotyczących treści złożonych ofert lub innych składanych dokumentów lub oświadczeń.</w:t>
      </w:r>
    </w:p>
    <w:p w:rsidR="002D34E3" w:rsidRPr="002D34E3" w:rsidRDefault="002D34E3" w:rsidP="008004DF">
      <w:pPr>
        <w:numPr>
          <w:ilvl w:val="0"/>
          <w:numId w:val="30"/>
        </w:numPr>
        <w:spacing w:after="0" w:line="276" w:lineRule="auto"/>
        <w:ind w:left="284" w:hanging="284"/>
        <w:contextualSpacing/>
        <w:jc w:val="both"/>
        <w:rPr>
          <w:rFonts w:ascii="Times New Roman" w:hAnsi="Times New Roman" w:cs="Times New Roman"/>
          <w:u w:val="single"/>
        </w:rPr>
      </w:pPr>
      <w:r w:rsidRPr="002D34E3">
        <w:rPr>
          <w:rFonts w:ascii="Times New Roman" w:hAnsi="Times New Roman" w:cs="Times New Roman"/>
        </w:rPr>
        <w:t>Wykonawcy są zobowiązani do przedstawienia wyjaśnień w terminie wskazanym przez Zamawiającego.</w:t>
      </w:r>
    </w:p>
    <w:p w:rsidR="00444E5D" w:rsidRPr="00444E5D" w:rsidRDefault="002D34E3" w:rsidP="008004DF">
      <w:pPr>
        <w:numPr>
          <w:ilvl w:val="0"/>
          <w:numId w:val="30"/>
        </w:numPr>
        <w:spacing w:after="0" w:line="276" w:lineRule="auto"/>
        <w:ind w:left="392" w:hanging="364"/>
        <w:contextualSpacing/>
        <w:jc w:val="both"/>
        <w:rPr>
          <w:rFonts w:ascii="Times New Roman" w:hAnsi="Times New Roman" w:cs="Times New Roman"/>
          <w:u w:val="single"/>
        </w:rPr>
      </w:pPr>
      <w:r w:rsidRPr="002D34E3">
        <w:rPr>
          <w:rFonts w:ascii="Times New Roman" w:hAnsi="Times New Roman" w:cs="Times New Roman"/>
        </w:rPr>
        <w:lastRenderedPageBreak/>
        <w:t>Zamawiający poprawi w ofercie:</w:t>
      </w:r>
    </w:p>
    <w:p w:rsidR="00444E5D" w:rsidRDefault="00444E5D" w:rsidP="008004DF">
      <w:pPr>
        <w:pStyle w:val="Akapitzlist"/>
        <w:numPr>
          <w:ilvl w:val="0"/>
          <w:numId w:val="53"/>
        </w:numPr>
        <w:spacing w:after="0" w:line="276" w:lineRule="auto"/>
        <w:jc w:val="both"/>
        <w:rPr>
          <w:rFonts w:ascii="Times New Roman" w:hAnsi="Times New Roman" w:cs="Times New Roman"/>
        </w:rPr>
      </w:pPr>
      <w:r w:rsidRPr="00444E5D">
        <w:rPr>
          <w:rFonts w:ascii="Times New Roman" w:hAnsi="Times New Roman" w:cs="Times New Roman"/>
        </w:rPr>
        <w:t>oczywiste omyłki pisarskie,</w:t>
      </w:r>
    </w:p>
    <w:p w:rsidR="00444E5D" w:rsidRDefault="00444E5D" w:rsidP="008004DF">
      <w:pPr>
        <w:pStyle w:val="Akapitzlist"/>
        <w:numPr>
          <w:ilvl w:val="0"/>
          <w:numId w:val="53"/>
        </w:numPr>
        <w:spacing w:after="0" w:line="276" w:lineRule="auto"/>
        <w:jc w:val="both"/>
        <w:rPr>
          <w:rFonts w:ascii="Times New Roman" w:hAnsi="Times New Roman" w:cs="Times New Roman"/>
        </w:rPr>
      </w:pPr>
      <w:r w:rsidRPr="00444E5D">
        <w:rPr>
          <w:rFonts w:ascii="Times New Roman" w:hAnsi="Times New Roman" w:cs="Times New Roman"/>
        </w:rPr>
        <w:t>oczywiste omyłki rachunkowe, z uwzględnieniem konsekwencji rachunkowych dokonanych poprawek,</w:t>
      </w:r>
    </w:p>
    <w:p w:rsidR="00444E5D" w:rsidRDefault="00444E5D" w:rsidP="008004DF">
      <w:pPr>
        <w:pStyle w:val="Akapitzlist"/>
        <w:numPr>
          <w:ilvl w:val="0"/>
          <w:numId w:val="53"/>
        </w:numPr>
        <w:spacing w:after="0" w:line="276" w:lineRule="auto"/>
        <w:jc w:val="both"/>
        <w:rPr>
          <w:rFonts w:ascii="Times New Roman" w:hAnsi="Times New Roman" w:cs="Times New Roman"/>
        </w:rPr>
      </w:pPr>
      <w:r w:rsidRPr="00444E5D">
        <w:rPr>
          <w:rFonts w:ascii="Times New Roman" w:hAnsi="Times New Roman" w:cs="Times New Roman"/>
        </w:rPr>
        <w:t>inne omyłki polegające na niezgodności oferty z dokumentami zamówienia, niepowodujące istotnych zmian w treści oferty</w:t>
      </w:r>
    </w:p>
    <w:p w:rsidR="00444E5D" w:rsidRPr="000825D9" w:rsidRDefault="00444E5D" w:rsidP="000825D9">
      <w:pPr>
        <w:pStyle w:val="Akapitzlist"/>
        <w:spacing w:after="0" w:line="276" w:lineRule="auto"/>
        <w:jc w:val="both"/>
        <w:rPr>
          <w:rFonts w:ascii="Times New Roman" w:hAnsi="Times New Roman" w:cs="Times New Roman"/>
        </w:rPr>
      </w:pPr>
      <w:r w:rsidRPr="00444E5D">
        <w:rPr>
          <w:rFonts w:ascii="Times New Roman" w:hAnsi="Times New Roman" w:cs="Times New Roman"/>
        </w:rPr>
        <w:t>- niezwłocznie zawiadamiając o tym Wykonawcę, którego oferta została poprawiana.</w:t>
      </w:r>
    </w:p>
    <w:p w:rsidR="002D34E3" w:rsidRPr="00444E5D" w:rsidRDefault="002D34E3" w:rsidP="008004DF">
      <w:pPr>
        <w:numPr>
          <w:ilvl w:val="0"/>
          <w:numId w:val="30"/>
        </w:numPr>
        <w:spacing w:after="0" w:line="276" w:lineRule="auto"/>
        <w:ind w:left="392" w:hanging="364"/>
        <w:contextualSpacing/>
        <w:jc w:val="both"/>
        <w:rPr>
          <w:rFonts w:ascii="Times New Roman" w:hAnsi="Times New Roman" w:cs="Times New Roman"/>
          <w:u w:val="single"/>
        </w:rPr>
      </w:pPr>
      <w:r w:rsidRPr="00444E5D">
        <w:rPr>
          <w:rFonts w:ascii="Times New Roman" w:hAnsi="Times New Roman" w:cs="Times New Roman"/>
        </w:rPr>
        <w:t xml:space="preserve">W przypadku powstania u Zamawiającego obowiązku podatkowego, Zamawiający doliczy </w:t>
      </w:r>
      <w:r w:rsidRPr="00444E5D">
        <w:rPr>
          <w:rFonts w:ascii="Times New Roman" w:hAnsi="Times New Roman" w:cs="Times New Roman"/>
        </w:rPr>
        <w:br/>
        <w:t xml:space="preserve">na podstawie art. 225 </w:t>
      </w:r>
      <w:proofErr w:type="spellStart"/>
      <w:r w:rsidRPr="00444E5D">
        <w:rPr>
          <w:rFonts w:ascii="Times New Roman" w:hAnsi="Times New Roman" w:cs="Times New Roman"/>
        </w:rPr>
        <w:t>Pzp</w:t>
      </w:r>
      <w:proofErr w:type="spellEnd"/>
      <w:r w:rsidRPr="00444E5D">
        <w:rPr>
          <w:rFonts w:ascii="Times New Roman" w:hAnsi="Times New Roman" w:cs="Times New Roman"/>
        </w:rPr>
        <w:t xml:space="preserve"> do przedstawionej w ofercie ceny, kwotę podatku od towarów i usług.</w:t>
      </w:r>
    </w:p>
    <w:p w:rsidR="000925A9" w:rsidRDefault="002D34E3" w:rsidP="008004DF">
      <w:pPr>
        <w:numPr>
          <w:ilvl w:val="0"/>
          <w:numId w:val="30"/>
        </w:numPr>
        <w:spacing w:after="0" w:line="276" w:lineRule="auto"/>
        <w:ind w:left="392" w:hanging="350"/>
        <w:contextualSpacing/>
        <w:jc w:val="both"/>
        <w:rPr>
          <w:rFonts w:ascii="Times New Roman" w:hAnsi="Times New Roman" w:cs="Times New Roman"/>
        </w:rPr>
      </w:pPr>
      <w:r w:rsidRPr="002D34E3">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2D34E3">
        <w:rPr>
          <w:rFonts w:ascii="Times New Roman" w:hAnsi="Times New Roman" w:cs="Times New Roman"/>
        </w:rPr>
        <w:t>Pzp</w:t>
      </w:r>
      <w:proofErr w:type="spellEnd"/>
      <w:r w:rsidRPr="002D34E3">
        <w:rPr>
          <w:rFonts w:ascii="Times New Roman" w:hAnsi="Times New Roman" w:cs="Times New Roman"/>
        </w:rPr>
        <w:t>.</w:t>
      </w:r>
    </w:p>
    <w:p w:rsidR="000925A9" w:rsidRPr="000925A9" w:rsidRDefault="000925A9" w:rsidP="008004DF">
      <w:pPr>
        <w:numPr>
          <w:ilvl w:val="0"/>
          <w:numId w:val="30"/>
        </w:numPr>
        <w:spacing w:after="0" w:line="276" w:lineRule="auto"/>
        <w:ind w:left="392" w:hanging="350"/>
        <w:contextualSpacing/>
        <w:jc w:val="both"/>
        <w:rPr>
          <w:rFonts w:ascii="Times New Roman" w:hAnsi="Times New Roman" w:cs="Times New Roman"/>
        </w:rPr>
      </w:pPr>
      <w:r w:rsidRPr="000925A9">
        <w:rPr>
          <w:rFonts w:ascii="Times New Roman" w:hAnsi="Times New Roman" w:cs="Times New Roman"/>
          <w:b/>
        </w:rPr>
        <w:t>Jeśli Zamawiający zdecyduje się na prowadzenie negocjacji po ocenie ofert, Zamawiający poinformuje wszystkich wykonawców, którzy w odpowiedzi na ogłoszenie o zamówieniu złożyli oferty, o wykonawcach:</w:t>
      </w:r>
    </w:p>
    <w:p w:rsidR="000925A9" w:rsidRPr="000925A9" w:rsidRDefault="000925A9" w:rsidP="008004DF">
      <w:pPr>
        <w:numPr>
          <w:ilvl w:val="0"/>
          <w:numId w:val="40"/>
        </w:numPr>
        <w:spacing w:after="0" w:line="276" w:lineRule="auto"/>
        <w:contextualSpacing/>
        <w:jc w:val="both"/>
        <w:rPr>
          <w:rFonts w:ascii="Times New Roman" w:hAnsi="Times New Roman" w:cs="Times New Roman"/>
        </w:rPr>
      </w:pPr>
      <w:r w:rsidRPr="000925A9">
        <w:rPr>
          <w:rFonts w:ascii="Times New Roman" w:hAnsi="Times New Roman" w:cs="Times New Roman"/>
        </w:rPr>
        <w:t>których oferty nie zostały odrzucone oraz o punktacji przyznanej ofertom w każdym kryterium oceny ofert i łącznej punktacji;</w:t>
      </w:r>
    </w:p>
    <w:p w:rsidR="000925A9" w:rsidRPr="000925A9" w:rsidRDefault="000925A9" w:rsidP="008004DF">
      <w:pPr>
        <w:numPr>
          <w:ilvl w:val="0"/>
          <w:numId w:val="40"/>
        </w:numPr>
        <w:spacing w:after="0" w:line="276" w:lineRule="auto"/>
        <w:contextualSpacing/>
        <w:jc w:val="both"/>
        <w:rPr>
          <w:rFonts w:ascii="Times New Roman" w:hAnsi="Times New Roman" w:cs="Times New Roman"/>
        </w:rPr>
      </w:pPr>
      <w:r w:rsidRPr="000925A9">
        <w:rPr>
          <w:rFonts w:ascii="Times New Roman" w:hAnsi="Times New Roman" w:cs="Times New Roman"/>
        </w:rPr>
        <w:t>których oferty zostały odrzucone;</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rPr>
        <w:t>- podając uzasadnienie faktyczne i prawne.</w:t>
      </w:r>
    </w:p>
    <w:p w:rsidR="000925A9" w:rsidRDefault="000925A9" w:rsidP="008004DF">
      <w:pPr>
        <w:pStyle w:val="Akapitzlist"/>
        <w:numPr>
          <w:ilvl w:val="0"/>
          <w:numId w:val="30"/>
        </w:numPr>
        <w:spacing w:after="0" w:line="276" w:lineRule="auto"/>
        <w:ind w:left="284" w:hanging="284"/>
        <w:jc w:val="both"/>
        <w:rPr>
          <w:rFonts w:ascii="Times New Roman" w:hAnsi="Times New Roman" w:cs="Times New Roman"/>
        </w:rPr>
      </w:pPr>
      <w:r w:rsidRPr="000925A9">
        <w:rPr>
          <w:rFonts w:ascii="Times New Roman" w:hAnsi="Times New Roman" w:cs="Times New Roman"/>
          <w:b/>
        </w:rPr>
        <w:t>Zamawiający jeśli zdecyduje się na  prowadzenie negocjacji</w:t>
      </w:r>
      <w:r w:rsidRPr="000925A9">
        <w:rPr>
          <w:rFonts w:ascii="Times New Roman" w:hAnsi="Times New Roman" w:cs="Times New Roman"/>
        </w:rPr>
        <w:t xml:space="preserve"> </w:t>
      </w:r>
      <w:r w:rsidRPr="000925A9">
        <w:rPr>
          <w:rFonts w:ascii="Times New Roman" w:hAnsi="Times New Roman" w:cs="Times New Roman"/>
          <w:b/>
        </w:rPr>
        <w:t>zaprosi</w:t>
      </w:r>
      <w:r w:rsidRPr="000925A9">
        <w:rPr>
          <w:rFonts w:ascii="Times New Roman" w:hAnsi="Times New Roman" w:cs="Times New Roman"/>
        </w:rPr>
        <w:t xml:space="preserve"> jednocześnie wykonawców do negocjacji ofert złożonych w odpowiedzi na ogłoszenie o zamówieniu, jeżeli nie podlegały one odrzuceniu.</w:t>
      </w:r>
    </w:p>
    <w:p w:rsidR="000925A9" w:rsidRDefault="000925A9" w:rsidP="008004DF">
      <w:pPr>
        <w:pStyle w:val="Akapitzlist"/>
        <w:numPr>
          <w:ilvl w:val="0"/>
          <w:numId w:val="30"/>
        </w:numPr>
        <w:spacing w:after="0" w:line="276" w:lineRule="auto"/>
        <w:ind w:left="284" w:hanging="284"/>
        <w:jc w:val="both"/>
        <w:rPr>
          <w:rFonts w:ascii="Times New Roman" w:hAnsi="Times New Roman" w:cs="Times New Roman"/>
        </w:rPr>
      </w:pPr>
      <w:r w:rsidRPr="000925A9">
        <w:rPr>
          <w:rFonts w:ascii="Times New Roman" w:hAnsi="Times New Roman" w:cs="Times New Roman"/>
          <w:b/>
        </w:rPr>
        <w:t>Zamawiający jeśli zdecyduje się na  prowadzenie negocjacji nie będzie ograniczał liczby wykonawców,</w:t>
      </w:r>
      <w:r w:rsidRPr="000925A9">
        <w:rPr>
          <w:rFonts w:ascii="Times New Roman" w:hAnsi="Times New Roman" w:cs="Times New Roman"/>
        </w:rPr>
        <w:t xml:space="preserve"> </w:t>
      </w:r>
      <w:r w:rsidRPr="000925A9">
        <w:rPr>
          <w:rFonts w:ascii="Times New Roman" w:hAnsi="Times New Roman" w:cs="Times New Roman"/>
          <w:b/>
        </w:rPr>
        <w:t>których zaprosi do negocjacji.</w:t>
      </w:r>
      <w:r w:rsidRPr="000925A9">
        <w:rPr>
          <w:rFonts w:ascii="Times New Roman" w:hAnsi="Times New Roman" w:cs="Times New Roman"/>
        </w:rPr>
        <w:t xml:space="preserve"> Jeżeli liczba wykonawców, którzy 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w:t>
      </w:r>
    </w:p>
    <w:p w:rsidR="000925A9" w:rsidRPr="000925A9" w:rsidRDefault="000925A9" w:rsidP="008004DF">
      <w:pPr>
        <w:pStyle w:val="Akapitzlist"/>
        <w:numPr>
          <w:ilvl w:val="0"/>
          <w:numId w:val="30"/>
        </w:numPr>
        <w:spacing w:after="0" w:line="276" w:lineRule="auto"/>
        <w:ind w:left="284" w:hanging="284"/>
        <w:jc w:val="both"/>
        <w:rPr>
          <w:rFonts w:ascii="Times New Roman" w:hAnsi="Times New Roman" w:cs="Times New Roman"/>
        </w:rPr>
      </w:pPr>
      <w:r w:rsidRPr="000925A9">
        <w:rPr>
          <w:rFonts w:ascii="Times New Roman" w:hAnsi="Times New Roman" w:cs="Times New Roman"/>
          <w:b/>
        </w:rPr>
        <w:t>Negocjacje treści ofert:</w:t>
      </w:r>
    </w:p>
    <w:p w:rsidR="000925A9" w:rsidRPr="000925A9" w:rsidRDefault="000925A9" w:rsidP="008004DF">
      <w:pPr>
        <w:numPr>
          <w:ilvl w:val="0"/>
          <w:numId w:val="41"/>
        </w:numPr>
        <w:spacing w:after="0" w:line="276" w:lineRule="auto"/>
        <w:contextualSpacing/>
        <w:jc w:val="both"/>
        <w:rPr>
          <w:rFonts w:ascii="Times New Roman" w:hAnsi="Times New Roman" w:cs="Times New Roman"/>
        </w:rPr>
      </w:pPr>
      <w:r w:rsidRPr="000925A9">
        <w:rPr>
          <w:rFonts w:ascii="Times New Roman" w:hAnsi="Times New Roman" w:cs="Times New Roman"/>
        </w:rPr>
        <w:t>nie mogą prowadzić do zmiany treści SWZ;</w:t>
      </w:r>
    </w:p>
    <w:p w:rsidR="000925A9" w:rsidRPr="000925A9" w:rsidRDefault="000925A9" w:rsidP="008004DF">
      <w:pPr>
        <w:numPr>
          <w:ilvl w:val="0"/>
          <w:numId w:val="41"/>
        </w:numPr>
        <w:spacing w:after="0" w:line="276" w:lineRule="auto"/>
        <w:contextualSpacing/>
        <w:jc w:val="both"/>
        <w:rPr>
          <w:rFonts w:ascii="Times New Roman" w:hAnsi="Times New Roman" w:cs="Times New Roman"/>
        </w:rPr>
      </w:pPr>
      <w:r w:rsidRPr="000925A9">
        <w:rPr>
          <w:rFonts w:ascii="Times New Roman" w:hAnsi="Times New Roman" w:cs="Times New Roman"/>
        </w:rPr>
        <w:t xml:space="preserve">dotyczą wyłącznie tych elementów treści ofert, które podlegają ocenie w ramach kryteriów oceny ofert a mianowicie: </w:t>
      </w:r>
      <w:r w:rsidRPr="000925A9">
        <w:rPr>
          <w:rFonts w:ascii="Times New Roman" w:hAnsi="Times New Roman" w:cs="Times New Roman"/>
          <w:u w:val="single"/>
        </w:rPr>
        <w:t>wyłącznie – łącznej ceny oferty brutto</w:t>
      </w:r>
      <w:r w:rsidRPr="000925A9">
        <w:rPr>
          <w:rFonts w:ascii="Times New Roman" w:hAnsi="Times New Roman" w:cs="Times New Roman"/>
        </w:rPr>
        <w:t xml:space="preserve"> w zakresie</w:t>
      </w:r>
      <w:r w:rsidRPr="000925A9">
        <w:rPr>
          <w:rFonts w:ascii="Times New Roman" w:hAnsi="Times New Roman" w:cs="Times New Roman"/>
          <w:b/>
          <w:bCs/>
        </w:rPr>
        <w:t xml:space="preserve"> </w:t>
      </w:r>
      <w:r w:rsidRPr="000925A9">
        <w:rPr>
          <w:rFonts w:ascii="Times New Roman" w:hAnsi="Times New Roman" w:cs="Times New Roman"/>
          <w:b/>
          <w:bCs/>
          <w:u w:val="single"/>
        </w:rPr>
        <w:t>zadania nr 1-</w:t>
      </w:r>
      <w:r w:rsidR="00BB4E4C">
        <w:rPr>
          <w:rFonts w:ascii="Times New Roman" w:hAnsi="Times New Roman" w:cs="Times New Roman"/>
          <w:b/>
          <w:bCs/>
          <w:u w:val="single"/>
        </w:rPr>
        <w:t>1</w:t>
      </w:r>
      <w:r w:rsidR="000825D9">
        <w:rPr>
          <w:rFonts w:ascii="Times New Roman" w:hAnsi="Times New Roman" w:cs="Times New Roman"/>
          <w:b/>
          <w:bCs/>
          <w:u w:val="single"/>
        </w:rPr>
        <w:t>6</w:t>
      </w:r>
      <w:r w:rsidRPr="000925A9">
        <w:rPr>
          <w:rFonts w:ascii="Times New Roman" w:hAnsi="Times New Roman" w:cs="Times New Roman"/>
          <w:u w:val="single"/>
        </w:rPr>
        <w:t>.</w:t>
      </w:r>
      <w:r w:rsidRPr="000925A9">
        <w:rPr>
          <w:rFonts w:ascii="Times New Roman" w:hAnsi="Times New Roman" w:cs="Times New Roman"/>
        </w:rPr>
        <w:t xml:space="preserve"> </w:t>
      </w:r>
    </w:p>
    <w:p w:rsidR="000925A9" w:rsidRPr="000925A9" w:rsidRDefault="000925A9" w:rsidP="008004DF">
      <w:pPr>
        <w:numPr>
          <w:ilvl w:val="0"/>
          <w:numId w:val="41"/>
        </w:numPr>
        <w:spacing w:after="0" w:line="276" w:lineRule="auto"/>
        <w:contextualSpacing/>
        <w:jc w:val="both"/>
        <w:rPr>
          <w:rFonts w:ascii="Times New Roman" w:hAnsi="Times New Roman" w:cs="Times New Roman"/>
        </w:rPr>
      </w:pPr>
      <w:r w:rsidRPr="000925A9">
        <w:rPr>
          <w:rFonts w:ascii="Times New Roman" w:hAnsi="Times New Roman" w:cs="Times New Roman"/>
        </w:rPr>
        <w:t>podczas negocjacji Zamawiający zapewnia równe traktowanie wszystkich wykonawców;</w:t>
      </w:r>
    </w:p>
    <w:p w:rsidR="000925A9" w:rsidRPr="000925A9" w:rsidRDefault="000925A9" w:rsidP="008004DF">
      <w:pPr>
        <w:numPr>
          <w:ilvl w:val="0"/>
          <w:numId w:val="41"/>
        </w:numPr>
        <w:spacing w:after="0" w:line="276" w:lineRule="auto"/>
        <w:contextualSpacing/>
        <w:jc w:val="both"/>
        <w:rPr>
          <w:rFonts w:ascii="Times New Roman" w:hAnsi="Times New Roman" w:cs="Times New Roman"/>
        </w:rPr>
      </w:pPr>
      <w:r w:rsidRPr="000925A9">
        <w:rPr>
          <w:rFonts w:ascii="Times New Roman" w:hAnsi="Times New Roman" w:cs="Times New Roman"/>
        </w:rPr>
        <w:t>Zamawiający nie udziela informacji w sposób, który mógłby zapewnić niektórym wykonawcom przewagę nad innymi wykonawcami;</w:t>
      </w:r>
    </w:p>
    <w:p w:rsidR="000925A9" w:rsidRPr="000925A9" w:rsidRDefault="000925A9" w:rsidP="008004DF">
      <w:pPr>
        <w:numPr>
          <w:ilvl w:val="0"/>
          <w:numId w:val="41"/>
        </w:numPr>
        <w:spacing w:after="0" w:line="276" w:lineRule="auto"/>
        <w:contextualSpacing/>
        <w:jc w:val="both"/>
        <w:rPr>
          <w:rFonts w:ascii="Times New Roman" w:hAnsi="Times New Roman" w:cs="Times New Roman"/>
        </w:rPr>
      </w:pPr>
      <w:r w:rsidRPr="000925A9">
        <w:rPr>
          <w:rFonts w:ascii="Times New Roman" w:hAnsi="Times New Roman" w:cs="Times New Roman"/>
        </w:rPr>
        <w:t xml:space="preserve">prowadzone negocjacje mają charakter poufny, żadna ze stron nie może, bez zgody drugiej strony, ujawniać informacji technicznych i handlowych związanych </w:t>
      </w:r>
      <w:r w:rsidRPr="000925A9">
        <w:rPr>
          <w:rFonts w:ascii="Times New Roman" w:hAnsi="Times New Roman" w:cs="Times New Roman"/>
        </w:rPr>
        <w:br/>
        <w:t>z negocjacjami (zgoda udzielana w odniesieniu do konkretnych informacji i przed ich ujawnieniem).</w:t>
      </w:r>
    </w:p>
    <w:p w:rsidR="000925A9" w:rsidRPr="000925A9" w:rsidRDefault="000925A9" w:rsidP="008004DF">
      <w:pPr>
        <w:numPr>
          <w:ilvl w:val="0"/>
          <w:numId w:val="30"/>
        </w:numPr>
        <w:spacing w:after="0" w:line="276" w:lineRule="auto"/>
        <w:ind w:left="284"/>
        <w:contextualSpacing/>
        <w:jc w:val="both"/>
        <w:rPr>
          <w:rFonts w:ascii="Times New Roman" w:hAnsi="Times New Roman" w:cs="Times New Roman"/>
        </w:rPr>
      </w:pPr>
      <w:r w:rsidRPr="000925A9">
        <w:rPr>
          <w:rFonts w:ascii="Times New Roman" w:hAnsi="Times New Roman" w:cs="Times New Roman"/>
        </w:rPr>
        <w:t>Zamawiający  jeśli zdecyduje się na  prowadzenie negocjacji poinformuje równocześnie wszystkich Wykonawców, których oferty złożone w odpowiedzi na ogłoszenie o zamówieniu nie zostały odrzucone, o zakończeniu negocjacji oraz zaprosi ich do składania ofert dodatkowych.</w:t>
      </w:r>
    </w:p>
    <w:p w:rsidR="000925A9" w:rsidRPr="000925A9" w:rsidRDefault="000925A9" w:rsidP="008004DF">
      <w:pPr>
        <w:numPr>
          <w:ilvl w:val="2"/>
          <w:numId w:val="21"/>
        </w:numPr>
        <w:spacing w:after="0" w:line="276" w:lineRule="auto"/>
        <w:ind w:left="284"/>
        <w:contextualSpacing/>
        <w:jc w:val="both"/>
        <w:rPr>
          <w:rFonts w:ascii="Times New Roman" w:hAnsi="Times New Roman" w:cs="Times New Roman"/>
        </w:rPr>
      </w:pPr>
      <w:r w:rsidRPr="000925A9">
        <w:rPr>
          <w:rFonts w:ascii="Times New Roman" w:hAnsi="Times New Roman" w:cs="Times New Roman"/>
          <w:b/>
          <w:bCs/>
        </w:rPr>
        <w:t>Zaproszenie do składania ofert dodatkowych zawierać będzie co najmniej:</w:t>
      </w:r>
      <w:r w:rsidRPr="000925A9">
        <w:rPr>
          <w:rFonts w:ascii="Times New Roman" w:hAnsi="Times New Roman" w:cs="Times New Roman"/>
        </w:rPr>
        <w:t xml:space="preserve"> </w:t>
      </w:r>
    </w:p>
    <w:p w:rsidR="000925A9" w:rsidRPr="000925A9" w:rsidRDefault="000925A9" w:rsidP="008004DF">
      <w:pPr>
        <w:numPr>
          <w:ilvl w:val="0"/>
          <w:numId w:val="42"/>
        </w:numPr>
        <w:spacing w:after="0" w:line="276" w:lineRule="auto"/>
        <w:contextualSpacing/>
        <w:jc w:val="both"/>
        <w:rPr>
          <w:rFonts w:ascii="Times New Roman" w:hAnsi="Times New Roman" w:cs="Times New Roman"/>
        </w:rPr>
      </w:pPr>
      <w:r w:rsidRPr="000925A9">
        <w:rPr>
          <w:rFonts w:ascii="Times New Roman" w:hAnsi="Times New Roman" w:cs="Times New Roman"/>
        </w:rPr>
        <w:t>nazwę adres Zamawiającego, numer telefonu, adres poczty elektronicznej oraz strony internetowej prowadzonego postępowania,</w:t>
      </w:r>
    </w:p>
    <w:p w:rsidR="000925A9" w:rsidRPr="000925A9" w:rsidRDefault="000925A9" w:rsidP="008004DF">
      <w:pPr>
        <w:numPr>
          <w:ilvl w:val="0"/>
          <w:numId w:val="42"/>
        </w:numPr>
        <w:spacing w:after="0" w:line="276" w:lineRule="auto"/>
        <w:contextualSpacing/>
        <w:jc w:val="both"/>
        <w:rPr>
          <w:rFonts w:ascii="Times New Roman" w:hAnsi="Times New Roman" w:cs="Times New Roman"/>
        </w:rPr>
      </w:pPr>
      <w:r w:rsidRPr="000925A9">
        <w:rPr>
          <w:rFonts w:ascii="Times New Roman" w:hAnsi="Times New Roman" w:cs="Times New Roman"/>
        </w:rPr>
        <w:t xml:space="preserve">nowe propozycje w zakresie treści oferty podlegających ocenie w ramach kryteriów oceny </w:t>
      </w:r>
      <w:r w:rsidRPr="000925A9">
        <w:rPr>
          <w:rFonts w:ascii="Times New Roman" w:hAnsi="Times New Roman" w:cs="Times New Roman"/>
        </w:rPr>
        <w:br/>
        <w:t xml:space="preserve">a mianowicie: </w:t>
      </w:r>
      <w:r w:rsidRPr="000925A9">
        <w:rPr>
          <w:rFonts w:ascii="Times New Roman" w:hAnsi="Times New Roman" w:cs="Times New Roman"/>
          <w:b/>
          <w:bCs/>
        </w:rPr>
        <w:t>cena oferty brutto</w:t>
      </w:r>
    </w:p>
    <w:p w:rsidR="000925A9" w:rsidRPr="000925A9" w:rsidRDefault="000925A9" w:rsidP="008004DF">
      <w:pPr>
        <w:numPr>
          <w:ilvl w:val="0"/>
          <w:numId w:val="42"/>
        </w:numPr>
        <w:spacing w:after="0" w:line="276" w:lineRule="auto"/>
        <w:contextualSpacing/>
        <w:jc w:val="both"/>
        <w:rPr>
          <w:rFonts w:ascii="Times New Roman" w:hAnsi="Times New Roman" w:cs="Times New Roman"/>
        </w:rPr>
      </w:pPr>
      <w:r w:rsidRPr="000925A9">
        <w:rPr>
          <w:rFonts w:ascii="Times New Roman" w:hAnsi="Times New Roman" w:cs="Times New Roman"/>
        </w:rPr>
        <w:lastRenderedPageBreak/>
        <w:t xml:space="preserve">sposób i termin składania ofert dodatkowych. Zamawiający wyznaczy termin na złożenie ofert dodatkowych z uwzględnieniem czasu potrzebnego na przygotowanie tych ofert </w:t>
      </w:r>
      <w:r w:rsidRPr="000925A9">
        <w:rPr>
          <w:rFonts w:ascii="Times New Roman" w:hAnsi="Times New Roman" w:cs="Times New Roman"/>
        </w:rPr>
        <w:br/>
        <w:t>z tym, że termin ten nie może być krótszy niż 5 dni od dnia przekazania zaproszenia do składania ofert dodatkowych.</w:t>
      </w:r>
    </w:p>
    <w:p w:rsidR="000925A9" w:rsidRPr="000925A9" w:rsidRDefault="000925A9" w:rsidP="008004DF">
      <w:pPr>
        <w:numPr>
          <w:ilvl w:val="0"/>
          <w:numId w:val="42"/>
        </w:numPr>
        <w:spacing w:after="0" w:line="276" w:lineRule="auto"/>
        <w:contextualSpacing/>
        <w:jc w:val="both"/>
        <w:rPr>
          <w:rFonts w:ascii="Times New Roman" w:hAnsi="Times New Roman" w:cs="Times New Roman"/>
        </w:rPr>
      </w:pPr>
      <w:r w:rsidRPr="000925A9">
        <w:rPr>
          <w:rFonts w:ascii="Times New Roman" w:hAnsi="Times New Roman" w:cs="Times New Roman"/>
        </w:rPr>
        <w:t>język w jakim muszą być one sporządzone,</w:t>
      </w:r>
    </w:p>
    <w:p w:rsidR="000925A9" w:rsidRPr="000925A9" w:rsidRDefault="000925A9" w:rsidP="008004DF">
      <w:pPr>
        <w:numPr>
          <w:ilvl w:val="0"/>
          <w:numId w:val="42"/>
        </w:numPr>
        <w:spacing w:after="0" w:line="276" w:lineRule="auto"/>
        <w:contextualSpacing/>
        <w:jc w:val="both"/>
        <w:rPr>
          <w:rFonts w:ascii="Times New Roman" w:hAnsi="Times New Roman" w:cs="Times New Roman"/>
        </w:rPr>
      </w:pPr>
      <w:r w:rsidRPr="000925A9">
        <w:rPr>
          <w:rFonts w:ascii="Times New Roman" w:hAnsi="Times New Roman" w:cs="Times New Roman"/>
        </w:rPr>
        <w:t>termin otwarcia ofert,</w:t>
      </w:r>
    </w:p>
    <w:p w:rsidR="000925A9" w:rsidRPr="000925A9" w:rsidRDefault="000925A9" w:rsidP="008004DF">
      <w:pPr>
        <w:numPr>
          <w:ilvl w:val="0"/>
          <w:numId w:val="42"/>
        </w:numPr>
        <w:spacing w:after="0" w:line="276" w:lineRule="auto"/>
        <w:contextualSpacing/>
        <w:jc w:val="both"/>
        <w:rPr>
          <w:rFonts w:ascii="Times New Roman" w:hAnsi="Times New Roman" w:cs="Times New Roman"/>
        </w:rPr>
      </w:pPr>
      <w:r w:rsidRPr="000925A9">
        <w:rPr>
          <w:rFonts w:ascii="Times New Roman" w:hAnsi="Times New Roman" w:cs="Times New Roman"/>
        </w:rPr>
        <w:t>Zamawiający niezwłocznie po otwarciu ofert DODATKOWYCH udostępnia na stronie internetowej prowadzonego postepowania informacje:</w:t>
      </w:r>
    </w:p>
    <w:p w:rsidR="000925A9" w:rsidRPr="000925A9" w:rsidRDefault="000925A9" w:rsidP="008004DF">
      <w:pPr>
        <w:numPr>
          <w:ilvl w:val="0"/>
          <w:numId w:val="43"/>
        </w:numPr>
        <w:spacing w:after="0" w:line="276" w:lineRule="auto"/>
        <w:contextualSpacing/>
        <w:jc w:val="both"/>
        <w:rPr>
          <w:rFonts w:ascii="Times New Roman" w:hAnsi="Times New Roman" w:cs="Times New Roman"/>
        </w:rPr>
      </w:pPr>
      <w:r w:rsidRPr="000925A9">
        <w:rPr>
          <w:rFonts w:ascii="Times New Roman" w:hAnsi="Times New Roman" w:cs="Times New Roman"/>
        </w:rPr>
        <w:t>nazwach albo imionach i nazwiskach oraz siedzibach lub miejscach prowadzonej działalności gospodarczej albo miejscach zamieszkania wykonawców, których oferty zostały otwarte;</w:t>
      </w:r>
    </w:p>
    <w:p w:rsidR="000925A9" w:rsidRPr="000925A9" w:rsidRDefault="000925A9" w:rsidP="008004DF">
      <w:pPr>
        <w:numPr>
          <w:ilvl w:val="0"/>
          <w:numId w:val="43"/>
        </w:numPr>
        <w:spacing w:after="0" w:line="276" w:lineRule="auto"/>
        <w:contextualSpacing/>
        <w:jc w:val="both"/>
        <w:rPr>
          <w:rFonts w:ascii="Times New Roman" w:hAnsi="Times New Roman" w:cs="Times New Roman"/>
        </w:rPr>
      </w:pPr>
      <w:r w:rsidRPr="000925A9">
        <w:rPr>
          <w:rFonts w:ascii="Times New Roman" w:hAnsi="Times New Roman" w:cs="Times New Roman"/>
        </w:rPr>
        <w:t>cenach lub kosztach zawartych w ofertach.</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2) Wykonawca może złożyć ofertę dodatkową</w:t>
      </w:r>
      <w:r w:rsidRPr="000925A9">
        <w:rPr>
          <w:rFonts w:ascii="Times New Roman" w:hAnsi="Times New Roman" w:cs="Times New Roman"/>
        </w:rPr>
        <w:t>, która zawiera nowe propozycje w zakresie treści oferty podlegających ocenie w ramach kryteriów oceny ofert wskazanych przez Zamawiającego w zaproszeniu do negocjacji.</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3) Oferta dodatkowa</w:t>
      </w:r>
      <w:r w:rsidRPr="000925A9">
        <w:rPr>
          <w:rFonts w:ascii="Times New Roman" w:hAnsi="Times New Roman" w:cs="Times New Roman"/>
        </w:rPr>
        <w:t xml:space="preserve"> nie może być mniej korzystna w żadnym z kryteriów oceny ofert wskazanych w zaproszeniu do negocjacji niż oferta złożona w odpowiedzi na ogłoszenie o zamówieniu.</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4) Oferta przestaje wiązać Wykonawcę</w:t>
      </w:r>
      <w:r w:rsidRPr="000925A9">
        <w:rPr>
          <w:rFonts w:ascii="Times New Roman" w:hAnsi="Times New Roman" w:cs="Times New Roman"/>
        </w:rPr>
        <w:t xml:space="preserve"> w zakresie, w jakim złoży on </w:t>
      </w:r>
      <w:r w:rsidRPr="000925A9">
        <w:rPr>
          <w:rFonts w:ascii="Times New Roman" w:hAnsi="Times New Roman" w:cs="Times New Roman"/>
          <w:b/>
          <w:bCs/>
        </w:rPr>
        <w:t>ofertę dodatkową zawierającą korzystniejsze</w:t>
      </w:r>
      <w:r w:rsidRPr="000925A9">
        <w:rPr>
          <w:rFonts w:ascii="Times New Roman" w:hAnsi="Times New Roman" w:cs="Times New Roman"/>
        </w:rPr>
        <w:t xml:space="preserve"> propozycje w ramach każdego z kryteriów oceny ofert wskazanych w zaproszeniu do negocjacji.</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5) Oferta dodatkowa, która jest mniej korzystna</w:t>
      </w:r>
      <w:r w:rsidRPr="000925A9">
        <w:rPr>
          <w:rFonts w:ascii="Times New Roman" w:hAnsi="Times New Roman" w:cs="Times New Roman"/>
        </w:rPr>
        <w:t xml:space="preserve"> w którymkolwiek z kryteriów oceny ofert wskazanych w zaproszeniu do negocjacji niż oferta złożona w odpowiedzi na ogłoszenie </w:t>
      </w:r>
      <w:r w:rsidRPr="000925A9">
        <w:rPr>
          <w:rFonts w:ascii="Times New Roman" w:hAnsi="Times New Roman" w:cs="Times New Roman"/>
        </w:rPr>
        <w:br/>
        <w:t xml:space="preserve">o zamówieniu, </w:t>
      </w:r>
      <w:r w:rsidRPr="000925A9">
        <w:rPr>
          <w:rFonts w:ascii="Times New Roman" w:hAnsi="Times New Roman" w:cs="Times New Roman"/>
          <w:b/>
          <w:bCs/>
        </w:rPr>
        <w:t xml:space="preserve">podlega odrzuceniu na podstawie art. 226 ust. 1 pkt. 3 w zw. z art. 296 ust. 2 zdanie czwarte </w:t>
      </w:r>
      <w:proofErr w:type="spellStart"/>
      <w:r w:rsidRPr="000925A9">
        <w:rPr>
          <w:rFonts w:ascii="Times New Roman" w:hAnsi="Times New Roman" w:cs="Times New Roman"/>
          <w:b/>
          <w:bCs/>
        </w:rPr>
        <w:t>Pzp</w:t>
      </w:r>
      <w:proofErr w:type="spellEnd"/>
      <w:r w:rsidRPr="000925A9">
        <w:rPr>
          <w:rFonts w:ascii="Times New Roman" w:hAnsi="Times New Roman" w:cs="Times New Roman"/>
          <w:b/>
          <w:bCs/>
        </w:rPr>
        <w:t xml:space="preserve"> – jest niezgodna z przepisami prawa</w:t>
      </w:r>
      <w:r w:rsidRPr="000925A9">
        <w:rPr>
          <w:rFonts w:ascii="Times New Roman" w:hAnsi="Times New Roman" w:cs="Times New Roman"/>
        </w:rPr>
        <w:t xml:space="preserve">. </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rPr>
        <w:t xml:space="preserve">6)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 </w:t>
      </w:r>
      <w:r w:rsidRPr="000925A9">
        <w:rPr>
          <w:rFonts w:ascii="Times New Roman" w:hAnsi="Times New Roman" w:cs="Times New Roman"/>
        </w:rPr>
        <w:br/>
        <w:t xml:space="preserve">w którym upływa termin związania dla oferty złożonej w odpowiedzi na ogłoszenie o zamówieniu. </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 xml:space="preserve">7) Ocena ofert zastosowanie znajdą przepisy Rozdziału 5 w Dziale II </w:t>
      </w:r>
      <w:proofErr w:type="spellStart"/>
      <w:r w:rsidRPr="000925A9">
        <w:rPr>
          <w:rFonts w:ascii="Times New Roman" w:hAnsi="Times New Roman" w:cs="Times New Roman"/>
          <w:b/>
          <w:bCs/>
        </w:rPr>
        <w:t>Pzp</w:t>
      </w:r>
      <w:proofErr w:type="spellEnd"/>
      <w:r w:rsidRPr="000925A9">
        <w:rPr>
          <w:rFonts w:ascii="Times New Roman" w:hAnsi="Times New Roman" w:cs="Times New Roman"/>
        </w:rPr>
        <w:t xml:space="preserve">. </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8) Wybór oferty najkorzystniejszej</w:t>
      </w:r>
      <w:r w:rsidRPr="000925A9">
        <w:rPr>
          <w:rFonts w:ascii="Times New Roman" w:hAnsi="Times New Roman" w:cs="Times New Roman"/>
        </w:rPr>
        <w:t xml:space="preserve"> – do wyboru oferty najkorzystniejszej zastosowanie znajdą przepisy Działu III Rozdziału 5 oraz Działu II Rozdziału 5 </w:t>
      </w:r>
      <w:proofErr w:type="spellStart"/>
      <w:r w:rsidRPr="000925A9">
        <w:rPr>
          <w:rFonts w:ascii="Times New Roman" w:hAnsi="Times New Roman" w:cs="Times New Roman"/>
        </w:rPr>
        <w:t>Pzp</w:t>
      </w:r>
      <w:proofErr w:type="spellEnd"/>
      <w:r w:rsidRPr="000925A9">
        <w:rPr>
          <w:rFonts w:ascii="Times New Roman" w:hAnsi="Times New Roman" w:cs="Times New Roman"/>
        </w:rPr>
        <w:t xml:space="preserve">. </w:t>
      </w:r>
    </w:p>
    <w:p w:rsidR="000925A9" w:rsidRPr="000925A9" w:rsidRDefault="000925A9" w:rsidP="000925A9">
      <w:pPr>
        <w:spacing w:after="0" w:line="276" w:lineRule="auto"/>
        <w:contextualSpacing/>
        <w:jc w:val="both"/>
        <w:rPr>
          <w:rFonts w:ascii="Times New Roman" w:hAnsi="Times New Roman" w:cs="Times New Roman"/>
        </w:rPr>
      </w:pPr>
      <w:r w:rsidRPr="000925A9">
        <w:rPr>
          <w:rFonts w:ascii="Times New Roman" w:hAnsi="Times New Roman" w:cs="Times New Roman"/>
          <w:b/>
          <w:bCs/>
        </w:rPr>
        <w:t>9) Zakończenie postępowania</w:t>
      </w:r>
      <w:r w:rsidRPr="000925A9">
        <w:rPr>
          <w:rFonts w:ascii="Times New Roman" w:hAnsi="Times New Roman" w:cs="Times New Roman"/>
        </w:rPr>
        <w:t xml:space="preserve"> – zastosowanie znajdą przepisy Działu II Rozdziału 8 z wyjątkiem art. 257, 264, 265 </w:t>
      </w:r>
      <w:proofErr w:type="spellStart"/>
      <w:r w:rsidRPr="000925A9">
        <w:rPr>
          <w:rFonts w:ascii="Times New Roman" w:hAnsi="Times New Roman" w:cs="Times New Roman"/>
        </w:rPr>
        <w:t>Pzp</w:t>
      </w:r>
      <w:proofErr w:type="spellEnd"/>
      <w:r w:rsidRPr="000925A9">
        <w:rPr>
          <w:rFonts w:ascii="Times New Roman" w:hAnsi="Times New Roman" w:cs="Times New Roman"/>
        </w:rPr>
        <w:t xml:space="preserve">. </w:t>
      </w:r>
    </w:p>
    <w:p w:rsidR="002D34E3" w:rsidRPr="002D34E3" w:rsidRDefault="002D34E3" w:rsidP="008004DF">
      <w:pPr>
        <w:numPr>
          <w:ilvl w:val="0"/>
          <w:numId w:val="30"/>
        </w:numPr>
        <w:spacing w:after="0" w:line="276" w:lineRule="auto"/>
        <w:ind w:left="284" w:hanging="28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 Zamawiający wybiera najkorzystniejszą ofertę w terminie związania ofertą.</w:t>
      </w:r>
    </w:p>
    <w:p w:rsidR="002D34E3" w:rsidRPr="002D34E3" w:rsidRDefault="002D34E3" w:rsidP="008004DF">
      <w:pPr>
        <w:numPr>
          <w:ilvl w:val="0"/>
          <w:numId w:val="30"/>
        </w:numPr>
        <w:spacing w:after="0" w:line="276" w:lineRule="auto"/>
        <w:ind w:left="284" w:hanging="28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2D34E3" w:rsidRPr="002D34E3" w:rsidRDefault="002D34E3" w:rsidP="008004DF">
      <w:pPr>
        <w:numPr>
          <w:ilvl w:val="0"/>
          <w:numId w:val="30"/>
        </w:numPr>
        <w:spacing w:after="0" w:line="276" w:lineRule="auto"/>
        <w:ind w:left="284" w:hanging="28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 przypadku braku zgody, o której mowa w ust. </w:t>
      </w:r>
      <w:r w:rsidR="000925A9">
        <w:rPr>
          <w:rFonts w:ascii="Times New Roman" w:hAnsi="Times New Roman" w:cs="Times New Roman"/>
          <w:color w:val="000000" w:themeColor="text1"/>
        </w:rPr>
        <w:t>1</w:t>
      </w:r>
      <w:r w:rsidR="00BB4E4C">
        <w:rPr>
          <w:rFonts w:ascii="Times New Roman" w:hAnsi="Times New Roman" w:cs="Times New Roman"/>
          <w:color w:val="000000" w:themeColor="text1"/>
        </w:rPr>
        <w:t>5</w:t>
      </w:r>
      <w:r w:rsidRPr="002D34E3">
        <w:rPr>
          <w:rFonts w:ascii="Times New Roman" w:hAnsi="Times New Roman" w:cs="Times New Roman"/>
          <w:color w:val="000000" w:themeColor="text1"/>
        </w:rPr>
        <w:t xml:space="preserve">, oferta podlega odrzuceniu, a Zamawiający zwraca się o wyrażenie takiej zgody do kolejnego Wykonawcy, którego oferta została najwyżej oceniona, chyba, że zachodzą przesłanki unieważnienia postępowania. </w:t>
      </w:r>
    </w:p>
    <w:p w:rsidR="002D34E3" w:rsidRPr="002D34E3" w:rsidRDefault="002D34E3" w:rsidP="008004DF">
      <w:pPr>
        <w:numPr>
          <w:ilvl w:val="0"/>
          <w:numId w:val="30"/>
        </w:numPr>
        <w:spacing w:after="0" w:line="276" w:lineRule="auto"/>
        <w:ind w:left="284" w:hanging="28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odrzuci oferty w przypadkach określonych w art. 226 ust. 1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w:t>
      </w:r>
    </w:p>
    <w:p w:rsidR="00865EBD" w:rsidRPr="002D34E3" w:rsidRDefault="00865EBD" w:rsidP="00C21BB2">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44"/>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Informacje o formalnościach, jakie muszą zostać dopełnione po wyborze oferty </w:t>
      </w:r>
      <w:r w:rsidRPr="002D34E3">
        <w:rPr>
          <w:rFonts w:ascii="Times New Roman" w:hAnsi="Times New Roman" w:cs="Times New Roman"/>
          <w:b/>
          <w:color w:val="000000" w:themeColor="text1"/>
        </w:rPr>
        <w:br/>
        <w:t>w celu zawarcia umowy w sprawie zamówienia publicznego</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zawiera umowę w sprawie zamówienia publicznego, z uwzględnieniem art. 577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 xml:space="preserve">, w terminie nie krótszym niż 5 dni od dnia przesłania zawiadomienia o wyborze najkorzystniejszej </w:t>
      </w:r>
      <w:r w:rsidRPr="002D34E3">
        <w:rPr>
          <w:rFonts w:ascii="Times New Roman" w:hAnsi="Times New Roman" w:cs="Times New Roman"/>
          <w:color w:val="000000" w:themeColor="text1"/>
        </w:rPr>
        <w:lastRenderedPageBreak/>
        <w:t>oferty, jeżeli zawiadomienie to zostało przesłane przy użyciu środków komunikacji elektronicznej, albo 10 dni, jeżeli zostało przesłane w inny sposób.</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może zawrzeć umowę w sprawie zamówienia publicznego przed upływem terminu, </w:t>
      </w:r>
      <w:r w:rsidRPr="002D34E3">
        <w:rPr>
          <w:rFonts w:ascii="Times New Roman" w:hAnsi="Times New Roman" w:cs="Times New Roman"/>
          <w:color w:val="000000" w:themeColor="text1"/>
        </w:rPr>
        <w:br/>
        <w:t>o którym mowa w pkt 1, jeżeli w postępowaniu o udzielenie zmówienia złożono tylko jedną ofertę.</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2D34E3" w:rsidRPr="000925A9"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Wykonawca, o którym mowa w pkt 3, ma obowiązek zawrzeć umowę w sprawie zamówienia na </w:t>
      </w:r>
      <w:r w:rsidRPr="000925A9">
        <w:rPr>
          <w:rFonts w:ascii="Times New Roman" w:hAnsi="Times New Roman" w:cs="Times New Roman"/>
          <w:color w:val="000000" w:themeColor="text1"/>
        </w:rPr>
        <w:t xml:space="preserve">warunkach określonych w projektowanych postanowieniach umowy, które stanowią </w:t>
      </w:r>
      <w:r w:rsidRPr="000825D9">
        <w:rPr>
          <w:rFonts w:ascii="Times New Roman" w:hAnsi="Times New Roman" w:cs="Times New Roman"/>
          <w:b/>
          <w:bCs/>
          <w:color w:val="0070C0"/>
        </w:rPr>
        <w:t>załącznik nr 2 do SWZ</w:t>
      </w:r>
      <w:r w:rsidRPr="000925A9">
        <w:rPr>
          <w:rFonts w:ascii="Times New Roman" w:hAnsi="Times New Roman" w:cs="Times New Roman"/>
          <w:color w:val="000000" w:themeColor="text1"/>
        </w:rPr>
        <w:t>. Umowa zostanie uzupełniona o zapisy wynikające ze złożonej oferty.</w:t>
      </w:r>
    </w:p>
    <w:p w:rsidR="000925A9" w:rsidRDefault="002D34E3" w:rsidP="000925A9">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Przed podpisaniem umowy Wykonawcy wspólnie ubiegający się o udzielenie zamówienia </w:t>
      </w:r>
      <w:r w:rsidRPr="002D34E3">
        <w:rPr>
          <w:rFonts w:ascii="Times New Roman" w:hAnsi="Times New Roman" w:cs="Times New Roman"/>
          <w:color w:val="000000" w:themeColor="text1"/>
        </w:rPr>
        <w:br/>
        <w:t>(w przypadku wyboru oferty jako najkorzystniejszej) przedstawią Zamawiającemu kopię umowy regulującej współpracę tych Wykonawców.</w:t>
      </w:r>
    </w:p>
    <w:p w:rsidR="000925A9" w:rsidRDefault="002D34E3" w:rsidP="000925A9">
      <w:pPr>
        <w:numPr>
          <w:ilvl w:val="0"/>
          <w:numId w:val="10"/>
        </w:numPr>
        <w:spacing w:after="0" w:line="276" w:lineRule="auto"/>
        <w:ind w:left="378" w:hanging="364"/>
        <w:contextualSpacing/>
        <w:jc w:val="both"/>
        <w:rPr>
          <w:rFonts w:ascii="Times New Roman" w:hAnsi="Times New Roman" w:cs="Times New Roman"/>
          <w:color w:val="000000" w:themeColor="text1"/>
        </w:rPr>
      </w:pPr>
      <w:r w:rsidRPr="000925A9">
        <w:rPr>
          <w:rFonts w:ascii="Times New Roman" w:hAnsi="Times New Roman" w:cs="Times New Roman"/>
          <w:color w:val="000000" w:themeColor="text1"/>
        </w:rPr>
        <w:t>Jeżeli Wykonawca, którego oferta została wybrana jako najkorzystniejsza, uchyla się od zawarcia umowy w sprawie zamówienia publicznego Zamawiający może dokonać ponownego badania i oceny ofert spośród pozostałych w postępowaniu Wykonawców oraz wybrać najkorzystniejszą ofertę albo unieważnić postępowanie.</w:t>
      </w:r>
      <w:r w:rsidR="000925A9" w:rsidRPr="000925A9">
        <w:rPr>
          <w:rFonts w:ascii="Times New Roman" w:hAnsi="Times New Roman" w:cs="Times New Roman"/>
          <w:color w:val="000000" w:themeColor="text1"/>
        </w:rPr>
        <w:t xml:space="preserve"> </w:t>
      </w:r>
    </w:p>
    <w:p w:rsidR="00865EBD" w:rsidRPr="002D34E3" w:rsidRDefault="00865EBD" w:rsidP="002D34E3">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2D34E3" w:rsidRPr="002D34E3" w:rsidRDefault="002D34E3" w:rsidP="002D34E3">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Pouczenie o środkach ochrony prawnej przysługujących Wykonawcy</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2D34E3">
        <w:rPr>
          <w:rFonts w:ascii="Times New Roman" w:hAnsi="Times New Roman" w:cs="Times New Roman"/>
        </w:rPr>
        <w:t>pzp</w:t>
      </w:r>
      <w:proofErr w:type="spellEnd"/>
      <w:r w:rsidRPr="002D34E3">
        <w:rPr>
          <w:rFonts w:ascii="Times New Roman" w:hAnsi="Times New Roman" w:cs="Times New Roman"/>
        </w:rPr>
        <w:t>.</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bCs/>
        </w:rPr>
      </w:pPr>
      <w:r w:rsidRPr="002D34E3">
        <w:rPr>
          <w:rFonts w:ascii="Times New Roman" w:hAnsi="Times New Roman" w:cs="Times New Roman"/>
          <w:b/>
        </w:rPr>
        <w:t>Odwołanie przysługuje na</w:t>
      </w:r>
      <w:r w:rsidRPr="002D34E3">
        <w:rPr>
          <w:rFonts w:ascii="Times New Roman" w:hAnsi="Times New Roman" w:cs="Times New Roman"/>
          <w:bCs/>
        </w:rPr>
        <w:t>:</w:t>
      </w:r>
    </w:p>
    <w:p w:rsidR="002D34E3" w:rsidRPr="002D34E3" w:rsidRDefault="002D34E3" w:rsidP="002D34E3">
      <w:pPr>
        <w:spacing w:after="0" w:line="276" w:lineRule="auto"/>
        <w:ind w:left="742" w:hanging="364"/>
        <w:jc w:val="both"/>
        <w:rPr>
          <w:rFonts w:ascii="Times New Roman" w:hAnsi="Times New Roman" w:cs="Times New Roman"/>
        </w:rPr>
      </w:pPr>
      <w:r w:rsidRPr="002D34E3">
        <w:rPr>
          <w:rFonts w:ascii="Times New Roman" w:hAnsi="Times New Roman" w:cs="Times New Roman"/>
        </w:rPr>
        <w:t>2.1. niezgodną z przepisami ustawy czynność Zamawiającego, podjętą w postępowaniu o udzielenie zamówienia, w tym na projektowane postanowienie umowy;</w:t>
      </w:r>
    </w:p>
    <w:p w:rsidR="002D34E3" w:rsidRPr="002D34E3" w:rsidRDefault="002D34E3" w:rsidP="002D34E3">
      <w:pPr>
        <w:spacing w:after="0" w:line="276" w:lineRule="auto"/>
        <w:ind w:left="714" w:hanging="350"/>
        <w:jc w:val="both"/>
        <w:rPr>
          <w:rFonts w:ascii="Times New Roman" w:hAnsi="Times New Roman" w:cs="Times New Roman"/>
        </w:rPr>
      </w:pPr>
      <w:r w:rsidRPr="002D34E3">
        <w:rPr>
          <w:rFonts w:ascii="Times New Roman" w:hAnsi="Times New Roman" w:cs="Times New Roman"/>
        </w:rPr>
        <w:t>2.2. zaniechanie czynności w postępowaniu o udzielenie zamówienia, do której Zamawiający był obowiązany na podstawie ustawy.</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Odwołanie wnosi się do Prezesa Krajowej Izby Odwoławczej w formie pisemnej albo elektronicznej albo w postaci elektronicznej opatrzone podpisem zaufanym.</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 xml:space="preserve">Na orzeczenie Krajowej Izby Odwoławczej oraz postanowienie Prezesa Krajowej Izby Odwoławczej, o którym mowa w art. 519 ust.1 </w:t>
      </w:r>
      <w:proofErr w:type="spellStart"/>
      <w:r w:rsidRPr="002D34E3">
        <w:rPr>
          <w:rFonts w:ascii="Times New Roman" w:hAnsi="Times New Roman" w:cs="Times New Roman"/>
        </w:rPr>
        <w:t>pzp</w:t>
      </w:r>
      <w:proofErr w:type="spellEnd"/>
      <w:r w:rsidRPr="002D34E3">
        <w:rPr>
          <w:rFonts w:ascii="Times New Roman" w:hAnsi="Times New Roman" w:cs="Times New Roman"/>
        </w:rPr>
        <w:t>, stronom oraz uczestnikom postępowania odwoławczego przysługuje skarga do sądu. Skargę wnosi się do Sądu Okręgowego w Warszawie – sądu zamówień publicznych za pośrednictwem Prezesa Krajowej Izby Odwoławczej.</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 xml:space="preserve">Szczegółowe informacje dotyczące środków ochrony prawnej określone są w Dziale IX „Środki ochrony prawnej” </w:t>
      </w:r>
      <w:proofErr w:type="spellStart"/>
      <w:r w:rsidR="00727FBA">
        <w:rPr>
          <w:rFonts w:ascii="Times New Roman" w:hAnsi="Times New Roman" w:cs="Times New Roman"/>
        </w:rPr>
        <w:t>p</w:t>
      </w:r>
      <w:r w:rsidRPr="002D34E3">
        <w:rPr>
          <w:rFonts w:ascii="Times New Roman" w:hAnsi="Times New Roman" w:cs="Times New Roman"/>
        </w:rPr>
        <w:t>zp</w:t>
      </w:r>
      <w:proofErr w:type="spellEnd"/>
      <w:r w:rsidRPr="002D34E3">
        <w:rPr>
          <w:rFonts w:ascii="Times New Roman" w:hAnsi="Times New Roman" w:cs="Times New Roman"/>
        </w:rPr>
        <w:t>.</w:t>
      </w:r>
    </w:p>
    <w:p w:rsidR="007F557A" w:rsidRPr="002D34E3" w:rsidRDefault="007F557A" w:rsidP="007E2754">
      <w:pPr>
        <w:spacing w:after="0" w:line="276" w:lineRule="auto"/>
        <w:contextualSpacing/>
        <w:jc w:val="both"/>
        <w:rPr>
          <w:rFonts w:ascii="Times New Roman" w:hAnsi="Times New Roman" w:cs="Times New Roman"/>
        </w:rPr>
      </w:pPr>
    </w:p>
    <w:p w:rsidR="002D34E3" w:rsidRPr="007E2754" w:rsidRDefault="002D34E3" w:rsidP="002D34E3">
      <w:pPr>
        <w:numPr>
          <w:ilvl w:val="0"/>
          <w:numId w:val="2"/>
        </w:numPr>
        <w:spacing w:after="0" w:line="276" w:lineRule="auto"/>
        <w:ind w:left="756" w:hanging="98"/>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Klauzula Informacyjna dotycząca przetwarzania danych osobowych</w:t>
      </w:r>
    </w:p>
    <w:p w:rsidR="002D34E3" w:rsidRPr="002D34E3" w:rsidRDefault="002D34E3" w:rsidP="002D34E3">
      <w:pPr>
        <w:shd w:val="clear" w:color="auto" w:fill="FFFFFF"/>
        <w:spacing w:after="0" w:line="276" w:lineRule="auto"/>
        <w:contextualSpacing/>
        <w:jc w:val="both"/>
        <w:rPr>
          <w:rFonts w:ascii="Times New Roman" w:hAnsi="Times New Roman" w:cs="Times New Roman"/>
          <w:b/>
          <w:bCs/>
          <w:color w:val="000000"/>
          <w:lang w:eastAsia="pl-PL"/>
        </w:rPr>
      </w:pPr>
      <w:r w:rsidRPr="002D34E3">
        <w:rPr>
          <w:rFonts w:ascii="Times New Roman" w:hAnsi="Times New Roman" w:cs="Times New Roman"/>
          <w:b/>
          <w:bCs/>
          <w:color w:val="000000"/>
          <w:lang w:eastAsia="pl-PL"/>
        </w:rPr>
        <w:t xml:space="preserve">Dane osobowe przetwarzane w trybie RODO w KWP z siedzibą w Radomiu (postępowanie </w:t>
      </w:r>
      <w:r w:rsidRPr="002D34E3">
        <w:rPr>
          <w:rFonts w:ascii="Times New Roman" w:hAnsi="Times New Roman" w:cs="Times New Roman"/>
          <w:b/>
          <w:bCs/>
          <w:color w:val="000000"/>
          <w:lang w:eastAsia="pl-PL"/>
        </w:rPr>
        <w:br/>
        <w:t>o udzielenie zamówienia publicznego):</w:t>
      </w:r>
    </w:p>
    <w:p w:rsidR="002D34E3" w:rsidRPr="002D34E3" w:rsidRDefault="002D34E3" w:rsidP="002D34E3">
      <w:pPr>
        <w:shd w:val="clear" w:color="auto" w:fill="FFFFFF"/>
        <w:spacing w:after="0" w:line="276" w:lineRule="auto"/>
        <w:contextualSpacing/>
        <w:jc w:val="both"/>
        <w:rPr>
          <w:rFonts w:ascii="Times New Roman" w:hAnsi="Times New Roman" w:cs="Times New Roman"/>
          <w:b/>
          <w:bCs/>
          <w:color w:val="000000"/>
          <w:lang w:eastAsia="pl-PL"/>
        </w:rPr>
      </w:pPr>
      <w:r w:rsidRPr="002D34E3">
        <w:rPr>
          <w:rFonts w:ascii="Times New Roman" w:hAnsi="Times New Roman" w:cs="Times New Roman"/>
          <w:color w:val="000000"/>
          <w:lang w:eastAsia="pl-PL"/>
        </w:rPr>
        <w:t>Szanowna Pani/Szanowny Panie,</w:t>
      </w:r>
    </w:p>
    <w:p w:rsidR="002D34E3" w:rsidRPr="002D34E3" w:rsidRDefault="002D34E3" w:rsidP="002D34E3">
      <w:p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2D34E3" w:rsidRPr="002D34E3" w:rsidRDefault="002D34E3" w:rsidP="008004D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2D34E3" w:rsidRPr="002D34E3" w:rsidRDefault="002D34E3" w:rsidP="008004D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lastRenderedPageBreak/>
        <w:t xml:space="preserve">Nadzór nad prawidłowym przetwarzaniem danych osobowych w Komendzie Wojewódzkiej Policji z siedzibą w Radomiu sprawuje inspektor ochrony danych: Sylwia Fila - adres: ul. 11-go Listopada 37/59, 26-600 Radom - e-mail: </w:t>
      </w:r>
      <w:hyperlink r:id="rId32" w:history="1">
        <w:r w:rsidRPr="002D34E3">
          <w:rPr>
            <w:rFonts w:ascii="Times New Roman" w:hAnsi="Times New Roman" w:cs="Times New Roman"/>
            <w:color w:val="2E74B5" w:themeColor="accent1" w:themeShade="BF"/>
            <w:lang w:eastAsia="pl-PL"/>
          </w:rPr>
          <w:t>iod.kwp@ra.policja.gov.pl</w:t>
        </w:r>
      </w:hyperlink>
      <w:r w:rsidRPr="002D34E3">
        <w:rPr>
          <w:rFonts w:ascii="Times New Roman" w:hAnsi="Times New Roman" w:cs="Times New Roman"/>
          <w:color w:val="0000FF"/>
          <w:lang w:eastAsia="pl-PL"/>
        </w:rPr>
        <w:t>.</w:t>
      </w:r>
    </w:p>
    <w:p w:rsidR="002D34E3" w:rsidRPr="002D34E3" w:rsidRDefault="002D34E3" w:rsidP="008004D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Cel i okres przetwarzania danych osobowych w Komendzie Wojewódzkiej Policji z siedzibą w Radomiu.</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2D34E3" w:rsidRPr="002D34E3" w:rsidRDefault="002D34E3" w:rsidP="008004DF">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 xml:space="preserve">Ustawą z dnia 11 września 2019 r.  Prawo zamówień publicznych – dalej zwaną ustawą </w:t>
      </w:r>
      <w:proofErr w:type="spellStart"/>
      <w:r w:rsidRPr="002D34E3">
        <w:rPr>
          <w:rFonts w:ascii="Times New Roman" w:hAnsi="Times New Roman" w:cs="Times New Roman"/>
          <w:color w:val="000000"/>
          <w:lang w:eastAsia="pl-PL"/>
        </w:rPr>
        <w:t>Pzp</w:t>
      </w:r>
      <w:proofErr w:type="spellEnd"/>
      <w:r w:rsidRPr="002D34E3">
        <w:rPr>
          <w:rFonts w:ascii="Times New Roman" w:hAnsi="Times New Roman" w:cs="Times New Roman"/>
          <w:color w:val="000000"/>
          <w:lang w:eastAsia="pl-PL"/>
        </w:rPr>
        <w:t>,</w:t>
      </w:r>
    </w:p>
    <w:p w:rsidR="002D34E3" w:rsidRPr="002D34E3" w:rsidRDefault="002D34E3" w:rsidP="008004DF">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2D34E3" w:rsidRPr="002D34E3" w:rsidRDefault="002D34E3" w:rsidP="008004DF">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Okres przetwarzania danych osobowych wynika bezpośrednio z przepisów prawa i jest adekwatny do celów.</w:t>
      </w:r>
    </w:p>
    <w:p w:rsidR="002D34E3" w:rsidRPr="002D34E3" w:rsidRDefault="002D34E3" w:rsidP="008004D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Odbiorcy danych osobowych.</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7E2754">
        <w:rPr>
          <w:rFonts w:ascii="Times New Roman" w:hAnsi="Times New Roman" w:cs="Times New Roman"/>
          <w:color w:val="000000"/>
          <w:lang w:eastAsia="pl-PL"/>
        </w:rPr>
        <w:t xml:space="preserve"> </w:t>
      </w:r>
      <w:r w:rsidRPr="002D34E3">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2D34E3" w:rsidRPr="002D34E3" w:rsidRDefault="002D34E3" w:rsidP="008004D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Osobom, których dane są przetwarzane zgodnie z RODO przysługuje:</w:t>
      </w:r>
    </w:p>
    <w:p w:rsidR="002D34E3" w:rsidRPr="002D34E3" w:rsidRDefault="002D34E3" w:rsidP="008004D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 xml:space="preserve">prawo dostępu do własnych danych osobowych na zasadach określonych w ustawie </w:t>
      </w:r>
      <w:proofErr w:type="spellStart"/>
      <w:r w:rsidRPr="002D34E3">
        <w:rPr>
          <w:rFonts w:ascii="Times New Roman" w:hAnsi="Times New Roman" w:cs="Times New Roman"/>
          <w:lang w:eastAsia="pl-PL"/>
        </w:rPr>
        <w:t>Pzp</w:t>
      </w:r>
      <w:proofErr w:type="spellEnd"/>
      <w:r w:rsidRPr="002D34E3">
        <w:rPr>
          <w:rFonts w:ascii="Times New Roman" w:hAnsi="Times New Roman" w:cs="Times New Roman"/>
          <w:lang w:eastAsia="pl-PL"/>
        </w:rPr>
        <w:t>,</w:t>
      </w:r>
    </w:p>
    <w:p w:rsidR="002D34E3" w:rsidRPr="002D34E3" w:rsidRDefault="002D34E3" w:rsidP="008004D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 xml:space="preserve">prawo do żądania od administratora sprostowania, uzupełnienia danych, </w:t>
      </w:r>
      <w:proofErr w:type="spellStart"/>
      <w:r w:rsidRPr="002D34E3">
        <w:rPr>
          <w:rFonts w:ascii="Times New Roman" w:hAnsi="Times New Roman" w:cs="Times New Roman"/>
          <w:lang w:eastAsia="pl-PL"/>
        </w:rPr>
        <w:t>jednaknie</w:t>
      </w:r>
      <w:proofErr w:type="spellEnd"/>
      <w:r w:rsidRPr="002D34E3">
        <w:rPr>
          <w:rFonts w:ascii="Times New Roman" w:hAnsi="Times New Roman" w:cs="Times New Roman"/>
          <w:lang w:eastAsia="pl-PL"/>
        </w:rPr>
        <w:t xml:space="preserve"> może ono skutkować zmianą wyniku postępowania o udzielenie zamówienia ani zmianą postanowień umowy w sprawie zamówienia publicznego w zakresie niezgodnym z ustawą </w:t>
      </w:r>
      <w:proofErr w:type="spellStart"/>
      <w:r w:rsidRPr="002D34E3">
        <w:rPr>
          <w:rFonts w:ascii="Times New Roman" w:hAnsi="Times New Roman" w:cs="Times New Roman"/>
          <w:lang w:eastAsia="pl-PL"/>
        </w:rPr>
        <w:t>Pzp</w:t>
      </w:r>
      <w:proofErr w:type="spellEnd"/>
      <w:r w:rsidRPr="002D34E3">
        <w:rPr>
          <w:rFonts w:ascii="Times New Roman" w:hAnsi="Times New Roman" w:cs="Times New Roman"/>
          <w:lang w:eastAsia="pl-PL"/>
        </w:rPr>
        <w:t xml:space="preserve">, </w:t>
      </w:r>
    </w:p>
    <w:p w:rsidR="002D34E3" w:rsidRPr="002D34E3" w:rsidRDefault="002D34E3" w:rsidP="008004D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2D34E3" w:rsidRPr="002D34E3" w:rsidRDefault="002D34E3" w:rsidP="008004D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wniesienia sprzeciwu wobec przetwarzania w sytuacjach przewidzianych prawem,</w:t>
      </w:r>
    </w:p>
    <w:p w:rsidR="002D34E3" w:rsidRPr="002D34E3" w:rsidRDefault="002D34E3" w:rsidP="008004D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2D34E3" w:rsidRPr="002D34E3" w:rsidRDefault="002D34E3" w:rsidP="008004D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p>
    <w:p w:rsidR="00727FBA" w:rsidRPr="002D34E3" w:rsidRDefault="00727FBA" w:rsidP="002D34E3">
      <w:pPr>
        <w:shd w:val="clear" w:color="auto" w:fill="FFFFFF"/>
        <w:spacing w:after="0" w:line="276" w:lineRule="auto"/>
        <w:ind w:left="360"/>
        <w:contextualSpacing/>
        <w:jc w:val="both"/>
        <w:rPr>
          <w:rFonts w:ascii="Times New Roman" w:hAnsi="Times New Roman" w:cs="Times New Roman"/>
          <w:color w:val="000000"/>
          <w:lang w:eastAsia="pl-PL"/>
        </w:rPr>
      </w:pPr>
    </w:p>
    <w:p w:rsidR="002D34E3" w:rsidRPr="002D34E3" w:rsidRDefault="002D34E3" w:rsidP="002D34E3">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Inne istotne informacje dotyczące postępowania </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4E54AF" w:rsidRDefault="002D34E3" w:rsidP="008004DF">
      <w:pPr>
        <w:numPr>
          <w:ilvl w:val="0"/>
          <w:numId w:val="20"/>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Cs/>
          <w:color w:val="000000" w:themeColor="text1"/>
        </w:rPr>
        <w:t xml:space="preserve">Zamawiający przewiduje składanie ofert częściowych: </w:t>
      </w:r>
      <w:r w:rsidR="00CC52AD">
        <w:rPr>
          <w:rFonts w:ascii="Times New Roman" w:hAnsi="Times New Roman" w:cs="Times New Roman"/>
          <w:b/>
          <w:color w:val="000000" w:themeColor="text1"/>
        </w:rPr>
        <w:t>TAK</w:t>
      </w:r>
    </w:p>
    <w:p w:rsidR="004E54AF" w:rsidRDefault="004E54AF" w:rsidP="004E54AF">
      <w:pPr>
        <w:pStyle w:val="Akapitzlist"/>
        <w:spacing w:line="240" w:lineRule="auto"/>
        <w:ind w:left="643"/>
        <w:rPr>
          <w:rFonts w:ascii="Times New Roman" w:hAnsi="Times New Roman" w:cs="Times New Roman"/>
          <w:b/>
          <w:color w:val="000000" w:themeColor="text1"/>
        </w:rPr>
      </w:pPr>
    </w:p>
    <w:p w:rsidR="00CC52AD" w:rsidRPr="007E2754" w:rsidRDefault="00241343" w:rsidP="008004DF">
      <w:pPr>
        <w:numPr>
          <w:ilvl w:val="0"/>
          <w:numId w:val="20"/>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color w:val="000000" w:themeColor="text1"/>
        </w:rPr>
        <w:t>Liczba części zamówienia zgodnie z dokumentami zamówienia wynosi:</w:t>
      </w:r>
      <w:r>
        <w:rPr>
          <w:rFonts w:ascii="Times New Roman" w:hAnsi="Times New Roman" w:cs="Times New Roman"/>
          <w:bCs/>
          <w:color w:val="000000" w:themeColor="text1"/>
        </w:rPr>
        <w:t xml:space="preserve"> </w:t>
      </w:r>
      <w:r w:rsidR="00BB4E4C" w:rsidRPr="007E2754">
        <w:rPr>
          <w:rFonts w:ascii="Times New Roman" w:hAnsi="Times New Roman" w:cs="Times New Roman"/>
          <w:b/>
          <w:bCs/>
          <w:color w:val="000000" w:themeColor="text1"/>
        </w:rPr>
        <w:t>1</w:t>
      </w:r>
      <w:r w:rsidR="00CE09B6" w:rsidRPr="007E2754">
        <w:rPr>
          <w:rFonts w:ascii="Times New Roman" w:hAnsi="Times New Roman" w:cs="Times New Roman"/>
          <w:b/>
          <w:bCs/>
          <w:color w:val="000000" w:themeColor="text1"/>
        </w:rPr>
        <w:t>6</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1 – KMP Ostrołęka, CBŚP o/Ostrołęka, ul. Janusza Korczaka 16, 07-409 Ostrołęka</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2 – KMP Płock, CBŚP o/Płock, ul. Al. Kilińskiego 8, 09-400 Płock</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3 – KPP Białobrzegi, ul. Stefana Żeromskiego 23, 26-800 Białobrzegi</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4 – KPP Ciechanów, ul. 11 Pułku Ułanów Legionowych 25, 06-400 Ciechanów</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lastRenderedPageBreak/>
        <w:t>Zadanie nr 5 – KPP Gostynin, ul. 3-gp Maja 17, 09-500 Gostynin</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6 – KPP Grójec, ul. Brzozowa 108, 05-600 Grójec</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7 – KPP Łosice, ul. Kolejowa 6, 08-200 Łosice</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8 – KPP Maków Mazowiecki, ul. Łąkowa 3, 06-200 Maków Mazowiecki</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9 – KPP Płońsk. ul. 1-go Maja 3, 09-100 Płońsk</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10 – KPP Przasnysz, ul. Świerkowa 5, 06-300 Przasnysz</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11 – KPP Pułtusk, ul. Marii Skłodowskiej – Curie 3, 06-100 Pułtusk</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12 – KPP Sochaczew, ul. 1 – go Maja 10, 96-500 Sochaczew</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13 – KPP Szydłowiec, ul. Tadeusza Kościuszki 194, 26-500 Szydłowiec</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14 – KPP Wyszków, ul. Tadeusza Kościuszki 13, 07-200 Wyszków</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Zadanie nr 15 – KPP Żuromin, ul. Warszawska 8, 09-300 Żuromin</w:t>
      </w:r>
    </w:p>
    <w:p w:rsidR="00CE09B6" w:rsidRPr="007E2754" w:rsidRDefault="00CE09B6" w:rsidP="007E2754">
      <w:pPr>
        <w:spacing w:after="0" w:line="240" w:lineRule="auto"/>
        <w:jc w:val="both"/>
        <w:rPr>
          <w:rFonts w:ascii="Times New Roman" w:hAnsi="Times New Roman" w:cs="Times New Roman"/>
          <w:lang w:eastAsia="pl-PL"/>
        </w:rPr>
      </w:pPr>
      <w:r w:rsidRPr="007E2754">
        <w:rPr>
          <w:rFonts w:ascii="Times New Roman" w:hAnsi="Times New Roman" w:cs="Times New Roman"/>
          <w:lang w:eastAsia="pl-PL"/>
        </w:rPr>
        <w:t xml:space="preserve">Zadanie nr 16 – KPP Żyrardów, ul. Fryderyka Chopina 4/6, 96-300 Żyrardów </w:t>
      </w:r>
    </w:p>
    <w:p w:rsidR="00BB4E4C" w:rsidRPr="002D34E3" w:rsidRDefault="00BB4E4C" w:rsidP="00CC52AD">
      <w:pPr>
        <w:spacing w:after="0" w:line="276" w:lineRule="auto"/>
        <w:ind w:left="643"/>
        <w:contextualSpacing/>
        <w:jc w:val="both"/>
        <w:rPr>
          <w:rFonts w:ascii="Times New Roman" w:hAnsi="Times New Roman" w:cs="Times New Roman"/>
          <w:bCs/>
          <w:color w:val="000000" w:themeColor="text1"/>
        </w:rPr>
      </w:pPr>
    </w:p>
    <w:p w:rsidR="002D34E3" w:rsidRPr="002D34E3" w:rsidRDefault="002D34E3" w:rsidP="008004DF">
      <w:pPr>
        <w:numPr>
          <w:ilvl w:val="0"/>
          <w:numId w:val="20"/>
        </w:numPr>
        <w:spacing w:after="0" w:line="276" w:lineRule="auto"/>
        <w:ind w:right="-289"/>
        <w:contextualSpacing/>
        <w:jc w:val="both"/>
        <w:rPr>
          <w:rFonts w:ascii="Times New Roman" w:hAnsi="Times New Roman" w:cs="Times New Roman"/>
          <w:bCs/>
          <w:color w:val="000000"/>
        </w:rPr>
      </w:pPr>
      <w:r w:rsidRPr="002D34E3">
        <w:rPr>
          <w:rFonts w:ascii="Times New Roman" w:hAnsi="Times New Roman" w:cs="Times New Roman"/>
          <w:bCs/>
          <w:color w:val="000000"/>
        </w:rPr>
        <w:t xml:space="preserve">Powód niedokonania podziału zamówienia na części (jeżeli dotyczy):   </w:t>
      </w:r>
      <w:r w:rsidR="004E54AF">
        <w:rPr>
          <w:rFonts w:ascii="Times New Roman" w:hAnsi="Times New Roman" w:cs="Times New Roman"/>
          <w:bCs/>
          <w:color w:val="000000"/>
        </w:rPr>
        <w:t>nie dotyczy</w:t>
      </w:r>
    </w:p>
    <w:p w:rsidR="002D34E3" w:rsidRPr="002D34E3" w:rsidRDefault="002D34E3" w:rsidP="008004DF">
      <w:pPr>
        <w:numPr>
          <w:ilvl w:val="0"/>
          <w:numId w:val="20"/>
        </w:numPr>
        <w:spacing w:after="0" w:line="276" w:lineRule="auto"/>
        <w:ind w:right="-289"/>
        <w:contextualSpacing/>
        <w:jc w:val="both"/>
        <w:rPr>
          <w:rFonts w:ascii="Times New Roman" w:hAnsi="Times New Roman" w:cs="Times New Roman"/>
          <w:bCs/>
          <w:color w:val="000000"/>
        </w:rPr>
      </w:pPr>
      <w:r w:rsidRPr="002D34E3">
        <w:rPr>
          <w:rFonts w:ascii="Times New Roman" w:hAnsi="Times New Roman" w:cs="Times New Roman"/>
          <w:color w:val="000000"/>
        </w:rPr>
        <w:t xml:space="preserve">Zamawiający zaleca </w:t>
      </w:r>
      <w:r w:rsidRPr="002D34E3">
        <w:rPr>
          <w:rFonts w:ascii="Times New Roman" w:hAnsi="Times New Roman" w:cs="Times New Roman"/>
          <w:bCs/>
          <w:color w:val="000000"/>
        </w:rPr>
        <w:t>przeprowadzenie wizji lokalnej: nie dotyczy</w:t>
      </w:r>
    </w:p>
    <w:p w:rsidR="002D34E3" w:rsidRPr="002D34E3" w:rsidRDefault="002D34E3" w:rsidP="008004DF">
      <w:pPr>
        <w:numPr>
          <w:ilvl w:val="0"/>
          <w:numId w:val="20"/>
        </w:numPr>
        <w:autoSpaceDE w:val="0"/>
        <w:autoSpaceDN w:val="0"/>
        <w:adjustRightInd w:val="0"/>
        <w:spacing w:after="0" w:line="276" w:lineRule="auto"/>
        <w:contextualSpacing/>
        <w:jc w:val="both"/>
        <w:rPr>
          <w:rFonts w:ascii="Times New Roman" w:hAnsi="Times New Roman" w:cs="Times New Roman"/>
          <w:color w:val="000000"/>
        </w:rPr>
      </w:pPr>
      <w:r w:rsidRPr="002D34E3">
        <w:rPr>
          <w:rFonts w:ascii="Times New Roman" w:hAnsi="Times New Roman" w:cs="Times New Roman"/>
          <w:color w:val="000000" w:themeColor="text1"/>
        </w:rPr>
        <w:t xml:space="preserve">Zamawiający nie wymaga i nie dopuszcza składania </w:t>
      </w:r>
      <w:r w:rsidRPr="002D34E3">
        <w:rPr>
          <w:rFonts w:ascii="Times New Roman" w:hAnsi="Times New Roman" w:cs="Times New Roman"/>
          <w:bCs/>
          <w:color w:val="000000" w:themeColor="text1"/>
        </w:rPr>
        <w:t>ofert wariantowych</w:t>
      </w:r>
    </w:p>
    <w:p w:rsidR="002D34E3" w:rsidRPr="002D34E3" w:rsidRDefault="002D34E3" w:rsidP="008004DF">
      <w:pPr>
        <w:numPr>
          <w:ilvl w:val="0"/>
          <w:numId w:val="20"/>
        </w:numPr>
        <w:spacing w:after="0" w:line="276" w:lineRule="auto"/>
        <w:contextualSpacing/>
        <w:jc w:val="both"/>
        <w:rPr>
          <w:rFonts w:ascii="Times New Roman" w:hAnsi="Times New Roman" w:cs="Times New Roman"/>
        </w:rPr>
      </w:pPr>
      <w:r w:rsidRPr="002D34E3">
        <w:rPr>
          <w:rFonts w:ascii="Times New Roman" w:hAnsi="Times New Roman" w:cs="Times New Roman"/>
          <w:color w:val="000000" w:themeColor="text1"/>
        </w:rPr>
        <w:t>Zamawiający</w:t>
      </w:r>
      <w:r w:rsidR="0024134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 xml:space="preserve">nie przewiduje zawarcia </w:t>
      </w:r>
      <w:r w:rsidRPr="002D34E3">
        <w:rPr>
          <w:rFonts w:ascii="Times New Roman" w:hAnsi="Times New Roman" w:cs="Times New Roman"/>
          <w:bCs/>
          <w:color w:val="000000" w:themeColor="text1"/>
        </w:rPr>
        <w:t>umowy ramowej</w:t>
      </w:r>
    </w:p>
    <w:p w:rsidR="00E32149" w:rsidRPr="00E32149" w:rsidRDefault="002D34E3" w:rsidP="008004DF">
      <w:pPr>
        <w:numPr>
          <w:ilvl w:val="0"/>
          <w:numId w:val="20"/>
        </w:numPr>
        <w:spacing w:after="0" w:line="276" w:lineRule="auto"/>
        <w:contextualSpacing/>
        <w:jc w:val="both"/>
        <w:rPr>
          <w:rFonts w:ascii="Times New Roman" w:hAnsi="Times New Roman" w:cs="Times New Roman"/>
          <w:bCs/>
        </w:rPr>
      </w:pPr>
      <w:r w:rsidRPr="00E32149">
        <w:rPr>
          <w:rFonts w:ascii="Times New Roman" w:hAnsi="Times New Roman" w:cs="Times New Roman"/>
          <w:color w:val="000000" w:themeColor="text1"/>
        </w:rPr>
        <w:t>Zamawiający</w:t>
      </w:r>
      <w:r w:rsidR="00241343" w:rsidRPr="00E32149">
        <w:rPr>
          <w:rFonts w:ascii="Times New Roman" w:hAnsi="Times New Roman" w:cs="Times New Roman"/>
          <w:color w:val="000000" w:themeColor="text1"/>
        </w:rPr>
        <w:t xml:space="preserve"> </w:t>
      </w:r>
      <w:r w:rsidR="00E32149" w:rsidRPr="00E32149">
        <w:rPr>
          <w:rFonts w:ascii="Times New Roman" w:hAnsi="Times New Roman" w:cs="Times New Roman"/>
          <w:color w:val="000000" w:themeColor="text1"/>
        </w:rPr>
        <w:t xml:space="preserve">nie </w:t>
      </w:r>
      <w:r w:rsidRPr="00E32149">
        <w:rPr>
          <w:rFonts w:ascii="Times New Roman" w:hAnsi="Times New Roman" w:cs="Times New Roman"/>
          <w:color w:val="000000" w:themeColor="text1"/>
        </w:rPr>
        <w:t xml:space="preserve">przewiduje udzielenie zamówień, o których mowa w art. 214 ust. 1 pkt 7 lub 8 </w:t>
      </w:r>
      <w:r w:rsidRPr="00E32149">
        <w:rPr>
          <w:rFonts w:ascii="Times New Roman" w:hAnsi="Times New Roman" w:cs="Times New Roman"/>
          <w:bCs/>
          <w:color w:val="000000" w:themeColor="text1"/>
        </w:rPr>
        <w:t xml:space="preserve">ustawy </w:t>
      </w:r>
      <w:proofErr w:type="spellStart"/>
      <w:r w:rsidRPr="00E32149">
        <w:rPr>
          <w:rFonts w:ascii="Times New Roman" w:hAnsi="Times New Roman" w:cs="Times New Roman"/>
          <w:bCs/>
          <w:color w:val="000000" w:themeColor="text1"/>
        </w:rPr>
        <w:t>Pzp</w:t>
      </w:r>
      <w:proofErr w:type="spellEnd"/>
      <w:r w:rsidRPr="00E32149">
        <w:rPr>
          <w:rFonts w:ascii="Times New Roman" w:hAnsi="Times New Roman" w:cs="Times New Roman"/>
          <w:color w:val="000000" w:themeColor="text1"/>
        </w:rPr>
        <w:t xml:space="preserve">. </w:t>
      </w:r>
    </w:p>
    <w:p w:rsidR="002D34E3" w:rsidRPr="00E32149" w:rsidRDefault="002D34E3" w:rsidP="008004DF">
      <w:pPr>
        <w:numPr>
          <w:ilvl w:val="0"/>
          <w:numId w:val="20"/>
        </w:numPr>
        <w:spacing w:after="0" w:line="276" w:lineRule="auto"/>
        <w:contextualSpacing/>
        <w:jc w:val="both"/>
        <w:rPr>
          <w:rFonts w:ascii="Times New Roman" w:hAnsi="Times New Roman" w:cs="Times New Roman"/>
          <w:bCs/>
        </w:rPr>
      </w:pPr>
      <w:r w:rsidRPr="00E32149">
        <w:rPr>
          <w:rFonts w:ascii="Times New Roman" w:hAnsi="Times New Roman" w:cs="Times New Roman"/>
          <w:bCs/>
          <w:color w:val="000000" w:themeColor="text1"/>
        </w:rPr>
        <w:t>Zamawiający</w:t>
      </w:r>
      <w:r w:rsidR="00E32149" w:rsidRPr="00E32149">
        <w:rPr>
          <w:rFonts w:ascii="Times New Roman" w:hAnsi="Times New Roman" w:cs="Times New Roman"/>
          <w:bCs/>
          <w:color w:val="000000" w:themeColor="text1"/>
        </w:rPr>
        <w:t xml:space="preserve"> </w:t>
      </w:r>
      <w:r w:rsidRPr="00E32149">
        <w:rPr>
          <w:rFonts w:ascii="Times New Roman" w:hAnsi="Times New Roman" w:cs="Times New Roman"/>
          <w:color w:val="000000" w:themeColor="text1"/>
        </w:rPr>
        <w:t>nie przewiduje rozliczenia w walutach obcych.</w:t>
      </w:r>
    </w:p>
    <w:p w:rsidR="002D34E3" w:rsidRPr="002D34E3" w:rsidRDefault="002D34E3" w:rsidP="008004DF">
      <w:pPr>
        <w:numPr>
          <w:ilvl w:val="0"/>
          <w:numId w:val="20"/>
        </w:numPr>
        <w:spacing w:after="0" w:line="276" w:lineRule="auto"/>
        <w:contextualSpacing/>
        <w:jc w:val="both"/>
        <w:rPr>
          <w:rFonts w:ascii="Times New Roman" w:hAnsi="Times New Roman" w:cs="Times New Roman"/>
          <w:bCs/>
        </w:rPr>
      </w:pPr>
      <w:r w:rsidRPr="002D34E3">
        <w:rPr>
          <w:rFonts w:ascii="Times New Roman" w:hAnsi="Times New Roman" w:cs="Times New Roman"/>
          <w:bCs/>
          <w:color w:val="000000" w:themeColor="text1"/>
        </w:rPr>
        <w:t>Zamawiający</w:t>
      </w:r>
      <w:r w:rsidRPr="002D34E3">
        <w:rPr>
          <w:rFonts w:ascii="Times New Roman" w:hAnsi="Times New Roman" w:cs="Times New Roman"/>
          <w:color w:val="000000" w:themeColor="text1"/>
        </w:rPr>
        <w:t xml:space="preserve"> nie przewiduje wyboru najkorzystniejszej oferty z zastosowaniem aukcji elektronicznej.</w:t>
      </w:r>
    </w:p>
    <w:p w:rsidR="007E2754" w:rsidRDefault="002D34E3" w:rsidP="008004DF">
      <w:pPr>
        <w:numPr>
          <w:ilvl w:val="0"/>
          <w:numId w:val="20"/>
        </w:numPr>
        <w:spacing w:after="0" w:line="276" w:lineRule="auto"/>
        <w:contextualSpacing/>
        <w:jc w:val="both"/>
        <w:rPr>
          <w:rFonts w:ascii="Times New Roman" w:hAnsi="Times New Roman" w:cs="Times New Roman"/>
          <w:bCs/>
        </w:rPr>
      </w:pPr>
      <w:r w:rsidRPr="002D34E3">
        <w:rPr>
          <w:rFonts w:ascii="Times New Roman" w:hAnsi="Times New Roman" w:cs="Times New Roman"/>
          <w:bCs/>
          <w:color w:val="000000" w:themeColor="text1"/>
        </w:rPr>
        <w:t xml:space="preserve">Zamawiający </w:t>
      </w:r>
      <w:r w:rsidRPr="002D34E3">
        <w:rPr>
          <w:rFonts w:ascii="Times New Roman" w:hAnsi="Times New Roman" w:cs="Times New Roman"/>
          <w:color w:val="000000" w:themeColor="text1"/>
        </w:rPr>
        <w:t>nie przewiduje zwrotu kosztów udziału w postępowaniu.</w:t>
      </w:r>
    </w:p>
    <w:p w:rsidR="007E2754" w:rsidRPr="007E2754" w:rsidRDefault="002D34E3" w:rsidP="008004DF">
      <w:pPr>
        <w:numPr>
          <w:ilvl w:val="0"/>
          <w:numId w:val="20"/>
        </w:numPr>
        <w:spacing w:after="0" w:line="276" w:lineRule="auto"/>
        <w:contextualSpacing/>
        <w:jc w:val="both"/>
        <w:rPr>
          <w:rFonts w:ascii="Times New Roman" w:hAnsi="Times New Roman" w:cs="Times New Roman"/>
          <w:bCs/>
        </w:rPr>
      </w:pPr>
      <w:r w:rsidRPr="007E2754">
        <w:rPr>
          <w:rFonts w:ascii="Times New Roman" w:hAnsi="Times New Roman" w:cs="Times New Roman"/>
          <w:b/>
          <w:bCs/>
          <w:color w:val="000000" w:themeColor="text1"/>
        </w:rPr>
        <w:t>Zamawiający</w:t>
      </w:r>
      <w:r w:rsidR="00E32149" w:rsidRPr="007E2754">
        <w:rPr>
          <w:rFonts w:ascii="Times New Roman" w:hAnsi="Times New Roman" w:cs="Times New Roman"/>
          <w:b/>
          <w:bCs/>
          <w:color w:val="000000" w:themeColor="text1"/>
        </w:rPr>
        <w:t xml:space="preserve"> </w:t>
      </w:r>
      <w:r w:rsidRPr="007E2754">
        <w:rPr>
          <w:rFonts w:ascii="Times New Roman" w:hAnsi="Times New Roman" w:cs="Times New Roman"/>
          <w:b/>
          <w:color w:val="000000" w:themeColor="text1"/>
        </w:rPr>
        <w:t xml:space="preserve">wymaga zatrudnienia na podstawie stosunku pracy, w okolicznościach, </w:t>
      </w:r>
      <w:r w:rsidRPr="007E2754">
        <w:rPr>
          <w:rFonts w:ascii="Times New Roman" w:hAnsi="Times New Roman" w:cs="Times New Roman"/>
          <w:b/>
          <w:color w:val="000000" w:themeColor="text1"/>
        </w:rPr>
        <w:br/>
        <w:t>o których mowa w art. 95 ustawy.</w:t>
      </w:r>
    </w:p>
    <w:p w:rsidR="007E2754" w:rsidRPr="007E2754" w:rsidRDefault="007E2754" w:rsidP="008004DF">
      <w:pPr>
        <w:numPr>
          <w:ilvl w:val="0"/>
          <w:numId w:val="54"/>
        </w:numPr>
        <w:suppressAutoHyphens/>
        <w:spacing w:after="0" w:line="240" w:lineRule="auto"/>
        <w:ind w:left="426" w:hanging="426"/>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color w:val="00000A"/>
          <w:lang w:eastAsia="zh-CN"/>
        </w:rPr>
        <w:t>Zamawiający wymaga zatrudnienia na podstawie stosunku pracy przez Wykonawcę lub podwykonawcę osób wykonujących wskazane niżej czynności w zakresie realizacji zamówienia:</w:t>
      </w:r>
    </w:p>
    <w:p w:rsidR="007E2754" w:rsidRPr="007E2754" w:rsidRDefault="007E2754" w:rsidP="008004DF">
      <w:pPr>
        <w:numPr>
          <w:ilvl w:val="0"/>
          <w:numId w:val="39"/>
        </w:numPr>
        <w:tabs>
          <w:tab w:val="num" w:pos="0"/>
        </w:tabs>
        <w:suppressAutoHyphens/>
        <w:spacing w:after="0" w:line="240" w:lineRule="auto"/>
        <w:ind w:left="851" w:hanging="425"/>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lang w:eastAsia="zh-CN"/>
        </w:rPr>
        <w:t>czynności dotyczące procesu mycia pojazdów.</w:t>
      </w:r>
    </w:p>
    <w:p w:rsidR="007E2754" w:rsidRPr="007E2754" w:rsidRDefault="007E2754" w:rsidP="007E2754">
      <w:pPr>
        <w:suppressAutoHyphens/>
        <w:spacing w:after="0" w:line="240" w:lineRule="auto"/>
        <w:ind w:left="708"/>
        <w:jc w:val="both"/>
        <w:rPr>
          <w:rFonts w:ascii="Times New Roman" w:eastAsia="Times New Roman" w:hAnsi="Times New Roman" w:cs="Times New Roman"/>
          <w:lang w:eastAsia="zh-CN"/>
        </w:rPr>
      </w:pPr>
      <w:r w:rsidRPr="007E2754">
        <w:rPr>
          <w:rFonts w:ascii="Times New Roman" w:eastAsia="Times New Roman" w:hAnsi="Times New Roman" w:cs="Times New Roman"/>
          <w:i/>
          <w:lang w:eastAsia="zh-CN"/>
        </w:rPr>
        <w:t>W/w wymóg nie dotyczy Wykonawcy lub podwykonawcy, który wykazane czynności wykonuje wyłącznie osobiście</w:t>
      </w:r>
      <w:r w:rsidRPr="007E2754">
        <w:rPr>
          <w:rFonts w:ascii="Times New Roman" w:eastAsia="Times New Roman" w:hAnsi="Times New Roman" w:cs="Times New Roman"/>
          <w:lang w:eastAsia="zh-CN"/>
        </w:rPr>
        <w:t>.</w:t>
      </w:r>
    </w:p>
    <w:p w:rsidR="007E2754" w:rsidRPr="007E2754" w:rsidRDefault="007E2754" w:rsidP="008004DF">
      <w:pPr>
        <w:numPr>
          <w:ilvl w:val="0"/>
          <w:numId w:val="54"/>
        </w:numPr>
        <w:suppressAutoHyphens/>
        <w:spacing w:after="0" w:line="240" w:lineRule="auto"/>
        <w:ind w:left="426" w:hanging="426"/>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lang w:eastAsia="zh-CN"/>
        </w:rPr>
        <w:t xml:space="preserve">W trakcje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7E2754">
        <w:rPr>
          <w:rFonts w:ascii="Times New Roman" w:eastAsia="Times New Roman" w:hAnsi="Times New Roman" w:cs="Times New Roman"/>
          <w:b/>
          <w:lang w:eastAsia="zh-CN"/>
        </w:rPr>
        <w:t>ust. 1</w:t>
      </w:r>
      <w:r w:rsidRPr="007E2754">
        <w:rPr>
          <w:rFonts w:ascii="Times New Roman" w:eastAsia="Times New Roman" w:hAnsi="Times New Roman" w:cs="Times New Roman"/>
          <w:lang w:eastAsia="zh-CN"/>
        </w:rPr>
        <w:t xml:space="preserve"> czynności w trakcie realizacji zamówienia:</w:t>
      </w:r>
    </w:p>
    <w:p w:rsidR="007E2754" w:rsidRPr="007E2754" w:rsidRDefault="007E2754" w:rsidP="008004DF">
      <w:pPr>
        <w:numPr>
          <w:ilvl w:val="0"/>
          <w:numId w:val="55"/>
        </w:numPr>
        <w:suppressAutoHyphens/>
        <w:spacing w:after="0" w:line="240" w:lineRule="auto"/>
        <w:ind w:left="709" w:hanging="283"/>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lang w:eastAsia="zh-C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Wykonawcy lub podwykonawcy;</w:t>
      </w:r>
    </w:p>
    <w:p w:rsidR="007E2754" w:rsidRPr="007E2754" w:rsidRDefault="007E2754" w:rsidP="008004DF">
      <w:pPr>
        <w:numPr>
          <w:ilvl w:val="0"/>
          <w:numId w:val="55"/>
        </w:numPr>
        <w:suppressAutoHyphens/>
        <w:spacing w:after="0" w:line="240" w:lineRule="auto"/>
        <w:ind w:left="709" w:hanging="283"/>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lang w:eastAsia="zh-CN"/>
        </w:rPr>
        <w:t xml:space="preserve">Oświadczenie zatrudnionego pracownika potwierdzające wykonywanie czynności wymienionych w </w:t>
      </w:r>
      <w:r w:rsidRPr="007E2754">
        <w:rPr>
          <w:rFonts w:ascii="Times New Roman" w:eastAsia="Times New Roman" w:hAnsi="Times New Roman" w:cs="Times New Roman"/>
          <w:b/>
          <w:lang w:eastAsia="zh-CN"/>
        </w:rPr>
        <w:t>ust. 1</w:t>
      </w:r>
      <w:r w:rsidRPr="007E2754">
        <w:rPr>
          <w:rFonts w:ascii="Times New Roman" w:eastAsia="Times New Roman" w:hAnsi="Times New Roman" w:cs="Times New Roman"/>
          <w:lang w:eastAsia="zh-CN"/>
        </w:rPr>
        <w:t xml:space="preserve"> w ramach umowy o pracę</w:t>
      </w:r>
    </w:p>
    <w:p w:rsidR="007E2754" w:rsidRPr="007E2754" w:rsidRDefault="007E2754" w:rsidP="008004DF">
      <w:pPr>
        <w:numPr>
          <w:ilvl w:val="0"/>
          <w:numId w:val="55"/>
        </w:numPr>
        <w:suppressAutoHyphens/>
        <w:spacing w:after="0" w:line="240" w:lineRule="auto"/>
        <w:ind w:left="737" w:hanging="340"/>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lang w:eastAsia="zh-CN"/>
        </w:rPr>
        <w:t xml:space="preserve">Poświadczoną za zgodność z oryginałem odpowiednio przez Wykonawcę lub podwykonawcę kopię umowy/umów o pracę wykonujących w trakcie realizacji zamówienia czynności, których dotyczy w/w oświadczenie Wykonawcy lub podwykonawcy (wraz z dokumentem regulującym zakres obowiązków, jeżeli został sporządzony). Kopia umowy / umów powinna </w:t>
      </w:r>
    </w:p>
    <w:p w:rsidR="007E2754" w:rsidRPr="007E2754" w:rsidRDefault="007E2754" w:rsidP="007E2754">
      <w:pPr>
        <w:suppressAutoHyphens/>
        <w:spacing w:after="0" w:line="240" w:lineRule="auto"/>
        <w:ind w:left="737"/>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lang w:eastAsia="zh-CN"/>
        </w:rPr>
        <w:t xml:space="preserve">zostać zanonimizowana w sposób zapewniający ochronę danych osobowych pracowników, zgodnie z przepisami ustawy z dnia 10 maja 2018 roku o ochronie danych osobowych       (Dz. U. z 2018 r. poz. 1000 ze zm.) (tj. w szczególności bez adresów, nr PESEL pracowników). Imię i nazwisko pracownika nie podlega </w:t>
      </w:r>
      <w:proofErr w:type="spellStart"/>
      <w:r w:rsidRPr="007E2754">
        <w:rPr>
          <w:rFonts w:ascii="Times New Roman" w:eastAsia="Times New Roman" w:hAnsi="Times New Roman" w:cs="Times New Roman"/>
          <w:lang w:eastAsia="zh-CN"/>
        </w:rPr>
        <w:t>anonimizacji</w:t>
      </w:r>
      <w:proofErr w:type="spellEnd"/>
      <w:r w:rsidRPr="007E2754">
        <w:rPr>
          <w:rFonts w:ascii="Times New Roman" w:eastAsia="Times New Roman" w:hAnsi="Times New Roman" w:cs="Times New Roman"/>
          <w:lang w:eastAsia="zh-CN"/>
        </w:rPr>
        <w:t>. Informacje takie jak: data zawarcia umowy, rodzaj umowy o pracę i wymiar etatu powinny być możliwe do zidentyfikowania;</w:t>
      </w:r>
    </w:p>
    <w:p w:rsidR="007E2754" w:rsidRPr="007E2754" w:rsidRDefault="007E2754" w:rsidP="008004DF">
      <w:pPr>
        <w:numPr>
          <w:ilvl w:val="0"/>
          <w:numId w:val="55"/>
        </w:numPr>
        <w:suppressAutoHyphens/>
        <w:spacing w:after="0" w:line="240" w:lineRule="auto"/>
        <w:ind w:left="709" w:hanging="283"/>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lang w:eastAsia="zh-CN"/>
        </w:rPr>
        <w:lastRenderedPageBreak/>
        <w:t>Zaświadczenie właściwego oddziału ZUS, potwierdzające opłacanie przez Wykonawcę lub podwykonawcę składek na ubezpieczenia społeczne i zdrowotne z tytułu zatrudnienia na podstawie umów o pracę za ostatni okres rozliczeniowy;</w:t>
      </w:r>
    </w:p>
    <w:p w:rsidR="007E2754" w:rsidRPr="007E2754" w:rsidRDefault="007E2754" w:rsidP="008004DF">
      <w:pPr>
        <w:numPr>
          <w:ilvl w:val="0"/>
          <w:numId w:val="55"/>
        </w:numPr>
        <w:suppressAutoHyphens/>
        <w:spacing w:after="0" w:line="240" w:lineRule="auto"/>
        <w:ind w:left="680" w:hanging="340"/>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lang w:eastAsia="zh-CN"/>
        </w:rPr>
        <w:t xml:space="preserve">Poświadczoną za zgodność z oryginałem odpowiednio przez Wykonawcę lub podwykonawcę kopię dowodu potwierdzającego zgłoszenie pracownika przez pracodawcę do ubezpieczeń, </w:t>
      </w:r>
      <w:proofErr w:type="spellStart"/>
      <w:r w:rsidRPr="007E2754">
        <w:rPr>
          <w:rFonts w:ascii="Times New Roman" w:eastAsia="Times New Roman" w:hAnsi="Times New Roman" w:cs="Times New Roman"/>
          <w:lang w:eastAsia="zh-CN"/>
        </w:rPr>
        <w:t>zanonimizawaną</w:t>
      </w:r>
      <w:proofErr w:type="spellEnd"/>
      <w:r w:rsidRPr="007E2754">
        <w:rPr>
          <w:rFonts w:ascii="Times New Roman" w:eastAsia="Times New Roman" w:hAnsi="Times New Roman" w:cs="Times New Roman"/>
          <w:lang w:eastAsia="zh-CN"/>
        </w:rPr>
        <w:t xml:space="preserve"> w sposób zapewniający ochronę danych osobowych pracowników, zgodnie    z przepisami ustawy z dnia 10 maja 2018 roku o ochronie danych osobowych (Dz. U. z 2018 r. poz. 1000 ze zm.). Imię i nazwisko pracownika nie podlega </w:t>
      </w:r>
      <w:proofErr w:type="spellStart"/>
      <w:r w:rsidRPr="007E2754">
        <w:rPr>
          <w:rFonts w:ascii="Times New Roman" w:eastAsia="Times New Roman" w:hAnsi="Times New Roman" w:cs="Times New Roman"/>
          <w:lang w:eastAsia="zh-CN"/>
        </w:rPr>
        <w:t>anonimizacji</w:t>
      </w:r>
      <w:proofErr w:type="spellEnd"/>
      <w:r w:rsidRPr="007E2754">
        <w:rPr>
          <w:rFonts w:ascii="Times New Roman" w:eastAsia="Times New Roman" w:hAnsi="Times New Roman" w:cs="Times New Roman"/>
          <w:lang w:eastAsia="zh-CN"/>
        </w:rPr>
        <w:t>.</w:t>
      </w:r>
    </w:p>
    <w:p w:rsidR="007E2754" w:rsidRPr="007E2754" w:rsidRDefault="007E2754" w:rsidP="008004DF">
      <w:pPr>
        <w:numPr>
          <w:ilvl w:val="0"/>
          <w:numId w:val="54"/>
        </w:numPr>
        <w:suppressAutoHyphens/>
        <w:spacing w:after="0" w:line="240" w:lineRule="auto"/>
        <w:ind w:left="426" w:hanging="426"/>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lang w:eastAsia="zh-CN"/>
        </w:rPr>
        <w:t>W przypadku uzasadnionych wątpliwości co do przestrzegania prawa pracy przez Wykonawcę lub podwykonawcę, Zamawiający może zwrócić się o przeprowadzenie kontroli przez Państwową Inspekcję Pracy.</w:t>
      </w:r>
    </w:p>
    <w:p w:rsidR="007E2754" w:rsidRPr="007E2754" w:rsidRDefault="007E2754" w:rsidP="008004DF">
      <w:pPr>
        <w:numPr>
          <w:ilvl w:val="0"/>
          <w:numId w:val="54"/>
        </w:numPr>
        <w:suppressAutoHyphens/>
        <w:spacing w:after="0" w:line="240" w:lineRule="auto"/>
        <w:ind w:left="426" w:hanging="426"/>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lang w:eastAsia="zh-CN"/>
        </w:rPr>
        <w:t xml:space="preserve">W przypadku rozwiązania stosunku pracy przed upływem terminu obowiązywania umowy, Wykonawca zobowiązuje się do niezwłocznego zatrudnienia na to miejsce innej osoby wykonującej czynności, o których mowa w </w:t>
      </w:r>
      <w:r w:rsidRPr="007E2754">
        <w:rPr>
          <w:rFonts w:ascii="Times New Roman" w:eastAsia="Times New Roman" w:hAnsi="Times New Roman" w:cs="Times New Roman"/>
          <w:b/>
          <w:lang w:eastAsia="zh-CN"/>
        </w:rPr>
        <w:t>ust. 1</w:t>
      </w:r>
      <w:r w:rsidRPr="007E2754">
        <w:rPr>
          <w:rFonts w:ascii="Times New Roman" w:eastAsia="Times New Roman" w:hAnsi="Times New Roman" w:cs="Times New Roman"/>
          <w:lang w:eastAsia="zh-CN"/>
        </w:rPr>
        <w:t>.</w:t>
      </w:r>
    </w:p>
    <w:p w:rsidR="007E2754" w:rsidRPr="007E2754" w:rsidRDefault="007E2754" w:rsidP="008004DF">
      <w:pPr>
        <w:numPr>
          <w:ilvl w:val="0"/>
          <w:numId w:val="54"/>
        </w:numPr>
        <w:suppressAutoHyphens/>
        <w:spacing w:after="0" w:line="240" w:lineRule="auto"/>
        <w:ind w:left="426" w:hanging="426"/>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lang w:eastAsia="zh-CN"/>
        </w:rPr>
        <w:t>Nie złożenie przez Wykonawcę</w:t>
      </w:r>
      <w:r w:rsidRPr="007E2754">
        <w:rPr>
          <w:rFonts w:ascii="Times New Roman" w:eastAsia="Times New Roman" w:hAnsi="Times New Roman" w:cs="Times New Roman"/>
          <w:b/>
          <w:i/>
          <w:lang w:eastAsia="zh-CN"/>
        </w:rPr>
        <w:t xml:space="preserve"> </w:t>
      </w:r>
      <w:r w:rsidRPr="007E2754">
        <w:rPr>
          <w:rFonts w:ascii="Times New Roman" w:eastAsia="Times New Roman" w:hAnsi="Times New Roman" w:cs="Times New Roman"/>
          <w:lang w:eastAsia="zh-CN"/>
        </w:rPr>
        <w:t xml:space="preserve">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w:t>
      </w:r>
      <w:r w:rsidRPr="007E2754">
        <w:rPr>
          <w:rFonts w:ascii="Times New Roman" w:eastAsia="Times New Roman" w:hAnsi="Times New Roman" w:cs="Times New Roman"/>
          <w:b/>
          <w:lang w:eastAsia="zh-CN"/>
        </w:rPr>
        <w:t>ust. 1</w:t>
      </w:r>
      <w:r w:rsidRPr="007E2754">
        <w:rPr>
          <w:rFonts w:ascii="Times New Roman" w:eastAsia="Times New Roman" w:hAnsi="Times New Roman" w:cs="Times New Roman"/>
          <w:lang w:eastAsia="zh-CN"/>
        </w:rPr>
        <w:t xml:space="preserve"> czynności. </w:t>
      </w:r>
    </w:p>
    <w:p w:rsidR="007E2754" w:rsidRPr="007E2754" w:rsidRDefault="007E2754" w:rsidP="008004DF">
      <w:pPr>
        <w:numPr>
          <w:ilvl w:val="0"/>
          <w:numId w:val="54"/>
        </w:numPr>
        <w:suppressAutoHyphens/>
        <w:spacing w:after="0" w:line="240" w:lineRule="auto"/>
        <w:ind w:left="426" w:hanging="426"/>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lang w:eastAsia="zh-CN"/>
        </w:rPr>
        <w:t xml:space="preserve">W przypadku stwierdzenia naruszenia obowiązku, o którym mowa w </w:t>
      </w:r>
      <w:r w:rsidRPr="007E2754">
        <w:rPr>
          <w:rFonts w:ascii="Times New Roman" w:eastAsia="Times New Roman" w:hAnsi="Times New Roman" w:cs="Times New Roman"/>
          <w:b/>
          <w:lang w:eastAsia="zh-CN"/>
        </w:rPr>
        <w:t>ust. 1</w:t>
      </w:r>
      <w:r w:rsidRPr="007E2754">
        <w:rPr>
          <w:rFonts w:ascii="Times New Roman" w:eastAsia="Times New Roman" w:hAnsi="Times New Roman" w:cs="Times New Roman"/>
          <w:lang w:eastAsia="zh-CN"/>
        </w:rPr>
        <w:t xml:space="preserve"> przez Wykonawcę, Zamawiający wezwie Wykonawcę do usunięcia stwierdzonych nieprawidłowości.</w:t>
      </w:r>
    </w:p>
    <w:p w:rsidR="007E2754" w:rsidRPr="0043185B" w:rsidRDefault="007E2754" w:rsidP="008004DF">
      <w:pPr>
        <w:numPr>
          <w:ilvl w:val="0"/>
          <w:numId w:val="54"/>
        </w:numPr>
        <w:suppressAutoHyphens/>
        <w:spacing w:after="0" w:line="240" w:lineRule="auto"/>
        <w:ind w:left="426" w:hanging="426"/>
        <w:contextualSpacing/>
        <w:jc w:val="both"/>
        <w:rPr>
          <w:rFonts w:ascii="Times New Roman" w:eastAsia="Times New Roman" w:hAnsi="Times New Roman" w:cs="Times New Roman"/>
          <w:lang w:eastAsia="zh-CN"/>
        </w:rPr>
      </w:pPr>
      <w:r w:rsidRPr="007E2754">
        <w:rPr>
          <w:rFonts w:ascii="Times New Roman" w:eastAsia="Times New Roman" w:hAnsi="Times New Roman" w:cs="Times New Roman"/>
          <w:lang w:eastAsia="zh-CN"/>
        </w:rPr>
        <w:t xml:space="preserve">Z tytułu niezastosowania się przez Wykonawcę do wezwania, o którym mowa w </w:t>
      </w:r>
      <w:r w:rsidRPr="007E2754">
        <w:rPr>
          <w:rFonts w:ascii="Times New Roman" w:eastAsia="Times New Roman" w:hAnsi="Times New Roman" w:cs="Times New Roman"/>
          <w:b/>
          <w:lang w:eastAsia="zh-CN"/>
        </w:rPr>
        <w:t>ust. 6</w:t>
      </w:r>
      <w:r w:rsidRPr="007E2754">
        <w:rPr>
          <w:rFonts w:ascii="Times New Roman" w:eastAsia="Times New Roman" w:hAnsi="Times New Roman" w:cs="Times New Roman"/>
          <w:lang w:eastAsia="zh-CN"/>
        </w:rPr>
        <w:t xml:space="preserve"> Wykonawca zobowiązany będzie do zapłaty kary umownej w wysokości 5.000,00 zł. brutto za każdy stwierdzony taki przypadek. </w:t>
      </w:r>
    </w:p>
    <w:p w:rsidR="007E2754" w:rsidRDefault="002D34E3" w:rsidP="008004DF">
      <w:pPr>
        <w:numPr>
          <w:ilvl w:val="0"/>
          <w:numId w:val="20"/>
        </w:numPr>
        <w:spacing w:after="0" w:line="276" w:lineRule="auto"/>
        <w:contextualSpacing/>
        <w:jc w:val="both"/>
        <w:rPr>
          <w:rFonts w:ascii="Times New Roman" w:hAnsi="Times New Roman" w:cs="Times New Roman"/>
          <w:bCs/>
        </w:rPr>
      </w:pPr>
      <w:r w:rsidRPr="007E2754">
        <w:rPr>
          <w:rFonts w:ascii="Times New Roman" w:hAnsi="Times New Roman" w:cs="Times New Roman"/>
          <w:bCs/>
          <w:color w:val="000000" w:themeColor="text1"/>
        </w:rPr>
        <w:t>Zamawiający</w:t>
      </w:r>
      <w:r w:rsidRPr="007E2754">
        <w:rPr>
          <w:rFonts w:ascii="Times New Roman" w:hAnsi="Times New Roman" w:cs="Times New Roman"/>
          <w:color w:val="000000" w:themeColor="text1"/>
        </w:rPr>
        <w:t xml:space="preserve"> nie wymaga zatrudnienia osób, o których mowa w art. 96 ust. 2 pkt. 2 ustawy.</w:t>
      </w:r>
    </w:p>
    <w:p w:rsidR="002D34E3" w:rsidRPr="007E2754" w:rsidRDefault="002D34E3" w:rsidP="008004DF">
      <w:pPr>
        <w:numPr>
          <w:ilvl w:val="0"/>
          <w:numId w:val="20"/>
        </w:numPr>
        <w:spacing w:after="0" w:line="276" w:lineRule="auto"/>
        <w:contextualSpacing/>
        <w:jc w:val="both"/>
        <w:rPr>
          <w:rFonts w:ascii="Times New Roman" w:hAnsi="Times New Roman" w:cs="Times New Roman"/>
          <w:bCs/>
        </w:rPr>
      </w:pPr>
      <w:r w:rsidRPr="007E2754">
        <w:rPr>
          <w:rFonts w:ascii="Times New Roman" w:hAnsi="Times New Roman" w:cs="Times New Roman"/>
          <w:color w:val="000000" w:themeColor="text1"/>
        </w:rPr>
        <w:t xml:space="preserve">Zamawiający wyraża zgodę na przesyłanie ustrukturyzowanych faktur elektronicznych </w:t>
      </w:r>
      <w:r w:rsidR="00A35BBD" w:rsidRPr="007E2754">
        <w:rPr>
          <w:rFonts w:ascii="Times New Roman" w:hAnsi="Times New Roman" w:cs="Times New Roman"/>
          <w:color w:val="000000" w:themeColor="text1"/>
        </w:rPr>
        <w:br/>
      </w:r>
      <w:r w:rsidRPr="007E2754">
        <w:rPr>
          <w:rFonts w:ascii="Times New Roman" w:hAnsi="Times New Roman" w:cs="Times New Roman"/>
          <w:color w:val="000000" w:themeColor="text1"/>
        </w:rPr>
        <w:t>za</w:t>
      </w:r>
      <w:r w:rsidR="00E57104" w:rsidRPr="007E2754">
        <w:rPr>
          <w:rFonts w:ascii="Times New Roman" w:hAnsi="Times New Roman" w:cs="Times New Roman"/>
          <w:color w:val="000000" w:themeColor="text1"/>
        </w:rPr>
        <w:t xml:space="preserve"> po</w:t>
      </w:r>
      <w:r w:rsidRPr="007E2754">
        <w:rPr>
          <w:rFonts w:ascii="Times New Roman" w:hAnsi="Times New Roman" w:cs="Times New Roman"/>
          <w:color w:val="000000" w:themeColor="text1"/>
        </w:rPr>
        <w:t>średnictwem Platformy Elektronicznego Fakturowania (indywidualny identy</w:t>
      </w:r>
      <w:r w:rsidR="00A35BBD" w:rsidRPr="007E2754">
        <w:rPr>
          <w:rFonts w:ascii="Times New Roman" w:hAnsi="Times New Roman" w:cs="Times New Roman"/>
          <w:color w:val="000000" w:themeColor="text1"/>
        </w:rPr>
        <w:t xml:space="preserve">fikator </w:t>
      </w:r>
      <w:r w:rsidR="007E2754" w:rsidRPr="007E2754">
        <w:rPr>
          <w:rFonts w:ascii="Times New Roman" w:hAnsi="Times New Roman" w:cs="Times New Roman"/>
          <w:b/>
          <w:color w:val="000000" w:themeColor="text1"/>
        </w:rPr>
        <w:t>PEPPOL-GLN 5907714353611</w:t>
      </w:r>
      <w:r w:rsidRPr="007E2754">
        <w:rPr>
          <w:rFonts w:ascii="Times New Roman" w:hAnsi="Times New Roman" w:cs="Times New Roman"/>
          <w:color w:val="000000" w:themeColor="text1"/>
        </w:rPr>
        <w:t>)</w:t>
      </w:r>
      <w:r w:rsidRPr="007E2754">
        <w:rPr>
          <w:rFonts w:ascii="Times New Roman" w:hAnsi="Times New Roman" w:cs="Times New Roman"/>
          <w:bCs/>
          <w:color w:val="000000" w:themeColor="text1"/>
        </w:rPr>
        <w:t>.</w:t>
      </w:r>
    </w:p>
    <w:p w:rsidR="002D34E3" w:rsidRDefault="002D34E3" w:rsidP="002D34E3">
      <w:pPr>
        <w:spacing w:after="0" w:line="276" w:lineRule="auto"/>
        <w:contextualSpacing/>
        <w:jc w:val="both"/>
        <w:rPr>
          <w:rFonts w:ascii="Times New Roman" w:hAnsi="Times New Roman" w:cs="Times New Roman"/>
          <w:color w:val="000000" w:themeColor="text1"/>
        </w:rPr>
      </w:pPr>
    </w:p>
    <w:p w:rsidR="00E32149" w:rsidRDefault="00E32149" w:rsidP="002D34E3">
      <w:pPr>
        <w:spacing w:after="0" w:line="276" w:lineRule="auto"/>
        <w:contextualSpacing/>
        <w:jc w:val="both"/>
        <w:rPr>
          <w:rFonts w:ascii="Times New Roman" w:hAnsi="Times New Roman" w:cs="Times New Roman"/>
          <w:color w:val="000000" w:themeColor="text1"/>
        </w:rPr>
      </w:pPr>
    </w:p>
    <w:p w:rsidR="00CD3F79" w:rsidRPr="002D34E3" w:rsidRDefault="00CD3F79" w:rsidP="002D34E3">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2D34E3">
        <w:rPr>
          <w:rFonts w:ascii="Times New Roman" w:hAnsi="Times New Roman" w:cs="Times New Roman"/>
          <w:b/>
          <w:color w:val="000000" w:themeColor="text1"/>
          <w:u w:val="single"/>
        </w:rPr>
        <w:t>Załączniki do SWZ</w:t>
      </w:r>
    </w:p>
    <w:p w:rsidR="002D34E3" w:rsidRPr="002D34E3" w:rsidRDefault="002D34E3" w:rsidP="002D34E3">
      <w:pPr>
        <w:spacing w:after="0" w:line="276" w:lineRule="auto"/>
        <w:contextualSpacing/>
        <w:jc w:val="both"/>
        <w:rPr>
          <w:rFonts w:ascii="Times New Roman" w:hAnsi="Times New Roman" w:cs="Times New Roman"/>
          <w:b/>
          <w:color w:val="FF0000"/>
          <w:u w:val="single"/>
        </w:rPr>
      </w:pPr>
    </w:p>
    <w:p w:rsidR="00133D14" w:rsidRDefault="002D34E3" w:rsidP="00E57104">
      <w:p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Załącznik nr 1</w:t>
      </w:r>
      <w:r w:rsidR="00F379B4">
        <w:rPr>
          <w:rFonts w:ascii="Times New Roman" w:hAnsi="Times New Roman" w:cs="Times New Roman"/>
          <w:color w:val="000000" w:themeColor="text1"/>
        </w:rPr>
        <w:t>.1 – 1.</w:t>
      </w:r>
      <w:r w:rsidR="00E57104">
        <w:rPr>
          <w:rFonts w:ascii="Times New Roman" w:hAnsi="Times New Roman" w:cs="Times New Roman"/>
          <w:color w:val="000000" w:themeColor="text1"/>
        </w:rPr>
        <w:t>1</w:t>
      </w:r>
      <w:r w:rsidR="00323226">
        <w:rPr>
          <w:rFonts w:ascii="Times New Roman" w:hAnsi="Times New Roman" w:cs="Times New Roman"/>
          <w:color w:val="000000" w:themeColor="text1"/>
        </w:rPr>
        <w:t>6</w:t>
      </w:r>
      <w:r w:rsidRPr="002D34E3">
        <w:rPr>
          <w:rFonts w:ascii="Times New Roman" w:hAnsi="Times New Roman" w:cs="Times New Roman"/>
          <w:color w:val="000000" w:themeColor="text1"/>
        </w:rPr>
        <w:t xml:space="preserve">  – Formularz</w:t>
      </w:r>
      <w:r w:rsidR="00F379B4">
        <w:rPr>
          <w:rFonts w:ascii="Times New Roman" w:hAnsi="Times New Roman" w:cs="Times New Roman"/>
          <w:color w:val="000000" w:themeColor="text1"/>
        </w:rPr>
        <w:t>e</w:t>
      </w:r>
      <w:r w:rsidRPr="002D34E3">
        <w:rPr>
          <w:rFonts w:ascii="Times New Roman" w:hAnsi="Times New Roman" w:cs="Times New Roman"/>
          <w:color w:val="000000" w:themeColor="text1"/>
        </w:rPr>
        <w:t xml:space="preserve"> ofertow</w:t>
      </w:r>
      <w:r w:rsidR="00F379B4">
        <w:rPr>
          <w:rFonts w:ascii="Times New Roman" w:hAnsi="Times New Roman" w:cs="Times New Roman"/>
          <w:color w:val="000000" w:themeColor="text1"/>
        </w:rPr>
        <w:t xml:space="preserve">e odpowiednio dla zadań  nr </w:t>
      </w:r>
      <w:r w:rsidR="00133D14">
        <w:rPr>
          <w:rFonts w:ascii="Times New Roman" w:hAnsi="Times New Roman" w:cs="Times New Roman"/>
          <w:color w:val="000000" w:themeColor="text1"/>
        </w:rPr>
        <w:t>1</w:t>
      </w:r>
      <w:r w:rsidR="00F379B4">
        <w:rPr>
          <w:rFonts w:ascii="Times New Roman" w:hAnsi="Times New Roman" w:cs="Times New Roman"/>
          <w:color w:val="000000" w:themeColor="text1"/>
        </w:rPr>
        <w:t xml:space="preserve"> –</w:t>
      </w:r>
      <w:r w:rsidR="00133D14">
        <w:rPr>
          <w:rFonts w:ascii="Times New Roman" w:hAnsi="Times New Roman" w:cs="Times New Roman"/>
          <w:color w:val="000000" w:themeColor="text1"/>
        </w:rPr>
        <w:t xml:space="preserve"> </w:t>
      </w:r>
      <w:r w:rsidR="00E57104">
        <w:rPr>
          <w:rFonts w:ascii="Times New Roman" w:hAnsi="Times New Roman" w:cs="Times New Roman"/>
          <w:color w:val="000000" w:themeColor="text1"/>
        </w:rPr>
        <w:t>1</w:t>
      </w:r>
      <w:r w:rsidR="008422E9">
        <w:rPr>
          <w:rFonts w:ascii="Times New Roman" w:hAnsi="Times New Roman" w:cs="Times New Roman"/>
          <w:color w:val="000000" w:themeColor="text1"/>
        </w:rPr>
        <w:t>6</w:t>
      </w:r>
      <w:r w:rsidR="00F379B4">
        <w:rPr>
          <w:rFonts w:ascii="Times New Roman" w:hAnsi="Times New Roman" w:cs="Times New Roman"/>
          <w:color w:val="000000" w:themeColor="text1"/>
        </w:rPr>
        <w:t>,</w:t>
      </w:r>
    </w:p>
    <w:p w:rsidR="002D34E3" w:rsidRPr="002D34E3" w:rsidRDefault="002D34E3" w:rsidP="00E57104">
      <w:p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Załącznik nr 2 – Projektowane postanowienia umowy w sprawie zamówienia publicznego</w:t>
      </w:r>
      <w:r w:rsidR="00F379B4">
        <w:rPr>
          <w:rFonts w:ascii="Times New Roman" w:hAnsi="Times New Roman" w:cs="Times New Roman"/>
          <w:color w:val="000000" w:themeColor="text1"/>
        </w:rPr>
        <w:t>,</w:t>
      </w:r>
    </w:p>
    <w:p w:rsidR="002D34E3" w:rsidRDefault="002D34E3" w:rsidP="00E57104">
      <w:pPr>
        <w:spacing w:after="0" w:line="276" w:lineRule="auto"/>
        <w:jc w:val="both"/>
        <w:rPr>
          <w:rFonts w:ascii="Times New Roman" w:hAnsi="Times New Roman" w:cs="Times New Roman"/>
          <w:bCs/>
          <w:color w:val="000000" w:themeColor="text1"/>
        </w:rPr>
      </w:pPr>
      <w:r w:rsidRPr="002D34E3">
        <w:rPr>
          <w:rFonts w:ascii="Times New Roman" w:hAnsi="Times New Roman" w:cs="Times New Roman"/>
          <w:color w:val="000000" w:themeColor="text1"/>
        </w:rPr>
        <w:t>Załącznik nr 3 –</w:t>
      </w:r>
      <w:r w:rsidRPr="002D34E3">
        <w:rPr>
          <w:rFonts w:ascii="Times New Roman" w:hAnsi="Times New Roman" w:cs="Times New Roman"/>
          <w:bCs/>
          <w:color w:val="000000" w:themeColor="text1"/>
        </w:rPr>
        <w:t xml:space="preserve"> Oświadczenie o niepodleganiu wykluczeniu</w:t>
      </w:r>
      <w:r w:rsidR="00F379B4">
        <w:rPr>
          <w:rFonts w:ascii="Times New Roman" w:hAnsi="Times New Roman" w:cs="Times New Roman"/>
          <w:bCs/>
          <w:color w:val="000000" w:themeColor="text1"/>
        </w:rPr>
        <w:t>.</w:t>
      </w:r>
    </w:p>
    <w:p w:rsidR="008500C2" w:rsidRPr="008500C2" w:rsidRDefault="008500C2" w:rsidP="008500C2">
      <w:pPr>
        <w:autoSpaceDE w:val="0"/>
        <w:autoSpaceDN w:val="0"/>
        <w:adjustRightInd w:val="0"/>
        <w:spacing w:after="0" w:line="240" w:lineRule="auto"/>
        <w:jc w:val="both"/>
        <w:rPr>
          <w:rFonts w:ascii="Times New Roman" w:hAnsi="Times New Roman" w:cs="Times New Roman"/>
        </w:rPr>
      </w:pPr>
    </w:p>
    <w:p w:rsidR="008500C2" w:rsidRDefault="008500C2" w:rsidP="002D34E3">
      <w:pPr>
        <w:spacing w:after="0" w:line="276" w:lineRule="auto"/>
        <w:jc w:val="both"/>
        <w:rPr>
          <w:rFonts w:ascii="Times New Roman" w:hAnsi="Times New Roman" w:cs="Times New Roman"/>
          <w:bCs/>
          <w:color w:val="000000" w:themeColor="text1"/>
        </w:rPr>
      </w:pPr>
    </w:p>
    <w:p w:rsidR="00E57104" w:rsidRDefault="00E57104" w:rsidP="002D34E3">
      <w:pPr>
        <w:spacing w:after="0" w:line="276" w:lineRule="auto"/>
        <w:jc w:val="both"/>
        <w:rPr>
          <w:rFonts w:ascii="Times New Roman" w:hAnsi="Times New Roman" w:cs="Times New Roman"/>
          <w:bCs/>
          <w:color w:val="000000" w:themeColor="text1"/>
        </w:rPr>
      </w:pPr>
    </w:p>
    <w:p w:rsidR="00E57104" w:rsidRDefault="00E57104" w:rsidP="002D34E3">
      <w:pPr>
        <w:spacing w:after="0" w:line="276" w:lineRule="auto"/>
        <w:jc w:val="both"/>
        <w:rPr>
          <w:rFonts w:ascii="Times New Roman" w:hAnsi="Times New Roman" w:cs="Times New Roman"/>
          <w:bCs/>
          <w:color w:val="000000" w:themeColor="text1"/>
        </w:rPr>
      </w:pPr>
    </w:p>
    <w:p w:rsidR="007F163B" w:rsidRDefault="007F163B" w:rsidP="002D34E3">
      <w:pPr>
        <w:spacing w:after="0" w:line="276" w:lineRule="auto"/>
        <w:jc w:val="both"/>
        <w:rPr>
          <w:rFonts w:ascii="Times New Roman" w:hAnsi="Times New Roman" w:cs="Times New Roman"/>
          <w:bCs/>
          <w:color w:val="000000" w:themeColor="text1"/>
        </w:rPr>
      </w:pPr>
    </w:p>
    <w:p w:rsidR="007F163B" w:rsidRDefault="007F163B" w:rsidP="002D34E3">
      <w:pPr>
        <w:spacing w:after="0" w:line="276" w:lineRule="auto"/>
        <w:jc w:val="both"/>
        <w:rPr>
          <w:rFonts w:ascii="Times New Roman" w:hAnsi="Times New Roman" w:cs="Times New Roman"/>
          <w:bCs/>
          <w:color w:val="000000" w:themeColor="text1"/>
        </w:rPr>
      </w:pPr>
    </w:p>
    <w:p w:rsidR="007F163B" w:rsidRDefault="007F163B" w:rsidP="002D34E3">
      <w:pPr>
        <w:spacing w:after="0" w:line="276" w:lineRule="auto"/>
        <w:jc w:val="both"/>
        <w:rPr>
          <w:rFonts w:ascii="Times New Roman" w:hAnsi="Times New Roman" w:cs="Times New Roman"/>
          <w:bCs/>
          <w:color w:val="000000" w:themeColor="text1"/>
        </w:rPr>
      </w:pPr>
    </w:p>
    <w:p w:rsidR="007F163B" w:rsidRDefault="007F163B" w:rsidP="002D34E3">
      <w:pPr>
        <w:spacing w:after="0" w:line="276" w:lineRule="auto"/>
        <w:jc w:val="both"/>
        <w:rPr>
          <w:rFonts w:ascii="Times New Roman" w:hAnsi="Times New Roman" w:cs="Times New Roman"/>
          <w:bCs/>
          <w:color w:val="000000" w:themeColor="text1"/>
        </w:rPr>
      </w:pPr>
    </w:p>
    <w:p w:rsidR="007F163B" w:rsidRDefault="007F163B" w:rsidP="002D34E3">
      <w:pPr>
        <w:spacing w:after="0" w:line="276" w:lineRule="auto"/>
        <w:jc w:val="both"/>
        <w:rPr>
          <w:rFonts w:ascii="Times New Roman" w:hAnsi="Times New Roman" w:cs="Times New Roman"/>
          <w:bCs/>
          <w:color w:val="000000" w:themeColor="text1"/>
        </w:rPr>
      </w:pPr>
    </w:p>
    <w:p w:rsidR="00E57104" w:rsidRPr="002D34E3" w:rsidRDefault="00E57104" w:rsidP="002D34E3">
      <w:pPr>
        <w:spacing w:after="0" w:line="276" w:lineRule="auto"/>
        <w:jc w:val="both"/>
        <w:rPr>
          <w:rFonts w:ascii="Times New Roman" w:hAnsi="Times New Roman" w:cs="Times New Roman"/>
          <w:bCs/>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Pr="00E57104" w:rsidRDefault="002D34E3" w:rsidP="002D34E3">
      <w:pPr>
        <w:spacing w:after="0" w:line="276" w:lineRule="auto"/>
        <w:jc w:val="both"/>
        <w:rPr>
          <w:rFonts w:ascii="Times New Roman" w:hAnsi="Times New Roman" w:cs="Times New Roman"/>
          <w:color w:val="000000" w:themeColor="text1"/>
          <w:sz w:val="18"/>
        </w:rPr>
      </w:pPr>
      <w:r w:rsidRPr="00E57104">
        <w:rPr>
          <w:rFonts w:ascii="Times New Roman" w:hAnsi="Times New Roman" w:cs="Times New Roman"/>
          <w:color w:val="000000" w:themeColor="text1"/>
          <w:sz w:val="18"/>
        </w:rPr>
        <w:t xml:space="preserve">Dokument opracował: </w:t>
      </w:r>
      <w:r w:rsidR="00D67FDD">
        <w:rPr>
          <w:rFonts w:ascii="Times New Roman" w:hAnsi="Times New Roman" w:cs="Times New Roman"/>
          <w:color w:val="000000" w:themeColor="text1"/>
          <w:sz w:val="18"/>
        </w:rPr>
        <w:t xml:space="preserve">Małgorzata Wójcik </w:t>
      </w:r>
    </w:p>
    <w:p w:rsidR="003E7F90" w:rsidRDefault="003E7F90"/>
    <w:sectPr w:rsidR="003E7F90" w:rsidSect="00E9116F">
      <w:footerReference w:type="default" r:id="rId33"/>
      <w:pgSz w:w="11906" w:h="16838"/>
      <w:pgMar w:top="851" w:right="1361"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32B" w:rsidRDefault="0088532B">
      <w:pPr>
        <w:spacing w:after="0" w:line="240" w:lineRule="auto"/>
      </w:pPr>
      <w:r>
        <w:separator/>
      </w:r>
    </w:p>
  </w:endnote>
  <w:endnote w:type="continuationSeparator" w:id="0">
    <w:p w:rsidR="0088532B" w:rsidRDefault="0088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837784"/>
      <w:docPartObj>
        <w:docPartGallery w:val="Page Numbers (Bottom of Page)"/>
        <w:docPartUnique/>
      </w:docPartObj>
    </w:sdtPr>
    <w:sdtEndPr>
      <w:rPr>
        <w:rFonts w:ascii="Times New Roman" w:hAnsi="Times New Roman" w:cs="Times New Roman"/>
        <w:sz w:val="18"/>
      </w:rPr>
    </w:sdtEndPr>
    <w:sdtContent>
      <w:p w:rsidR="00770D37" w:rsidRDefault="00770D37">
        <w:pPr>
          <w:pStyle w:val="Stopka"/>
          <w:jc w:val="center"/>
        </w:pPr>
      </w:p>
      <w:p w:rsidR="00770D37" w:rsidRPr="00C8630A" w:rsidRDefault="00770D37" w:rsidP="009C264A">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770D37" w:rsidRDefault="00770D37" w:rsidP="009C264A">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770D37" w:rsidRDefault="00770D37">
        <w:pPr>
          <w:pStyle w:val="Stopka"/>
          <w:jc w:val="center"/>
        </w:pPr>
      </w:p>
      <w:p w:rsidR="00770D37" w:rsidRPr="00E57104" w:rsidRDefault="00770D37" w:rsidP="00E57104">
        <w:pPr>
          <w:pStyle w:val="Stopka"/>
          <w:jc w:val="center"/>
          <w:rPr>
            <w:rFonts w:ascii="Times New Roman" w:hAnsi="Times New Roman" w:cs="Times New Roman"/>
            <w:sz w:val="18"/>
          </w:rPr>
        </w:pPr>
        <w:r w:rsidRPr="00256F5F">
          <w:rPr>
            <w:rFonts w:ascii="Times New Roman" w:hAnsi="Times New Roman" w:cs="Times New Roman"/>
            <w:sz w:val="18"/>
          </w:rPr>
          <w:fldChar w:fldCharType="begin"/>
        </w:r>
        <w:r w:rsidRPr="00256F5F">
          <w:rPr>
            <w:rFonts w:ascii="Times New Roman" w:hAnsi="Times New Roman" w:cs="Times New Roman"/>
            <w:sz w:val="18"/>
          </w:rPr>
          <w:instrText>PAGE   \* MERGEFORMAT</w:instrText>
        </w:r>
        <w:r w:rsidRPr="00256F5F">
          <w:rPr>
            <w:rFonts w:ascii="Times New Roman" w:hAnsi="Times New Roman" w:cs="Times New Roman"/>
            <w:sz w:val="18"/>
          </w:rPr>
          <w:fldChar w:fldCharType="separate"/>
        </w:r>
        <w:r w:rsidR="005C7FE7">
          <w:rPr>
            <w:rFonts w:ascii="Times New Roman" w:hAnsi="Times New Roman" w:cs="Times New Roman"/>
            <w:noProof/>
            <w:sz w:val="18"/>
          </w:rPr>
          <w:t>20</w:t>
        </w:r>
        <w:r w:rsidRPr="00256F5F">
          <w:rPr>
            <w:rFonts w:ascii="Times New Roman" w:hAnsi="Times New Roman" w:cs="Times New Roman"/>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32B" w:rsidRDefault="0088532B">
      <w:pPr>
        <w:spacing w:after="0" w:line="240" w:lineRule="auto"/>
      </w:pPr>
      <w:r>
        <w:separator/>
      </w:r>
    </w:p>
  </w:footnote>
  <w:footnote w:type="continuationSeparator" w:id="0">
    <w:p w:rsidR="0088532B" w:rsidRDefault="00885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720" w:hanging="360"/>
      </w:pPr>
      <w:rPr>
        <w:sz w:val="20"/>
        <w:szCs w:val="20"/>
      </w:rPr>
    </w:lvl>
  </w:abstractNum>
  <w:abstractNum w:abstractNumId="1"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Times New Roman" w:hAnsi="Times New Roman" w:cs="Times New Roman"/>
        <w:b w:val="0"/>
        <w:bCs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Times New Roman" w:hAnsi="Times New Roman" w:cs="Times New Roman"/>
        <w:b w:val="0"/>
        <w:bCs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10"/>
    <w:multiLevelType w:val="multilevel"/>
    <w:tmpl w:val="00000010"/>
    <w:name w:val="WW8Num16"/>
    <w:lvl w:ilvl="0">
      <w:start w:val="1"/>
      <w:numFmt w:val="decimal"/>
      <w:lvlText w:val="%1)"/>
      <w:lvlJc w:val="left"/>
      <w:pPr>
        <w:tabs>
          <w:tab w:val="num" w:pos="564"/>
        </w:tabs>
        <w:ind w:left="2004" w:hanging="360"/>
      </w:pPr>
      <w:rPr>
        <w:rFonts w:ascii="Times New Roman" w:hAnsi="Times New Roman" w:cs="Times New Roman"/>
        <w:sz w:val="20"/>
        <w:szCs w:val="20"/>
      </w:rPr>
    </w:lvl>
    <w:lvl w:ilvl="1">
      <w:start w:val="1"/>
      <w:numFmt w:val="lowerLetter"/>
      <w:lvlText w:val="%2."/>
      <w:lvlJc w:val="left"/>
      <w:pPr>
        <w:tabs>
          <w:tab w:val="num" w:pos="564"/>
        </w:tabs>
        <w:ind w:left="2724" w:hanging="360"/>
      </w:pPr>
      <w:rPr>
        <w:rFonts w:ascii="Times New Roman" w:hAnsi="Times New Roman" w:cs="Times New Roman"/>
        <w:sz w:val="20"/>
        <w:szCs w:val="20"/>
      </w:rPr>
    </w:lvl>
    <w:lvl w:ilvl="2">
      <w:start w:val="1"/>
      <w:numFmt w:val="lowerRoman"/>
      <w:lvlText w:val="%3."/>
      <w:lvlJc w:val="right"/>
      <w:pPr>
        <w:tabs>
          <w:tab w:val="num" w:pos="564"/>
        </w:tabs>
        <w:ind w:left="3444" w:hanging="180"/>
      </w:pPr>
      <w:rPr>
        <w:rFonts w:ascii="Times New Roman" w:hAnsi="Times New Roman" w:cs="Times New Roman"/>
        <w:sz w:val="20"/>
        <w:szCs w:val="20"/>
      </w:rPr>
    </w:lvl>
    <w:lvl w:ilvl="3">
      <w:start w:val="1"/>
      <w:numFmt w:val="decimal"/>
      <w:lvlText w:val="%4."/>
      <w:lvlJc w:val="left"/>
      <w:pPr>
        <w:tabs>
          <w:tab w:val="num" w:pos="564"/>
        </w:tabs>
        <w:ind w:left="4164" w:hanging="360"/>
      </w:pPr>
      <w:rPr>
        <w:rFonts w:ascii="Times New Roman" w:hAnsi="Times New Roman" w:cs="Times New Roman"/>
        <w:sz w:val="20"/>
        <w:szCs w:val="20"/>
      </w:rPr>
    </w:lvl>
    <w:lvl w:ilvl="4">
      <w:start w:val="1"/>
      <w:numFmt w:val="lowerLetter"/>
      <w:lvlText w:val="%5."/>
      <w:lvlJc w:val="left"/>
      <w:pPr>
        <w:tabs>
          <w:tab w:val="num" w:pos="564"/>
        </w:tabs>
        <w:ind w:left="4884" w:hanging="360"/>
      </w:pPr>
      <w:rPr>
        <w:rFonts w:ascii="Times New Roman" w:hAnsi="Times New Roman" w:cs="Times New Roman"/>
        <w:sz w:val="20"/>
        <w:szCs w:val="20"/>
      </w:rPr>
    </w:lvl>
    <w:lvl w:ilvl="5">
      <w:start w:val="1"/>
      <w:numFmt w:val="lowerRoman"/>
      <w:lvlText w:val="%6."/>
      <w:lvlJc w:val="right"/>
      <w:pPr>
        <w:tabs>
          <w:tab w:val="num" w:pos="564"/>
        </w:tabs>
        <w:ind w:left="5604" w:hanging="180"/>
      </w:pPr>
      <w:rPr>
        <w:rFonts w:ascii="Times New Roman" w:hAnsi="Times New Roman" w:cs="Times New Roman"/>
        <w:sz w:val="20"/>
        <w:szCs w:val="20"/>
      </w:rPr>
    </w:lvl>
    <w:lvl w:ilvl="6">
      <w:start w:val="1"/>
      <w:numFmt w:val="decimal"/>
      <w:lvlText w:val="%7."/>
      <w:lvlJc w:val="left"/>
      <w:pPr>
        <w:tabs>
          <w:tab w:val="num" w:pos="564"/>
        </w:tabs>
        <w:ind w:left="6324" w:hanging="360"/>
      </w:pPr>
      <w:rPr>
        <w:rFonts w:ascii="Times New Roman" w:hAnsi="Times New Roman" w:cs="Times New Roman"/>
        <w:sz w:val="20"/>
        <w:szCs w:val="20"/>
      </w:rPr>
    </w:lvl>
    <w:lvl w:ilvl="7">
      <w:start w:val="1"/>
      <w:numFmt w:val="lowerLetter"/>
      <w:lvlText w:val="%8."/>
      <w:lvlJc w:val="left"/>
      <w:pPr>
        <w:tabs>
          <w:tab w:val="num" w:pos="564"/>
        </w:tabs>
        <w:ind w:left="7044" w:hanging="360"/>
      </w:pPr>
      <w:rPr>
        <w:rFonts w:ascii="Times New Roman" w:hAnsi="Times New Roman" w:cs="Times New Roman"/>
        <w:sz w:val="20"/>
        <w:szCs w:val="20"/>
      </w:rPr>
    </w:lvl>
    <w:lvl w:ilvl="8">
      <w:start w:val="1"/>
      <w:numFmt w:val="lowerRoman"/>
      <w:lvlText w:val="%9."/>
      <w:lvlJc w:val="right"/>
      <w:pPr>
        <w:tabs>
          <w:tab w:val="num" w:pos="564"/>
        </w:tabs>
        <w:ind w:left="7764" w:hanging="180"/>
      </w:pPr>
      <w:rPr>
        <w:rFonts w:ascii="Times New Roman" w:hAnsi="Times New Roman" w:cs="Times New Roman"/>
        <w:sz w:val="20"/>
        <w:szCs w:val="20"/>
      </w:rPr>
    </w:lvl>
  </w:abstractNum>
  <w:abstractNum w:abstractNumId="8" w15:restartNumberingAfterBreak="0">
    <w:nsid w:val="00000011"/>
    <w:multiLevelType w:val="multilevel"/>
    <w:tmpl w:val="00000011"/>
    <w:name w:val="WW8Num17"/>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15:restartNumberingAfterBreak="0">
    <w:nsid w:val="00000012"/>
    <w:multiLevelType w:val="multilevel"/>
    <w:tmpl w:val="BEAA0770"/>
    <w:name w:val="WW8Num18"/>
    <w:lvl w:ilvl="0">
      <w:start w:val="2"/>
      <w:numFmt w:val="decimal"/>
      <w:lvlText w:val="%1."/>
      <w:lvlJc w:val="left"/>
      <w:pPr>
        <w:tabs>
          <w:tab w:val="num" w:pos="0"/>
        </w:tabs>
        <w:ind w:left="720" w:hanging="360"/>
      </w:pPr>
      <w:rPr>
        <w:rFonts w:ascii="Liberation Serif" w:hAnsi="Liberation Serif" w:cs="Liberation Serif"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00000013"/>
    <w:multiLevelType w:val="multilevel"/>
    <w:tmpl w:val="00000013"/>
    <w:name w:val="WW8Num19"/>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00E92224"/>
    <w:multiLevelType w:val="hybridMultilevel"/>
    <w:tmpl w:val="9BE057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58F6C4D"/>
    <w:multiLevelType w:val="hybridMultilevel"/>
    <w:tmpl w:val="BDE0C3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B7839FB"/>
    <w:multiLevelType w:val="hybridMultilevel"/>
    <w:tmpl w:val="3E84AC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C7A4CDB"/>
    <w:multiLevelType w:val="multilevel"/>
    <w:tmpl w:val="8912F3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6125E06"/>
    <w:multiLevelType w:val="hybridMultilevel"/>
    <w:tmpl w:val="92FC44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7C0359"/>
    <w:multiLevelType w:val="hybridMultilevel"/>
    <w:tmpl w:val="A6405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22602E"/>
    <w:multiLevelType w:val="hybridMultilevel"/>
    <w:tmpl w:val="1CCE60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1064A4"/>
    <w:multiLevelType w:val="hybridMultilevel"/>
    <w:tmpl w:val="78CEDF9C"/>
    <w:lvl w:ilvl="0" w:tplc="E662D3DE">
      <w:start w:val="1"/>
      <w:numFmt w:val="decimal"/>
      <w:lvlText w:val="%1."/>
      <w:lvlJc w:val="left"/>
      <w:pPr>
        <w:ind w:left="360" w:hanging="360"/>
      </w:pPr>
      <w:rPr>
        <w:rFonts w:ascii="Times New Roman" w:hAnsi="Times New Roman" w:cs="Times New Roman" w:hint="default"/>
        <w:b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6F637F"/>
    <w:multiLevelType w:val="hybridMultilevel"/>
    <w:tmpl w:val="19E0155A"/>
    <w:lvl w:ilvl="0" w:tplc="694E62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6C2110"/>
    <w:multiLevelType w:val="multilevel"/>
    <w:tmpl w:val="48428C1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7" w15:restartNumberingAfterBreak="0">
    <w:nsid w:val="4DB55C30"/>
    <w:multiLevelType w:val="hybridMultilevel"/>
    <w:tmpl w:val="BDD62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0"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68E3EF6"/>
    <w:multiLevelType w:val="hybridMultilevel"/>
    <w:tmpl w:val="304AD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0206FA"/>
    <w:multiLevelType w:val="hybridMultilevel"/>
    <w:tmpl w:val="C3B6C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992771B"/>
    <w:multiLevelType w:val="hybridMultilevel"/>
    <w:tmpl w:val="21AC4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B44DC3"/>
    <w:multiLevelType w:val="hybridMultilevel"/>
    <w:tmpl w:val="E1482012"/>
    <w:lvl w:ilvl="0" w:tplc="04150011">
      <w:start w:val="1"/>
      <w:numFmt w:val="decimal"/>
      <w:lvlText w:val="%1)"/>
      <w:lvlJc w:val="left"/>
      <w:pPr>
        <w:ind w:left="643"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50"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5" w15:restartNumberingAfterBreak="0">
    <w:nsid w:val="749E270F"/>
    <w:multiLevelType w:val="hybridMultilevel"/>
    <w:tmpl w:val="66763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5520F6F"/>
    <w:multiLevelType w:val="hybridMultilevel"/>
    <w:tmpl w:val="8EA01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72C281C"/>
    <w:multiLevelType w:val="hybridMultilevel"/>
    <w:tmpl w:val="EE84FB22"/>
    <w:lvl w:ilvl="0" w:tplc="E87A16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CEB1539"/>
    <w:multiLevelType w:val="hybridMultilevel"/>
    <w:tmpl w:val="EF6498DA"/>
    <w:lvl w:ilvl="0" w:tplc="5FCEF7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CE0A6D"/>
    <w:multiLevelType w:val="hybridMultilevel"/>
    <w:tmpl w:val="2E967F08"/>
    <w:lvl w:ilvl="0" w:tplc="B85E8A04">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27"/>
  </w:num>
  <w:num w:numId="3">
    <w:abstractNumId w:val="40"/>
  </w:num>
  <w:num w:numId="4">
    <w:abstractNumId w:val="18"/>
  </w:num>
  <w:num w:numId="5">
    <w:abstractNumId w:val="28"/>
  </w:num>
  <w:num w:numId="6">
    <w:abstractNumId w:val="52"/>
  </w:num>
  <w:num w:numId="7">
    <w:abstractNumId w:val="12"/>
  </w:num>
  <w:num w:numId="8">
    <w:abstractNumId w:val="15"/>
  </w:num>
  <w:num w:numId="9">
    <w:abstractNumId w:val="32"/>
  </w:num>
  <w:num w:numId="10">
    <w:abstractNumId w:val="13"/>
  </w:num>
  <w:num w:numId="11">
    <w:abstractNumId w:val="24"/>
  </w:num>
  <w:num w:numId="12">
    <w:abstractNumId w:val="60"/>
  </w:num>
  <w:num w:numId="13">
    <w:abstractNumId w:val="35"/>
  </w:num>
  <w:num w:numId="14">
    <w:abstractNumId w:val="33"/>
  </w:num>
  <w:num w:numId="15">
    <w:abstractNumId w:val="51"/>
  </w:num>
  <w:num w:numId="16">
    <w:abstractNumId w:val="44"/>
  </w:num>
  <w:num w:numId="17">
    <w:abstractNumId w:val="54"/>
  </w:num>
  <w:num w:numId="18">
    <w:abstractNumId w:val="25"/>
  </w:num>
  <w:num w:numId="19">
    <w:abstractNumId w:val="29"/>
  </w:num>
  <w:num w:numId="20">
    <w:abstractNumId w:val="48"/>
  </w:num>
  <w:num w:numId="21">
    <w:abstractNumId w:val="34"/>
  </w:num>
  <w:num w:numId="22">
    <w:abstractNumId w:val="20"/>
  </w:num>
  <w:num w:numId="23">
    <w:abstractNumId w:val="19"/>
  </w:num>
  <w:num w:numId="24">
    <w:abstractNumId w:val="62"/>
  </w:num>
  <w:num w:numId="25">
    <w:abstractNumId w:val="31"/>
  </w:num>
  <w:num w:numId="26">
    <w:abstractNumId w:val="61"/>
  </w:num>
  <w:num w:numId="27">
    <w:abstractNumId w:val="39"/>
  </w:num>
  <w:num w:numId="28">
    <w:abstractNumId w:val="46"/>
  </w:num>
  <w:num w:numId="29">
    <w:abstractNumId w:val="47"/>
  </w:num>
  <w:num w:numId="30">
    <w:abstractNumId w:val="26"/>
  </w:num>
  <w:num w:numId="31">
    <w:abstractNumId w:val="45"/>
  </w:num>
  <w:num w:numId="32">
    <w:abstractNumId w:val="38"/>
  </w:num>
  <w:num w:numId="33">
    <w:abstractNumId w:val="57"/>
  </w:num>
  <w:num w:numId="34">
    <w:abstractNumId w:val="11"/>
  </w:num>
  <w:num w:numId="35">
    <w:abstractNumId w:val="59"/>
  </w:num>
  <w:num w:numId="36">
    <w:abstractNumId w:val="22"/>
  </w:num>
  <w:num w:numId="37">
    <w:abstractNumId w:val="41"/>
  </w:num>
  <w:num w:numId="38">
    <w:abstractNumId w:val="49"/>
  </w:num>
  <w:num w:numId="39">
    <w:abstractNumId w:val="7"/>
  </w:num>
  <w:num w:numId="40">
    <w:abstractNumId w:val="55"/>
  </w:num>
  <w:num w:numId="41">
    <w:abstractNumId w:val="43"/>
  </w:num>
  <w:num w:numId="42">
    <w:abstractNumId w:val="21"/>
  </w:num>
  <w:num w:numId="43">
    <w:abstractNumId w:val="50"/>
  </w:num>
  <w:num w:numId="44">
    <w:abstractNumId w:val="23"/>
  </w:num>
  <w:num w:numId="45">
    <w:abstractNumId w:val="14"/>
  </w:num>
  <w:num w:numId="46">
    <w:abstractNumId w:val="42"/>
  </w:num>
  <w:num w:numId="47">
    <w:abstractNumId w:val="30"/>
  </w:num>
  <w:num w:numId="48">
    <w:abstractNumId w:val="16"/>
  </w:num>
  <w:num w:numId="49">
    <w:abstractNumId w:val="36"/>
  </w:num>
  <w:num w:numId="50">
    <w:abstractNumId w:val="17"/>
  </w:num>
  <w:num w:numId="51">
    <w:abstractNumId w:val="37"/>
  </w:num>
  <w:num w:numId="52">
    <w:abstractNumId w:val="58"/>
  </w:num>
  <w:num w:numId="53">
    <w:abstractNumId w:val="56"/>
  </w:num>
  <w:num w:numId="54">
    <w:abstractNumId w:val="6"/>
  </w:num>
  <w:num w:numId="55">
    <w:abstractNumId w:val="8"/>
  </w:num>
  <w:num w:numId="56">
    <w:abstractNumId w:val="1"/>
  </w:num>
  <w:num w:numId="57">
    <w:abstractNumId w:val="2"/>
  </w:num>
  <w:num w:numId="58">
    <w:abstractNumId w:val="3"/>
  </w:num>
  <w:num w:numId="59">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9C"/>
    <w:rsid w:val="00005B23"/>
    <w:rsid w:val="00013C11"/>
    <w:rsid w:val="000222E7"/>
    <w:rsid w:val="0005208C"/>
    <w:rsid w:val="00054832"/>
    <w:rsid w:val="0005646C"/>
    <w:rsid w:val="000825D9"/>
    <w:rsid w:val="00083775"/>
    <w:rsid w:val="000925A9"/>
    <w:rsid w:val="000A6B54"/>
    <w:rsid w:val="000C264D"/>
    <w:rsid w:val="000D257E"/>
    <w:rsid w:val="001003FF"/>
    <w:rsid w:val="001205E6"/>
    <w:rsid w:val="00133299"/>
    <w:rsid w:val="00133D14"/>
    <w:rsid w:val="00134955"/>
    <w:rsid w:val="001369FE"/>
    <w:rsid w:val="0016125A"/>
    <w:rsid w:val="001653BD"/>
    <w:rsid w:val="00167348"/>
    <w:rsid w:val="00167928"/>
    <w:rsid w:val="00170A60"/>
    <w:rsid w:val="00191546"/>
    <w:rsid w:val="00197455"/>
    <w:rsid w:val="001A3E30"/>
    <w:rsid w:val="001E25C3"/>
    <w:rsid w:val="001F3F6D"/>
    <w:rsid w:val="00225943"/>
    <w:rsid w:val="00226845"/>
    <w:rsid w:val="00231A06"/>
    <w:rsid w:val="00241343"/>
    <w:rsid w:val="002467C2"/>
    <w:rsid w:val="002469CE"/>
    <w:rsid w:val="0025030A"/>
    <w:rsid w:val="00250575"/>
    <w:rsid w:val="002547C0"/>
    <w:rsid w:val="00267613"/>
    <w:rsid w:val="0029160C"/>
    <w:rsid w:val="002D067A"/>
    <w:rsid w:val="002D34E3"/>
    <w:rsid w:val="002D6F76"/>
    <w:rsid w:val="002F5596"/>
    <w:rsid w:val="002F60B5"/>
    <w:rsid w:val="00323226"/>
    <w:rsid w:val="00332F26"/>
    <w:rsid w:val="00333A6B"/>
    <w:rsid w:val="003805E9"/>
    <w:rsid w:val="0038385F"/>
    <w:rsid w:val="003A0D2D"/>
    <w:rsid w:val="003A323A"/>
    <w:rsid w:val="003A4DF7"/>
    <w:rsid w:val="003A64ED"/>
    <w:rsid w:val="003C0707"/>
    <w:rsid w:val="003D48F6"/>
    <w:rsid w:val="003E5D7D"/>
    <w:rsid w:val="003E7F90"/>
    <w:rsid w:val="003F2578"/>
    <w:rsid w:val="00407164"/>
    <w:rsid w:val="00412E99"/>
    <w:rsid w:val="0043185B"/>
    <w:rsid w:val="00444E5D"/>
    <w:rsid w:val="00452BE7"/>
    <w:rsid w:val="00454DF2"/>
    <w:rsid w:val="0046246B"/>
    <w:rsid w:val="00493266"/>
    <w:rsid w:val="004A7AC3"/>
    <w:rsid w:val="004E45A4"/>
    <w:rsid w:val="004E4CE9"/>
    <w:rsid w:val="004E54AF"/>
    <w:rsid w:val="004F0AA4"/>
    <w:rsid w:val="004F2616"/>
    <w:rsid w:val="00513851"/>
    <w:rsid w:val="00516966"/>
    <w:rsid w:val="00572E44"/>
    <w:rsid w:val="005753F2"/>
    <w:rsid w:val="005811CA"/>
    <w:rsid w:val="005C5F40"/>
    <w:rsid w:val="005C7999"/>
    <w:rsid w:val="005C7FE7"/>
    <w:rsid w:val="005E1201"/>
    <w:rsid w:val="00617E19"/>
    <w:rsid w:val="00645A13"/>
    <w:rsid w:val="0065281D"/>
    <w:rsid w:val="0067088A"/>
    <w:rsid w:val="00672BB9"/>
    <w:rsid w:val="00693843"/>
    <w:rsid w:val="00694D66"/>
    <w:rsid w:val="006B0F12"/>
    <w:rsid w:val="006B3F63"/>
    <w:rsid w:val="006C7216"/>
    <w:rsid w:val="006E0FB3"/>
    <w:rsid w:val="006E31B1"/>
    <w:rsid w:val="0070768F"/>
    <w:rsid w:val="007102DF"/>
    <w:rsid w:val="00722F5B"/>
    <w:rsid w:val="007266AE"/>
    <w:rsid w:val="00727FBA"/>
    <w:rsid w:val="00743CFF"/>
    <w:rsid w:val="00765B6E"/>
    <w:rsid w:val="00770D37"/>
    <w:rsid w:val="00791775"/>
    <w:rsid w:val="007926F7"/>
    <w:rsid w:val="007C4267"/>
    <w:rsid w:val="007C6771"/>
    <w:rsid w:val="007C6A36"/>
    <w:rsid w:val="007E2754"/>
    <w:rsid w:val="007F02E4"/>
    <w:rsid w:val="007F163B"/>
    <w:rsid w:val="007F557A"/>
    <w:rsid w:val="007F6D1D"/>
    <w:rsid w:val="008004DF"/>
    <w:rsid w:val="00813A48"/>
    <w:rsid w:val="0082789F"/>
    <w:rsid w:val="00836179"/>
    <w:rsid w:val="008422E9"/>
    <w:rsid w:val="008500C2"/>
    <w:rsid w:val="00865EBD"/>
    <w:rsid w:val="008705A0"/>
    <w:rsid w:val="00876587"/>
    <w:rsid w:val="0088532B"/>
    <w:rsid w:val="008C0E34"/>
    <w:rsid w:val="00900B6C"/>
    <w:rsid w:val="00902835"/>
    <w:rsid w:val="009131AE"/>
    <w:rsid w:val="00920533"/>
    <w:rsid w:val="009248BD"/>
    <w:rsid w:val="009325F8"/>
    <w:rsid w:val="00945BD8"/>
    <w:rsid w:val="00950DEC"/>
    <w:rsid w:val="00956DF2"/>
    <w:rsid w:val="00980563"/>
    <w:rsid w:val="009A10F5"/>
    <w:rsid w:val="009A2F30"/>
    <w:rsid w:val="009A333E"/>
    <w:rsid w:val="009A7B72"/>
    <w:rsid w:val="009B0BA1"/>
    <w:rsid w:val="009C264A"/>
    <w:rsid w:val="009C7C1C"/>
    <w:rsid w:val="009F1A6D"/>
    <w:rsid w:val="009F72B0"/>
    <w:rsid w:val="00A22308"/>
    <w:rsid w:val="00A27A62"/>
    <w:rsid w:val="00A35BBD"/>
    <w:rsid w:val="00A43460"/>
    <w:rsid w:val="00A50153"/>
    <w:rsid w:val="00A53C7B"/>
    <w:rsid w:val="00A609E7"/>
    <w:rsid w:val="00AE4219"/>
    <w:rsid w:val="00AF0E0E"/>
    <w:rsid w:val="00B03B5C"/>
    <w:rsid w:val="00B226D9"/>
    <w:rsid w:val="00B53C03"/>
    <w:rsid w:val="00B53FC8"/>
    <w:rsid w:val="00B65FC2"/>
    <w:rsid w:val="00B66C75"/>
    <w:rsid w:val="00B705F0"/>
    <w:rsid w:val="00B72399"/>
    <w:rsid w:val="00B76574"/>
    <w:rsid w:val="00B81B73"/>
    <w:rsid w:val="00B93FB0"/>
    <w:rsid w:val="00BB4E4C"/>
    <w:rsid w:val="00BF713D"/>
    <w:rsid w:val="00C1061E"/>
    <w:rsid w:val="00C20CD0"/>
    <w:rsid w:val="00C21BB2"/>
    <w:rsid w:val="00C31AF5"/>
    <w:rsid w:val="00C45C37"/>
    <w:rsid w:val="00C45E9F"/>
    <w:rsid w:val="00C567AC"/>
    <w:rsid w:val="00C8564D"/>
    <w:rsid w:val="00CB524C"/>
    <w:rsid w:val="00CC52AD"/>
    <w:rsid w:val="00CD1F3F"/>
    <w:rsid w:val="00CD29D0"/>
    <w:rsid w:val="00CD3CD5"/>
    <w:rsid w:val="00CD3F79"/>
    <w:rsid w:val="00CD5B7B"/>
    <w:rsid w:val="00CE09B6"/>
    <w:rsid w:val="00CE472D"/>
    <w:rsid w:val="00D0229C"/>
    <w:rsid w:val="00D06CA7"/>
    <w:rsid w:val="00D07F36"/>
    <w:rsid w:val="00D42C43"/>
    <w:rsid w:val="00D521CE"/>
    <w:rsid w:val="00D5345C"/>
    <w:rsid w:val="00D5399B"/>
    <w:rsid w:val="00D54614"/>
    <w:rsid w:val="00D61ACE"/>
    <w:rsid w:val="00D67FDD"/>
    <w:rsid w:val="00D73663"/>
    <w:rsid w:val="00D87DB7"/>
    <w:rsid w:val="00DD693C"/>
    <w:rsid w:val="00DE4180"/>
    <w:rsid w:val="00E06E48"/>
    <w:rsid w:val="00E27E1E"/>
    <w:rsid w:val="00E32149"/>
    <w:rsid w:val="00E4687A"/>
    <w:rsid w:val="00E57104"/>
    <w:rsid w:val="00E604C3"/>
    <w:rsid w:val="00E72E47"/>
    <w:rsid w:val="00E75059"/>
    <w:rsid w:val="00E9116F"/>
    <w:rsid w:val="00E93553"/>
    <w:rsid w:val="00EB1BEF"/>
    <w:rsid w:val="00EC1240"/>
    <w:rsid w:val="00EC1318"/>
    <w:rsid w:val="00EE08BE"/>
    <w:rsid w:val="00F03C58"/>
    <w:rsid w:val="00F2056C"/>
    <w:rsid w:val="00F21A3C"/>
    <w:rsid w:val="00F23B49"/>
    <w:rsid w:val="00F249B1"/>
    <w:rsid w:val="00F3040D"/>
    <w:rsid w:val="00F33C1B"/>
    <w:rsid w:val="00F379B4"/>
    <w:rsid w:val="00F41AE0"/>
    <w:rsid w:val="00F433AE"/>
    <w:rsid w:val="00F5203A"/>
    <w:rsid w:val="00F5581E"/>
    <w:rsid w:val="00F63D4C"/>
    <w:rsid w:val="00F64451"/>
    <w:rsid w:val="00FA7BC4"/>
    <w:rsid w:val="00FB5023"/>
    <w:rsid w:val="00FF12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C6C8"/>
  <w15:docId w15:val="{C0F71840-A6C5-4196-8FB5-6CEF2111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32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2D34E3"/>
  </w:style>
  <w:style w:type="paragraph" w:styleId="Nagwek">
    <w:name w:val="header"/>
    <w:aliases w:val="Nagłówek strony"/>
    <w:basedOn w:val="Normalny"/>
    <w:next w:val="Tekstpodstawowy"/>
    <w:link w:val="NagwekZnak"/>
    <w:uiPriority w:val="99"/>
    <w:rsid w:val="002D34E3"/>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2D34E3"/>
  </w:style>
  <w:style w:type="paragraph" w:styleId="Tekstpodstawowy">
    <w:name w:val="Body Text"/>
    <w:basedOn w:val="Normalny"/>
    <w:link w:val="TekstpodstawowyZnak"/>
    <w:uiPriority w:val="99"/>
    <w:semiHidden/>
    <w:unhideWhenUsed/>
    <w:rsid w:val="002D34E3"/>
    <w:pPr>
      <w:spacing w:after="120"/>
    </w:pPr>
  </w:style>
  <w:style w:type="character" w:customStyle="1" w:styleId="TekstpodstawowyZnak">
    <w:name w:val="Tekst podstawowy Znak"/>
    <w:basedOn w:val="Domylnaczcionkaakapitu"/>
    <w:link w:val="Tekstpodstawowy"/>
    <w:uiPriority w:val="99"/>
    <w:semiHidden/>
    <w:rsid w:val="002D34E3"/>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2D34E3"/>
    <w:pPr>
      <w:ind w:left="720"/>
      <w:contextualSpacing/>
    </w:pPr>
  </w:style>
  <w:style w:type="paragraph" w:styleId="Stopka">
    <w:name w:val="footer"/>
    <w:basedOn w:val="Normalny"/>
    <w:link w:val="StopkaZnak"/>
    <w:uiPriority w:val="99"/>
    <w:unhideWhenUsed/>
    <w:rsid w:val="002D34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34E3"/>
  </w:style>
  <w:style w:type="paragraph" w:styleId="Tekstdymka">
    <w:name w:val="Balloon Text"/>
    <w:basedOn w:val="Normalny"/>
    <w:link w:val="TekstdymkaZnak"/>
    <w:uiPriority w:val="99"/>
    <w:semiHidden/>
    <w:unhideWhenUsed/>
    <w:rsid w:val="002D34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34E3"/>
    <w:rPr>
      <w:rFonts w:ascii="Segoe UI" w:hAnsi="Segoe UI" w:cs="Segoe UI"/>
      <w:sz w:val="18"/>
      <w:szCs w:val="18"/>
    </w:rPr>
  </w:style>
  <w:style w:type="character" w:styleId="Hipercze">
    <w:name w:val="Hyperlink"/>
    <w:rsid w:val="002D34E3"/>
    <w:rPr>
      <w:color w:val="0000FF"/>
      <w:u w:val="single"/>
    </w:rPr>
  </w:style>
  <w:style w:type="paragraph" w:customStyle="1" w:styleId="Standard">
    <w:name w:val="Standard"/>
    <w:uiPriority w:val="99"/>
    <w:qFormat/>
    <w:rsid w:val="002D34E3"/>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2D34E3"/>
    <w:pPr>
      <w:numPr>
        <w:numId w:val="15"/>
      </w:numPr>
    </w:pPr>
  </w:style>
  <w:style w:type="numbering" w:customStyle="1" w:styleId="WWNum2">
    <w:name w:val="WWNum2"/>
    <w:basedOn w:val="Bezlisty"/>
    <w:rsid w:val="002D34E3"/>
    <w:pPr>
      <w:numPr>
        <w:numId w:val="16"/>
      </w:numPr>
    </w:pPr>
  </w:style>
  <w:style w:type="numbering" w:customStyle="1" w:styleId="WWNum3">
    <w:name w:val="WWNum3"/>
    <w:basedOn w:val="Bezlisty"/>
    <w:rsid w:val="002D34E3"/>
    <w:pPr>
      <w:numPr>
        <w:numId w:val="17"/>
      </w:numPr>
    </w:pPr>
  </w:style>
  <w:style w:type="numbering" w:customStyle="1" w:styleId="WWNum4">
    <w:name w:val="WWNum4"/>
    <w:basedOn w:val="Bezlisty"/>
    <w:rsid w:val="002D34E3"/>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2D34E3"/>
  </w:style>
  <w:style w:type="paragraph" w:customStyle="1" w:styleId="Default">
    <w:name w:val="Default"/>
    <w:rsid w:val="002D34E3"/>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2D34E3"/>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2D34E3"/>
    <w:rPr>
      <w:rFonts w:ascii="Times New Roman" w:eastAsia="Times New Roman" w:hAnsi="Times New Roman" w:cs="Times New Roman"/>
    </w:rPr>
  </w:style>
  <w:style w:type="paragraph" w:customStyle="1" w:styleId="Tekstpodstawowywcity31">
    <w:name w:val="Tekst podstawowy wcięty 31"/>
    <w:basedOn w:val="Normalny"/>
    <w:rsid w:val="002D34E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2D34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34E3"/>
    <w:rPr>
      <w:sz w:val="20"/>
      <w:szCs w:val="20"/>
    </w:rPr>
  </w:style>
  <w:style w:type="character" w:styleId="Odwoanieprzypisukocowego">
    <w:name w:val="endnote reference"/>
    <w:basedOn w:val="Domylnaczcionkaakapitu"/>
    <w:uiPriority w:val="99"/>
    <w:semiHidden/>
    <w:unhideWhenUsed/>
    <w:rsid w:val="002D34E3"/>
    <w:rPr>
      <w:vertAlign w:val="superscript"/>
    </w:rPr>
  </w:style>
  <w:style w:type="paragraph" w:styleId="NormalnyWeb">
    <w:name w:val="Normal (Web)"/>
    <w:basedOn w:val="Normalny"/>
    <w:uiPriority w:val="99"/>
    <w:semiHidden/>
    <w:unhideWhenUsed/>
    <w:rsid w:val="002D34E3"/>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2D34E3"/>
    <w:rPr>
      <w:color w:val="605E5C"/>
      <w:shd w:val="clear" w:color="auto" w:fill="E1DFDD"/>
    </w:rPr>
  </w:style>
  <w:style w:type="paragraph" w:styleId="Tekstpodstawowywcity3">
    <w:name w:val="Body Text Indent 3"/>
    <w:basedOn w:val="Normalny"/>
    <w:link w:val="Tekstpodstawowywcity3Znak"/>
    <w:rsid w:val="002D34E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D34E3"/>
    <w:rPr>
      <w:rFonts w:ascii="Times New Roman" w:eastAsia="Times New Roman" w:hAnsi="Times New Roman" w:cs="Times New Roman"/>
      <w:sz w:val="16"/>
      <w:szCs w:val="16"/>
      <w:lang w:eastAsia="pl-PL"/>
    </w:rPr>
  </w:style>
  <w:style w:type="paragraph" w:styleId="Bezodstpw">
    <w:name w:val="No Spacing"/>
    <w:uiPriority w:val="1"/>
    <w:qFormat/>
    <w:rsid w:val="002D34E3"/>
    <w:pPr>
      <w:spacing w:after="0" w:line="240" w:lineRule="auto"/>
    </w:pPr>
  </w:style>
  <w:style w:type="character" w:styleId="Uwydatnienie">
    <w:name w:val="Emphasis"/>
    <w:basedOn w:val="Domylnaczcionkaakapitu"/>
    <w:uiPriority w:val="20"/>
    <w:qFormat/>
    <w:rsid w:val="002D34E3"/>
    <w:rPr>
      <w:i/>
      <w:iCs/>
    </w:rPr>
  </w:style>
  <w:style w:type="paragraph" w:styleId="Tekstpodstawowywcity">
    <w:name w:val="Body Text Indent"/>
    <w:basedOn w:val="Normalny"/>
    <w:link w:val="TekstpodstawowywcityZnak"/>
    <w:uiPriority w:val="99"/>
    <w:unhideWhenUsed/>
    <w:rsid w:val="002D34E3"/>
    <w:pPr>
      <w:spacing w:after="120"/>
      <w:ind w:left="283"/>
    </w:pPr>
  </w:style>
  <w:style w:type="character" w:customStyle="1" w:styleId="TekstpodstawowywcityZnak">
    <w:name w:val="Tekst podstawowy wcięty Znak"/>
    <w:basedOn w:val="Domylnaczcionkaakapitu"/>
    <w:link w:val="Tekstpodstawowywcity"/>
    <w:uiPriority w:val="99"/>
    <w:rsid w:val="002D34E3"/>
  </w:style>
  <w:style w:type="numbering" w:customStyle="1" w:styleId="Bezlisty1">
    <w:name w:val="Bez listy1"/>
    <w:next w:val="Bezlisty"/>
    <w:semiHidden/>
    <w:rsid w:val="002D34E3"/>
  </w:style>
  <w:style w:type="character" w:customStyle="1" w:styleId="WW8Num4z0">
    <w:name w:val="WW8Num4z0"/>
    <w:qFormat/>
    <w:rsid w:val="002D34E3"/>
    <w:rPr>
      <w:sz w:val="20"/>
      <w:szCs w:val="20"/>
    </w:rPr>
  </w:style>
  <w:style w:type="character" w:customStyle="1" w:styleId="Nierozpoznanawzmianka2">
    <w:name w:val="Nierozpoznana wzmianka2"/>
    <w:basedOn w:val="Domylnaczcionkaakapitu"/>
    <w:uiPriority w:val="99"/>
    <w:semiHidden/>
    <w:unhideWhenUsed/>
    <w:rsid w:val="002D34E3"/>
    <w:rPr>
      <w:color w:val="605E5C"/>
      <w:shd w:val="clear" w:color="auto" w:fill="E1DFDD"/>
    </w:rPr>
  </w:style>
  <w:style w:type="paragraph" w:styleId="Tekstpodstawowywcity2">
    <w:name w:val="Body Text Indent 2"/>
    <w:basedOn w:val="Normalny"/>
    <w:link w:val="Tekstpodstawowywcity2Znak"/>
    <w:uiPriority w:val="99"/>
    <w:semiHidden/>
    <w:unhideWhenUsed/>
    <w:rsid w:val="002D34E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D34E3"/>
  </w:style>
  <w:style w:type="table" w:styleId="Tabela-Siatka">
    <w:name w:val="Table Grid"/>
    <w:basedOn w:val="Standardowy"/>
    <w:uiPriority w:val="39"/>
    <w:rsid w:val="002D34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zeinternetowe">
    <w:name w:val="Łącze internetowe"/>
    <w:uiPriority w:val="99"/>
    <w:rsid w:val="002D34E3"/>
    <w:rPr>
      <w:color w:val="000080"/>
      <w:u w:val="single"/>
    </w:rPr>
  </w:style>
  <w:style w:type="character" w:customStyle="1" w:styleId="WW8Num1z5">
    <w:name w:val="WW8Num1z5"/>
    <w:rsid w:val="00B53C03"/>
  </w:style>
  <w:style w:type="character" w:customStyle="1" w:styleId="UnresolvedMention">
    <w:name w:val="Unresolved Mention"/>
    <w:basedOn w:val="Domylnaczcionkaakapitu"/>
    <w:uiPriority w:val="99"/>
    <w:semiHidden/>
    <w:unhideWhenUsed/>
    <w:rsid w:val="0070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16407">
      <w:bodyDiv w:val="1"/>
      <w:marLeft w:val="0"/>
      <w:marRight w:val="0"/>
      <w:marTop w:val="0"/>
      <w:marBottom w:val="0"/>
      <w:divBdr>
        <w:top w:val="none" w:sz="0" w:space="0" w:color="auto"/>
        <w:left w:val="none" w:sz="0" w:space="0" w:color="auto"/>
        <w:bottom w:val="none" w:sz="0" w:space="0" w:color="auto"/>
        <w:right w:val="none" w:sz="0" w:space="0" w:color="auto"/>
      </w:divBdr>
    </w:div>
    <w:div w:id="18181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ogle.com/maps/" TargetMode="External"/><Relationship Id="rId20" Type="http://schemas.openxmlformats.org/officeDocument/2006/relationships/hyperlink" Target="https://platformazakupowa.pl/pn/kwp_radom"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iod.kwp@ra.policja.gov.pl" TargetMode="Externa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https://platformazakupowa.pl/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mailto:malgorzata.wojcik@ra.policja.gov.pl"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9002-A553-4893-8959-89E07E35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25</Pages>
  <Words>10950</Words>
  <Characters>65705</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Syta</dc:creator>
  <cp:lastModifiedBy>Wójcik Małgorzata</cp:lastModifiedBy>
  <cp:revision>29</cp:revision>
  <cp:lastPrinted>2024-09-18T07:23:00Z</cp:lastPrinted>
  <dcterms:created xsi:type="dcterms:W3CDTF">2024-09-13T05:56:00Z</dcterms:created>
  <dcterms:modified xsi:type="dcterms:W3CDTF">2024-09-18T07:23:00Z</dcterms:modified>
</cp:coreProperties>
</file>