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2546" w14:textId="373C376D" w:rsidR="00EA1FBE" w:rsidRDefault="00EA1FBE" w:rsidP="00EA1FBE">
      <w:pPr>
        <w:widowControl w:val="0"/>
        <w:autoSpaceDE w:val="0"/>
        <w:autoSpaceDN w:val="0"/>
        <w:spacing w:after="0"/>
        <w:jc w:val="right"/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</w:pPr>
      <w:r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  <w:t>Sprawa znak WAG.7013.</w:t>
      </w:r>
      <w:r w:rsidR="00892838"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  <w:t>4</w:t>
      </w:r>
      <w:r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  <w:t>.2024</w:t>
      </w:r>
    </w:p>
    <w:p w14:paraId="7F91B709" w14:textId="77777777" w:rsidR="00EA1FBE" w:rsidRDefault="00EA1FBE" w:rsidP="00EA1FBE">
      <w:pPr>
        <w:widowControl w:val="0"/>
        <w:autoSpaceDE w:val="0"/>
        <w:autoSpaceDN w:val="0"/>
        <w:spacing w:after="0"/>
        <w:jc w:val="right"/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</w:pPr>
      <w:r>
        <w:rPr>
          <w:rFonts w:ascii="Times New Roman" w:eastAsia="Lucida Sans Unicode" w:hAnsi="Times New Roman" w:cs="Times New Roman"/>
          <w:b/>
          <w:bCs/>
          <w:iCs/>
          <w:kern w:val="3"/>
          <w:sz w:val="26"/>
          <w:szCs w:val="26"/>
        </w:rPr>
        <w:t xml:space="preserve">Załącznik nr 2 do Zaproszenia </w:t>
      </w:r>
    </w:p>
    <w:p w14:paraId="1427C57D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54D01191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UMOWA</w:t>
      </w:r>
    </w:p>
    <w:p w14:paraId="4D3EDA9E" w14:textId="3CD93C9A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na pełnieni</w:t>
      </w:r>
      <w:r w:rsidR="00892838">
        <w:rPr>
          <w:rFonts w:cs="Times New Roman"/>
          <w:b/>
          <w:bCs/>
          <w:sz w:val="26"/>
          <w:szCs w:val="26"/>
        </w:rPr>
        <w:t>e</w:t>
      </w:r>
      <w:r>
        <w:rPr>
          <w:rFonts w:cs="Times New Roman"/>
          <w:b/>
          <w:bCs/>
          <w:sz w:val="26"/>
          <w:szCs w:val="26"/>
        </w:rPr>
        <w:t xml:space="preserve"> funkcji Inspektora nadzoru inwestorskiego</w:t>
      </w:r>
    </w:p>
    <w:p w14:paraId="7F55AB4C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149982E4" w14:textId="77777777" w:rsidR="00EA1FBE" w:rsidRDefault="00EA1FBE" w:rsidP="00EA1F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dniu ....................... roku pomiędzy </w:t>
      </w:r>
      <w:r>
        <w:rPr>
          <w:rFonts w:ascii="Times New Roman" w:hAnsi="Times New Roman" w:cs="Times New Roman"/>
          <w:b/>
          <w:sz w:val="26"/>
          <w:szCs w:val="26"/>
        </w:rPr>
        <w:t>Gminą Miejską Złotoryja</w:t>
      </w:r>
      <w:r>
        <w:rPr>
          <w:rFonts w:ascii="Times New Roman" w:hAnsi="Times New Roman" w:cs="Times New Roman"/>
          <w:sz w:val="26"/>
          <w:szCs w:val="26"/>
        </w:rPr>
        <w:t xml:space="preserve"> z siedzibą pl. Orląt Lwowskich 1, 59-500 Złotoryja, NIP: 694-15-66-116, REGON: 390647653, reprezentowaną przez:</w:t>
      </w:r>
    </w:p>
    <w:p w14:paraId="603F171A" w14:textId="13824D18" w:rsidR="00EA1FBE" w:rsidRDefault="00892838" w:rsidP="00EA1F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Pawła Kuliga</w:t>
      </w:r>
      <w:r w:rsidR="00EA1F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1FBE">
        <w:rPr>
          <w:rFonts w:ascii="Times New Roman" w:hAnsi="Times New Roman" w:cs="Times New Roman"/>
          <w:sz w:val="26"/>
          <w:szCs w:val="26"/>
        </w:rPr>
        <w:t>– Burmistrza Miasta Złotoryi</w:t>
      </w:r>
    </w:p>
    <w:p w14:paraId="6F663C13" w14:textId="5E19EE50" w:rsidR="00EA1FBE" w:rsidRDefault="00EA1FBE" w:rsidP="00EA1F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 kontrasygnacie </w:t>
      </w:r>
      <w:r w:rsidR="00892838">
        <w:rPr>
          <w:rFonts w:ascii="Times New Roman" w:hAnsi="Times New Roman" w:cs="Times New Roman"/>
          <w:b/>
          <w:sz w:val="26"/>
          <w:szCs w:val="26"/>
        </w:rPr>
        <w:t xml:space="preserve">Agnieszki </w:t>
      </w:r>
      <w:proofErr w:type="spellStart"/>
      <w:r w:rsidR="00892838">
        <w:rPr>
          <w:rFonts w:ascii="Times New Roman" w:hAnsi="Times New Roman" w:cs="Times New Roman"/>
          <w:b/>
          <w:sz w:val="26"/>
          <w:szCs w:val="26"/>
        </w:rPr>
        <w:t>Pogońskiej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Skarbnika Miasta Złotoryi</w:t>
      </w:r>
    </w:p>
    <w:p w14:paraId="401B99DE" w14:textId="77777777" w:rsidR="00EA1FBE" w:rsidRDefault="00EA1FBE" w:rsidP="00EA1FB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zwaną dalej </w:t>
      </w:r>
      <w:r>
        <w:rPr>
          <w:rFonts w:ascii="Times New Roman" w:hAnsi="Times New Roman" w:cs="Times New Roman"/>
          <w:b/>
          <w:bCs/>
          <w:sz w:val="26"/>
          <w:szCs w:val="26"/>
        </w:rPr>
        <w:t>„Zamawiającą”,</w:t>
      </w:r>
    </w:p>
    <w:p w14:paraId="7DEAA1F3" w14:textId="77777777" w:rsidR="00EA1FBE" w:rsidRDefault="00EA1FBE" w:rsidP="00EA1FBE">
      <w:pPr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…………………………………………………………………………………………….… </w:t>
      </w:r>
    </w:p>
    <w:p w14:paraId="2D53F259" w14:textId="48B67E46" w:rsidR="00EA1FBE" w:rsidRDefault="00EA1FBE" w:rsidP="00EA1FBE">
      <w:pPr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zwanym dalej </w:t>
      </w:r>
      <w:r>
        <w:rPr>
          <w:rFonts w:ascii="Times New Roman" w:hAnsi="Times New Roman" w:cs="Times New Roman"/>
          <w:b/>
          <w:sz w:val="26"/>
          <w:szCs w:val="26"/>
        </w:rPr>
        <w:t>„Inspektorem”,</w:t>
      </w:r>
      <w:r>
        <w:rPr>
          <w:rFonts w:ascii="Times New Roman" w:hAnsi="Times New Roman" w:cs="Times New Roman"/>
          <w:sz w:val="26"/>
          <w:szCs w:val="26"/>
        </w:rPr>
        <w:t xml:space="preserve"> w ramach postępowania o wartości nieprzekraczającej </w:t>
      </w:r>
      <w:r>
        <w:rPr>
          <w:rFonts w:ascii="Times New Roman" w:hAnsi="Times New Roman" w:cs="Times New Roman"/>
          <w:sz w:val="26"/>
          <w:szCs w:val="26"/>
        </w:rPr>
        <w:br/>
        <w:t xml:space="preserve">130 000 złotych, zgodnie z </w:t>
      </w:r>
      <w:r w:rsidR="00892838" w:rsidRPr="009C7348">
        <w:rPr>
          <w:rFonts w:ascii="Times New Roman" w:hAnsi="Times New Roman" w:cs="Times New Roman"/>
          <w:bCs/>
          <w:sz w:val="26"/>
          <w:szCs w:val="26"/>
        </w:rPr>
        <w:t>Regulaminem udzielania zamówień publicznych o wartości poniżej 130 000 złotych, będącym załącznikiem nr 1 do  Zarządzenia nr 0050.251.2020 Burmistrza Miasta Złotoryja z dnia 31 grudnia 2020 r.</w:t>
      </w:r>
      <w:r>
        <w:rPr>
          <w:rFonts w:ascii="Times New Roman" w:hAnsi="Times New Roman" w:cs="Times New Roman"/>
          <w:sz w:val="26"/>
          <w:szCs w:val="26"/>
        </w:rPr>
        <w:t>, została zawarta umowa, o następującej treści:</w:t>
      </w:r>
    </w:p>
    <w:p w14:paraId="0884F89B" w14:textId="77777777" w:rsidR="00EA1FBE" w:rsidRDefault="00EA1FBE" w:rsidP="00EA1FBE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</w:p>
    <w:p w14:paraId="70421597" w14:textId="77777777" w:rsidR="00EA1FBE" w:rsidRDefault="00EA1FBE" w:rsidP="00EA1FBE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>§ 1.</w:t>
      </w:r>
    </w:p>
    <w:p w14:paraId="32434668" w14:textId="2A054A1F" w:rsidR="00EA1FBE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Zamawiająca zleca, a Inspektor przyjmuje na siebie obowiązek pełnienia nadzoru inwestorskiego w branżach drogowej</w:t>
      </w:r>
      <w:r w:rsidR="00892838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sanitarnej przy realizacji zadania pn.</w:t>
      </w:r>
      <w:r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pl-PL"/>
        </w:rPr>
        <w:t xml:space="preserve"> „</w:t>
      </w:r>
      <w:r w:rsidR="00892838" w:rsidRPr="00892838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pl-PL"/>
        </w:rPr>
        <w:t>Budowa ścieżek rowerowych w ramach Trasy VIA REGIA na terenie miasta Złotoryja Nr projektu FEDS.05.02-IZ.00-0009/23</w:t>
      </w:r>
      <w:r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pl-PL"/>
        </w:rPr>
        <w:t>”.</w:t>
      </w:r>
    </w:p>
    <w:p w14:paraId="59F0C3B2" w14:textId="77777777" w:rsidR="00EA1FBE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Szczegółowy zakres robót opisany jest w Zaproszeniu do składania ofert i załącznikach. </w:t>
      </w:r>
      <w:r>
        <w:rPr>
          <w:rFonts w:ascii="Times New Roman" w:hAnsi="Times New Roman" w:cs="Times New Roman"/>
          <w:bCs/>
          <w:sz w:val="26"/>
          <w:szCs w:val="26"/>
        </w:rPr>
        <w:t xml:space="preserve">Inspektor </w:t>
      </w:r>
      <w:r>
        <w:rPr>
          <w:rFonts w:ascii="Times New Roman" w:hAnsi="Times New Roman" w:cs="Times New Roman"/>
          <w:sz w:val="26"/>
          <w:szCs w:val="26"/>
        </w:rPr>
        <w:t>oświadcza, że zapoznał się z dokumentacją projektową i uznaje ją za kompletną, jako podstawę do realizacji przedmiotu umowy.</w:t>
      </w:r>
    </w:p>
    <w:p w14:paraId="04905B2F" w14:textId="77777777" w:rsidR="00EA1FBE" w:rsidRDefault="00EA1FBE" w:rsidP="00EA1FBE">
      <w:pPr>
        <w:pStyle w:val="Standard"/>
        <w:widowControl w:val="0"/>
        <w:numPr>
          <w:ilvl w:val="0"/>
          <w:numId w:val="41"/>
        </w:num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Inspektorowi został przekazany komplet dokumentacji projektowej. </w:t>
      </w:r>
    </w:p>
    <w:p w14:paraId="3106D38C" w14:textId="4E103714" w:rsidR="00EA1FBE" w:rsidRDefault="00EA1FBE" w:rsidP="00EA1FBE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3"/>
          <w:sz w:val="26"/>
          <w:szCs w:val="26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>Wszelkie czynności związane z wykonywanie</w:t>
      </w:r>
      <w:r w:rsidR="001A67A7">
        <w:rPr>
          <w:rFonts w:ascii="Times New Roman" w:eastAsia="Lucida Sans Unicode" w:hAnsi="Times New Roman" w:cs="Times New Roman"/>
          <w:kern w:val="3"/>
          <w:sz w:val="26"/>
          <w:szCs w:val="26"/>
        </w:rPr>
        <w:t>m</w:t>
      </w: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 funkcji, Inspektor będzie wykonywać osobiście. </w:t>
      </w:r>
    </w:p>
    <w:p w14:paraId="6DEE618C" w14:textId="5F1DEABB" w:rsidR="00EA1FBE" w:rsidRPr="005C3096" w:rsidRDefault="00EA1FBE" w:rsidP="008F0E54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3"/>
          <w:sz w:val="26"/>
          <w:szCs w:val="26"/>
        </w:rPr>
      </w:pPr>
      <w:r w:rsidRPr="005C3096"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Inspektor może powierzyć obowiązki w zakresie </w:t>
      </w:r>
      <w:r w:rsidR="005C3096" w:rsidRPr="005C3096"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sieci, instalacji i urządzeń  wodociągowych i kanalizacyjnych </w:t>
      </w:r>
      <w:r w:rsidRPr="005C3096"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osobie trzeciej, niemniej za ich pełnienie ponosi wobec Zamawiającej pełną odpowiedzialność. </w:t>
      </w:r>
    </w:p>
    <w:p w14:paraId="6D2120D5" w14:textId="0C00FAB4" w:rsidR="00EA1FBE" w:rsidRDefault="00EA1FBE" w:rsidP="00EA1FBE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Inspektor oświadcza, że posiada </w:t>
      </w:r>
      <w:r>
        <w:rPr>
          <w:rFonts w:ascii="Times New Roman" w:eastAsia="Times New Roman" w:hAnsi="Times New Roman"/>
          <w:sz w:val="26"/>
          <w:szCs w:val="26"/>
        </w:rPr>
        <w:t xml:space="preserve">niezbędne uprawnienia, umiejętności, wiedzę </w:t>
      </w:r>
      <w:r>
        <w:rPr>
          <w:rFonts w:ascii="Times New Roman" w:eastAsia="Times New Roman" w:hAnsi="Times New Roman"/>
          <w:sz w:val="26"/>
          <w:szCs w:val="26"/>
        </w:rPr>
        <w:br/>
        <w:t xml:space="preserve">i doświadczenie </w:t>
      </w: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do prawidłowego nadzorowania przedmiotu umowy oraz </w:t>
      </w:r>
      <w:r>
        <w:rPr>
          <w:rFonts w:ascii="Times New Roman" w:eastAsia="Times New Roman" w:hAnsi="Times New Roman"/>
          <w:sz w:val="26"/>
          <w:szCs w:val="26"/>
        </w:rPr>
        <w:t>zobowiązuj</w:t>
      </w:r>
      <w:r w:rsidR="001A67A7">
        <w:rPr>
          <w:rFonts w:ascii="Times New Roman" w:eastAsia="Times New Roman" w:hAnsi="Times New Roman"/>
          <w:sz w:val="26"/>
          <w:szCs w:val="26"/>
        </w:rPr>
        <w:t>e</w:t>
      </w:r>
      <w:r>
        <w:rPr>
          <w:rFonts w:ascii="Times New Roman" w:eastAsia="Times New Roman" w:hAnsi="Times New Roman"/>
          <w:sz w:val="26"/>
          <w:szCs w:val="26"/>
        </w:rPr>
        <w:t xml:space="preserve"> się wykonać je z należytą starannością, </w:t>
      </w:r>
      <w:r>
        <w:rPr>
          <w:rFonts w:ascii="Times New Roman" w:hAnsi="Times New Roman" w:cs="Times New Roman"/>
          <w:sz w:val="26"/>
          <w:szCs w:val="26"/>
        </w:rPr>
        <w:t>zgodnie z obowiązującymi przepisami, standardami, zasadami sztuki, etyką zawodową oraz postanowieniami umowy.</w:t>
      </w:r>
    </w:p>
    <w:p w14:paraId="0ACF7178" w14:textId="77777777" w:rsidR="00EA1FBE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lastRenderedPageBreak/>
        <w:t>Wszystkie dokumenty opisujące przedmiot umowy strony będą traktować, jako wzajemnie uzupełniające się w tym znaczeniu, iż w przypadku stwierdzenia w nich jakichkolwiek wieloznaczności lub rozbieżności strony nie mogą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x-none"/>
        </w:rPr>
        <w:t>,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 xml:space="preserve"> z powołaniem się na t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x-none"/>
        </w:rPr>
        <w:t>ę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 xml:space="preserve"> okoliczność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x-none"/>
        </w:rPr>
        <w:t>,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 xml:space="preserve"> ograniczyć zakresu zobowiązania, ani zakresu należytej staranności.</w:t>
      </w:r>
    </w:p>
    <w:p w14:paraId="5340BE64" w14:textId="77777777" w:rsidR="00EA1FBE" w:rsidRDefault="00EA1FBE" w:rsidP="00EA1FBE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</w:pPr>
      <w:r>
        <w:rPr>
          <w:rFonts w:ascii="Times New Roman" w:hAnsi="Times New Roman" w:cs="Times New Roman"/>
          <w:sz w:val="26"/>
          <w:szCs w:val="26"/>
        </w:rPr>
        <w:t>Inspektor w szczególności uprawniony/ zobowiązany jest do:</w:t>
      </w:r>
    </w:p>
    <w:p w14:paraId="75D4EC33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eastAsia="Lucida Sans Unicode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dokonania wpisu w dzienniku budowy stwierdzającego fakt podjęcia pełnienia funkcji Inspektora;</w:t>
      </w:r>
    </w:p>
    <w:p w14:paraId="0476539F" w14:textId="060CAA6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eastAsia="Lucida Sans Unicode" w:cs="Times New Roman"/>
          <w:sz w:val="26"/>
          <w:szCs w:val="26"/>
        </w:rPr>
      </w:pPr>
      <w:r>
        <w:rPr>
          <w:rFonts w:eastAsia="Lucida Sans Unicode" w:cs="Times New Roman"/>
          <w:sz w:val="26"/>
          <w:szCs w:val="26"/>
        </w:rPr>
        <w:t xml:space="preserve">zatrudnienia </w:t>
      </w:r>
      <w:bookmarkStart w:id="0" w:name="_Hlk125097772"/>
      <w:r>
        <w:rPr>
          <w:rFonts w:eastAsia="Lucida Sans Unicode" w:cs="Times New Roman"/>
          <w:sz w:val="26"/>
          <w:szCs w:val="26"/>
        </w:rPr>
        <w:t>Inspektor</w:t>
      </w:r>
      <w:r w:rsidR="001A67A7">
        <w:rPr>
          <w:rFonts w:eastAsia="Lucida Sans Unicode" w:cs="Times New Roman"/>
          <w:sz w:val="26"/>
          <w:szCs w:val="26"/>
        </w:rPr>
        <w:t>a</w:t>
      </w:r>
      <w:r>
        <w:rPr>
          <w:rFonts w:eastAsia="Lucida Sans Unicode" w:cs="Times New Roman"/>
          <w:sz w:val="26"/>
          <w:szCs w:val="26"/>
        </w:rPr>
        <w:t xml:space="preserve"> branży </w:t>
      </w:r>
      <w:r w:rsidR="00BB73F3">
        <w:rPr>
          <w:rFonts w:eastAsia="Lucida Sans Unicode" w:cs="Times New Roman"/>
          <w:sz w:val="26"/>
          <w:szCs w:val="26"/>
        </w:rPr>
        <w:t>sanitarnej</w:t>
      </w:r>
      <w:bookmarkEnd w:id="0"/>
      <w:r>
        <w:rPr>
          <w:rFonts w:eastAsia="Lucida Sans Unicode" w:cs="Times New Roman"/>
          <w:sz w:val="26"/>
          <w:szCs w:val="26"/>
        </w:rPr>
        <w:t xml:space="preserve">, wpisania </w:t>
      </w:r>
      <w:r w:rsidR="001A67A7">
        <w:rPr>
          <w:rFonts w:eastAsia="Lucida Sans Unicode" w:cs="Times New Roman"/>
          <w:sz w:val="26"/>
          <w:szCs w:val="26"/>
        </w:rPr>
        <w:t>go</w:t>
      </w:r>
      <w:r>
        <w:rPr>
          <w:rFonts w:eastAsia="Lucida Sans Unicode" w:cs="Times New Roman"/>
          <w:sz w:val="26"/>
          <w:szCs w:val="26"/>
        </w:rPr>
        <w:t xml:space="preserve"> do dziennika budowy </w:t>
      </w:r>
      <w:r w:rsidR="001A67A7">
        <w:rPr>
          <w:rFonts w:eastAsia="Lucida Sans Unicode" w:cs="Times New Roman"/>
          <w:sz w:val="26"/>
          <w:szCs w:val="26"/>
        </w:rPr>
        <w:br/>
      </w:r>
      <w:r>
        <w:rPr>
          <w:rFonts w:eastAsia="Lucida Sans Unicode" w:cs="Times New Roman"/>
          <w:sz w:val="26"/>
          <w:szCs w:val="26"/>
        </w:rPr>
        <w:t xml:space="preserve">i powierzenia </w:t>
      </w:r>
      <w:r w:rsidR="001A67A7">
        <w:rPr>
          <w:rFonts w:eastAsia="Lucida Sans Unicode" w:cs="Times New Roman"/>
          <w:sz w:val="26"/>
          <w:szCs w:val="26"/>
        </w:rPr>
        <w:t>mu</w:t>
      </w:r>
      <w:r>
        <w:rPr>
          <w:rFonts w:eastAsia="Lucida Sans Unicode" w:cs="Times New Roman"/>
          <w:sz w:val="26"/>
          <w:szCs w:val="26"/>
        </w:rPr>
        <w:t xml:space="preserve"> czynnego nadzorowania wykonywanych robót; </w:t>
      </w:r>
    </w:p>
    <w:p w14:paraId="4A72AE3D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uczestniczenia w przekazaniu terenu budowy Wykonawcy robót;</w:t>
      </w:r>
    </w:p>
    <w:p w14:paraId="2C932BD5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pobytu na budowie, który zapewni skuteczny nadzór (minimum 3 razy w tygodniu); </w:t>
      </w:r>
    </w:p>
    <w:p w14:paraId="250563C5" w14:textId="1765ED8A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zobligowania </w:t>
      </w:r>
      <w:r>
        <w:rPr>
          <w:rFonts w:eastAsia="Lucida Sans Unicode" w:cs="Times New Roman"/>
          <w:sz w:val="26"/>
          <w:szCs w:val="26"/>
        </w:rPr>
        <w:t>Inspektor</w:t>
      </w:r>
      <w:r w:rsidR="001A67A7">
        <w:rPr>
          <w:rFonts w:eastAsia="Lucida Sans Unicode" w:cs="Times New Roman"/>
          <w:sz w:val="26"/>
          <w:szCs w:val="26"/>
        </w:rPr>
        <w:t>a</w:t>
      </w:r>
      <w:r>
        <w:rPr>
          <w:rFonts w:eastAsia="Lucida Sans Unicode" w:cs="Times New Roman"/>
          <w:sz w:val="26"/>
          <w:szCs w:val="26"/>
        </w:rPr>
        <w:t xml:space="preserve"> branży</w:t>
      </w:r>
      <w:r w:rsidR="00BB73F3">
        <w:rPr>
          <w:rFonts w:eastAsia="Lucida Sans Unicode" w:cs="Times New Roman"/>
          <w:sz w:val="26"/>
          <w:szCs w:val="26"/>
        </w:rPr>
        <w:t xml:space="preserve"> sanitarnej </w:t>
      </w:r>
      <w:r>
        <w:rPr>
          <w:rFonts w:eastAsia="Lucida Sans Unicode" w:cs="Times New Roman"/>
          <w:sz w:val="26"/>
          <w:szCs w:val="26"/>
        </w:rPr>
        <w:t xml:space="preserve">do pobytu na budowie minimum raz </w:t>
      </w:r>
      <w:r w:rsidR="001A67A7">
        <w:rPr>
          <w:rFonts w:eastAsia="Lucida Sans Unicode" w:cs="Times New Roman"/>
          <w:sz w:val="26"/>
          <w:szCs w:val="26"/>
        </w:rPr>
        <w:br/>
      </w:r>
      <w:r>
        <w:rPr>
          <w:rFonts w:eastAsia="Lucida Sans Unicode" w:cs="Times New Roman"/>
          <w:sz w:val="26"/>
          <w:szCs w:val="26"/>
        </w:rPr>
        <w:t xml:space="preserve">w tygodniu; </w:t>
      </w:r>
    </w:p>
    <w:p w14:paraId="5AD14ACA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przybycia na teren budowy na każde uzasadnione wezwanie Zamawiającej </w:t>
      </w:r>
      <w:r>
        <w:rPr>
          <w:rFonts w:cs="Times New Roman"/>
          <w:sz w:val="26"/>
          <w:szCs w:val="26"/>
        </w:rPr>
        <w:br/>
        <w:t>i Wykonawcy robót;</w:t>
      </w:r>
    </w:p>
    <w:p w14:paraId="2A2F1980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reprezentowania Zamawiającej na budowie przez sprawowanie kontroli zgodności jej realizacji z dokumentacją projektową, specyfikacją techniczną wykonania i odbioru robót budowlanych, przepisami i obowiązującymi normami oraz zasadami wiedzy technicznej;</w:t>
      </w:r>
    </w:p>
    <w:p w14:paraId="6BF20F7A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wydawania Wykonawcy poleceń związanych z jakością robót, które są niezbędne do prawidłowego wykonania w/w inwestycji;</w:t>
      </w:r>
    </w:p>
    <w:p w14:paraId="40489C34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sprawdzania jakości wykonanych robót, wbudowanych wyrobów budowlanych, </w:t>
      </w:r>
      <w:r>
        <w:rPr>
          <w:rFonts w:cs="Times New Roman"/>
          <w:sz w:val="26"/>
          <w:szCs w:val="26"/>
        </w:rPr>
        <w:br/>
        <w:t xml:space="preserve">a w szczególności zapobieganie zastosowaniu wyrobów budowlanych wadliwych </w:t>
      </w:r>
      <w:r>
        <w:rPr>
          <w:rFonts w:cs="Times New Roman"/>
          <w:sz w:val="26"/>
          <w:szCs w:val="26"/>
        </w:rPr>
        <w:br/>
        <w:t>i niedopuszczonych do obrotu i stosowania w budownictwie;</w:t>
      </w:r>
    </w:p>
    <w:p w14:paraId="3C9D4B7C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weryfikacji i zatwierdzania złożonych przez Wykonawcę robót deklaracji, kart materiałowych oraz certyfikatów wraz z wymaganymi załącznikami, świadectwami dopuszczenia do obrotu na rynku polskim; </w:t>
      </w:r>
    </w:p>
    <w:p w14:paraId="7965B0A8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sprawdzania i odbioru robót budowlanych ulegających zakryciu lub zanikających, przygotowania i udział w czynnościach odbioru końcowego;</w:t>
      </w:r>
    </w:p>
    <w:p w14:paraId="4D370A5A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żądania od Kierownika budowy dokonania poprawek bądź ponownego wykonania wadliwie wykonanych robót;</w:t>
      </w:r>
    </w:p>
    <w:p w14:paraId="5394F922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potwierdzania faktycznie wykonanych robót oraz usunięcia wad, a także kontrolowania rozliczeń budowy;</w:t>
      </w:r>
    </w:p>
    <w:p w14:paraId="7EB32490" w14:textId="2B4391F0" w:rsidR="00EA1FBE" w:rsidRPr="00BB73F3" w:rsidRDefault="00EA1FBE" w:rsidP="006B21D6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 w:rsidRPr="00BB73F3">
        <w:rPr>
          <w:rFonts w:cs="Times New Roman"/>
          <w:sz w:val="26"/>
          <w:szCs w:val="26"/>
        </w:rPr>
        <w:t xml:space="preserve">żądania od Kierownika budowy wstrzymania dalszych robót budowlanych </w:t>
      </w:r>
      <w:r w:rsidRPr="00BB73F3">
        <w:rPr>
          <w:rFonts w:cs="Times New Roman"/>
          <w:sz w:val="26"/>
          <w:szCs w:val="26"/>
        </w:rPr>
        <w:br/>
        <w:t>w przypadku, gdyby ich kontynuacja mogła wywołać zagrożenie bezpieczeństwa</w:t>
      </w:r>
      <w:r w:rsidRPr="00BB73F3">
        <w:rPr>
          <w:rFonts w:cs="Times New Roman"/>
          <w:sz w:val="26"/>
          <w:szCs w:val="26"/>
        </w:rPr>
        <w:br/>
        <w:t>i ochrony zdrowia lub spowodowała niedopuszczalną niezgodność z dokumentacją projektową, specyfikacją techniczną wykonania i odbioru robót budowlanych, przepisami, normami oraz zasadami wiedzy technicznej;</w:t>
      </w:r>
    </w:p>
    <w:p w14:paraId="398E9FE6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wydawania Kierownikowi budowy poleceń potwierdzonych wpisami do dziennika budowy, dotyczącymi np. usunięcia nieprawidłowości lub zagrożeń, wykonania prób i badań, a także wymagających odkrycia robót lub elementów zakrytych;</w:t>
      </w:r>
    </w:p>
    <w:p w14:paraId="3CFC6452" w14:textId="77777777" w:rsidR="00E61F86" w:rsidRDefault="00E61F86" w:rsidP="00E61F86">
      <w:pPr>
        <w:pStyle w:val="Standard"/>
        <w:widowControl w:val="0"/>
        <w:spacing w:line="276" w:lineRule="auto"/>
        <w:ind w:left="709"/>
        <w:jc w:val="both"/>
        <w:rPr>
          <w:rFonts w:cs="Times New Roman"/>
          <w:sz w:val="26"/>
          <w:szCs w:val="26"/>
        </w:rPr>
      </w:pPr>
    </w:p>
    <w:p w14:paraId="2F991080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uzgadniania koniecznych zmian z autorami projektu;</w:t>
      </w:r>
    </w:p>
    <w:p w14:paraId="1E1ABF17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weryfikacji ewentualnych kosztorysów robót zamiennych i dodatkowych pod względem merytorycznym i rachunkowym oraz zatwierdzania protokołów odbioru robót, protokołów robót zamiennych czy protokołów konieczności;</w:t>
      </w:r>
    </w:p>
    <w:p w14:paraId="03219EDD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zapewnienia codziennej dyspozycyjności w godzinach pracy Wykonawcy robót;</w:t>
      </w:r>
    </w:p>
    <w:p w14:paraId="3BD83F08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przeprowadzenia analizy i oceny dotyczącej proponowanych przez Wykonawcę robót sposobów rozwiązywania powstałych problemów oraz przewidywanych zagrożeń;</w:t>
      </w:r>
    </w:p>
    <w:p w14:paraId="71F6D8F7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informowania na piśmie Zamawiającej o wszystkich faktach mających znaczenie dla realizacji inwestycji, a zwłaszcza o wszystkich zagrożeniach terminu zakończenia robót;</w:t>
      </w:r>
    </w:p>
    <w:p w14:paraId="25EE8261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prowadzenia nadzoru inwestorskiego, w przypadku wystąpienia robót dodatkowych, zamiennych, bez żądania dodatkowego wynagrodzenia;</w:t>
      </w:r>
    </w:p>
    <w:p w14:paraId="4A0C8673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uczestniczenia w organizowanych przez Zamawiającą naradach wynikających </w:t>
      </w:r>
      <w:r>
        <w:rPr>
          <w:rFonts w:cs="Times New Roman"/>
          <w:sz w:val="26"/>
          <w:szCs w:val="26"/>
        </w:rPr>
        <w:br/>
        <w:t>z bieżących potrzeb;</w:t>
      </w:r>
    </w:p>
    <w:p w14:paraId="5D8EC0FE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uczestniczenia w odbiorze usuniętych usterek, wad ujawnionych w trakcie odbioru końcowego;</w:t>
      </w:r>
    </w:p>
    <w:p w14:paraId="488EBA99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potwierdzenia wpisem w dzienniku budowy wpisu Kierownika budowy o osiągnieciu gotowości do odbioru; </w:t>
      </w:r>
    </w:p>
    <w:p w14:paraId="26994FC2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bookmarkStart w:id="1" w:name="_Hlk125098433"/>
      <w:r>
        <w:rPr>
          <w:rFonts w:cs="Times New Roman"/>
          <w:sz w:val="26"/>
          <w:szCs w:val="26"/>
        </w:rPr>
        <w:t>weryfikacji złożonej przez Wykonawcę robót inwentaryzacji geodezyjnej powykonawczej i dokumentacji powykonawczej;</w:t>
      </w:r>
    </w:p>
    <w:bookmarkEnd w:id="1"/>
    <w:p w14:paraId="62958696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uczestniczenia w odbiorach;</w:t>
      </w:r>
    </w:p>
    <w:p w14:paraId="1D5922C7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uczestnictwa w przeglądach gwarancyjnych;</w:t>
      </w:r>
    </w:p>
    <w:p w14:paraId="7F97F08D" w14:textId="6AFBD608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nadzoru nad robotami wykonywanymi przez </w:t>
      </w:r>
      <w:r w:rsidR="001C2FE5">
        <w:rPr>
          <w:rFonts w:cs="Times New Roman"/>
          <w:sz w:val="26"/>
          <w:szCs w:val="26"/>
        </w:rPr>
        <w:t>W</w:t>
      </w:r>
      <w:r>
        <w:rPr>
          <w:rFonts w:cs="Times New Roman"/>
          <w:sz w:val="26"/>
          <w:szCs w:val="26"/>
        </w:rPr>
        <w:t>ykonawcę w ramach usunięcia stwierdzonych wad i usterek;</w:t>
      </w:r>
    </w:p>
    <w:p w14:paraId="02F43D46" w14:textId="77777777" w:rsidR="00EA1FBE" w:rsidRDefault="00EA1FBE" w:rsidP="00EA1FBE">
      <w:pPr>
        <w:pStyle w:val="Standard"/>
        <w:widowControl w:val="0"/>
        <w:numPr>
          <w:ilvl w:val="0"/>
          <w:numId w:val="42"/>
        </w:numPr>
        <w:spacing w:line="276" w:lineRule="auto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udziału w pogwarancyjnym odbiorze robót;</w:t>
      </w:r>
    </w:p>
    <w:p w14:paraId="6EDF5735" w14:textId="5B4B3470" w:rsidR="00EA1FBE" w:rsidRDefault="00EA1FBE" w:rsidP="004A6335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0"/>
        <w:ind w:left="426"/>
        <w:jc w:val="both"/>
        <w:rPr>
          <w:rFonts w:ascii="Times New Roman" w:eastAsia="Lucida Sans Unicode" w:hAnsi="Times New Roman" w:cs="Times New Roman"/>
          <w:kern w:val="3"/>
          <w:sz w:val="26"/>
          <w:szCs w:val="26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</w:rPr>
        <w:t xml:space="preserve">Inspektor nie będzie upoważniony do podejmowania decyzji dot. robót dodatkowych </w:t>
      </w:r>
      <w:r>
        <w:rPr>
          <w:rFonts w:ascii="Times New Roman" w:eastAsia="Lucida Sans Unicode" w:hAnsi="Times New Roman" w:cs="Times New Roman"/>
          <w:kern w:val="3"/>
          <w:sz w:val="26"/>
          <w:szCs w:val="26"/>
        </w:rPr>
        <w:br/>
        <w:t xml:space="preserve">i zamiennych, ani do uzgadniania i zaciągania zobowiązań finansowych w imieniu    Zamawiającej.  </w:t>
      </w:r>
    </w:p>
    <w:p w14:paraId="30F22A25" w14:textId="77777777" w:rsidR="00EA1FBE" w:rsidRDefault="00EA1FBE" w:rsidP="00EA1FBE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eastAsia="Lucida Sans Unicode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Jeżeli w okresie realizacji robót przez Wykonawcę zajdzie konieczność wykonania robót  </w:t>
      </w:r>
      <w:r>
        <w:rPr>
          <w:rFonts w:cs="Times New Roman"/>
          <w:sz w:val="26"/>
          <w:szCs w:val="26"/>
        </w:rPr>
        <w:br/>
        <w:t xml:space="preserve"> dodatkowych to Inspektor powinien niezwłocznie zawiadomić o tym Zamawiającą, celem </w:t>
      </w:r>
      <w:r>
        <w:rPr>
          <w:rFonts w:cs="Times New Roman"/>
          <w:sz w:val="26"/>
          <w:szCs w:val="26"/>
        </w:rPr>
        <w:br/>
        <w:t xml:space="preserve"> podjęcia decyzji, co do ich zlecenia Wykonawcy.</w:t>
      </w:r>
    </w:p>
    <w:p w14:paraId="5547A69B" w14:textId="77777777" w:rsidR="00EA1FBE" w:rsidRDefault="00EA1FBE" w:rsidP="00EA1FBE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Bez zgody Zamawiającej Inspektor nie jest upoważniony do wydawania Wykonawcy  </w:t>
      </w:r>
      <w:r>
        <w:rPr>
          <w:rFonts w:cs="Times New Roman"/>
          <w:sz w:val="26"/>
          <w:szCs w:val="26"/>
        </w:rPr>
        <w:br/>
        <w:t xml:space="preserve"> polecenia wykonania  robót  dodatkowych lub zamiennych.</w:t>
      </w:r>
    </w:p>
    <w:p w14:paraId="38CF67FE" w14:textId="77777777" w:rsidR="00EA1FBE" w:rsidRDefault="00EA1FBE" w:rsidP="00091EBA">
      <w:pPr>
        <w:pStyle w:val="Standard"/>
        <w:widowControl w:val="0"/>
        <w:numPr>
          <w:ilvl w:val="0"/>
          <w:numId w:val="43"/>
        </w:numPr>
        <w:spacing w:line="276" w:lineRule="auto"/>
        <w:ind w:left="335" w:hanging="335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 W razie czasowej niemożności wykonywania obowiązków Inspektora, Inspektor  </w:t>
      </w:r>
      <w:r>
        <w:rPr>
          <w:rFonts w:cs="Times New Roman"/>
          <w:i/>
          <w:iCs/>
          <w:sz w:val="26"/>
          <w:szCs w:val="26"/>
        </w:rPr>
        <w:br/>
        <w:t xml:space="preserve"> zawiadamia o tym fakcie Zamawiającą oraz Wykonawcę robót oraz wyznacza zastępstwo.</w:t>
      </w:r>
    </w:p>
    <w:p w14:paraId="7E65A066" w14:textId="77777777" w:rsidR="001C2FE5" w:rsidRDefault="00EA1FBE" w:rsidP="001C2FE5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Inspektorowi przysługuje prawo do wnioskowania zmian i uzupełnień dokumentacji </w:t>
      </w:r>
      <w:r>
        <w:rPr>
          <w:rFonts w:cs="Times New Roman"/>
          <w:sz w:val="26"/>
          <w:szCs w:val="26"/>
        </w:rPr>
        <w:br/>
        <w:t xml:space="preserve"> w przypadku stwierdzenia nieprawidłowości w zakresie technologii i przydatności </w:t>
      </w:r>
      <w:r>
        <w:rPr>
          <w:rFonts w:cs="Times New Roman"/>
          <w:sz w:val="26"/>
          <w:szCs w:val="26"/>
        </w:rPr>
        <w:br/>
        <w:t xml:space="preserve"> dokumentacji do celów budowy i przyszłego użytkowania obiektu.</w:t>
      </w:r>
    </w:p>
    <w:p w14:paraId="1DECEE2F" w14:textId="6EE89669" w:rsidR="00EA1FBE" w:rsidRPr="001C2FE5" w:rsidRDefault="00EA1FBE" w:rsidP="001C2FE5">
      <w:pPr>
        <w:pStyle w:val="Standard"/>
        <w:widowControl w:val="0"/>
        <w:numPr>
          <w:ilvl w:val="0"/>
          <w:numId w:val="43"/>
        </w:numPr>
        <w:spacing w:line="276" w:lineRule="auto"/>
        <w:ind w:left="336"/>
        <w:jc w:val="both"/>
        <w:rPr>
          <w:rFonts w:cs="Times New Roman"/>
          <w:i/>
          <w:iCs/>
          <w:sz w:val="26"/>
          <w:szCs w:val="26"/>
        </w:rPr>
      </w:pPr>
      <w:r w:rsidRPr="001C2FE5">
        <w:rPr>
          <w:rFonts w:cs="Times New Roman"/>
          <w:sz w:val="26"/>
          <w:szCs w:val="26"/>
        </w:rPr>
        <w:t xml:space="preserve"> </w:t>
      </w:r>
      <w:r w:rsidRPr="001C2FE5">
        <w:rPr>
          <w:rFonts w:cs="Times New Roman"/>
          <w:i/>
          <w:iCs/>
          <w:sz w:val="26"/>
          <w:szCs w:val="26"/>
        </w:rPr>
        <w:t xml:space="preserve">Nadzór inwestorski, stanowiący przedmiot umowy, Inspektor rozpocznie od dnia </w:t>
      </w:r>
      <w:r w:rsidRPr="001C2FE5">
        <w:rPr>
          <w:rFonts w:cs="Times New Roman"/>
          <w:i/>
          <w:iCs/>
          <w:sz w:val="26"/>
          <w:szCs w:val="26"/>
        </w:rPr>
        <w:br/>
        <w:t xml:space="preserve"> …………….…, natomiast zakończy z chwilą podpisania bezusterkowego protokołu </w:t>
      </w:r>
      <w:r w:rsidRPr="001C2FE5">
        <w:rPr>
          <w:rFonts w:cs="Times New Roman"/>
          <w:i/>
          <w:iCs/>
          <w:sz w:val="26"/>
          <w:szCs w:val="26"/>
        </w:rPr>
        <w:br/>
      </w:r>
      <w:r w:rsidRPr="001C2FE5">
        <w:rPr>
          <w:rFonts w:cs="Times New Roman"/>
          <w:i/>
          <w:iCs/>
          <w:sz w:val="26"/>
          <w:szCs w:val="26"/>
        </w:rPr>
        <w:lastRenderedPageBreak/>
        <w:t xml:space="preserve"> odbioru końcowego robót z Wykonawcą robó</w:t>
      </w:r>
      <w:r w:rsidR="001C2FE5">
        <w:rPr>
          <w:rFonts w:cs="Times New Roman"/>
          <w:i/>
          <w:iCs/>
          <w:sz w:val="26"/>
          <w:szCs w:val="26"/>
        </w:rPr>
        <w:t>t..</w:t>
      </w:r>
    </w:p>
    <w:p w14:paraId="257A4629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5EE25880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2.</w:t>
      </w:r>
    </w:p>
    <w:p w14:paraId="0D6B7902" w14:textId="77777777" w:rsidR="000C79E9" w:rsidRDefault="00EA1FBE" w:rsidP="000C79E9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Inspektor oświadcza, że posiada odpowiednie uprawnienia wymagane prawem budowlanym do pełnienia samodzielnych funkcji w budownictwie w odpowiedniej specjalności w rozumieniu ustawy z dnia 7 lipca 1994 r. Prawo budowlane lub odpowiadające im uprawnienia wydane na podstawie wcześniejszych regulacji oraz ustawy z dnia 15 grudnia 2000 r. o samorządach zawodowych architektów oraz inżynierów budownictwa, oraz jest wpisany na listę właściwej Izby Inżynierów Budownictwa. </w:t>
      </w:r>
    </w:p>
    <w:p w14:paraId="73684DBD" w14:textId="4184F853" w:rsidR="000C79E9" w:rsidRPr="000C79E9" w:rsidRDefault="000C79E9" w:rsidP="00091EBA">
      <w:pPr>
        <w:pStyle w:val="Standard"/>
        <w:widowControl w:val="0"/>
        <w:numPr>
          <w:ilvl w:val="0"/>
          <w:numId w:val="44"/>
        </w:numPr>
        <w:spacing w:line="276" w:lineRule="auto"/>
        <w:ind w:left="335" w:hanging="335"/>
        <w:jc w:val="both"/>
        <w:rPr>
          <w:rFonts w:cs="Times New Roman"/>
          <w:i/>
          <w:iCs/>
          <w:sz w:val="26"/>
          <w:szCs w:val="26"/>
        </w:rPr>
      </w:pPr>
      <w:r w:rsidRPr="00091EBA">
        <w:rPr>
          <w:rFonts w:cs="Times New Roman"/>
          <w:iCs/>
          <w:sz w:val="26"/>
          <w:szCs w:val="26"/>
        </w:rPr>
        <w:t>Inspektor oświadcza, że zabezpieczył w swojej ofercie Inspektor</w:t>
      </w:r>
      <w:r w:rsidR="00091EBA" w:rsidRPr="00091EBA">
        <w:rPr>
          <w:rFonts w:cs="Times New Roman"/>
          <w:iCs/>
          <w:sz w:val="26"/>
          <w:szCs w:val="26"/>
        </w:rPr>
        <w:t>a</w:t>
      </w:r>
      <w:r w:rsidRPr="00091EBA">
        <w:rPr>
          <w:rFonts w:cs="Times New Roman"/>
          <w:iCs/>
          <w:sz w:val="26"/>
          <w:szCs w:val="26"/>
        </w:rPr>
        <w:t>, który będ</w:t>
      </w:r>
      <w:r w:rsidR="00091EBA" w:rsidRPr="00091EBA">
        <w:rPr>
          <w:rFonts w:cs="Times New Roman"/>
          <w:iCs/>
          <w:sz w:val="26"/>
          <w:szCs w:val="26"/>
        </w:rPr>
        <w:t>zie</w:t>
      </w:r>
      <w:r w:rsidRPr="00091EBA">
        <w:rPr>
          <w:rFonts w:cs="Times New Roman"/>
          <w:iCs/>
          <w:sz w:val="26"/>
          <w:szCs w:val="26"/>
        </w:rPr>
        <w:t xml:space="preserve"> posiadać wykształcenie techniczne i uprawnienia budowlane do nadzorowania robotami </w:t>
      </w:r>
      <w:r w:rsidRPr="00091EBA">
        <w:rPr>
          <w:rFonts w:cs="Times New Roman"/>
          <w:iCs/>
          <w:sz w:val="26"/>
          <w:szCs w:val="26"/>
        </w:rPr>
        <w:br/>
        <w:t xml:space="preserve">w specjalności instalacyjnej w/z </w:t>
      </w:r>
      <w:bookmarkStart w:id="2" w:name="_Hlk97280797"/>
      <w:r w:rsidRPr="00091EBA">
        <w:rPr>
          <w:rFonts w:cs="Times New Roman"/>
          <w:iCs/>
          <w:sz w:val="26"/>
          <w:szCs w:val="26"/>
        </w:rPr>
        <w:t xml:space="preserve">sieci, instalacji i urządzeń  wodociągowych </w:t>
      </w:r>
      <w:r w:rsidRPr="00091EBA">
        <w:rPr>
          <w:rFonts w:cs="Times New Roman"/>
          <w:iCs/>
          <w:sz w:val="26"/>
          <w:szCs w:val="26"/>
        </w:rPr>
        <w:br/>
        <w:t xml:space="preserve">i kanalizacyjnych </w:t>
      </w:r>
      <w:bookmarkEnd w:id="2"/>
      <w:r w:rsidRPr="00091EBA">
        <w:rPr>
          <w:rFonts w:cs="Times New Roman"/>
          <w:iCs/>
          <w:sz w:val="26"/>
          <w:szCs w:val="26"/>
        </w:rPr>
        <w:t xml:space="preserve">lub odpowiadające im uprawnienia budowlane wydane na podstawie wcześniej obowiązujących przepisów oraz, że </w:t>
      </w:r>
      <w:r w:rsidR="00091EBA">
        <w:rPr>
          <w:rFonts w:cs="Times New Roman"/>
          <w:iCs/>
          <w:sz w:val="26"/>
          <w:szCs w:val="26"/>
        </w:rPr>
        <w:t>jest</w:t>
      </w:r>
      <w:r w:rsidRPr="00091EBA">
        <w:rPr>
          <w:rFonts w:cs="Times New Roman"/>
          <w:iCs/>
          <w:sz w:val="26"/>
          <w:szCs w:val="26"/>
        </w:rPr>
        <w:t xml:space="preserve"> on wpisan</w:t>
      </w:r>
      <w:r w:rsidR="00091EBA">
        <w:rPr>
          <w:rFonts w:cs="Times New Roman"/>
          <w:iCs/>
          <w:sz w:val="26"/>
          <w:szCs w:val="26"/>
        </w:rPr>
        <w:t>y</w:t>
      </w:r>
      <w:r w:rsidRPr="00091EBA">
        <w:rPr>
          <w:rFonts w:cs="Times New Roman"/>
          <w:iCs/>
          <w:sz w:val="26"/>
          <w:szCs w:val="26"/>
        </w:rPr>
        <w:t xml:space="preserve"> na listę właściwej Izby Inżynierów Budownictwa</w:t>
      </w:r>
      <w:r w:rsidRPr="000C79E9">
        <w:rPr>
          <w:rFonts w:cs="Times New Roman"/>
          <w:i/>
          <w:sz w:val="26"/>
          <w:szCs w:val="26"/>
        </w:rPr>
        <w:t xml:space="preserve">. </w:t>
      </w:r>
      <w:r w:rsidRPr="000C79E9">
        <w:rPr>
          <w:rFonts w:cs="Times New Roman"/>
          <w:i/>
          <w:iCs/>
          <w:sz w:val="26"/>
          <w:szCs w:val="26"/>
          <w:u w:val="single"/>
        </w:rPr>
        <w:t xml:space="preserve">Kopię uprawnień wraz z przynależnością do Izby Inżynierów Budownictwa Inspektor </w:t>
      </w:r>
      <w:r>
        <w:rPr>
          <w:rFonts w:cs="Times New Roman"/>
          <w:i/>
          <w:iCs/>
          <w:sz w:val="26"/>
          <w:szCs w:val="26"/>
          <w:u w:val="single"/>
        </w:rPr>
        <w:t>załącza do</w:t>
      </w:r>
      <w:r w:rsidRPr="000C79E9">
        <w:rPr>
          <w:rFonts w:cs="Times New Roman"/>
          <w:i/>
          <w:iCs/>
          <w:sz w:val="26"/>
          <w:szCs w:val="26"/>
          <w:u w:val="single"/>
        </w:rPr>
        <w:t xml:space="preserve"> umowy. </w:t>
      </w:r>
    </w:p>
    <w:p w14:paraId="0A03A487" w14:textId="77777777" w:rsidR="00EA1FBE" w:rsidRDefault="00EA1FBE" w:rsidP="00EA1FBE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Strony ustalają, że do obowiązków Inspektora należy pełny zakres czynności określonych w przepisach ustawy Prawo budowlane oraz przepisach wykonawczych do ustawy. </w:t>
      </w:r>
    </w:p>
    <w:p w14:paraId="48CB92B4" w14:textId="77777777" w:rsidR="00EA1FBE" w:rsidRDefault="00EA1FBE" w:rsidP="00EA1FBE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Inspektor jest w granicach posiadanego umocowania niniejszą umową przedstawicielem Zamawiającej, w ramach § 5 umowy zawartej z Wykonawcą o wykonanie robót budowlanych wymienionych w § 1 ust. 1 i 2 niniejszej umowy. </w:t>
      </w:r>
    </w:p>
    <w:p w14:paraId="44C7DE0E" w14:textId="77777777" w:rsidR="00EA1FBE" w:rsidRDefault="00EA1FBE" w:rsidP="00EA1FBE">
      <w:pPr>
        <w:pStyle w:val="Standard"/>
        <w:widowControl w:val="0"/>
        <w:numPr>
          <w:ilvl w:val="0"/>
          <w:numId w:val="44"/>
        </w:numPr>
        <w:spacing w:line="276" w:lineRule="auto"/>
        <w:ind w:left="336" w:hanging="33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Inspektor powinien zawsze działać jako sumienny doradca Zamawiającej, zgodnie </w:t>
      </w:r>
      <w:r>
        <w:rPr>
          <w:rFonts w:cs="Times New Roman"/>
          <w:sz w:val="26"/>
          <w:szCs w:val="26"/>
        </w:rPr>
        <w:br/>
        <w:t xml:space="preserve">z przepisami oraz zasadami postępowania obowiązującymi w jego zawodzie. </w:t>
      </w:r>
    </w:p>
    <w:p w14:paraId="58215BFF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12D317FC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3.</w:t>
      </w:r>
    </w:p>
    <w:p w14:paraId="474BE9ED" w14:textId="77777777" w:rsidR="00EA1FBE" w:rsidRPr="00091EBA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iCs/>
          <w:sz w:val="26"/>
          <w:szCs w:val="26"/>
        </w:rPr>
      </w:pPr>
      <w:r w:rsidRPr="00091EBA">
        <w:rPr>
          <w:rFonts w:cs="Times New Roman"/>
          <w:iCs/>
          <w:sz w:val="26"/>
          <w:szCs w:val="26"/>
        </w:rPr>
        <w:t xml:space="preserve">Wynagrodzenie za sprawowanie nadzoru inwestorskiego określonego w § 1 ustala się  na kwotę ryczałtową </w:t>
      </w:r>
      <w:r w:rsidRPr="00091EBA">
        <w:rPr>
          <w:rFonts w:cs="Times New Roman"/>
          <w:b/>
          <w:bCs/>
          <w:iCs/>
          <w:sz w:val="26"/>
          <w:szCs w:val="26"/>
        </w:rPr>
        <w:t xml:space="preserve">w wysokości </w:t>
      </w:r>
      <w:bookmarkStart w:id="3" w:name="_Hlk95719489"/>
      <w:r w:rsidRPr="00091EBA">
        <w:rPr>
          <w:rFonts w:cs="Times New Roman"/>
          <w:b/>
          <w:bCs/>
          <w:iCs/>
          <w:sz w:val="26"/>
          <w:szCs w:val="26"/>
        </w:rPr>
        <w:t>……………</w:t>
      </w:r>
      <w:bookmarkEnd w:id="3"/>
      <w:r w:rsidRPr="00091EBA">
        <w:rPr>
          <w:rFonts w:cs="Times New Roman"/>
          <w:b/>
          <w:bCs/>
          <w:iCs/>
          <w:sz w:val="26"/>
          <w:szCs w:val="26"/>
        </w:rPr>
        <w:t xml:space="preserve">…… złotych brutto </w:t>
      </w:r>
      <w:r w:rsidRPr="00091EBA">
        <w:rPr>
          <w:rFonts w:cs="Times New Roman"/>
          <w:iCs/>
          <w:sz w:val="26"/>
          <w:szCs w:val="26"/>
        </w:rPr>
        <w:t xml:space="preserve">(słownie: ………….………). </w:t>
      </w:r>
    </w:p>
    <w:p w14:paraId="4659F899" w14:textId="77777777" w:rsidR="00EA1FBE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W kwocie wynagrodzenia zawarte są wszelkie koszty konieczne do wykonania zadania, jak również należności finansowe Inspektora w zakresie podatków i innych świadczeń publicznych. </w:t>
      </w:r>
    </w:p>
    <w:p w14:paraId="04A2D4B6" w14:textId="77777777" w:rsidR="00EA1FBE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Zamawiająca zobowiązuje się regulować faktury Inspektora przelewem w terminie 30 dni od daty doręczenia do siedziby Zamawiającej, na konto nr ……………………………….</w:t>
      </w:r>
    </w:p>
    <w:p w14:paraId="1EE13481" w14:textId="1DF809B8" w:rsidR="00F67792" w:rsidRPr="00091EBA" w:rsidRDefault="00EA1FBE" w:rsidP="00091EBA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Inspektor oświadcza, że wskazany w umowie rachunek bankowy służy do działalności gospodarczej. </w:t>
      </w:r>
    </w:p>
    <w:p w14:paraId="6CE78E4E" w14:textId="77777777" w:rsidR="00EA1FBE" w:rsidRDefault="00EA1FBE" w:rsidP="00EA1FBE">
      <w:pPr>
        <w:pStyle w:val="Standard"/>
        <w:widowControl w:val="0"/>
        <w:numPr>
          <w:ilvl w:val="0"/>
          <w:numId w:val="45"/>
        </w:numPr>
        <w:spacing w:line="276" w:lineRule="auto"/>
        <w:ind w:left="350" w:hanging="35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Zamawiająca będzie regulowała swoje zobowiązania z umowy wyłącznie </w:t>
      </w:r>
      <w:r>
        <w:rPr>
          <w:rFonts w:cs="Times New Roman"/>
          <w:sz w:val="26"/>
          <w:szCs w:val="26"/>
        </w:rPr>
        <w:br/>
        <w:t xml:space="preserve">z zastosowaniem mechanizmu podzielonej płatności. W przypadku braku możliwości zrealizowania płatności w ten sposób z uwagi na okoliczności, co do których winę ponosi Inspektor (w szczególności z uwagi na brak rachunku bankowego, o którym mowa w art. 108e ustawy z dnia 11 marca 2004r. o podatku od towarów i usług) odsetek za zwłokę nie nalicza się. Zapłata nie zostanie wykonana do momentu, w którym realizacja płatności </w:t>
      </w:r>
      <w:r>
        <w:rPr>
          <w:rFonts w:cs="Times New Roman"/>
          <w:sz w:val="26"/>
          <w:szCs w:val="26"/>
        </w:rPr>
        <w:br/>
      </w:r>
      <w:r>
        <w:rPr>
          <w:rFonts w:cs="Times New Roman"/>
          <w:sz w:val="26"/>
          <w:szCs w:val="26"/>
        </w:rPr>
        <w:lastRenderedPageBreak/>
        <w:t>z zastosowaniem mechanizmu podzielonej płatności stanie się możliwa.</w:t>
      </w:r>
    </w:p>
    <w:p w14:paraId="0A4B2BDE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00DE9BEC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4.</w:t>
      </w:r>
    </w:p>
    <w:p w14:paraId="77107004" w14:textId="77777777" w:rsidR="00EA1FBE" w:rsidRDefault="00EA1FBE" w:rsidP="00EA1FBE">
      <w:pPr>
        <w:pStyle w:val="Standard"/>
        <w:numPr>
          <w:ilvl w:val="3"/>
          <w:numId w:val="45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Zamawiająca wyznacza do bezpośredniego kontaktowania się z Inspektorem i koordynacji realizacji inwestycji Naczelnika Wydziału Architektury, Geodezji i Rozwoju Miasta oraz Podinspektora ds. Inwestycji. </w:t>
      </w:r>
    </w:p>
    <w:p w14:paraId="4CA64E01" w14:textId="09CF570E" w:rsidR="00EA1FBE" w:rsidRDefault="00EA1FBE" w:rsidP="00EA1FBE">
      <w:pPr>
        <w:pStyle w:val="Standard"/>
        <w:numPr>
          <w:ilvl w:val="3"/>
          <w:numId w:val="45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trakcie trwania inwestycji korespondencja pomiędzy Zamawiającą i Inspektorem odbywa się drogą elektroniczną na adres:</w:t>
      </w:r>
      <w:r w:rsidR="00091EBA">
        <w:rPr>
          <w:rFonts w:cs="Times New Roman"/>
          <w:sz w:val="26"/>
          <w:szCs w:val="26"/>
        </w:rPr>
        <w:t xml:space="preserve"> </w:t>
      </w:r>
      <w:hyperlink r:id="rId8" w:history="1">
        <w:r w:rsidR="00091EBA" w:rsidRPr="004C3BC3">
          <w:rPr>
            <w:rStyle w:val="Hipercze"/>
            <w:rFonts w:cs="Times New Roman"/>
            <w:sz w:val="26"/>
            <w:szCs w:val="26"/>
          </w:rPr>
          <w:t>kwakszys_klaudia@zlotoryja.pl</w:t>
        </w:r>
      </w:hyperlink>
      <w:r>
        <w:rPr>
          <w:rFonts w:cs="Times New Roman"/>
          <w:sz w:val="26"/>
          <w:szCs w:val="26"/>
        </w:rPr>
        <w:t>; ……………….</w:t>
      </w:r>
    </w:p>
    <w:p w14:paraId="230B47D1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sz w:val="26"/>
          <w:szCs w:val="26"/>
        </w:rPr>
      </w:pPr>
    </w:p>
    <w:p w14:paraId="02CEF366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5.</w:t>
      </w:r>
    </w:p>
    <w:p w14:paraId="585C34B2" w14:textId="77777777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Zamawiająca może odstąpić od umowy w przypadku wykonywania umowy przez Inspektora w sposób niezgodny z obowiązującymi przepisami, rażącego naruszenia postanowień niniejszej umowy bądź utraty przez niego uprawnień niezbędnych do wykonywania umowy lub po rozpatrzeniu wniosku Wykonawcy. </w:t>
      </w:r>
    </w:p>
    <w:p w14:paraId="645E63AF" w14:textId="77777777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przypadku odstąpienia od umowy z przyczyn niezależnych od Zamawiającej Inspektor zapłaci karę umowną w wysokości 10 % wynagrodzenia umownego.</w:t>
      </w:r>
    </w:p>
    <w:p w14:paraId="14232B4F" w14:textId="77777777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przypadku odstąpienia od umowy z przyczyn niezależnych od Inspektora Zamawiająca zapłaci karę umowną w wysokości 10 % wynagrodzenia umownego.</w:t>
      </w:r>
    </w:p>
    <w:p w14:paraId="24413D68" w14:textId="77777777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Jeżeli na skutek nie wykonania lub nienależytego wykonania zlecenia przez Inspektora Zamawiająca poniesie szkodę, to Inspektor zobowiązuje się pokryć tę szkodę w pełni wysokości.</w:t>
      </w:r>
    </w:p>
    <w:p w14:paraId="75DD9219" w14:textId="77777777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Strony zastrzegają sobie prawo dochodzenia odszkodowania uzupełniającego, przewyższającego wysokość zastrzeżonych kar umownych na zasadach ogólnych Kodeksu cywilnego.</w:t>
      </w:r>
    </w:p>
    <w:p w14:paraId="503AC8AF" w14:textId="77777777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Zamawiająca zastrzega możliwość potrącenia należnych kar umownych z wynagrodzenia Inspektora.</w:t>
      </w:r>
    </w:p>
    <w:p w14:paraId="7A31C84C" w14:textId="77777777" w:rsidR="00EA1FBE" w:rsidRDefault="00EA1FBE" w:rsidP="00EA1FBE">
      <w:pPr>
        <w:pStyle w:val="Standard"/>
        <w:widowControl w:val="0"/>
        <w:numPr>
          <w:ilvl w:val="0"/>
          <w:numId w:val="46"/>
        </w:numPr>
        <w:spacing w:line="276" w:lineRule="auto"/>
        <w:ind w:left="322" w:hanging="32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Strony zastrzegają sobie prawo do odstąpienia od wzajemnego naliczania kar umownych. Odstąpienie od wzajemnego naliczania kar wymaga zgody obu stron, wyrażonej na piśmie.</w:t>
      </w:r>
    </w:p>
    <w:p w14:paraId="62DE0CEF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7BA31A71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6.</w:t>
      </w:r>
    </w:p>
    <w:p w14:paraId="3B3A574A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Administratorem Danych Osobowych (ADO) jest Gmina Miejska Złotoryja reprezentowana przez Burmistrza Miasta Złotoryja, pl. Orląt Lwowskich 1, 59-500 Złotoryja, adres e-mail: </w:t>
      </w:r>
      <w:hyperlink r:id="rId9" w:history="1">
        <w:r>
          <w:rPr>
            <w:rStyle w:val="Hipercze"/>
            <w:rFonts w:ascii="Times New Roman" w:hAnsi="Times New Roman" w:cs="Times New Roman"/>
            <w:sz w:val="26"/>
            <w:szCs w:val="26"/>
          </w:rPr>
          <w:t>um@zlotoryja.pl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14:paraId="48337DA3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ADO wyznaczył Inspektora Ochrony Danych (IOD), z którym można się skontaktować listownie wysyłając korespondencję na adres ADO lub poprzez adres e-mail: </w:t>
      </w:r>
      <w:hyperlink r:id="rId10" w:history="1">
        <w:r>
          <w:rPr>
            <w:rStyle w:val="Hipercze"/>
            <w:rFonts w:ascii="Times New Roman" w:hAnsi="Times New Roman" w:cs="Times New Roman"/>
            <w:sz w:val="26"/>
            <w:szCs w:val="26"/>
          </w:rPr>
          <w:t>iod@zlotoryja.pl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A67A230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Dane osobowe będą przetwarzane w związku</w:t>
      </w:r>
      <w:r>
        <w:rPr>
          <w:rFonts w:ascii="Times New Roman" w:hAnsi="Times New Roman" w:cs="Times New Roman"/>
          <w:iCs/>
          <w:sz w:val="26"/>
          <w:szCs w:val="26"/>
        </w:rPr>
        <w:t xml:space="preserve"> z zawarciem z Panią/Panem umowy będą przetwarzane w następujących celach: </w:t>
      </w:r>
    </w:p>
    <w:p w14:paraId="74C612AE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związanych z realizacją podpisanej z Panią/Panem umowy; </w:t>
      </w:r>
    </w:p>
    <w:p w14:paraId="6DC7982A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związanych z dochodzeniem ewentualnych roszczeń, odszkodowań; </w:t>
      </w:r>
    </w:p>
    <w:p w14:paraId="1D25864F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udzielania odpowiedzi na Pani/Pana pisma, wnioski i skargi; </w:t>
      </w:r>
    </w:p>
    <w:p w14:paraId="439E52B3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udzielania odpowiedzi w toczących się postępowaniach; </w:t>
      </w:r>
    </w:p>
    <w:p w14:paraId="2BD77A3D" w14:textId="77777777" w:rsidR="00EA1FBE" w:rsidRDefault="00EA1FBE" w:rsidP="00EA1FBE">
      <w:pPr>
        <w:numPr>
          <w:ilvl w:val="0"/>
          <w:numId w:val="47"/>
        </w:numPr>
        <w:spacing w:after="0"/>
        <w:ind w:left="336" w:hanging="33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Podstawą prawną przetwarzania Pani/Pana danych jest: </w:t>
      </w:r>
    </w:p>
    <w:p w14:paraId="04794E81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niezbędność do wykonania umowy lub do podjęcia działań na Pani/Pana żądanie przed zawarciem umowy (art. 6 ust. 1 lit. b RODO);</w:t>
      </w:r>
    </w:p>
    <w:p w14:paraId="3CC56442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konieczność wypełnienia obowiązku prawnego ciążącego na administratorze </w:t>
      </w:r>
      <w:r>
        <w:rPr>
          <w:rFonts w:ascii="Times New Roman" w:hAnsi="Times New Roman" w:cs="Times New Roman"/>
          <w:iCs/>
          <w:sz w:val="26"/>
          <w:szCs w:val="26"/>
        </w:rPr>
        <w:br/>
        <w:t xml:space="preserve">(art. 6 ust. 1 lit. c RODO); </w:t>
      </w:r>
    </w:p>
    <w:p w14:paraId="7BA4170F" w14:textId="77777777" w:rsidR="00EA1FBE" w:rsidRDefault="00EA1FBE" w:rsidP="00EA1FBE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niezbędność do celów wynikających z prawnie uzasadnionych interesów realizowanych przez administratora (art. 6 ust. 1 lit. f RODO);</w:t>
      </w:r>
    </w:p>
    <w:p w14:paraId="6115878B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Podanie danych osobowych jest dobrowolne, ale niezbędne do realizacji umowy.</w:t>
      </w:r>
    </w:p>
    <w:p w14:paraId="11FDCB52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Pozyskane od Pani/Pana dane osobowe mogą być przekazywane: </w:t>
      </w:r>
    </w:p>
    <w:p w14:paraId="506DCAE0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podmiotom przetwarzającym je na nasze zlecenie oraz organom lub podmiotom publicznym uprawnionym do uzyskania danych na podstawie obowiązujących przepisów prawa, np. sądom, organom ścigania lub instytucjom państwowym, gdy wystąpią z żądaniem, w oparciu o stosowną podstawę prawną;</w:t>
      </w:r>
    </w:p>
    <w:p w14:paraId="1F0CD529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4A5A3AF2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czasu obowiązywania umowy; </w:t>
      </w:r>
    </w:p>
    <w:p w14:paraId="02942079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przepisy prawa, które mogą nas obligować do przetwarzania danych przez określny czas;</w:t>
      </w:r>
    </w:p>
    <w:p w14:paraId="07AE6B2C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okres, który jest niezbędny do obrony naszych interesów;</w:t>
      </w:r>
    </w:p>
    <w:p w14:paraId="495226B7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Informujemy, że ma Pani/Pan prawo do: </w:t>
      </w:r>
    </w:p>
    <w:p w14:paraId="6FA41FFF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dostępu do swoich danych osobowych;</w:t>
      </w:r>
    </w:p>
    <w:p w14:paraId="066C6F47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żądania sprostowania swoich danych osobowych, które są nieprawidłowe oraz uzupełnienia niekompletnych danych osobowych,;</w:t>
      </w:r>
    </w:p>
    <w:p w14:paraId="08F5B12A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żądania usunięcia swoich danych osobowych, w szczególności w przypadku cofnięcia przez Panią/Pana zgody na przetwarzanie, gdy nie ma innej podstawy prawnej przetwarzania; </w:t>
      </w:r>
    </w:p>
    <w:p w14:paraId="062B0B62" w14:textId="38169E90" w:rsidR="00F67792" w:rsidRPr="00091EBA" w:rsidRDefault="00EA1FBE" w:rsidP="00091EBA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żądania ograniczenia przetwarzania swoich danych osobowych; </w:t>
      </w:r>
    </w:p>
    <w:p w14:paraId="41353BFE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bezpośredniego; </w:t>
      </w:r>
    </w:p>
    <w:p w14:paraId="324B499A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przenoszenia swoich danych osobowych; </w:t>
      </w:r>
    </w:p>
    <w:p w14:paraId="0D5379FB" w14:textId="77777777" w:rsidR="00EA1FBE" w:rsidRDefault="00EA1FBE" w:rsidP="00EA1FBE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wniesienia skargi do organu nadzorczego zajmującego się ochroną danych osobowych, tj. Prezesa Urzędu Ochrony Danych Osobowych;</w:t>
      </w:r>
    </w:p>
    <w:p w14:paraId="567B4E46" w14:textId="77777777" w:rsidR="00EA1FBE" w:rsidRDefault="00EA1FBE" w:rsidP="00EA1FBE">
      <w:pPr>
        <w:numPr>
          <w:ilvl w:val="0"/>
          <w:numId w:val="47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hAnsi="Times New Roman" w:cs="Times New Roman"/>
          <w:sz w:val="26"/>
          <w:szCs w:val="26"/>
        </w:rPr>
        <w:br/>
        <w:t>o ochronie danych osobowych.</w:t>
      </w:r>
    </w:p>
    <w:p w14:paraId="5376C731" w14:textId="77777777" w:rsidR="00EA1FBE" w:rsidRDefault="00EA1FBE" w:rsidP="00EA1FBE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bCs/>
          <w:kern w:val="3"/>
          <w:sz w:val="26"/>
          <w:szCs w:val="26"/>
        </w:rPr>
      </w:pPr>
    </w:p>
    <w:p w14:paraId="0EC494FF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7.</w:t>
      </w:r>
    </w:p>
    <w:p w14:paraId="2694A739" w14:textId="77777777" w:rsidR="00EA1FBE" w:rsidRDefault="00EA1FBE" w:rsidP="00EA1FBE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Zmiana postanowień zawartej umowy może nastąpić wyłącznie za zgodą obu stron wyrażoną w formie pisemnego aneksu pod rygorem nieważności.</w:t>
      </w:r>
    </w:p>
    <w:p w14:paraId="2FDFEC1B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3C719CB4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8.</w:t>
      </w:r>
    </w:p>
    <w:p w14:paraId="6D957782" w14:textId="77777777" w:rsidR="00EA1FBE" w:rsidRDefault="00EA1FBE" w:rsidP="00EA1FBE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sprawach nieuregulowanych niniejszą umową stosuje się odpowiednie przepisy Kodeksu Cywilnego.</w:t>
      </w:r>
    </w:p>
    <w:p w14:paraId="1A16B96E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9.</w:t>
      </w:r>
    </w:p>
    <w:p w14:paraId="74D46688" w14:textId="77777777" w:rsidR="00EA1FBE" w:rsidRDefault="00EA1FBE" w:rsidP="00EA1FBE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Ewentualne spory wynikłe na tle niniejszej umowy rozstrzygać będzie Sąd Właściwy dla siedziby Zamawiającej.</w:t>
      </w:r>
    </w:p>
    <w:p w14:paraId="71793734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14:paraId="5247C03F" w14:textId="77777777" w:rsidR="00EA1FBE" w:rsidRDefault="00EA1FBE" w:rsidP="00EA1FBE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§ 10.</w:t>
      </w:r>
    </w:p>
    <w:p w14:paraId="25A7228E" w14:textId="77777777" w:rsidR="00EA1FBE" w:rsidRDefault="00EA1FBE" w:rsidP="00EA1FBE">
      <w:pPr>
        <w:pStyle w:val="Standard"/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Umowa niniejsza została sporządzona w dwóch jednobrzmiących egzemplarzach, jeden egzemplarz otrzymuje Zamawiająca, jeden egzemplarz Inspektor.</w:t>
      </w:r>
    </w:p>
    <w:p w14:paraId="17E56A1F" w14:textId="77777777" w:rsidR="00EA1FBE" w:rsidRDefault="00EA1FBE" w:rsidP="00EA1FBE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</w:p>
    <w:p w14:paraId="5724D425" w14:textId="593AA3F4" w:rsidR="00EA1FBE" w:rsidRDefault="00EA1FBE" w:rsidP="00EA1FBE">
      <w:pPr>
        <w:pStyle w:val="Standard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ZAMAWIAJĄCA:                                    INSPEKTOR: </w:t>
      </w:r>
    </w:p>
    <w:p w14:paraId="3AEB61B7" w14:textId="77777777" w:rsidR="00EA1FBE" w:rsidRDefault="00EA1FBE" w:rsidP="00EA1FB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106DE3" w14:textId="77777777" w:rsidR="00EA1FBE" w:rsidRDefault="00EA1FBE" w:rsidP="00EA1FB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549772" w14:textId="77777777" w:rsidR="00EA1FBE" w:rsidRDefault="00EA1FBE" w:rsidP="00EA1FBE"/>
    <w:p w14:paraId="5268FD06" w14:textId="00438ED7" w:rsidR="00BB1F03" w:rsidRPr="00EA1FBE" w:rsidRDefault="00BB1F03" w:rsidP="00EA1FBE"/>
    <w:sectPr w:rsidR="00BB1F03" w:rsidRPr="00EA1FBE" w:rsidSect="001A67A7"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3243E" w14:textId="77777777" w:rsidR="006F569E" w:rsidRDefault="006F569E" w:rsidP="00735626">
      <w:pPr>
        <w:spacing w:after="0" w:line="240" w:lineRule="auto"/>
      </w:pPr>
      <w:r>
        <w:separator/>
      </w:r>
    </w:p>
  </w:endnote>
  <w:endnote w:type="continuationSeparator" w:id="0">
    <w:p w14:paraId="5AD904A7" w14:textId="77777777" w:rsidR="006F569E" w:rsidRDefault="006F569E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7577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220D68" w14:textId="7EABC5DE" w:rsidR="001A67A7" w:rsidRDefault="001A67A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2AD5F7" w14:textId="77777777" w:rsidR="00AA6FE6" w:rsidRDefault="00AA6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6358" w14:textId="4D5C983D" w:rsidR="001A67A7" w:rsidRDefault="001A67A7">
    <w:pPr>
      <w:pStyle w:val="Stopka"/>
      <w:jc w:val="right"/>
    </w:pPr>
    <w:r>
      <w:rPr>
        <w:noProof/>
      </w:rPr>
      <w:drawing>
        <wp:inline distT="0" distB="0" distL="0" distR="0" wp14:anchorId="74494941" wp14:editId="248F6D74">
          <wp:extent cx="6120130" cy="774700"/>
          <wp:effectExtent l="0" t="0" r="0" b="6350"/>
          <wp:docPr id="175596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7103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726870704"/>
        <w:docPartObj>
          <w:docPartGallery w:val="Page Numbers (Bottom of Page)"/>
          <w:docPartUnique/>
        </w:docPartObj>
      </w:sdtPr>
      <w:sdtContent>
        <w:sdt>
          <w:sdtPr>
            <w:id w:val="-758679036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C4F6FFD" w14:textId="77777777" w:rsidR="001A67A7" w:rsidRDefault="001A6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637A" w14:textId="77777777" w:rsidR="006F569E" w:rsidRDefault="006F569E" w:rsidP="00735626">
      <w:pPr>
        <w:spacing w:after="0" w:line="240" w:lineRule="auto"/>
      </w:pPr>
      <w:r>
        <w:separator/>
      </w:r>
    </w:p>
  </w:footnote>
  <w:footnote w:type="continuationSeparator" w:id="0">
    <w:p w14:paraId="5D9049C1" w14:textId="77777777" w:rsidR="006F569E" w:rsidRDefault="006F569E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8A66" w14:textId="751E7888" w:rsidR="001A67A7" w:rsidRDefault="001A6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D02E29B" wp14:editId="62BC2F0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113145" cy="888365"/>
          <wp:effectExtent l="0" t="0" r="1905" b="6985"/>
          <wp:wrapSquare wrapText="bothSides"/>
          <wp:docPr id="731092764" name="Obraz 0" descr="gmina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314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8EC"/>
    <w:multiLevelType w:val="hybridMultilevel"/>
    <w:tmpl w:val="27507336"/>
    <w:lvl w:ilvl="0" w:tplc="449EF3DA">
      <w:start w:val="1"/>
      <w:numFmt w:val="decimal"/>
      <w:lvlText w:val="%1."/>
      <w:lvlJc w:val="left"/>
      <w:pPr>
        <w:ind w:left="735" w:hanging="375"/>
      </w:pPr>
      <w:rPr>
        <w:rFonts w:eastAsia="Times New Roman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44DB"/>
    <w:multiLevelType w:val="multilevel"/>
    <w:tmpl w:val="A6105FFE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304516"/>
    <w:multiLevelType w:val="multilevel"/>
    <w:tmpl w:val="823224A6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i w:val="0"/>
        <w:color w:val="auto"/>
        <w:sz w:val="26"/>
        <w:szCs w:val="26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0C5C5002"/>
    <w:multiLevelType w:val="multilevel"/>
    <w:tmpl w:val="3468CEF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DC2E69"/>
    <w:multiLevelType w:val="multilevel"/>
    <w:tmpl w:val="06CC3D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F66634A"/>
    <w:multiLevelType w:val="multilevel"/>
    <w:tmpl w:val="B4A6E4C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1B3F4A"/>
    <w:multiLevelType w:val="multilevel"/>
    <w:tmpl w:val="720E2586"/>
    <w:styleLink w:val="WWNum3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7" w15:restartNumberingAfterBreak="0">
    <w:nsid w:val="17541A42"/>
    <w:multiLevelType w:val="multilevel"/>
    <w:tmpl w:val="F89AC15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331B88"/>
    <w:multiLevelType w:val="hybridMultilevel"/>
    <w:tmpl w:val="F30A6D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C522A"/>
    <w:multiLevelType w:val="multilevel"/>
    <w:tmpl w:val="9D100E1E"/>
    <w:styleLink w:val="WW8Num21"/>
    <w:lvl w:ilvl="0">
      <w:start w:val="2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1" w15:restartNumberingAfterBreak="0">
    <w:nsid w:val="2B477A1B"/>
    <w:multiLevelType w:val="hybridMultilevel"/>
    <w:tmpl w:val="55D421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5018CA"/>
    <w:multiLevelType w:val="multilevel"/>
    <w:tmpl w:val="76A655C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3975F88"/>
    <w:multiLevelType w:val="multilevel"/>
    <w:tmpl w:val="76E0146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5233D85"/>
    <w:multiLevelType w:val="multilevel"/>
    <w:tmpl w:val="D0642CBC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A7B47AD"/>
    <w:multiLevelType w:val="multilevel"/>
    <w:tmpl w:val="1A66FA74"/>
    <w:lvl w:ilvl="0">
      <w:start w:val="1"/>
      <w:numFmt w:val="decimal"/>
      <w:lvlText w:val="%1."/>
      <w:lvlJc w:val="left"/>
      <w:pPr>
        <w:ind w:left="70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B6C631F"/>
    <w:multiLevelType w:val="hybridMultilevel"/>
    <w:tmpl w:val="A64653CA"/>
    <w:lvl w:ilvl="0" w:tplc="E558EBC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B134F"/>
    <w:multiLevelType w:val="hybridMultilevel"/>
    <w:tmpl w:val="01789DAA"/>
    <w:lvl w:ilvl="0" w:tplc="33080B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0D43529"/>
    <w:multiLevelType w:val="multilevel"/>
    <w:tmpl w:val="4EB4D2F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9" w15:restartNumberingAfterBreak="0">
    <w:nsid w:val="411C221D"/>
    <w:multiLevelType w:val="hybridMultilevel"/>
    <w:tmpl w:val="DD081B96"/>
    <w:lvl w:ilvl="0" w:tplc="5EDA4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7A0DDC"/>
    <w:multiLevelType w:val="multilevel"/>
    <w:tmpl w:val="EB0A71D8"/>
    <w:styleLink w:val="WWNum22"/>
    <w:lvl w:ilvl="0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22" w15:restartNumberingAfterBreak="0">
    <w:nsid w:val="429B7F2A"/>
    <w:multiLevelType w:val="multilevel"/>
    <w:tmpl w:val="A988650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9D3EBA"/>
    <w:multiLevelType w:val="multilevel"/>
    <w:tmpl w:val="4DD2E0CE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5" w15:restartNumberingAfterBreak="0">
    <w:nsid w:val="508D77EF"/>
    <w:multiLevelType w:val="hybridMultilevel"/>
    <w:tmpl w:val="CB9492AE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27" w15:restartNumberingAfterBreak="0">
    <w:nsid w:val="59BB330E"/>
    <w:multiLevelType w:val="multilevel"/>
    <w:tmpl w:val="DB003908"/>
    <w:lvl w:ilvl="0">
      <w:start w:val="1"/>
      <w:numFmt w:val="lowerLetter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A0402AC"/>
    <w:multiLevelType w:val="hybridMultilevel"/>
    <w:tmpl w:val="A5A891AE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9" w15:restartNumberingAfterBreak="0">
    <w:nsid w:val="5C0454E2"/>
    <w:multiLevelType w:val="multilevel"/>
    <w:tmpl w:val="3474BA4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4462990"/>
    <w:multiLevelType w:val="hybridMultilevel"/>
    <w:tmpl w:val="4544A47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657F1376"/>
    <w:multiLevelType w:val="multilevel"/>
    <w:tmpl w:val="94F86A6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 w15:restartNumberingAfterBreak="0">
    <w:nsid w:val="693A353A"/>
    <w:multiLevelType w:val="hybridMultilevel"/>
    <w:tmpl w:val="C5480B04"/>
    <w:lvl w:ilvl="0" w:tplc="FCC48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E863F3"/>
    <w:multiLevelType w:val="multilevel"/>
    <w:tmpl w:val="38B4D15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F8E721B"/>
    <w:multiLevelType w:val="multilevel"/>
    <w:tmpl w:val="792CF38E"/>
    <w:styleLink w:val="WW8Num3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7" w15:restartNumberingAfterBreak="0">
    <w:nsid w:val="72A31ACF"/>
    <w:multiLevelType w:val="hybridMultilevel"/>
    <w:tmpl w:val="BF8865CE"/>
    <w:lvl w:ilvl="0" w:tplc="22AC6678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071AF"/>
    <w:multiLevelType w:val="multilevel"/>
    <w:tmpl w:val="1C6A9526"/>
    <w:styleLink w:val="WW8Num22"/>
    <w:lvl w:ilvl="0">
      <w:start w:val="3"/>
      <w:numFmt w:val="decimal"/>
      <w:lvlText w:val=" %1."/>
      <w:lvlJc w:val="left"/>
      <w:pPr>
        <w:ind w:left="283" w:hanging="283"/>
      </w:pPr>
    </w:lvl>
    <w:lvl w:ilvl="1">
      <w:start w:val="3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9" w15:restartNumberingAfterBreak="0">
    <w:nsid w:val="784258F5"/>
    <w:multiLevelType w:val="hybridMultilevel"/>
    <w:tmpl w:val="1E68F4D6"/>
    <w:lvl w:ilvl="0" w:tplc="812ACF6C">
      <w:start w:val="1"/>
      <w:numFmt w:val="decimal"/>
      <w:lvlText w:val="%1)"/>
      <w:lvlJc w:val="left"/>
      <w:pPr>
        <w:ind w:left="603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 w15:restartNumberingAfterBreak="0">
    <w:nsid w:val="7EA55E94"/>
    <w:multiLevelType w:val="multilevel"/>
    <w:tmpl w:val="621092F8"/>
    <w:styleLink w:val="WWNum34"/>
    <w:lvl w:ilvl="0">
      <w:start w:val="1"/>
      <w:numFmt w:val="lowerLetter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1.%2.%3."/>
      <w:lvlJc w:val="right"/>
      <w:pPr>
        <w:ind w:left="2502" w:hanging="180"/>
      </w:pPr>
    </w:lvl>
    <w:lvl w:ilvl="3">
      <w:start w:val="1"/>
      <w:numFmt w:val="decimal"/>
      <w:lvlText w:val="%1.%2.%3.%4."/>
      <w:lvlJc w:val="left"/>
      <w:pPr>
        <w:ind w:left="3222" w:hanging="360"/>
      </w:pPr>
    </w:lvl>
    <w:lvl w:ilvl="4">
      <w:start w:val="1"/>
      <w:numFmt w:val="lowerLetter"/>
      <w:lvlText w:val="%1.%2.%3.%4.%5."/>
      <w:lvlJc w:val="left"/>
      <w:pPr>
        <w:ind w:left="3942" w:hanging="360"/>
      </w:pPr>
    </w:lvl>
    <w:lvl w:ilvl="5">
      <w:start w:val="1"/>
      <w:numFmt w:val="lowerRoman"/>
      <w:lvlText w:val="%1.%2.%3.%4.%5.%6."/>
      <w:lvlJc w:val="right"/>
      <w:pPr>
        <w:ind w:left="4662" w:hanging="180"/>
      </w:pPr>
    </w:lvl>
    <w:lvl w:ilvl="6">
      <w:start w:val="1"/>
      <w:numFmt w:val="decimal"/>
      <w:lvlText w:val="%1.%2.%3.%4.%5.%6.%7."/>
      <w:lvlJc w:val="left"/>
      <w:pPr>
        <w:ind w:left="5382" w:hanging="360"/>
      </w:pPr>
    </w:lvl>
    <w:lvl w:ilvl="7">
      <w:start w:val="1"/>
      <w:numFmt w:val="lowerLetter"/>
      <w:lvlText w:val="%1.%2.%3.%4.%5.%6.%7.%8."/>
      <w:lvlJc w:val="left"/>
      <w:pPr>
        <w:ind w:left="6102" w:hanging="360"/>
      </w:pPr>
    </w:lvl>
    <w:lvl w:ilvl="8">
      <w:start w:val="1"/>
      <w:numFmt w:val="lowerRoman"/>
      <w:lvlText w:val="%1.%2.%3.%4.%5.%6.%7.%8.%9."/>
      <w:lvlJc w:val="right"/>
      <w:pPr>
        <w:ind w:left="6822" w:hanging="180"/>
      </w:pPr>
    </w:lvl>
  </w:abstractNum>
  <w:abstractNum w:abstractNumId="41" w15:restartNumberingAfterBreak="0">
    <w:nsid w:val="7F3F5941"/>
    <w:multiLevelType w:val="hybridMultilevel"/>
    <w:tmpl w:val="6A0CA892"/>
    <w:lvl w:ilvl="0" w:tplc="722CA6E8">
      <w:start w:val="1"/>
      <w:numFmt w:val="decimal"/>
      <w:lvlText w:val="%1."/>
      <w:lvlJc w:val="left"/>
      <w:pPr>
        <w:ind w:left="361" w:hanging="361"/>
      </w:pPr>
      <w:rPr>
        <w:b w:val="0"/>
        <w:bCs w:val="0"/>
        <w:i w:val="0"/>
        <w:iCs w:val="0"/>
        <w:w w:val="99"/>
        <w:sz w:val="26"/>
        <w:szCs w:val="26"/>
        <w:vertAlign w:val="baseline"/>
        <w:lang w:val="pl-PL" w:eastAsia="en-US" w:bidi="ar-SA"/>
      </w:rPr>
    </w:lvl>
    <w:lvl w:ilvl="1" w:tplc="824645CC">
      <w:start w:val="1"/>
      <w:numFmt w:val="decimal"/>
      <w:lvlText w:val="%2."/>
      <w:lvlJc w:val="left"/>
      <w:pPr>
        <w:ind w:left="1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08ADB0">
      <w:numFmt w:val="bullet"/>
      <w:lvlText w:val="•"/>
      <w:lvlJc w:val="left"/>
      <w:pPr>
        <w:ind w:left="2370" w:hanging="360"/>
      </w:pPr>
      <w:rPr>
        <w:lang w:val="pl-PL" w:eastAsia="en-US" w:bidi="ar-SA"/>
      </w:rPr>
    </w:lvl>
    <w:lvl w:ilvl="3" w:tplc="D1A8C0B6">
      <w:numFmt w:val="bullet"/>
      <w:lvlText w:val="•"/>
      <w:lvlJc w:val="left"/>
      <w:pPr>
        <w:ind w:left="3293" w:hanging="360"/>
      </w:pPr>
      <w:rPr>
        <w:lang w:val="pl-PL" w:eastAsia="en-US" w:bidi="ar-SA"/>
      </w:rPr>
    </w:lvl>
    <w:lvl w:ilvl="4" w:tplc="99889988">
      <w:numFmt w:val="bullet"/>
      <w:lvlText w:val="•"/>
      <w:lvlJc w:val="left"/>
      <w:pPr>
        <w:ind w:left="4216" w:hanging="360"/>
      </w:pPr>
      <w:rPr>
        <w:lang w:val="pl-PL" w:eastAsia="en-US" w:bidi="ar-SA"/>
      </w:rPr>
    </w:lvl>
    <w:lvl w:ilvl="5" w:tplc="7902BB20">
      <w:numFmt w:val="bullet"/>
      <w:lvlText w:val="•"/>
      <w:lvlJc w:val="left"/>
      <w:pPr>
        <w:ind w:left="5139" w:hanging="360"/>
      </w:pPr>
      <w:rPr>
        <w:lang w:val="pl-PL" w:eastAsia="en-US" w:bidi="ar-SA"/>
      </w:rPr>
    </w:lvl>
    <w:lvl w:ilvl="6" w:tplc="3F924FB8">
      <w:numFmt w:val="bullet"/>
      <w:lvlText w:val="•"/>
      <w:lvlJc w:val="left"/>
      <w:pPr>
        <w:ind w:left="6062" w:hanging="360"/>
      </w:pPr>
      <w:rPr>
        <w:lang w:val="pl-PL" w:eastAsia="en-US" w:bidi="ar-SA"/>
      </w:rPr>
    </w:lvl>
    <w:lvl w:ilvl="7" w:tplc="A784E8B8">
      <w:numFmt w:val="bullet"/>
      <w:lvlText w:val="•"/>
      <w:lvlJc w:val="left"/>
      <w:pPr>
        <w:ind w:left="6985" w:hanging="360"/>
      </w:pPr>
      <w:rPr>
        <w:lang w:val="pl-PL" w:eastAsia="en-US" w:bidi="ar-SA"/>
      </w:rPr>
    </w:lvl>
    <w:lvl w:ilvl="8" w:tplc="91CE14A8">
      <w:numFmt w:val="bullet"/>
      <w:lvlText w:val="•"/>
      <w:lvlJc w:val="left"/>
      <w:pPr>
        <w:ind w:left="7908" w:hanging="360"/>
      </w:pPr>
      <w:rPr>
        <w:lang w:val="pl-PL" w:eastAsia="en-US" w:bidi="ar-SA"/>
      </w:rPr>
    </w:lvl>
  </w:abstractNum>
  <w:num w:numId="1" w16cid:durableId="1938559208">
    <w:abstractNumId w:val="30"/>
  </w:num>
  <w:num w:numId="2" w16cid:durableId="105272184">
    <w:abstractNumId w:val="20"/>
  </w:num>
  <w:num w:numId="3" w16cid:durableId="422184813">
    <w:abstractNumId w:val="33"/>
  </w:num>
  <w:num w:numId="4" w16cid:durableId="1830248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262873">
    <w:abstractNumId w:val="1"/>
  </w:num>
  <w:num w:numId="6" w16cid:durableId="787630308">
    <w:abstractNumId w:val="3"/>
  </w:num>
  <w:num w:numId="7" w16cid:durableId="407654368">
    <w:abstractNumId w:val="5"/>
  </w:num>
  <w:num w:numId="8" w16cid:durableId="1574508578">
    <w:abstractNumId w:val="6"/>
  </w:num>
  <w:num w:numId="9" w16cid:durableId="1789356157">
    <w:abstractNumId w:val="7"/>
  </w:num>
  <w:num w:numId="10" w16cid:durableId="1130633024">
    <w:abstractNumId w:val="10"/>
  </w:num>
  <w:num w:numId="11" w16cid:durableId="604651806">
    <w:abstractNumId w:val="12"/>
  </w:num>
  <w:num w:numId="12" w16cid:durableId="589894381">
    <w:abstractNumId w:val="13"/>
  </w:num>
  <w:num w:numId="13" w16cid:durableId="1514999463">
    <w:abstractNumId w:val="14"/>
  </w:num>
  <w:num w:numId="14" w16cid:durableId="1534540118">
    <w:abstractNumId w:val="21"/>
  </w:num>
  <w:num w:numId="15" w16cid:durableId="226234781">
    <w:abstractNumId w:val="22"/>
  </w:num>
  <w:num w:numId="16" w16cid:durableId="451831190">
    <w:abstractNumId w:val="23"/>
  </w:num>
  <w:num w:numId="17" w16cid:durableId="1551577697">
    <w:abstractNumId w:val="26"/>
  </w:num>
  <w:num w:numId="18" w16cid:durableId="157498658">
    <w:abstractNumId w:val="29"/>
  </w:num>
  <w:num w:numId="19" w16cid:durableId="1976065532">
    <w:abstractNumId w:val="32"/>
  </w:num>
  <w:num w:numId="20" w16cid:durableId="1846095069">
    <w:abstractNumId w:val="35"/>
  </w:num>
  <w:num w:numId="21" w16cid:durableId="2105833855">
    <w:abstractNumId w:val="38"/>
  </w:num>
  <w:num w:numId="22" w16cid:durableId="1265844283">
    <w:abstractNumId w:val="40"/>
  </w:num>
  <w:num w:numId="23" w16cid:durableId="1924608675">
    <w:abstractNumId w:val="4"/>
  </w:num>
  <w:num w:numId="24" w16cid:durableId="2094089382">
    <w:abstractNumId w:val="25"/>
  </w:num>
  <w:num w:numId="25" w16cid:durableId="789663320">
    <w:abstractNumId w:val="39"/>
  </w:num>
  <w:num w:numId="26" w16cid:durableId="10257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939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922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7664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320894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817835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7546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37267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38053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6814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033689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235865892">
    <w:abstractNumId w:val="28"/>
  </w:num>
  <w:num w:numId="38" w16cid:durableId="430859420">
    <w:abstractNumId w:val="31"/>
  </w:num>
  <w:num w:numId="39" w16cid:durableId="10473381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1834517">
    <w:abstractNumId w:val="36"/>
  </w:num>
  <w:num w:numId="41" w16cid:durableId="1399131054">
    <w:abstractNumId w:val="36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2" w16cid:durableId="11906813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7908756">
    <w:abstractNumId w:val="37"/>
  </w:num>
  <w:num w:numId="44" w16cid:durableId="8023834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26340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6131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70869008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 w16cid:durableId="984967623">
    <w:abstractNumId w:val="28"/>
  </w:num>
  <w:num w:numId="49" w16cid:durableId="518785264">
    <w:abstractNumId w:val="31"/>
  </w:num>
  <w:num w:numId="50" w16cid:durableId="1914075834">
    <w:abstractNumId w:val="0"/>
  </w:num>
  <w:num w:numId="51" w16cid:durableId="33410921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26"/>
    <w:rsid w:val="00002674"/>
    <w:rsid w:val="000209F7"/>
    <w:rsid w:val="00022F50"/>
    <w:rsid w:val="00023F75"/>
    <w:rsid w:val="000271B6"/>
    <w:rsid w:val="000327B1"/>
    <w:rsid w:val="00032D33"/>
    <w:rsid w:val="00036D9A"/>
    <w:rsid w:val="000574B0"/>
    <w:rsid w:val="00060EBA"/>
    <w:rsid w:val="000623BD"/>
    <w:rsid w:val="00063319"/>
    <w:rsid w:val="00064B43"/>
    <w:rsid w:val="00067E74"/>
    <w:rsid w:val="00070AF3"/>
    <w:rsid w:val="0007165E"/>
    <w:rsid w:val="0008279B"/>
    <w:rsid w:val="000832D5"/>
    <w:rsid w:val="00091EBA"/>
    <w:rsid w:val="00097BF7"/>
    <w:rsid w:val="000A47FF"/>
    <w:rsid w:val="000A77E7"/>
    <w:rsid w:val="000B64F9"/>
    <w:rsid w:val="000C79E9"/>
    <w:rsid w:val="000D2AA2"/>
    <w:rsid w:val="000D308F"/>
    <w:rsid w:val="000D7D56"/>
    <w:rsid w:val="000E0EC5"/>
    <w:rsid w:val="000E22C2"/>
    <w:rsid w:val="000E3656"/>
    <w:rsid w:val="000E7FF9"/>
    <w:rsid w:val="000F13DF"/>
    <w:rsid w:val="000F40CC"/>
    <w:rsid w:val="000F69B2"/>
    <w:rsid w:val="00103F81"/>
    <w:rsid w:val="00113170"/>
    <w:rsid w:val="0011439F"/>
    <w:rsid w:val="00115BD9"/>
    <w:rsid w:val="00121B06"/>
    <w:rsid w:val="00121BAD"/>
    <w:rsid w:val="00133739"/>
    <w:rsid w:val="00141DCD"/>
    <w:rsid w:val="00151467"/>
    <w:rsid w:val="00152DB7"/>
    <w:rsid w:val="00156947"/>
    <w:rsid w:val="00156D78"/>
    <w:rsid w:val="001570C1"/>
    <w:rsid w:val="00157E1F"/>
    <w:rsid w:val="00176833"/>
    <w:rsid w:val="00186A0A"/>
    <w:rsid w:val="001900E8"/>
    <w:rsid w:val="00190A6E"/>
    <w:rsid w:val="001A67A7"/>
    <w:rsid w:val="001A764A"/>
    <w:rsid w:val="001B1E3F"/>
    <w:rsid w:val="001C1A02"/>
    <w:rsid w:val="001C2ED3"/>
    <w:rsid w:val="001C2FE5"/>
    <w:rsid w:val="001C453B"/>
    <w:rsid w:val="001C5571"/>
    <w:rsid w:val="001C7445"/>
    <w:rsid w:val="001D2FE4"/>
    <w:rsid w:val="001D74A3"/>
    <w:rsid w:val="001E3430"/>
    <w:rsid w:val="001E62AF"/>
    <w:rsid w:val="001F34BA"/>
    <w:rsid w:val="001F4C3A"/>
    <w:rsid w:val="001F5AE8"/>
    <w:rsid w:val="0020046D"/>
    <w:rsid w:val="0020322C"/>
    <w:rsid w:val="002119F5"/>
    <w:rsid w:val="00212364"/>
    <w:rsid w:val="002153D1"/>
    <w:rsid w:val="00215781"/>
    <w:rsid w:val="002224BD"/>
    <w:rsid w:val="0022257B"/>
    <w:rsid w:val="0022596F"/>
    <w:rsid w:val="002307D4"/>
    <w:rsid w:val="0023746E"/>
    <w:rsid w:val="00237876"/>
    <w:rsid w:val="0024395B"/>
    <w:rsid w:val="00243B5E"/>
    <w:rsid w:val="002518BB"/>
    <w:rsid w:val="00252766"/>
    <w:rsid w:val="0025454A"/>
    <w:rsid w:val="00254CB6"/>
    <w:rsid w:val="00254E17"/>
    <w:rsid w:val="00257482"/>
    <w:rsid w:val="00262801"/>
    <w:rsid w:val="002634FC"/>
    <w:rsid w:val="00264C62"/>
    <w:rsid w:val="002714C3"/>
    <w:rsid w:val="00275380"/>
    <w:rsid w:val="002812CB"/>
    <w:rsid w:val="0028134C"/>
    <w:rsid w:val="00283394"/>
    <w:rsid w:val="0029527E"/>
    <w:rsid w:val="002977F7"/>
    <w:rsid w:val="002A1CA9"/>
    <w:rsid w:val="002A3125"/>
    <w:rsid w:val="002B3EB5"/>
    <w:rsid w:val="002B4312"/>
    <w:rsid w:val="002B509D"/>
    <w:rsid w:val="002B5C1E"/>
    <w:rsid w:val="002B64E0"/>
    <w:rsid w:val="002C1B42"/>
    <w:rsid w:val="002C73C2"/>
    <w:rsid w:val="002E2E52"/>
    <w:rsid w:val="002E58D8"/>
    <w:rsid w:val="002F3831"/>
    <w:rsid w:val="002F40A9"/>
    <w:rsid w:val="00315DFE"/>
    <w:rsid w:val="00315FD8"/>
    <w:rsid w:val="0032057D"/>
    <w:rsid w:val="00324902"/>
    <w:rsid w:val="0032789D"/>
    <w:rsid w:val="003422B5"/>
    <w:rsid w:val="00360ABF"/>
    <w:rsid w:val="00360D35"/>
    <w:rsid w:val="00362CB1"/>
    <w:rsid w:val="0036721B"/>
    <w:rsid w:val="003745C1"/>
    <w:rsid w:val="00377549"/>
    <w:rsid w:val="003831A4"/>
    <w:rsid w:val="00385EAF"/>
    <w:rsid w:val="003870E0"/>
    <w:rsid w:val="003A710D"/>
    <w:rsid w:val="003B23A6"/>
    <w:rsid w:val="003C1B48"/>
    <w:rsid w:val="003C6454"/>
    <w:rsid w:val="003C7DD5"/>
    <w:rsid w:val="003E13CD"/>
    <w:rsid w:val="003E1A17"/>
    <w:rsid w:val="003E68FF"/>
    <w:rsid w:val="003E6E9A"/>
    <w:rsid w:val="003E78FE"/>
    <w:rsid w:val="003F3BAD"/>
    <w:rsid w:val="003F456C"/>
    <w:rsid w:val="004002D5"/>
    <w:rsid w:val="00402FF8"/>
    <w:rsid w:val="004034B9"/>
    <w:rsid w:val="004078F6"/>
    <w:rsid w:val="00414D7A"/>
    <w:rsid w:val="004163C9"/>
    <w:rsid w:val="00423F9B"/>
    <w:rsid w:val="00426226"/>
    <w:rsid w:val="004301C2"/>
    <w:rsid w:val="00432D79"/>
    <w:rsid w:val="004354FC"/>
    <w:rsid w:val="00435E7F"/>
    <w:rsid w:val="00436AC5"/>
    <w:rsid w:val="00441298"/>
    <w:rsid w:val="004419EF"/>
    <w:rsid w:val="00444254"/>
    <w:rsid w:val="00447BA3"/>
    <w:rsid w:val="00453782"/>
    <w:rsid w:val="00454C12"/>
    <w:rsid w:val="004567D8"/>
    <w:rsid w:val="00461796"/>
    <w:rsid w:val="0046587E"/>
    <w:rsid w:val="004669FC"/>
    <w:rsid w:val="00467280"/>
    <w:rsid w:val="00470AEC"/>
    <w:rsid w:val="00471977"/>
    <w:rsid w:val="00475559"/>
    <w:rsid w:val="0048399A"/>
    <w:rsid w:val="004931A6"/>
    <w:rsid w:val="00495E3F"/>
    <w:rsid w:val="0049761C"/>
    <w:rsid w:val="004A3648"/>
    <w:rsid w:val="004A6335"/>
    <w:rsid w:val="004A7DD1"/>
    <w:rsid w:val="004B6993"/>
    <w:rsid w:val="004C262A"/>
    <w:rsid w:val="004C3FC8"/>
    <w:rsid w:val="004C48EA"/>
    <w:rsid w:val="004C56D5"/>
    <w:rsid w:val="004D41BA"/>
    <w:rsid w:val="004D44BE"/>
    <w:rsid w:val="004D7F72"/>
    <w:rsid w:val="004E00BA"/>
    <w:rsid w:val="004E1528"/>
    <w:rsid w:val="004E66EA"/>
    <w:rsid w:val="004F059E"/>
    <w:rsid w:val="004F1C1F"/>
    <w:rsid w:val="004F2F2B"/>
    <w:rsid w:val="004F380B"/>
    <w:rsid w:val="004F730C"/>
    <w:rsid w:val="00500B80"/>
    <w:rsid w:val="00511D0D"/>
    <w:rsid w:val="0051433F"/>
    <w:rsid w:val="005202C5"/>
    <w:rsid w:val="00521AF7"/>
    <w:rsid w:val="00522CAB"/>
    <w:rsid w:val="00526250"/>
    <w:rsid w:val="00532307"/>
    <w:rsid w:val="00532A09"/>
    <w:rsid w:val="00532D85"/>
    <w:rsid w:val="005369F5"/>
    <w:rsid w:val="00544F95"/>
    <w:rsid w:val="00550E1D"/>
    <w:rsid w:val="0055628E"/>
    <w:rsid w:val="005564A3"/>
    <w:rsid w:val="00556678"/>
    <w:rsid w:val="00564F68"/>
    <w:rsid w:val="0056545D"/>
    <w:rsid w:val="005733EC"/>
    <w:rsid w:val="005764F9"/>
    <w:rsid w:val="005825E9"/>
    <w:rsid w:val="005913F4"/>
    <w:rsid w:val="005A13F4"/>
    <w:rsid w:val="005A3959"/>
    <w:rsid w:val="005A4F64"/>
    <w:rsid w:val="005A6CB6"/>
    <w:rsid w:val="005B0400"/>
    <w:rsid w:val="005B3239"/>
    <w:rsid w:val="005B388F"/>
    <w:rsid w:val="005C0A52"/>
    <w:rsid w:val="005C1F1E"/>
    <w:rsid w:val="005C2C3C"/>
    <w:rsid w:val="005C3096"/>
    <w:rsid w:val="005C3D88"/>
    <w:rsid w:val="005E4950"/>
    <w:rsid w:val="005E4E8E"/>
    <w:rsid w:val="005F3A4C"/>
    <w:rsid w:val="005F3E31"/>
    <w:rsid w:val="00605CE7"/>
    <w:rsid w:val="006136B4"/>
    <w:rsid w:val="006146B0"/>
    <w:rsid w:val="00615059"/>
    <w:rsid w:val="00615B52"/>
    <w:rsid w:val="00621347"/>
    <w:rsid w:val="00623C57"/>
    <w:rsid w:val="00626916"/>
    <w:rsid w:val="006310A0"/>
    <w:rsid w:val="00631672"/>
    <w:rsid w:val="0063502C"/>
    <w:rsid w:val="006350FE"/>
    <w:rsid w:val="006414C1"/>
    <w:rsid w:val="006421B1"/>
    <w:rsid w:val="00643C57"/>
    <w:rsid w:val="0065002A"/>
    <w:rsid w:val="00650EA2"/>
    <w:rsid w:val="00652B7E"/>
    <w:rsid w:val="0067006A"/>
    <w:rsid w:val="006709BF"/>
    <w:rsid w:val="00670D22"/>
    <w:rsid w:val="006719E9"/>
    <w:rsid w:val="0067783C"/>
    <w:rsid w:val="006864DB"/>
    <w:rsid w:val="006878BC"/>
    <w:rsid w:val="00696028"/>
    <w:rsid w:val="006968A7"/>
    <w:rsid w:val="006A0F54"/>
    <w:rsid w:val="006A5C5F"/>
    <w:rsid w:val="006A67F0"/>
    <w:rsid w:val="006B00C7"/>
    <w:rsid w:val="006B0F1B"/>
    <w:rsid w:val="006B3355"/>
    <w:rsid w:val="006B5209"/>
    <w:rsid w:val="006C5517"/>
    <w:rsid w:val="006C5D54"/>
    <w:rsid w:val="006D3D19"/>
    <w:rsid w:val="006D3EE1"/>
    <w:rsid w:val="006E1F62"/>
    <w:rsid w:val="006E31F1"/>
    <w:rsid w:val="006E40A7"/>
    <w:rsid w:val="006E44A6"/>
    <w:rsid w:val="006E743A"/>
    <w:rsid w:val="006F2397"/>
    <w:rsid w:val="006F569E"/>
    <w:rsid w:val="00701333"/>
    <w:rsid w:val="007031C0"/>
    <w:rsid w:val="00707F22"/>
    <w:rsid w:val="007141CA"/>
    <w:rsid w:val="0071655A"/>
    <w:rsid w:val="00720D53"/>
    <w:rsid w:val="00720FC3"/>
    <w:rsid w:val="00732B39"/>
    <w:rsid w:val="00734981"/>
    <w:rsid w:val="00735626"/>
    <w:rsid w:val="0074116E"/>
    <w:rsid w:val="00741214"/>
    <w:rsid w:val="0075131E"/>
    <w:rsid w:val="00754824"/>
    <w:rsid w:val="0076142D"/>
    <w:rsid w:val="007620FA"/>
    <w:rsid w:val="00763BD1"/>
    <w:rsid w:val="00766510"/>
    <w:rsid w:val="00766F15"/>
    <w:rsid w:val="007872A3"/>
    <w:rsid w:val="00791955"/>
    <w:rsid w:val="00793C35"/>
    <w:rsid w:val="00797958"/>
    <w:rsid w:val="00797B12"/>
    <w:rsid w:val="007B5C60"/>
    <w:rsid w:val="007B75CA"/>
    <w:rsid w:val="007C2EF0"/>
    <w:rsid w:val="007C733D"/>
    <w:rsid w:val="007D2B76"/>
    <w:rsid w:val="007D3DBD"/>
    <w:rsid w:val="007D4D2E"/>
    <w:rsid w:val="007F3C0A"/>
    <w:rsid w:val="007F604E"/>
    <w:rsid w:val="007F6159"/>
    <w:rsid w:val="00800BA9"/>
    <w:rsid w:val="00810984"/>
    <w:rsid w:val="00812866"/>
    <w:rsid w:val="00813A77"/>
    <w:rsid w:val="00813EDC"/>
    <w:rsid w:val="00830D3A"/>
    <w:rsid w:val="00831B32"/>
    <w:rsid w:val="00831FB0"/>
    <w:rsid w:val="00843FCA"/>
    <w:rsid w:val="008440E7"/>
    <w:rsid w:val="0085074F"/>
    <w:rsid w:val="00851E7E"/>
    <w:rsid w:val="00854520"/>
    <w:rsid w:val="00862984"/>
    <w:rsid w:val="008666E7"/>
    <w:rsid w:val="00866BDE"/>
    <w:rsid w:val="00874F1D"/>
    <w:rsid w:val="008853E3"/>
    <w:rsid w:val="00892838"/>
    <w:rsid w:val="00895830"/>
    <w:rsid w:val="00896378"/>
    <w:rsid w:val="00896D32"/>
    <w:rsid w:val="008A0869"/>
    <w:rsid w:val="008A1B1C"/>
    <w:rsid w:val="008A2909"/>
    <w:rsid w:val="008A71DB"/>
    <w:rsid w:val="008B15C3"/>
    <w:rsid w:val="008B5554"/>
    <w:rsid w:val="008C3CB6"/>
    <w:rsid w:val="008C59A4"/>
    <w:rsid w:val="008D5C46"/>
    <w:rsid w:val="008E1A9B"/>
    <w:rsid w:val="008E600A"/>
    <w:rsid w:val="008F38D5"/>
    <w:rsid w:val="008F600D"/>
    <w:rsid w:val="00902D6F"/>
    <w:rsid w:val="00903749"/>
    <w:rsid w:val="0092086A"/>
    <w:rsid w:val="00920F85"/>
    <w:rsid w:val="00935033"/>
    <w:rsid w:val="009369F8"/>
    <w:rsid w:val="00937BB1"/>
    <w:rsid w:val="00954B26"/>
    <w:rsid w:val="00955E06"/>
    <w:rsid w:val="0096468D"/>
    <w:rsid w:val="00967195"/>
    <w:rsid w:val="00967C73"/>
    <w:rsid w:val="00972390"/>
    <w:rsid w:val="009862DC"/>
    <w:rsid w:val="009972C3"/>
    <w:rsid w:val="009A10CF"/>
    <w:rsid w:val="009A4E71"/>
    <w:rsid w:val="009B1089"/>
    <w:rsid w:val="009C209A"/>
    <w:rsid w:val="009C42B8"/>
    <w:rsid w:val="009C7BFF"/>
    <w:rsid w:val="009F05A2"/>
    <w:rsid w:val="009F0F07"/>
    <w:rsid w:val="009F146C"/>
    <w:rsid w:val="009F4524"/>
    <w:rsid w:val="009F60BA"/>
    <w:rsid w:val="009F66D1"/>
    <w:rsid w:val="009F70C3"/>
    <w:rsid w:val="00A06541"/>
    <w:rsid w:val="00A071B6"/>
    <w:rsid w:val="00A101BC"/>
    <w:rsid w:val="00A12BED"/>
    <w:rsid w:val="00A21614"/>
    <w:rsid w:val="00A21A8F"/>
    <w:rsid w:val="00A21F47"/>
    <w:rsid w:val="00A32104"/>
    <w:rsid w:val="00A340B1"/>
    <w:rsid w:val="00A34416"/>
    <w:rsid w:val="00A347FD"/>
    <w:rsid w:val="00A50747"/>
    <w:rsid w:val="00A515FF"/>
    <w:rsid w:val="00A57EF5"/>
    <w:rsid w:val="00A64225"/>
    <w:rsid w:val="00A700CF"/>
    <w:rsid w:val="00A70936"/>
    <w:rsid w:val="00A741D1"/>
    <w:rsid w:val="00A74B52"/>
    <w:rsid w:val="00A7596E"/>
    <w:rsid w:val="00A81832"/>
    <w:rsid w:val="00A85368"/>
    <w:rsid w:val="00A90E6F"/>
    <w:rsid w:val="00A9750D"/>
    <w:rsid w:val="00AA2EAD"/>
    <w:rsid w:val="00AA41F3"/>
    <w:rsid w:val="00AA4A9C"/>
    <w:rsid w:val="00AA5234"/>
    <w:rsid w:val="00AA678D"/>
    <w:rsid w:val="00AA6FE6"/>
    <w:rsid w:val="00AB086C"/>
    <w:rsid w:val="00AB2E49"/>
    <w:rsid w:val="00AB3DF5"/>
    <w:rsid w:val="00AC0358"/>
    <w:rsid w:val="00AC2A30"/>
    <w:rsid w:val="00AC72F1"/>
    <w:rsid w:val="00AD0C3A"/>
    <w:rsid w:val="00AD19A9"/>
    <w:rsid w:val="00AD772F"/>
    <w:rsid w:val="00AE052E"/>
    <w:rsid w:val="00AF08F0"/>
    <w:rsid w:val="00B030F6"/>
    <w:rsid w:val="00B03B60"/>
    <w:rsid w:val="00B04C0B"/>
    <w:rsid w:val="00B0640A"/>
    <w:rsid w:val="00B1367F"/>
    <w:rsid w:val="00B136AF"/>
    <w:rsid w:val="00B23A7C"/>
    <w:rsid w:val="00B2751B"/>
    <w:rsid w:val="00B31B8F"/>
    <w:rsid w:val="00B40173"/>
    <w:rsid w:val="00B42456"/>
    <w:rsid w:val="00B42638"/>
    <w:rsid w:val="00B55E0E"/>
    <w:rsid w:val="00B60E63"/>
    <w:rsid w:val="00B74846"/>
    <w:rsid w:val="00B774DA"/>
    <w:rsid w:val="00B87B25"/>
    <w:rsid w:val="00B914A0"/>
    <w:rsid w:val="00B9278A"/>
    <w:rsid w:val="00B937B4"/>
    <w:rsid w:val="00BA091E"/>
    <w:rsid w:val="00BA35D2"/>
    <w:rsid w:val="00BA3E0E"/>
    <w:rsid w:val="00BA4D9D"/>
    <w:rsid w:val="00BA59B2"/>
    <w:rsid w:val="00BB1F03"/>
    <w:rsid w:val="00BB3F3F"/>
    <w:rsid w:val="00BB5215"/>
    <w:rsid w:val="00BB68EB"/>
    <w:rsid w:val="00BB73F3"/>
    <w:rsid w:val="00BC1AE5"/>
    <w:rsid w:val="00BC7766"/>
    <w:rsid w:val="00BD1B96"/>
    <w:rsid w:val="00BD21AE"/>
    <w:rsid w:val="00BD4434"/>
    <w:rsid w:val="00BE02DA"/>
    <w:rsid w:val="00BF1382"/>
    <w:rsid w:val="00BF18A5"/>
    <w:rsid w:val="00BF4D5A"/>
    <w:rsid w:val="00BF67CA"/>
    <w:rsid w:val="00C017D9"/>
    <w:rsid w:val="00C031F3"/>
    <w:rsid w:val="00C04248"/>
    <w:rsid w:val="00C07D87"/>
    <w:rsid w:val="00C1136F"/>
    <w:rsid w:val="00C11D12"/>
    <w:rsid w:val="00C12D94"/>
    <w:rsid w:val="00C30B73"/>
    <w:rsid w:val="00C30FA3"/>
    <w:rsid w:val="00C37659"/>
    <w:rsid w:val="00C40096"/>
    <w:rsid w:val="00C43040"/>
    <w:rsid w:val="00C435A0"/>
    <w:rsid w:val="00C47148"/>
    <w:rsid w:val="00C50392"/>
    <w:rsid w:val="00C559E4"/>
    <w:rsid w:val="00C61368"/>
    <w:rsid w:val="00C635E6"/>
    <w:rsid w:val="00C6641B"/>
    <w:rsid w:val="00C671F6"/>
    <w:rsid w:val="00C7098E"/>
    <w:rsid w:val="00C8358A"/>
    <w:rsid w:val="00C83B13"/>
    <w:rsid w:val="00C905F7"/>
    <w:rsid w:val="00C93A50"/>
    <w:rsid w:val="00C94A08"/>
    <w:rsid w:val="00C9670E"/>
    <w:rsid w:val="00CB0852"/>
    <w:rsid w:val="00CB0C62"/>
    <w:rsid w:val="00CB59D9"/>
    <w:rsid w:val="00CB5AAD"/>
    <w:rsid w:val="00CC0F16"/>
    <w:rsid w:val="00CC238A"/>
    <w:rsid w:val="00CC2673"/>
    <w:rsid w:val="00CC47EA"/>
    <w:rsid w:val="00CD094E"/>
    <w:rsid w:val="00CD21B2"/>
    <w:rsid w:val="00CD2EC8"/>
    <w:rsid w:val="00CD3B3A"/>
    <w:rsid w:val="00CE58CE"/>
    <w:rsid w:val="00CE72FC"/>
    <w:rsid w:val="00CE73D6"/>
    <w:rsid w:val="00CF03F8"/>
    <w:rsid w:val="00CF2A02"/>
    <w:rsid w:val="00CF7160"/>
    <w:rsid w:val="00D0260C"/>
    <w:rsid w:val="00D05F9E"/>
    <w:rsid w:val="00D11DBE"/>
    <w:rsid w:val="00D2598A"/>
    <w:rsid w:val="00D32AF9"/>
    <w:rsid w:val="00D32BCA"/>
    <w:rsid w:val="00D35BFB"/>
    <w:rsid w:val="00D44E1D"/>
    <w:rsid w:val="00D45745"/>
    <w:rsid w:val="00D70F94"/>
    <w:rsid w:val="00D70FD8"/>
    <w:rsid w:val="00D716F0"/>
    <w:rsid w:val="00D76F3E"/>
    <w:rsid w:val="00D80841"/>
    <w:rsid w:val="00D84A04"/>
    <w:rsid w:val="00D86BE6"/>
    <w:rsid w:val="00D92A14"/>
    <w:rsid w:val="00D92E15"/>
    <w:rsid w:val="00D9677C"/>
    <w:rsid w:val="00DA50DA"/>
    <w:rsid w:val="00DB7317"/>
    <w:rsid w:val="00DC0AD6"/>
    <w:rsid w:val="00DC6162"/>
    <w:rsid w:val="00DD56CC"/>
    <w:rsid w:val="00DD5F21"/>
    <w:rsid w:val="00DE2E8F"/>
    <w:rsid w:val="00DE4F16"/>
    <w:rsid w:val="00DF1B04"/>
    <w:rsid w:val="00E057C9"/>
    <w:rsid w:val="00E05D76"/>
    <w:rsid w:val="00E05DE6"/>
    <w:rsid w:val="00E10D25"/>
    <w:rsid w:val="00E11132"/>
    <w:rsid w:val="00E1361B"/>
    <w:rsid w:val="00E1703D"/>
    <w:rsid w:val="00E22809"/>
    <w:rsid w:val="00E24D10"/>
    <w:rsid w:val="00E3324B"/>
    <w:rsid w:val="00E40374"/>
    <w:rsid w:val="00E43DF7"/>
    <w:rsid w:val="00E509D9"/>
    <w:rsid w:val="00E51586"/>
    <w:rsid w:val="00E51845"/>
    <w:rsid w:val="00E562CE"/>
    <w:rsid w:val="00E606F2"/>
    <w:rsid w:val="00E61F86"/>
    <w:rsid w:val="00E622F3"/>
    <w:rsid w:val="00E70D77"/>
    <w:rsid w:val="00E73DCF"/>
    <w:rsid w:val="00E7488C"/>
    <w:rsid w:val="00E749B3"/>
    <w:rsid w:val="00E84D86"/>
    <w:rsid w:val="00E9109C"/>
    <w:rsid w:val="00E91313"/>
    <w:rsid w:val="00E94F3E"/>
    <w:rsid w:val="00EA027F"/>
    <w:rsid w:val="00EA1FBE"/>
    <w:rsid w:val="00EA3263"/>
    <w:rsid w:val="00EB5098"/>
    <w:rsid w:val="00EB729C"/>
    <w:rsid w:val="00EB7737"/>
    <w:rsid w:val="00EC46C7"/>
    <w:rsid w:val="00EC4820"/>
    <w:rsid w:val="00EC7C97"/>
    <w:rsid w:val="00ED315E"/>
    <w:rsid w:val="00ED7128"/>
    <w:rsid w:val="00EE1A25"/>
    <w:rsid w:val="00EE71FF"/>
    <w:rsid w:val="00EF012D"/>
    <w:rsid w:val="00EF2A80"/>
    <w:rsid w:val="00EF73A1"/>
    <w:rsid w:val="00F0033C"/>
    <w:rsid w:val="00F01F0C"/>
    <w:rsid w:val="00F04103"/>
    <w:rsid w:val="00F05E1C"/>
    <w:rsid w:val="00F07352"/>
    <w:rsid w:val="00F20378"/>
    <w:rsid w:val="00F26B5B"/>
    <w:rsid w:val="00F37D2B"/>
    <w:rsid w:val="00F41A31"/>
    <w:rsid w:val="00F4334A"/>
    <w:rsid w:val="00F45AD9"/>
    <w:rsid w:val="00F467C4"/>
    <w:rsid w:val="00F46C89"/>
    <w:rsid w:val="00F569AF"/>
    <w:rsid w:val="00F64644"/>
    <w:rsid w:val="00F6500B"/>
    <w:rsid w:val="00F67792"/>
    <w:rsid w:val="00F67FED"/>
    <w:rsid w:val="00F72B2A"/>
    <w:rsid w:val="00F92E40"/>
    <w:rsid w:val="00F93B01"/>
    <w:rsid w:val="00F93D2E"/>
    <w:rsid w:val="00F95305"/>
    <w:rsid w:val="00F9753C"/>
    <w:rsid w:val="00FA0E75"/>
    <w:rsid w:val="00FA128F"/>
    <w:rsid w:val="00FA1CDE"/>
    <w:rsid w:val="00FA5C80"/>
    <w:rsid w:val="00FB0D74"/>
    <w:rsid w:val="00FB2F2F"/>
    <w:rsid w:val="00FB308D"/>
    <w:rsid w:val="00FB79C8"/>
    <w:rsid w:val="00FC15F8"/>
    <w:rsid w:val="00FC2AD0"/>
    <w:rsid w:val="00FC3F1B"/>
    <w:rsid w:val="00FD06D4"/>
    <w:rsid w:val="00FD27F4"/>
    <w:rsid w:val="00FE3019"/>
    <w:rsid w:val="00FF2C43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C4B4"/>
  <w15:docId w15:val="{08181FCD-BD8D-44EF-A6DB-09A6EA9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9EF"/>
  </w:style>
  <w:style w:type="paragraph" w:styleId="Nagwek1">
    <w:name w:val="heading 1"/>
    <w:basedOn w:val="Standard"/>
    <w:next w:val="Standard"/>
    <w:link w:val="Nagwek1Znak"/>
    <w:qFormat/>
    <w:rsid w:val="00CE58CE"/>
    <w:pPr>
      <w:keepNext/>
      <w:widowControl w:val="0"/>
      <w:jc w:val="center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CE58CE"/>
    <w:pPr>
      <w:keepNext/>
      <w:widowControl w:val="0"/>
      <w:jc w:val="center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CE58CE"/>
    <w:pPr>
      <w:keepNext/>
      <w:widowControl w:val="0"/>
      <w:jc w:val="both"/>
      <w:outlineLvl w:val="2"/>
    </w:pPr>
    <w:rPr>
      <w:sz w:val="24"/>
    </w:rPr>
  </w:style>
  <w:style w:type="paragraph" w:styleId="Nagwek4">
    <w:name w:val="heading 4"/>
    <w:aliases w:val="Znak"/>
    <w:basedOn w:val="Normalny"/>
    <w:next w:val="Normalny"/>
    <w:link w:val="Nagwek4Znak"/>
    <w:uiPriority w:val="9"/>
    <w:semiHidden/>
    <w:unhideWhenUsed/>
    <w:qFormat/>
    <w:rsid w:val="00AA4A9C"/>
    <w:pPr>
      <w:keepNext/>
      <w:spacing w:after="0" w:line="240" w:lineRule="auto"/>
      <w:outlineLvl w:val="3"/>
    </w:pPr>
    <w:rPr>
      <w:rFonts w:ascii="Calibri" w:eastAsia="Times New Roman" w:hAnsi="Calibri" w:cs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4A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4A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4A9C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4A9C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4A9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2,Punktowanie Znak Znak1,Punktowanie Znak2,Nagłówek strony1 Znak1,Nagłówek strony11 Znak1,Nagłówek strony nieparzystej Znak Znak Znak1,Nagłówek strony nieparzystej Znak Znak2"/>
    <w:basedOn w:val="Domylnaczcionkaakapitu"/>
    <w:link w:val="Nagwek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,List Paragraph,normalny tekst"/>
    <w:basedOn w:val="Normalny"/>
    <w:link w:val="AkapitzlistZnak"/>
    <w:qFormat/>
    <w:rsid w:val="00B03B60"/>
    <w:pPr>
      <w:ind w:left="720"/>
      <w:contextualSpacing/>
    </w:pPr>
  </w:style>
  <w:style w:type="paragraph" w:customStyle="1" w:styleId="Standard">
    <w:name w:val="Standard"/>
    <w:rsid w:val="00BF18A5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paragraph" w:customStyle="1" w:styleId="WW-Tekstpodstawowywcity2">
    <w:name w:val="WW-Tekst podstawowy wcięty 2"/>
    <w:basedOn w:val="Standard"/>
    <w:uiPriority w:val="99"/>
    <w:rsid w:val="00BF18A5"/>
    <w:pPr>
      <w:ind w:left="4536" w:hanging="4536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E58CE"/>
    <w:rPr>
      <w:rFonts w:ascii="Times New Roman" w:eastAsia="Times New Roman" w:hAnsi="Times New Roman" w:cs="Tahoma"/>
      <w:b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E58CE"/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uiPriority w:val="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A4A9C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A4A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4A9C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4A9C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4A9C"/>
    <w:rPr>
      <w:rFonts w:ascii="Arial" w:eastAsia="Times New Roman" w:hAnsi="Arial" w:cs="Arial"/>
      <w:lang w:eastAsia="pl-PL"/>
    </w:rPr>
  </w:style>
  <w:style w:type="character" w:styleId="Hipercze">
    <w:name w:val="Hyperlink"/>
    <w:unhideWhenUsed/>
    <w:rsid w:val="00AA4A9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A4A9C"/>
    <w:rPr>
      <w:color w:val="800080"/>
      <w:u w:val="single"/>
    </w:rPr>
  </w:style>
  <w:style w:type="character" w:styleId="Uwydatnienie">
    <w:name w:val="Emphasis"/>
    <w:qFormat/>
    <w:rsid w:val="00AA4A9C"/>
    <w:rPr>
      <w:i/>
      <w:iCs/>
      <w:color w:val="auto"/>
    </w:rPr>
  </w:style>
  <w:style w:type="character" w:customStyle="1" w:styleId="Nagwek4Znak1">
    <w:name w:val="Nagłówek 4 Znak1"/>
    <w:aliases w:val="Znak Znak"/>
    <w:uiPriority w:val="9"/>
    <w:semiHidden/>
    <w:rsid w:val="00AA4A9C"/>
    <w:rPr>
      <w:rFonts w:ascii="Cambria" w:eastAsia="Times New Roman" w:hAnsi="Cambria" w:cs="Times New Roman" w:hint="default"/>
      <w:i/>
      <w:iCs/>
      <w:color w:val="365F91"/>
      <w:lang w:val="en-US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4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4A9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Tekst treści (2) + 9"/>
    <w:qFormat/>
    <w:rsid w:val="00AA4A9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4A9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AA4A9C"/>
    <w:rPr>
      <w:rFonts w:ascii="Calibri" w:eastAsia="Times New Roman" w:hAnsi="Calibri" w:cs="Times New Roman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AA4A9C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AA4A9C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A4A9C"/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rsid w:val="00AA4A9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 Znak1,Nagłówek strony Znak1,Punktowanie Znak Znak,Punktowanie Znak1,Nagłówek strony1 Znak,Nagłówek strony11 Znak,Nagłówek strony nieparzystej Znak Znak Znak,Nagłówek strony nieparzystej Znak Znak1"/>
    <w:basedOn w:val="Domylnaczcionkaakapitu"/>
    <w:semiHidden/>
    <w:rsid w:val="00AA4A9C"/>
    <w:rPr>
      <w:rFonts w:ascii="Calibri" w:eastAsia="Calibri" w:hAnsi="Calibri" w:cs="Times New Roman"/>
    </w:rPr>
  </w:style>
  <w:style w:type="paragraph" w:styleId="Adresnakopercie">
    <w:name w:val="envelope address"/>
    <w:basedOn w:val="Normalny"/>
    <w:uiPriority w:val="99"/>
    <w:semiHidden/>
    <w:unhideWhenUsed/>
    <w:rsid w:val="00AA4A9C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semiHidden/>
    <w:unhideWhenUsed/>
    <w:rsid w:val="00AA4A9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A9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AA4A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AA4A9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AA4A9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AA4A9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AA4A9C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A4A9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locked/>
    <w:rsid w:val="00AA4A9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bt,b"/>
    <w:basedOn w:val="Normalny"/>
    <w:link w:val="TekstpodstawowyZnak"/>
    <w:unhideWhenUsed/>
    <w:rsid w:val="00AA4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1">
    <w:name w:val="Tekst podstawowy Znak1"/>
    <w:aliases w:val="bt Znak1,b Znak1"/>
    <w:basedOn w:val="Domylnaczcionkaakapitu"/>
    <w:semiHidden/>
    <w:rsid w:val="00AA4A9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A9C"/>
    <w:pPr>
      <w:spacing w:after="120"/>
      <w:ind w:left="283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A9C"/>
    <w:rPr>
      <w:rFonts w:ascii="Calibri" w:eastAsia="Times New Roman" w:hAnsi="Calibri" w:cs="Times New Roman"/>
      <w:szCs w:val="20"/>
      <w:lang w:eastAsia="pl-PL"/>
    </w:rPr>
  </w:style>
  <w:style w:type="paragraph" w:styleId="Lista-kontynuacja3">
    <w:name w:val="List Continue 3"/>
    <w:basedOn w:val="Normalny"/>
    <w:uiPriority w:val="99"/>
    <w:semiHidden/>
    <w:unhideWhenUsed/>
    <w:rsid w:val="00AA4A9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A4A9C"/>
    <w:pPr>
      <w:spacing w:after="160" w:line="240" w:lineRule="auto"/>
    </w:pPr>
    <w:rPr>
      <w:rFonts w:ascii="Calibri" w:eastAsia="Times New Roman" w:hAnsi="Calibri" w:cs="Times New Roman"/>
      <w:color w:val="5A5A5A"/>
      <w:spacing w:val="1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A4A9C"/>
    <w:rPr>
      <w:rFonts w:ascii="Calibri" w:eastAsia="Times New Roman" w:hAnsi="Calibri" w:cs="Times New Roman"/>
      <w:color w:val="5A5A5A"/>
      <w:spacing w:val="1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A4A9C"/>
    <w:pPr>
      <w:spacing w:after="160" w:line="254" w:lineRule="auto"/>
      <w:ind w:firstLine="360"/>
      <w:jc w:val="left"/>
    </w:pPr>
    <w:rPr>
      <w:rFonts w:ascii="Calibri" w:eastAsia="Calibri" w:hAnsi="Calibri"/>
      <w:sz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AA4A9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4A9C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4A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4A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4A9C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4A9C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A4A9C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A4A9C"/>
    <w:rPr>
      <w:rFonts w:ascii="Arial" w:eastAsia="Times New Roman" w:hAnsi="Arial" w:cs="Arial"/>
      <w:noProof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4A9C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4A9C"/>
    <w:rPr>
      <w:rFonts w:ascii="Segoe UI" w:eastAsia="Calibri" w:hAnsi="Segoe UI" w:cs="Segoe U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A9C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A9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normalny tekst Znak"/>
    <w:link w:val="Akapitzlist"/>
    <w:qFormat/>
    <w:locked/>
    <w:rsid w:val="00AA4A9C"/>
  </w:style>
  <w:style w:type="paragraph" w:styleId="Cytat">
    <w:name w:val="Quote"/>
    <w:basedOn w:val="Normalny"/>
    <w:next w:val="Normalny"/>
    <w:link w:val="CytatZnak"/>
    <w:uiPriority w:val="29"/>
    <w:qFormat/>
    <w:rsid w:val="00AA4A9C"/>
    <w:pPr>
      <w:spacing w:before="200" w:after="1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A4A9C"/>
    <w:rPr>
      <w:rFonts w:ascii="Calibri" w:eastAsia="Times New Roman" w:hAnsi="Calibri" w:cs="Times New Roman"/>
      <w:i/>
      <w:iCs/>
      <w:color w:val="00000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A9C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color w:val="00000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A9C"/>
    <w:rPr>
      <w:rFonts w:ascii="Calibri" w:eastAsia="Times New Roman" w:hAnsi="Calibri" w:cs="Times New Roman"/>
      <w:color w:val="000000"/>
      <w:lang w:eastAsia="pl-PL"/>
    </w:rPr>
  </w:style>
  <w:style w:type="character" w:customStyle="1" w:styleId="Heading1">
    <w:name w:val="Heading #1_"/>
    <w:link w:val="Heading10"/>
    <w:locked/>
    <w:rsid w:val="00AA4A9C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A4A9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Calibri" w:hAnsi="Calibri" w:cs="Calibri"/>
      <w:sz w:val="27"/>
      <w:szCs w:val="27"/>
    </w:rPr>
  </w:style>
  <w:style w:type="character" w:customStyle="1" w:styleId="Bodytext">
    <w:name w:val="Body text_"/>
    <w:link w:val="Tekstpodstawowy1"/>
    <w:locked/>
    <w:rsid w:val="00AA4A9C"/>
    <w:rPr>
      <w:rFonts w:ascii="Calibri" w:hAnsi="Calibri" w:cs="Calibri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A4A9C"/>
    <w:pPr>
      <w:widowControl w:val="0"/>
      <w:shd w:val="clear" w:color="auto" w:fill="FFFFFF"/>
      <w:spacing w:after="0" w:line="288" w:lineRule="exact"/>
      <w:jc w:val="both"/>
    </w:pPr>
    <w:rPr>
      <w:rFonts w:ascii="Calibri" w:hAnsi="Calibri" w:cs="Calibri"/>
    </w:rPr>
  </w:style>
  <w:style w:type="paragraph" w:customStyle="1" w:styleId="Bezodstpw1">
    <w:name w:val="Bez odstępów1"/>
    <w:uiPriority w:val="99"/>
    <w:qFormat/>
    <w:rsid w:val="00AA4A9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abelapozycja">
    <w:name w:val="Tabela pozycja"/>
    <w:basedOn w:val="Normalny"/>
    <w:uiPriority w:val="99"/>
    <w:rsid w:val="00AA4A9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AA4A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4A9C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AA4A9C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uiPriority w:val="99"/>
    <w:rsid w:val="00AA4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AA4A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uiPriority w:val="99"/>
    <w:rsid w:val="00AA4A9C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AA4A9C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AA4A9C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uiPriority w:val="99"/>
    <w:rsid w:val="00AA4A9C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AA4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AA4A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uiPriority w:val="99"/>
    <w:rsid w:val="00AA4A9C"/>
    <w:pPr>
      <w:jc w:val="center"/>
    </w:pPr>
    <w:rPr>
      <w:b/>
      <w:bCs/>
      <w:i/>
      <w:iCs/>
    </w:rPr>
  </w:style>
  <w:style w:type="paragraph" w:customStyle="1" w:styleId="Nagwek40">
    <w:name w:val="Nag?—wek 4"/>
    <w:basedOn w:val="Normalny"/>
    <w:next w:val="Normalny"/>
    <w:uiPriority w:val="99"/>
    <w:rsid w:val="00AA4A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customStyle="1" w:styleId="Style24">
    <w:name w:val="Style2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AA4A9C"/>
    <w:pPr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AA4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hheader">
    <w:name w:val="kh_header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uiPriority w:val="99"/>
    <w:rsid w:val="00AA4A9C"/>
    <w:pP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lang w:eastAsia="pl-PL"/>
    </w:rPr>
  </w:style>
  <w:style w:type="character" w:customStyle="1" w:styleId="Teksttreci8">
    <w:name w:val="Tekst treści (8)_"/>
    <w:link w:val="Teksttreci80"/>
    <w:locked/>
    <w:rsid w:val="00AA4A9C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A4A9C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Style7">
    <w:name w:val="Style7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A4A9C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4A9C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paragraph" w:customStyle="1" w:styleId="gwp9b6fb454gwp9b6fb454gwp9b6fb454msobodytextindent">
    <w:name w:val="gwp9b6fb454_gwp9b6fb454_gwp9b6fb454_msobodytextindent"/>
    <w:basedOn w:val="Normalny"/>
    <w:uiPriority w:val="99"/>
    <w:rsid w:val="00AA4A9C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zwaPL">
    <w:name w:val="nazwa PL"/>
    <w:basedOn w:val="Normalny"/>
    <w:uiPriority w:val="99"/>
    <w:rsid w:val="00AA4A9C"/>
    <w:pPr>
      <w:autoSpaceDE w:val="0"/>
      <w:autoSpaceDN w:val="0"/>
      <w:adjustRightInd w:val="0"/>
      <w:spacing w:after="0" w:line="200" w:lineRule="atLeast"/>
      <w:jc w:val="center"/>
    </w:pPr>
    <w:rPr>
      <w:rFonts w:ascii="Adobe Garamond Pro" w:eastAsia="Calibri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AA4A9C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AA4A9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uiPriority w:val="99"/>
    <w:qFormat/>
    <w:rsid w:val="00AA4A9C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uiPriority w:val="99"/>
    <w:qFormat/>
    <w:rsid w:val="00AA4A9C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customStyle="1" w:styleId="Text1">
    <w:name w:val="Text 1"/>
    <w:basedOn w:val="Normalny"/>
    <w:uiPriority w:val="99"/>
    <w:rsid w:val="00AA4A9C"/>
    <w:pPr>
      <w:snapToGrid w:val="0"/>
      <w:spacing w:after="240" w:line="240" w:lineRule="auto"/>
      <w:ind w:left="483"/>
      <w:jc w:val="both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Styl1-DR">
    <w:name w:val="Styl1-DR"/>
    <w:basedOn w:val="Nagwek9"/>
    <w:uiPriority w:val="99"/>
    <w:rsid w:val="00AA4A9C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Lista21">
    <w:name w:val="Lista 21"/>
    <w:basedOn w:val="Normalny"/>
    <w:uiPriority w:val="99"/>
    <w:rsid w:val="00AA4A9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11">
    <w:name w:val="H11"/>
    <w:basedOn w:val="Normalny"/>
    <w:next w:val="Normalny"/>
    <w:uiPriority w:val="9"/>
    <w:qFormat/>
    <w:rsid w:val="00AA4A9C"/>
    <w:pPr>
      <w:keepNext/>
      <w:keepLines/>
      <w:pBdr>
        <w:bottom w:val="single" w:sz="4" w:space="1" w:color="595959"/>
      </w:pBdr>
      <w:spacing w:before="360" w:after="160" w:line="254" w:lineRule="auto"/>
      <w:ind w:left="720" w:hanging="360"/>
      <w:outlineLvl w:val="0"/>
    </w:pPr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paragraph" w:customStyle="1" w:styleId="Nagwek21">
    <w:name w:val="Nagłówek 21"/>
    <w:basedOn w:val="Normalny"/>
    <w:next w:val="Normalny"/>
    <w:uiPriority w:val="99"/>
    <w:qFormat/>
    <w:rsid w:val="00AA4A9C"/>
    <w:pPr>
      <w:keepNext/>
      <w:keepLines/>
      <w:spacing w:before="360" w:after="0" w:line="254" w:lineRule="auto"/>
      <w:ind w:left="1440" w:hanging="360"/>
      <w:outlineLvl w:val="1"/>
    </w:pPr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2160" w:hanging="360"/>
      <w:outlineLvl w:val="2"/>
    </w:pPr>
    <w:rPr>
      <w:rFonts w:ascii="Calibri Light" w:eastAsia="Times New Roman" w:hAnsi="Calibri Light" w:cs="Times New Roman"/>
      <w:b/>
      <w:bCs/>
      <w:color w:val="000000"/>
    </w:rPr>
  </w:style>
  <w:style w:type="paragraph" w:customStyle="1" w:styleId="Nagwek41">
    <w:name w:val="Nagłówek 4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2880" w:hanging="360"/>
      <w:outlineLvl w:val="3"/>
    </w:pPr>
    <w:rPr>
      <w:rFonts w:ascii="Calibri Light" w:eastAsia="Times New Roman" w:hAnsi="Calibri Light" w:cs="Times New Roman"/>
      <w:b/>
      <w:bCs/>
      <w:i/>
      <w:iCs/>
      <w:color w:val="000000"/>
    </w:rPr>
  </w:style>
  <w:style w:type="paragraph" w:customStyle="1" w:styleId="Nagwek51">
    <w:name w:val="Nagłówek 5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3600" w:hanging="360"/>
      <w:outlineLvl w:val="4"/>
    </w:pPr>
    <w:rPr>
      <w:rFonts w:ascii="Calibri Light" w:eastAsia="Times New Roman" w:hAnsi="Calibri Light" w:cs="Times New Roman"/>
      <w:color w:val="323E4F"/>
    </w:rPr>
  </w:style>
  <w:style w:type="paragraph" w:customStyle="1" w:styleId="Nagwek61">
    <w:name w:val="Nagłówek 61"/>
    <w:basedOn w:val="Normalny"/>
    <w:next w:val="Normalny"/>
    <w:uiPriority w:val="99"/>
    <w:qFormat/>
    <w:rsid w:val="00AA4A9C"/>
    <w:pPr>
      <w:keepNext/>
      <w:keepLines/>
      <w:spacing w:before="200" w:after="0" w:line="254" w:lineRule="auto"/>
      <w:ind w:left="4320" w:hanging="360"/>
      <w:outlineLvl w:val="5"/>
    </w:pPr>
    <w:rPr>
      <w:rFonts w:ascii="Calibri Light" w:eastAsia="Times New Roman" w:hAnsi="Calibri Light" w:cs="Times New Roman"/>
      <w:i/>
      <w:iCs/>
      <w:color w:val="323E4F"/>
    </w:rPr>
  </w:style>
  <w:style w:type="paragraph" w:customStyle="1" w:styleId="Nagwek71">
    <w:name w:val="Nagłówek 7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qFormat/>
    <w:rsid w:val="00AA4A9C"/>
    <w:pPr>
      <w:keepNext/>
      <w:keepLines/>
      <w:spacing w:before="200" w:after="0" w:line="254" w:lineRule="auto"/>
      <w:ind w:left="5760" w:hanging="36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Legenda1">
    <w:name w:val="Legenda1"/>
    <w:basedOn w:val="Normalny"/>
    <w:next w:val="Normalny"/>
    <w:uiPriority w:val="35"/>
    <w:semiHidden/>
    <w:qFormat/>
    <w:rsid w:val="00AA4A9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paragraph" w:customStyle="1" w:styleId="Tytu1">
    <w:name w:val="Tytuł1"/>
    <w:basedOn w:val="Normalny"/>
    <w:next w:val="Normalny"/>
    <w:uiPriority w:val="99"/>
    <w:qFormat/>
    <w:rsid w:val="00AA4A9C"/>
    <w:pPr>
      <w:spacing w:after="0" w:line="240" w:lineRule="auto"/>
      <w:contextualSpacing/>
    </w:pPr>
    <w:rPr>
      <w:rFonts w:ascii="Calibri Light" w:eastAsia="Times New Roman" w:hAnsi="Calibri Light" w:cs="Times New Roman"/>
      <w:color w:val="000000"/>
      <w:sz w:val="56"/>
      <w:szCs w:val="56"/>
    </w:rPr>
  </w:style>
  <w:style w:type="paragraph" w:customStyle="1" w:styleId="Podtytu1">
    <w:name w:val="Podtytuł1"/>
    <w:basedOn w:val="Normalny"/>
    <w:next w:val="Normalny"/>
    <w:uiPriority w:val="99"/>
    <w:qFormat/>
    <w:rsid w:val="00AA4A9C"/>
    <w:pPr>
      <w:spacing w:after="160" w:line="254" w:lineRule="auto"/>
    </w:pPr>
    <w:rPr>
      <w:rFonts w:ascii="Calibri" w:eastAsia="Times New Roman" w:hAnsi="Calibri" w:cs="Times New Roman"/>
      <w:color w:val="5A5A5A"/>
      <w:spacing w:val="10"/>
    </w:rPr>
  </w:style>
  <w:style w:type="paragraph" w:customStyle="1" w:styleId="Cytat1">
    <w:name w:val="Cytat1"/>
    <w:basedOn w:val="Normalny"/>
    <w:next w:val="Normalny"/>
    <w:uiPriority w:val="29"/>
    <w:qFormat/>
    <w:rsid w:val="00AA4A9C"/>
    <w:pPr>
      <w:spacing w:before="160" w:after="160" w:line="254" w:lineRule="auto"/>
      <w:ind w:left="720" w:right="720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A4A9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4" w:lineRule="auto"/>
      <w:ind w:left="936" w:right="936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qFormat/>
    <w:rsid w:val="00AA4A9C"/>
    <w:pPr>
      <w:keepLines/>
      <w:widowControl/>
      <w:suppressAutoHyphens w:val="0"/>
      <w:autoSpaceDN/>
      <w:spacing w:before="240"/>
      <w:ind w:left="928" w:hanging="360"/>
      <w:jc w:val="left"/>
    </w:pPr>
    <w:rPr>
      <w:rFonts w:ascii="Calibri Light" w:hAnsi="Calibri Light" w:cs="Times New Roman"/>
      <w:bCs/>
      <w:smallCaps/>
      <w:color w:val="000000"/>
      <w:kern w:val="0"/>
      <w:sz w:val="36"/>
      <w:szCs w:val="36"/>
    </w:rPr>
  </w:style>
  <w:style w:type="character" w:customStyle="1" w:styleId="PlandokumentuZnak">
    <w:name w:val="Plan dokumentu Znak"/>
    <w:link w:val="Plandokumentu1"/>
    <w:semiHidden/>
    <w:locked/>
    <w:rsid w:val="00AA4A9C"/>
    <w:rPr>
      <w:rFonts w:ascii="Tahoma" w:eastAsia="Times New Roman" w:hAnsi="Tahoma" w:cs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AA4A9C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font5">
    <w:name w:val="font5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22">
    <w:name w:val="xl2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AA4A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6">
    <w:name w:val="xl3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4">
    <w:name w:val="xl4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7">
    <w:name w:val="xl4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9">
    <w:name w:val="xl4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AA4A9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AA4A9C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AA4A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AA4A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00">
    <w:name w:val="xl100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uiPriority w:val="99"/>
    <w:rsid w:val="00AA4A9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uiPriority w:val="99"/>
    <w:rsid w:val="00AA4A9C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AA4A9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AA4A9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18">
    <w:name w:val="xl118"/>
    <w:basedOn w:val="Normalny"/>
    <w:uiPriority w:val="99"/>
    <w:rsid w:val="00AA4A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uiPriority w:val="99"/>
    <w:rsid w:val="00AA4A9C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uiPriority w:val="99"/>
    <w:rsid w:val="00AA4A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uiPriority w:val="99"/>
    <w:rsid w:val="00AA4A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uiPriority w:val="99"/>
    <w:rsid w:val="00AA4A9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uiPriority w:val="99"/>
    <w:rsid w:val="00AA4A9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lang w:eastAsia="pl-PL"/>
    </w:rPr>
  </w:style>
  <w:style w:type="paragraph" w:customStyle="1" w:styleId="xl136">
    <w:name w:val="xl136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uiPriority w:val="99"/>
    <w:rsid w:val="00AA4A9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uiPriority w:val="99"/>
    <w:rsid w:val="00AA4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uiPriority w:val="99"/>
    <w:rsid w:val="00AA4A9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AA4A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uiPriority w:val="99"/>
    <w:rsid w:val="00AA4A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uiPriority w:val="99"/>
    <w:rsid w:val="00AA4A9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uiPriority w:val="99"/>
    <w:rsid w:val="00AA4A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uiPriority w:val="99"/>
    <w:rsid w:val="00AA4A9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uiPriority w:val="99"/>
    <w:rsid w:val="00AA4A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0">
    <w:name w:val="Nag?—wek 1"/>
    <w:basedOn w:val="Normalny"/>
    <w:next w:val="Normalny"/>
    <w:uiPriority w:val="99"/>
    <w:rsid w:val="00AA4A9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AA4A9C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1"/>
    <w:basedOn w:val="Normalny"/>
    <w:next w:val="Tekstpodstawowy"/>
    <w:uiPriority w:val="99"/>
    <w:rsid w:val="00AA4A9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A4A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A4A9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AA4A9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AA4A9C"/>
    <w:pPr>
      <w:suppressAutoHyphens/>
      <w:spacing w:after="120"/>
      <w:jc w:val="left"/>
    </w:pPr>
    <w:rPr>
      <w:sz w:val="20"/>
      <w:lang w:eastAsia="ar-SA"/>
    </w:rPr>
  </w:style>
  <w:style w:type="paragraph" w:customStyle="1" w:styleId="redniasiatka1akcent21">
    <w:name w:val="Średnia siatka 1 — akcent 21"/>
    <w:basedOn w:val="Normalny"/>
    <w:uiPriority w:val="99"/>
    <w:qFormat/>
    <w:rsid w:val="00AA4A9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ny"/>
    <w:uiPriority w:val="99"/>
    <w:rsid w:val="00AA4A9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AA4A9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NormalBoldChar">
    <w:name w:val="NormalBold Char"/>
    <w:link w:val="NormalBold"/>
    <w:locked/>
    <w:rsid w:val="00AA4A9C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AA4A9C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AA4A9C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AA4A9C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AA4A9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AA4A9C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AA4A9C"/>
    <w:pPr>
      <w:numPr>
        <w:numId w:val="2"/>
      </w:numPr>
    </w:pPr>
  </w:style>
  <w:style w:type="paragraph" w:customStyle="1" w:styleId="Tiret2">
    <w:name w:val="Tiret 2"/>
    <w:basedOn w:val="Point2"/>
    <w:uiPriority w:val="99"/>
    <w:rsid w:val="00AA4A9C"/>
    <w:pPr>
      <w:numPr>
        <w:numId w:val="3"/>
      </w:numPr>
    </w:pPr>
  </w:style>
  <w:style w:type="paragraph" w:customStyle="1" w:styleId="NumPar1">
    <w:name w:val="NumPar 1"/>
    <w:basedOn w:val="Normalny"/>
    <w:next w:val="Text1"/>
    <w:uiPriority w:val="99"/>
    <w:rsid w:val="00AA4A9C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A4A9C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A4A9C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A4A9C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AA4A9C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AA4A9C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A4A9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Nagwek30">
    <w:name w:val="Nagłówek #3_"/>
    <w:link w:val="Nagwek32"/>
    <w:locked/>
    <w:rsid w:val="00AA4A9C"/>
    <w:rPr>
      <w:sz w:val="19"/>
      <w:szCs w:val="19"/>
      <w:shd w:val="clear" w:color="auto" w:fill="FFFFFF"/>
    </w:rPr>
  </w:style>
  <w:style w:type="paragraph" w:customStyle="1" w:styleId="Nagwek32">
    <w:name w:val="Nagłówek #3"/>
    <w:basedOn w:val="Normalny"/>
    <w:link w:val="Nagwek30"/>
    <w:rsid w:val="00AA4A9C"/>
    <w:pPr>
      <w:shd w:val="clear" w:color="auto" w:fill="FFFFFF"/>
      <w:spacing w:before="720" w:after="960" w:line="240" w:lineRule="atLeast"/>
      <w:outlineLvl w:val="2"/>
    </w:pPr>
    <w:rPr>
      <w:sz w:val="19"/>
      <w:szCs w:val="19"/>
    </w:rPr>
  </w:style>
  <w:style w:type="paragraph" w:customStyle="1" w:styleId="Text">
    <w:name w:val="Text"/>
    <w:basedOn w:val="Normalny"/>
    <w:uiPriority w:val="99"/>
    <w:rsid w:val="00AA4A9C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locked/>
    <w:rsid w:val="00AA4A9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4A9C"/>
    <w:pPr>
      <w:widowControl w:val="0"/>
      <w:shd w:val="clear" w:color="auto" w:fill="FFFFFF"/>
      <w:spacing w:after="0" w:line="398" w:lineRule="exact"/>
      <w:ind w:hanging="416"/>
      <w:jc w:val="center"/>
    </w:pPr>
    <w:rPr>
      <w:rFonts w:ascii="Trebuchet MS" w:eastAsia="Trebuchet MS" w:hAnsi="Trebuchet MS" w:cs="Trebuchet MS"/>
    </w:rPr>
  </w:style>
  <w:style w:type="paragraph" w:customStyle="1" w:styleId="normaltableau">
    <w:name w:val="normal_tableau"/>
    <w:basedOn w:val="Normalny"/>
    <w:uiPriority w:val="99"/>
    <w:rsid w:val="00AA4A9C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kapitzlist3">
    <w:name w:val="Akapit z listą3"/>
    <w:basedOn w:val="Normalny"/>
    <w:uiPriority w:val="99"/>
    <w:rsid w:val="00AA4A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AA4A9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AA4A9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Bezodstpw2">
    <w:name w:val="Bez odstępów2"/>
    <w:uiPriority w:val="99"/>
    <w:rsid w:val="00AA4A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56">
    <w:name w:val="Style55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AA4A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486">
    <w:name w:val="Style1486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414">
    <w:name w:val="Style1414"/>
    <w:basedOn w:val="Normalny"/>
    <w:uiPriority w:val="99"/>
    <w:rsid w:val="00AA4A9C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Normalny1">
    <w:name w:val="Normalny1"/>
    <w:uiPriority w:val="99"/>
    <w:rsid w:val="00AA4A9C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character" w:styleId="Odwoanieprzypisudolnego">
    <w:name w:val="footnote reference"/>
    <w:aliases w:val="Footnote Reference Number,Footnote symbol"/>
    <w:uiPriority w:val="99"/>
    <w:semiHidden/>
    <w:unhideWhenUsed/>
    <w:rsid w:val="00AA4A9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A4A9C"/>
    <w:rPr>
      <w:sz w:val="16"/>
      <w:szCs w:val="16"/>
    </w:rPr>
  </w:style>
  <w:style w:type="character" w:styleId="Numerstrony">
    <w:name w:val="page number"/>
    <w:semiHidden/>
    <w:unhideWhenUsed/>
    <w:rsid w:val="00AA4A9C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AA4A9C"/>
    <w:rPr>
      <w:vertAlign w:val="superscript"/>
    </w:rPr>
  </w:style>
  <w:style w:type="character" w:styleId="Tekstzastpczy">
    <w:name w:val="Placeholder Text"/>
    <w:uiPriority w:val="99"/>
    <w:semiHidden/>
    <w:rsid w:val="00AA4A9C"/>
    <w:rPr>
      <w:color w:val="808080"/>
    </w:rPr>
  </w:style>
  <w:style w:type="character" w:styleId="Wyrnieniedelikatne">
    <w:name w:val="Subtle Emphasis"/>
    <w:uiPriority w:val="19"/>
    <w:qFormat/>
    <w:rsid w:val="00AA4A9C"/>
    <w:rPr>
      <w:i/>
      <w:iCs/>
      <w:color w:val="404040"/>
    </w:rPr>
  </w:style>
  <w:style w:type="character" w:styleId="Wyrnienieintensywne">
    <w:name w:val="Intense Emphasis"/>
    <w:uiPriority w:val="21"/>
    <w:qFormat/>
    <w:rsid w:val="00AA4A9C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A4A9C"/>
    <w:rPr>
      <w:smallCaps/>
      <w:color w:val="5A5A5A"/>
    </w:rPr>
  </w:style>
  <w:style w:type="character" w:styleId="Odwoanieintensywne">
    <w:name w:val="Intense Reference"/>
    <w:uiPriority w:val="32"/>
    <w:qFormat/>
    <w:rsid w:val="00AA4A9C"/>
    <w:rPr>
      <w:b/>
      <w:bCs/>
      <w:smallCaps/>
      <w:u w:val="single"/>
    </w:rPr>
  </w:style>
  <w:style w:type="character" w:styleId="Tytuksiki">
    <w:name w:val="Book Title"/>
    <w:uiPriority w:val="33"/>
    <w:qFormat/>
    <w:rsid w:val="00AA4A9C"/>
    <w:rPr>
      <w:b w:val="0"/>
      <w:bCs w:val="0"/>
      <w:smallCaps/>
      <w:spacing w:val="5"/>
    </w:rPr>
  </w:style>
  <w:style w:type="character" w:customStyle="1" w:styleId="Heading2">
    <w:name w:val="Heading #2"/>
    <w:rsid w:val="00AA4A9C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effect w:val="none"/>
      <w:lang w:val="pl-PL"/>
    </w:rPr>
  </w:style>
  <w:style w:type="character" w:customStyle="1" w:styleId="Bodytext10">
    <w:name w:val="Body text + 10"/>
    <w:aliases w:val="5 pt,Bold"/>
    <w:rsid w:val="00AA4A9C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iebieski1">
    <w:name w:val="niebieski1"/>
    <w:rsid w:val="00AA4A9C"/>
    <w:rPr>
      <w:rFonts w:ascii="Times New Roman" w:hAnsi="Times New Roman" w:cs="Times New Roman" w:hint="default"/>
    </w:rPr>
  </w:style>
  <w:style w:type="character" w:customStyle="1" w:styleId="FontStyle70">
    <w:name w:val="Font Style70"/>
    <w:rsid w:val="00AA4A9C"/>
    <w:rPr>
      <w:rFonts w:ascii="Arial" w:hAnsi="Arial" w:cs="Arial" w:hint="default"/>
      <w:sz w:val="20"/>
    </w:rPr>
  </w:style>
  <w:style w:type="character" w:customStyle="1" w:styleId="FontStyle68">
    <w:name w:val="Font Style68"/>
    <w:rsid w:val="00AA4A9C"/>
    <w:rPr>
      <w:rFonts w:ascii="Arial" w:hAnsi="Arial" w:cs="Arial" w:hint="default"/>
      <w:b/>
      <w:bCs w:val="0"/>
      <w:sz w:val="20"/>
    </w:rPr>
  </w:style>
  <w:style w:type="character" w:customStyle="1" w:styleId="FontStyle73">
    <w:name w:val="Font Style73"/>
    <w:rsid w:val="00AA4A9C"/>
    <w:rPr>
      <w:rFonts w:ascii="Arial" w:hAnsi="Arial" w:cs="Arial" w:hint="default"/>
      <w:i/>
      <w:iCs w:val="0"/>
      <w:sz w:val="20"/>
    </w:rPr>
  </w:style>
  <w:style w:type="character" w:customStyle="1" w:styleId="text0">
    <w:name w:val="text"/>
    <w:rsid w:val="00AA4A9C"/>
    <w:rPr>
      <w:rFonts w:ascii="Times New Roman" w:hAnsi="Times New Roman" w:cs="Times New Roman" w:hint="default"/>
    </w:rPr>
  </w:style>
  <w:style w:type="character" w:customStyle="1" w:styleId="text2">
    <w:name w:val="text2"/>
    <w:rsid w:val="00AA4A9C"/>
    <w:rPr>
      <w:rFonts w:ascii="Times New Roman" w:hAnsi="Times New Roman" w:cs="Times New Roman" w:hint="default"/>
    </w:rPr>
  </w:style>
  <w:style w:type="character" w:customStyle="1" w:styleId="ipa">
    <w:name w:val="ipa"/>
    <w:rsid w:val="00AA4A9C"/>
    <w:rPr>
      <w:rFonts w:ascii="Times New Roman" w:hAnsi="Times New Roman" w:cs="Times New Roman" w:hint="default"/>
    </w:rPr>
  </w:style>
  <w:style w:type="character" w:customStyle="1" w:styleId="path-item-pref">
    <w:name w:val="path-item-pref"/>
    <w:rsid w:val="00AA4A9C"/>
    <w:rPr>
      <w:rFonts w:ascii="Times New Roman" w:hAnsi="Times New Roman" w:cs="Times New Roman" w:hint="default"/>
    </w:rPr>
  </w:style>
  <w:style w:type="character" w:customStyle="1" w:styleId="path-item-sep">
    <w:name w:val="path-item-sep"/>
    <w:rsid w:val="00AA4A9C"/>
    <w:rPr>
      <w:rFonts w:ascii="Times New Roman" w:hAnsi="Times New Roman" w:cs="Times New Roman" w:hint="default"/>
    </w:rPr>
  </w:style>
  <w:style w:type="character" w:customStyle="1" w:styleId="path-item-arrow">
    <w:name w:val="path-item-arrow"/>
    <w:rsid w:val="00AA4A9C"/>
    <w:rPr>
      <w:rFonts w:ascii="Times New Roman" w:hAnsi="Times New Roman" w:cs="Times New Roman" w:hint="default"/>
    </w:rPr>
  </w:style>
  <w:style w:type="character" w:customStyle="1" w:styleId="path-item">
    <w:name w:val="path-item"/>
    <w:rsid w:val="00AA4A9C"/>
    <w:rPr>
      <w:rFonts w:ascii="Times New Roman" w:hAnsi="Times New Roman" w:cs="Times New Roman" w:hint="default"/>
    </w:rPr>
  </w:style>
  <w:style w:type="character" w:customStyle="1" w:styleId="ata11y">
    <w:name w:val="at_a11y"/>
    <w:rsid w:val="00AA4A9C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AA4A9C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A4A9C"/>
  </w:style>
  <w:style w:type="character" w:customStyle="1" w:styleId="Teksttreci8Exact">
    <w:name w:val="Tekst treści (8) Exact"/>
    <w:rsid w:val="00AA4A9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FontStyle64">
    <w:name w:val="Font Style64"/>
    <w:rsid w:val="00AA4A9C"/>
    <w:rPr>
      <w:rFonts w:ascii="Arial Unicode MS" w:eastAsia="Arial Unicode MS" w:hAnsi="Arial Unicode MS" w:cs="Arial Unicode MS" w:hint="default"/>
      <w:sz w:val="14"/>
      <w:szCs w:val="14"/>
    </w:rPr>
  </w:style>
  <w:style w:type="character" w:customStyle="1" w:styleId="PlandokumentuZnak1">
    <w:name w:val="Plan dokumentu Znak1"/>
    <w:locked/>
    <w:rsid w:val="00AA4A9C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rsid w:val="00AA4A9C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rsid w:val="00AA4A9C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AA4A9C"/>
  </w:style>
  <w:style w:type="character" w:customStyle="1" w:styleId="size">
    <w:name w:val="size"/>
    <w:basedOn w:val="Domylnaczcionkaakapitu"/>
    <w:rsid w:val="00AA4A9C"/>
  </w:style>
  <w:style w:type="character" w:customStyle="1" w:styleId="Znakiprzypiswdolnych">
    <w:name w:val="Znaki przypisów dolnych"/>
    <w:rsid w:val="00AA4A9C"/>
    <w:rPr>
      <w:vertAlign w:val="superscript"/>
    </w:rPr>
  </w:style>
  <w:style w:type="character" w:customStyle="1" w:styleId="apple-tab-span">
    <w:name w:val="apple-tab-span"/>
    <w:basedOn w:val="Domylnaczcionkaakapitu"/>
    <w:rsid w:val="00AA4A9C"/>
  </w:style>
  <w:style w:type="character" w:customStyle="1" w:styleId="Wyrnieniedelikatne1">
    <w:name w:val="Wyróżnienie delikatne1"/>
    <w:uiPriority w:val="19"/>
    <w:qFormat/>
    <w:rsid w:val="00AA4A9C"/>
    <w:rPr>
      <w:i/>
      <w:iCs/>
      <w:color w:val="404040"/>
    </w:rPr>
  </w:style>
  <w:style w:type="character" w:customStyle="1" w:styleId="Odwoaniedelikatne1">
    <w:name w:val="Odwołanie delikatne1"/>
    <w:uiPriority w:val="31"/>
    <w:qFormat/>
    <w:rsid w:val="00AA4A9C"/>
    <w:rPr>
      <w:smallCaps/>
      <w:color w:val="404040"/>
      <w:u w:val="single" w:color="7F7F7F"/>
    </w:rPr>
  </w:style>
  <w:style w:type="character" w:customStyle="1" w:styleId="Nagwek1Znak1">
    <w:name w:val="Nagłówek 1 Znak1"/>
    <w:aliases w:val="Nagłówek 1 Znak Znak,H1 Znak"/>
    <w:uiPriority w:val="9"/>
    <w:locked/>
    <w:rsid w:val="00AA4A9C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ZnakZnak9">
    <w:name w:val="Znak Znak9"/>
    <w:rsid w:val="00AA4A9C"/>
    <w:rPr>
      <w:rFonts w:ascii="Arial" w:hAnsi="Arial" w:cs="Arial" w:hint="default"/>
      <w:b/>
      <w:bCs/>
      <w:u w:val="single"/>
      <w:lang w:eastAsia="pl-PL"/>
    </w:rPr>
  </w:style>
  <w:style w:type="character" w:customStyle="1" w:styleId="ZnakZnak6">
    <w:name w:val="Znak Znak6"/>
    <w:rsid w:val="00AA4A9C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ZnakZnak3">
    <w:name w:val="Znak Znak3"/>
    <w:rsid w:val="00AA4A9C"/>
    <w:rPr>
      <w:rFonts w:ascii="Times New Roman" w:hAnsi="Times New Roman" w:cs="Times New Roman" w:hint="default"/>
      <w:sz w:val="20"/>
      <w:szCs w:val="20"/>
      <w:lang w:eastAsia="pl-PL"/>
    </w:rPr>
  </w:style>
  <w:style w:type="character" w:customStyle="1" w:styleId="ZnakZnak2">
    <w:name w:val="Znak Znak2"/>
    <w:rsid w:val="00AA4A9C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WW8Num8z0">
    <w:name w:val="WW8Num8z0"/>
    <w:rsid w:val="00AA4A9C"/>
    <w:rPr>
      <w:rFonts w:ascii="Symbol" w:hAnsi="Symbol" w:cs="OpenSymbol" w:hint="default"/>
    </w:rPr>
  </w:style>
  <w:style w:type="character" w:customStyle="1" w:styleId="WW8Num9z0">
    <w:name w:val="WW8Num9z0"/>
    <w:rsid w:val="00AA4A9C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AA4A9C"/>
  </w:style>
  <w:style w:type="character" w:customStyle="1" w:styleId="WW-Absatz-Standardschriftart">
    <w:name w:val="WW-Absatz-Standardschriftart"/>
    <w:rsid w:val="00AA4A9C"/>
  </w:style>
  <w:style w:type="character" w:customStyle="1" w:styleId="WW-Absatz-Standardschriftart1">
    <w:name w:val="WW-Absatz-Standardschriftart1"/>
    <w:rsid w:val="00AA4A9C"/>
  </w:style>
  <w:style w:type="character" w:customStyle="1" w:styleId="Znakinumeracji">
    <w:name w:val="Znaki numeracji"/>
    <w:rsid w:val="00AA4A9C"/>
  </w:style>
  <w:style w:type="character" w:customStyle="1" w:styleId="Symbolewypunktowania">
    <w:name w:val="Symbole wypunktowania"/>
    <w:rsid w:val="00AA4A9C"/>
    <w:rPr>
      <w:rFonts w:ascii="OpenSymbol" w:eastAsia="OpenSymbol" w:hAnsi="OpenSymbol" w:cs="OpenSymbol" w:hint="default"/>
    </w:rPr>
  </w:style>
  <w:style w:type="character" w:customStyle="1" w:styleId="DeltaViewInsertion">
    <w:name w:val="DeltaView Insertion"/>
    <w:rsid w:val="00AA4A9C"/>
    <w:rPr>
      <w:b/>
      <w:bCs w:val="0"/>
      <w:i/>
      <w:iCs w:val="0"/>
      <w:spacing w:val="0"/>
    </w:rPr>
  </w:style>
  <w:style w:type="character" w:customStyle="1" w:styleId="alb">
    <w:name w:val="a_lb"/>
    <w:basedOn w:val="Domylnaczcionkaakapitu"/>
    <w:rsid w:val="00AA4A9C"/>
  </w:style>
  <w:style w:type="character" w:customStyle="1" w:styleId="H1Znak1">
    <w:name w:val="H1 Znak1"/>
    <w:uiPriority w:val="9"/>
    <w:rsid w:val="00AA4A9C"/>
    <w:rPr>
      <w:rFonts w:ascii="Calibri Light" w:eastAsia="Times New Roman" w:hAnsi="Calibri Light" w:cs="Times New Roman" w:hint="default"/>
      <w:b/>
      <w:bCs/>
      <w:color w:val="2E74B5"/>
      <w:sz w:val="28"/>
      <w:szCs w:val="28"/>
    </w:rPr>
  </w:style>
  <w:style w:type="character" w:customStyle="1" w:styleId="du-lowercase">
    <w:name w:val="du-lowercase"/>
    <w:basedOn w:val="Domylnaczcionkaakapitu"/>
    <w:rsid w:val="00AA4A9C"/>
  </w:style>
  <w:style w:type="character" w:customStyle="1" w:styleId="fontstyle01">
    <w:name w:val="fontstyle01"/>
    <w:rsid w:val="00AA4A9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L1 Char,Numerowanie Char,Akapit z listą5 Char"/>
    <w:locked/>
    <w:rsid w:val="00AA4A9C"/>
    <w:rPr>
      <w:rFonts w:ascii="Calibri" w:hAnsi="Calibri" w:cs="Calibri" w:hint="default"/>
      <w:lang w:val="pl-PL" w:eastAsia="ar-SA" w:bidi="ar-SA"/>
    </w:rPr>
  </w:style>
  <w:style w:type="character" w:customStyle="1" w:styleId="fontstyle21">
    <w:name w:val="fontstyle21"/>
    <w:rsid w:val="00AA4A9C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2"/>
      <w:szCs w:val="22"/>
    </w:rPr>
  </w:style>
  <w:style w:type="character" w:customStyle="1" w:styleId="Nagwek1Znak2">
    <w:name w:val="Nagłówek 1 Znak2"/>
    <w:rsid w:val="00AA4A9C"/>
    <w:rPr>
      <w:rFonts w:ascii="Cambria" w:eastAsia="Times New Roman" w:hAnsi="Cambria" w:cs="Times New Roman" w:hint="default"/>
      <w:color w:val="365F91"/>
      <w:sz w:val="32"/>
      <w:szCs w:val="32"/>
      <w:lang w:val="en-US" w:eastAsia="zh-CN"/>
    </w:rPr>
  </w:style>
  <w:style w:type="character" w:customStyle="1" w:styleId="Nagwek2Znak1">
    <w:name w:val="Nagłówek 2 Znak1"/>
    <w:semiHidden/>
    <w:rsid w:val="00AA4A9C"/>
    <w:rPr>
      <w:rFonts w:ascii="Cambria" w:eastAsia="Times New Roman" w:hAnsi="Cambria" w:cs="Times New Roman" w:hint="default"/>
      <w:color w:val="365F91"/>
      <w:sz w:val="26"/>
      <w:szCs w:val="26"/>
      <w:lang w:val="en-US" w:eastAsia="zh-CN"/>
    </w:rPr>
  </w:style>
  <w:style w:type="character" w:customStyle="1" w:styleId="Nagwek3Znak1">
    <w:name w:val="Nagłówek 3 Znak1"/>
    <w:semiHidden/>
    <w:rsid w:val="00AA4A9C"/>
    <w:rPr>
      <w:rFonts w:ascii="Cambria" w:eastAsia="Times New Roman" w:hAnsi="Cambria" w:cs="Times New Roman" w:hint="default"/>
      <w:color w:val="243F60"/>
      <w:sz w:val="24"/>
      <w:szCs w:val="24"/>
      <w:lang w:val="en-US" w:eastAsia="zh-CN"/>
    </w:rPr>
  </w:style>
  <w:style w:type="character" w:customStyle="1" w:styleId="Nagwek5Znak1">
    <w:name w:val="Nagłówek 5 Znak1"/>
    <w:semiHidden/>
    <w:rsid w:val="00AA4A9C"/>
    <w:rPr>
      <w:rFonts w:ascii="Cambria" w:eastAsia="Times New Roman" w:hAnsi="Cambria" w:cs="Times New Roman" w:hint="default"/>
      <w:color w:val="365F91"/>
      <w:lang w:val="en-US" w:eastAsia="zh-CN"/>
    </w:rPr>
  </w:style>
  <w:style w:type="character" w:customStyle="1" w:styleId="Nagwek6Znak1">
    <w:name w:val="Nagłówek 6 Znak1"/>
    <w:semiHidden/>
    <w:rsid w:val="00AA4A9C"/>
    <w:rPr>
      <w:rFonts w:ascii="Cambria" w:eastAsia="Times New Roman" w:hAnsi="Cambria" w:cs="Times New Roman" w:hint="default"/>
      <w:color w:val="243F60"/>
      <w:lang w:val="en-US" w:eastAsia="zh-CN"/>
    </w:rPr>
  </w:style>
  <w:style w:type="character" w:customStyle="1" w:styleId="Nagwek7Znak1">
    <w:name w:val="Nagłówek 7 Znak1"/>
    <w:semiHidden/>
    <w:rsid w:val="00AA4A9C"/>
    <w:rPr>
      <w:rFonts w:ascii="Cambria" w:eastAsia="Times New Roman" w:hAnsi="Cambria" w:cs="Times New Roman" w:hint="default"/>
      <w:i/>
      <w:iCs/>
      <w:color w:val="243F60"/>
      <w:lang w:val="en-US" w:eastAsia="zh-CN"/>
    </w:rPr>
  </w:style>
  <w:style w:type="character" w:customStyle="1" w:styleId="Nagwek8Znak1">
    <w:name w:val="Nagłówek 8 Znak1"/>
    <w:semiHidden/>
    <w:rsid w:val="00AA4A9C"/>
    <w:rPr>
      <w:rFonts w:ascii="Cambria" w:eastAsia="Times New Roman" w:hAnsi="Cambria" w:cs="Times New Roman" w:hint="default"/>
      <w:color w:val="272727"/>
      <w:sz w:val="21"/>
      <w:szCs w:val="21"/>
      <w:lang w:val="en-US" w:eastAsia="zh-CN"/>
    </w:rPr>
  </w:style>
  <w:style w:type="character" w:customStyle="1" w:styleId="TytuZnak1">
    <w:name w:val="Tytuł Znak1"/>
    <w:rsid w:val="00AA4A9C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customStyle="1" w:styleId="PodtytuZnak1">
    <w:name w:val="Podtytuł Znak1"/>
    <w:rsid w:val="00AA4A9C"/>
    <w:rPr>
      <w:color w:val="5A5A5A"/>
      <w:spacing w:val="15"/>
    </w:rPr>
  </w:style>
  <w:style w:type="character" w:customStyle="1" w:styleId="CytatZnak1">
    <w:name w:val="Cytat Znak1"/>
    <w:uiPriority w:val="29"/>
    <w:rsid w:val="00AA4A9C"/>
    <w:rPr>
      <w:i/>
      <w:iCs/>
      <w:color w:val="404040"/>
    </w:rPr>
  </w:style>
  <w:style w:type="character" w:customStyle="1" w:styleId="CytatintensywnyZnak1">
    <w:name w:val="Cytat intensywny Znak1"/>
    <w:uiPriority w:val="30"/>
    <w:rsid w:val="00AA4A9C"/>
    <w:rPr>
      <w:i/>
      <w:iCs/>
      <w:color w:val="4F81BD"/>
    </w:rPr>
  </w:style>
  <w:style w:type="character" w:customStyle="1" w:styleId="Teksttreci2Kursywa">
    <w:name w:val="Tekst treści (2) + Kursywa"/>
    <w:rsid w:val="00AA4A9C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FontStyle81">
    <w:name w:val="Font Style81"/>
    <w:rsid w:val="00AA4A9C"/>
    <w:rPr>
      <w:rFonts w:ascii="Times New Roman" w:hAnsi="Times New Roman" w:cs="Times New Roman" w:hint="default"/>
      <w:sz w:val="22"/>
      <w:szCs w:val="22"/>
    </w:rPr>
  </w:style>
  <w:style w:type="character" w:customStyle="1" w:styleId="FontStyle1843">
    <w:name w:val="Font Style1843"/>
    <w:uiPriority w:val="99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6">
    <w:name w:val="Font Style3316"/>
    <w:rsid w:val="00AA4A9C"/>
    <w:rPr>
      <w:rFonts w:ascii="Segoe UI" w:hAnsi="Segoe UI" w:cs="Segoe UI" w:hint="default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AA4A9C"/>
    <w:rPr>
      <w:rFonts w:ascii="Segoe UI" w:hAnsi="Segoe UI" w:cs="Segoe UI" w:hint="default"/>
      <w:b/>
      <w:bCs/>
      <w:color w:val="000000"/>
      <w:sz w:val="24"/>
      <w:szCs w:val="24"/>
    </w:rPr>
  </w:style>
  <w:style w:type="character" w:customStyle="1" w:styleId="FontStyle2207">
    <w:name w:val="Font Style2207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3319">
    <w:name w:val="Font Style3319"/>
    <w:uiPriority w:val="99"/>
    <w:rsid w:val="00AA4A9C"/>
    <w:rPr>
      <w:rFonts w:ascii="Segoe UI" w:hAnsi="Segoe UI" w:cs="Segoe UI" w:hint="default"/>
      <w:i/>
      <w:iCs/>
      <w:color w:val="000000"/>
      <w:sz w:val="16"/>
      <w:szCs w:val="16"/>
    </w:rPr>
  </w:style>
  <w:style w:type="character" w:customStyle="1" w:styleId="FontStyle3320">
    <w:name w:val="Font Style3320"/>
    <w:uiPriority w:val="99"/>
    <w:rsid w:val="00AA4A9C"/>
    <w:rPr>
      <w:rFonts w:ascii="Segoe UI" w:hAnsi="Segoe UI" w:cs="Segoe UI" w:hint="default"/>
      <w:color w:val="000000"/>
      <w:sz w:val="20"/>
      <w:szCs w:val="20"/>
    </w:rPr>
  </w:style>
  <w:style w:type="character" w:customStyle="1" w:styleId="AkapitzlistZnak1">
    <w:name w:val="Akapit z listą Znak1"/>
    <w:aliases w:val="L1 Znak1,Numerowanie Znak1,List Paragraph Znak1,Akapit z listą5 Znak1"/>
    <w:locked/>
    <w:rsid w:val="00AA4A9C"/>
  </w:style>
  <w:style w:type="character" w:customStyle="1" w:styleId="ListParagraphChar1">
    <w:name w:val="List Paragraph Char1"/>
    <w:aliases w:val="L1 Char1,Numerowanie Char1,Akapit z listą5 Char1,wypunktowanie Char,Nag 1 Char,Wypunktowanie Char,CW_Lista Char,Odstavec Char,List Paragraph1 Char"/>
    <w:locked/>
    <w:rsid w:val="00AA4A9C"/>
    <w:rPr>
      <w:rFonts w:ascii="Times New Roman" w:eastAsia="Times New Roman" w:hAnsi="Times New Roman" w:cs="Times New Roman" w:hint="default"/>
      <w:lang w:eastAsia="en-US"/>
    </w:rPr>
  </w:style>
  <w:style w:type="character" w:customStyle="1" w:styleId="im">
    <w:name w:val="im"/>
    <w:basedOn w:val="Domylnaczcionkaakapitu"/>
    <w:rsid w:val="00AA4A9C"/>
  </w:style>
  <w:style w:type="character" w:customStyle="1" w:styleId="Nierozpoznanawzmianka5">
    <w:name w:val="Nierozpoznana wzmianka5"/>
    <w:uiPriority w:val="99"/>
    <w:semiHidden/>
    <w:rsid w:val="00AA4A9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AA4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A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A4A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2">
    <w:name w:val="WWNum32"/>
    <w:rsid w:val="00AA4A9C"/>
    <w:pPr>
      <w:numPr>
        <w:numId w:val="5"/>
      </w:numPr>
    </w:pPr>
  </w:style>
  <w:style w:type="numbering" w:customStyle="1" w:styleId="WWNum18">
    <w:name w:val="WWNum18"/>
    <w:rsid w:val="00AA4A9C"/>
    <w:pPr>
      <w:numPr>
        <w:numId w:val="6"/>
      </w:numPr>
    </w:pPr>
  </w:style>
  <w:style w:type="numbering" w:customStyle="1" w:styleId="WWNum14">
    <w:name w:val="WWNum14"/>
    <w:rsid w:val="00AA4A9C"/>
    <w:pPr>
      <w:numPr>
        <w:numId w:val="7"/>
      </w:numPr>
    </w:pPr>
  </w:style>
  <w:style w:type="numbering" w:customStyle="1" w:styleId="WWNum33">
    <w:name w:val="WWNum33"/>
    <w:rsid w:val="00AA4A9C"/>
    <w:pPr>
      <w:numPr>
        <w:numId w:val="8"/>
      </w:numPr>
    </w:pPr>
  </w:style>
  <w:style w:type="numbering" w:customStyle="1" w:styleId="WWNum15">
    <w:name w:val="WWNum15"/>
    <w:rsid w:val="00AA4A9C"/>
    <w:pPr>
      <w:numPr>
        <w:numId w:val="9"/>
      </w:numPr>
    </w:pPr>
  </w:style>
  <w:style w:type="numbering" w:customStyle="1" w:styleId="WW8Num21">
    <w:name w:val="WW8Num21"/>
    <w:rsid w:val="00AA4A9C"/>
    <w:pPr>
      <w:numPr>
        <w:numId w:val="10"/>
      </w:numPr>
    </w:pPr>
  </w:style>
  <w:style w:type="numbering" w:customStyle="1" w:styleId="WWNum37">
    <w:name w:val="WWNum37"/>
    <w:rsid w:val="00AA4A9C"/>
    <w:pPr>
      <w:numPr>
        <w:numId w:val="11"/>
      </w:numPr>
    </w:pPr>
  </w:style>
  <w:style w:type="numbering" w:customStyle="1" w:styleId="WWNum20">
    <w:name w:val="WWNum20"/>
    <w:rsid w:val="00AA4A9C"/>
    <w:pPr>
      <w:numPr>
        <w:numId w:val="12"/>
      </w:numPr>
    </w:pPr>
  </w:style>
  <w:style w:type="numbering" w:customStyle="1" w:styleId="WWNum26">
    <w:name w:val="WWNum26"/>
    <w:rsid w:val="00AA4A9C"/>
    <w:pPr>
      <w:numPr>
        <w:numId w:val="13"/>
      </w:numPr>
    </w:pPr>
  </w:style>
  <w:style w:type="numbering" w:customStyle="1" w:styleId="WWNum22">
    <w:name w:val="WWNum22"/>
    <w:rsid w:val="00AA4A9C"/>
    <w:pPr>
      <w:numPr>
        <w:numId w:val="14"/>
      </w:numPr>
    </w:pPr>
  </w:style>
  <w:style w:type="numbering" w:customStyle="1" w:styleId="WWNum27">
    <w:name w:val="WWNum27"/>
    <w:rsid w:val="00AA4A9C"/>
    <w:pPr>
      <w:numPr>
        <w:numId w:val="15"/>
      </w:numPr>
    </w:pPr>
  </w:style>
  <w:style w:type="numbering" w:customStyle="1" w:styleId="Styl1">
    <w:name w:val="Styl1"/>
    <w:uiPriority w:val="99"/>
    <w:rsid w:val="00AA4A9C"/>
    <w:pPr>
      <w:numPr>
        <w:numId w:val="16"/>
      </w:numPr>
    </w:pPr>
  </w:style>
  <w:style w:type="numbering" w:customStyle="1" w:styleId="WW8Num73">
    <w:name w:val="WW8Num73"/>
    <w:rsid w:val="00AA4A9C"/>
    <w:pPr>
      <w:numPr>
        <w:numId w:val="17"/>
      </w:numPr>
    </w:pPr>
  </w:style>
  <w:style w:type="numbering" w:customStyle="1" w:styleId="WWNum11">
    <w:name w:val="WWNum11"/>
    <w:rsid w:val="00AA4A9C"/>
    <w:pPr>
      <w:numPr>
        <w:numId w:val="18"/>
      </w:numPr>
    </w:pPr>
  </w:style>
  <w:style w:type="numbering" w:customStyle="1" w:styleId="WWNum17">
    <w:name w:val="WWNum17"/>
    <w:rsid w:val="00AA4A9C"/>
    <w:pPr>
      <w:numPr>
        <w:numId w:val="19"/>
      </w:numPr>
    </w:pPr>
  </w:style>
  <w:style w:type="numbering" w:customStyle="1" w:styleId="WWNum23">
    <w:name w:val="WWNum23"/>
    <w:rsid w:val="00AA4A9C"/>
    <w:pPr>
      <w:numPr>
        <w:numId w:val="20"/>
      </w:numPr>
    </w:pPr>
  </w:style>
  <w:style w:type="numbering" w:customStyle="1" w:styleId="WW8Num22">
    <w:name w:val="WW8Num22"/>
    <w:rsid w:val="00AA4A9C"/>
    <w:pPr>
      <w:numPr>
        <w:numId w:val="21"/>
      </w:numPr>
    </w:pPr>
  </w:style>
  <w:style w:type="numbering" w:customStyle="1" w:styleId="WWNum34">
    <w:name w:val="WWNum34"/>
    <w:rsid w:val="00AA4A9C"/>
    <w:pPr>
      <w:numPr>
        <w:numId w:val="22"/>
      </w:numPr>
    </w:p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666E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39F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locked/>
    <w:rsid w:val="00115BD9"/>
  </w:style>
  <w:style w:type="numbering" w:customStyle="1" w:styleId="WW8Num311">
    <w:name w:val="WW8Num311"/>
    <w:rsid w:val="00EA1FB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kszys_klaudia@zlotoryj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zlotoryja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91F6-C4B8-4D0C-BFC0-C518B2B4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2167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Kochanowski_Pawel</dc:creator>
  <cp:keywords/>
  <dc:description/>
  <cp:lastModifiedBy>Klaudia Kwakszys</cp:lastModifiedBy>
  <cp:revision>2</cp:revision>
  <cp:lastPrinted>2024-01-18T11:15:00Z</cp:lastPrinted>
  <dcterms:created xsi:type="dcterms:W3CDTF">2024-06-04T10:36:00Z</dcterms:created>
  <dcterms:modified xsi:type="dcterms:W3CDTF">2024-06-04T10:36:00Z</dcterms:modified>
</cp:coreProperties>
</file>