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E69FB" w14:textId="7E5A0124" w:rsidR="00ED124E" w:rsidRDefault="00ED124E" w:rsidP="00ED124E">
      <w:pPr>
        <w:pStyle w:val="Nagwek4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t xml:space="preserve">Załącznik nr </w:t>
      </w:r>
      <w:r w:rsidR="00F84D7D">
        <w:rPr>
          <w:rFonts w:ascii="Tahoma" w:hAnsi="Tahoma" w:cs="Tahoma"/>
          <w:sz w:val="20"/>
          <w:szCs w:val="20"/>
        </w:rPr>
        <w:t>4</w:t>
      </w:r>
      <w:r w:rsidRPr="007505A1">
        <w:rPr>
          <w:rFonts w:ascii="Tahoma" w:hAnsi="Tahoma" w:cs="Tahoma"/>
          <w:sz w:val="20"/>
          <w:szCs w:val="20"/>
        </w:rPr>
        <w:t xml:space="preserve"> – Wzór oświadczenia </w:t>
      </w:r>
      <w:bookmarkStart w:id="0" w:name="_Hlk66789176"/>
      <w:r w:rsidRPr="007505A1">
        <w:rPr>
          <w:rFonts w:ascii="Tahoma" w:hAnsi="Tahoma" w:cs="Tahoma"/>
          <w:sz w:val="20"/>
          <w:szCs w:val="20"/>
        </w:rPr>
        <w:t xml:space="preserve">Wykonawcy </w:t>
      </w:r>
      <w:r w:rsidR="00B25863">
        <w:rPr>
          <w:rFonts w:ascii="Tahoma" w:hAnsi="Tahoma" w:cs="Tahoma"/>
          <w:sz w:val="20"/>
          <w:szCs w:val="20"/>
        </w:rPr>
        <w:t>o spełnianiu warunków udziału w </w:t>
      </w:r>
      <w:r w:rsidRPr="007505A1">
        <w:rPr>
          <w:rFonts w:ascii="Tahoma" w:hAnsi="Tahoma" w:cs="Tahoma"/>
          <w:sz w:val="20"/>
          <w:szCs w:val="20"/>
        </w:rPr>
        <w:t>postępowaniu</w:t>
      </w:r>
      <w:bookmarkEnd w:id="0"/>
    </w:p>
    <w:p w14:paraId="27A4AF6F" w14:textId="77777777" w:rsidR="002D0B2D" w:rsidRPr="002D0B2D" w:rsidRDefault="002D0B2D" w:rsidP="002D0B2D"/>
    <w:p w14:paraId="04B1DBAB" w14:textId="0AF9004C" w:rsidR="00B85EF1" w:rsidRPr="003F5B33" w:rsidRDefault="00C111FE" w:rsidP="00716768">
      <w:pPr>
        <w:spacing w:after="480"/>
        <w:jc w:val="both"/>
        <w:rPr>
          <w:rFonts w:ascii="Tahoma" w:hAnsi="Tahoma" w:cs="Tahoma"/>
          <w:b/>
          <w:sz w:val="20"/>
          <w:szCs w:val="20"/>
        </w:rPr>
      </w:pPr>
      <w:bookmarkStart w:id="1" w:name="_Hlk121396423"/>
      <w:r>
        <w:rPr>
          <w:rFonts w:ascii="Tahoma" w:hAnsi="Tahoma" w:cs="Tahoma"/>
          <w:b/>
          <w:bCs/>
          <w:spacing w:val="-6"/>
          <w:sz w:val="22"/>
          <w:szCs w:val="22"/>
        </w:rPr>
        <w:t>P</w:t>
      </w:r>
      <w:r w:rsidRPr="00C111FE">
        <w:rPr>
          <w:rFonts w:ascii="Tahoma" w:hAnsi="Tahoma" w:cs="Tahoma"/>
          <w:b/>
          <w:bCs/>
          <w:spacing w:val="-6"/>
          <w:sz w:val="22"/>
          <w:szCs w:val="22"/>
        </w:rPr>
        <w:t>rowadzeni</w:t>
      </w:r>
      <w:r>
        <w:rPr>
          <w:rFonts w:ascii="Tahoma" w:hAnsi="Tahoma" w:cs="Tahoma"/>
          <w:b/>
          <w:bCs/>
          <w:spacing w:val="-6"/>
          <w:sz w:val="22"/>
          <w:szCs w:val="22"/>
        </w:rPr>
        <w:t>e</w:t>
      </w:r>
      <w:r w:rsidRPr="00C111FE">
        <w:rPr>
          <w:rFonts w:ascii="Tahoma" w:hAnsi="Tahoma" w:cs="Tahoma"/>
          <w:b/>
          <w:bCs/>
          <w:spacing w:val="-6"/>
          <w:sz w:val="22"/>
          <w:szCs w:val="22"/>
        </w:rPr>
        <w:t xml:space="preserve"> prac archeologicznych po pracach wod – kan na terenie miasta Kalisza </w:t>
      </w:r>
      <w:r w:rsidR="00EA2FA1">
        <w:rPr>
          <w:rFonts w:ascii="Tahoma" w:hAnsi="Tahoma" w:cs="Tahoma"/>
          <w:b/>
          <w:bCs/>
          <w:spacing w:val="-6"/>
          <w:sz w:val="22"/>
          <w:szCs w:val="22"/>
        </w:rPr>
        <w:t xml:space="preserve">               </w:t>
      </w:r>
      <w:r w:rsidR="004F2E87" w:rsidRPr="00C111FE">
        <w:rPr>
          <w:rFonts w:ascii="Tahoma" w:hAnsi="Tahoma" w:cs="Tahoma"/>
          <w:b/>
          <w:bCs/>
          <w:spacing w:val="-6"/>
          <w:sz w:val="22"/>
          <w:szCs w:val="22"/>
        </w:rPr>
        <w:t>w 202</w:t>
      </w:r>
      <w:r w:rsidR="00A52C44">
        <w:rPr>
          <w:rFonts w:ascii="Tahoma" w:hAnsi="Tahoma" w:cs="Tahoma"/>
          <w:b/>
          <w:bCs/>
          <w:spacing w:val="-6"/>
          <w:sz w:val="22"/>
          <w:szCs w:val="22"/>
        </w:rPr>
        <w:t>4</w:t>
      </w:r>
      <w:r w:rsidR="004F2E87" w:rsidRPr="0060636D">
        <w:rPr>
          <w:rFonts w:ascii="Tahoma" w:hAnsi="Tahoma" w:cs="Tahoma"/>
          <w:b/>
          <w:bCs/>
          <w:spacing w:val="-6"/>
          <w:sz w:val="22"/>
          <w:szCs w:val="22"/>
        </w:rPr>
        <w:t xml:space="preserve"> </w:t>
      </w:r>
      <w:r w:rsidR="004F2E87" w:rsidRPr="00C111FE">
        <w:rPr>
          <w:rFonts w:ascii="Tahoma" w:hAnsi="Tahoma" w:cs="Tahoma"/>
          <w:b/>
          <w:bCs/>
          <w:spacing w:val="-6"/>
          <w:sz w:val="22"/>
          <w:szCs w:val="22"/>
        </w:rPr>
        <w:t xml:space="preserve">roku </w:t>
      </w:r>
      <w:r w:rsidRPr="00C111FE">
        <w:rPr>
          <w:rFonts w:ascii="Tahoma" w:hAnsi="Tahoma" w:cs="Tahoma"/>
          <w:b/>
          <w:bCs/>
          <w:spacing w:val="-6"/>
          <w:sz w:val="22"/>
          <w:szCs w:val="22"/>
        </w:rPr>
        <w:t>w obrębie podlegającym ochronie zabytków zgodnie z Decyzją Ministra Kultur</w:t>
      </w:r>
      <w:r w:rsidR="004F2E87">
        <w:rPr>
          <w:rFonts w:ascii="Tahoma" w:hAnsi="Tahoma" w:cs="Tahoma"/>
          <w:b/>
          <w:bCs/>
          <w:spacing w:val="-6"/>
          <w:sz w:val="22"/>
          <w:szCs w:val="22"/>
        </w:rPr>
        <w:t>y</w:t>
      </w:r>
      <w:r w:rsidR="00EA2FA1">
        <w:rPr>
          <w:rFonts w:ascii="Tahoma" w:hAnsi="Tahoma" w:cs="Tahoma"/>
          <w:b/>
          <w:bCs/>
          <w:spacing w:val="-6"/>
          <w:sz w:val="22"/>
          <w:szCs w:val="22"/>
        </w:rPr>
        <w:t xml:space="preserve"> </w:t>
      </w:r>
      <w:r w:rsidRPr="00C111FE">
        <w:rPr>
          <w:rFonts w:ascii="Tahoma" w:hAnsi="Tahoma" w:cs="Tahoma"/>
          <w:b/>
          <w:bCs/>
          <w:spacing w:val="-6"/>
          <w:sz w:val="22"/>
          <w:szCs w:val="22"/>
        </w:rPr>
        <w:t>i Dziedzictwa Narodowego DOZ-OAiK-6700-310-2/12-13 [KD] z dnia 29.11.2013r. w/s skreślenia z rejestru zabytków części obszaru miasta Kalisza.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ED124E" w:rsidRPr="007505A1" w14:paraId="3E619CFB" w14:textId="77777777" w:rsidTr="00716768">
        <w:tc>
          <w:tcPr>
            <w:tcW w:w="4962" w:type="dxa"/>
          </w:tcPr>
          <w:bookmarkEnd w:id="1"/>
          <w:p w14:paraId="1A278290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78C87C9D" w14:textId="56BB8016" w:rsidR="00ED124E" w:rsidRPr="00716768" w:rsidRDefault="008A22B2" w:rsidP="0071676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A22B2">
              <w:rPr>
                <w:rFonts w:ascii="Tahoma" w:hAnsi="Tahoma" w:cs="Tahoma"/>
                <w:b/>
                <w:sz w:val="18"/>
                <w:szCs w:val="18"/>
              </w:rPr>
              <w:t xml:space="preserve">             </w:t>
            </w:r>
            <w:r w:rsidR="00DF6935">
              <w:rPr>
                <w:rFonts w:ascii="Tahoma" w:hAnsi="Tahoma" w:cs="Tahoma"/>
                <w:b/>
                <w:sz w:val="18"/>
                <w:szCs w:val="18"/>
              </w:rPr>
              <w:t xml:space="preserve">     </w:t>
            </w:r>
            <w:r w:rsidRPr="008A22B2">
              <w:rPr>
                <w:rFonts w:ascii="Tahoma" w:hAnsi="Tahoma" w:cs="Tahoma"/>
                <w:b/>
                <w:sz w:val="18"/>
                <w:szCs w:val="18"/>
              </w:rPr>
              <w:t>PM/Z/2418/</w:t>
            </w:r>
            <w:r w:rsidR="003E36BF"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="00DF6935">
              <w:rPr>
                <w:rFonts w:ascii="Tahoma" w:hAnsi="Tahoma" w:cs="Tahoma"/>
                <w:b/>
                <w:sz w:val="18"/>
                <w:szCs w:val="18"/>
              </w:rPr>
              <w:t>/202</w:t>
            </w:r>
            <w:r w:rsidR="00F8557F"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="00DF6935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 w:rsidR="003E36BF">
              <w:rPr>
                <w:rFonts w:ascii="Tahoma" w:hAnsi="Tahoma" w:cs="Tahoma"/>
                <w:b/>
                <w:sz w:val="18"/>
                <w:szCs w:val="18"/>
              </w:rPr>
              <w:t>164</w:t>
            </w:r>
            <w:r w:rsidR="00DF6935">
              <w:rPr>
                <w:rFonts w:ascii="Tahoma" w:hAnsi="Tahoma" w:cs="Tahoma"/>
                <w:b/>
                <w:sz w:val="18"/>
                <w:szCs w:val="18"/>
              </w:rPr>
              <w:t>/ES/2023)</w:t>
            </w:r>
          </w:p>
        </w:tc>
      </w:tr>
    </w:tbl>
    <w:p w14:paraId="41D00C18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656CD66C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1. ZAMAWIAJĄCY:</w:t>
      </w:r>
    </w:p>
    <w:p w14:paraId="1B6AE80B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F54BCAB" w14:textId="61C113A1" w:rsidR="00ED124E" w:rsidRPr="007505A1" w:rsidRDefault="004B2C9E" w:rsidP="00ED124E">
      <w:pPr>
        <w:rPr>
          <w:rFonts w:ascii="Tahoma" w:hAnsi="Tahoma" w:cs="Tahoma"/>
          <w:b/>
          <w:sz w:val="20"/>
          <w:szCs w:val="20"/>
        </w:rPr>
      </w:pPr>
      <w:bookmarkStart w:id="2" w:name="_Hlk66788505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="00ED124E"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20D6E1B0" w14:textId="7DB1DB9D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 w:rsidR="004B2C9E"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2"/>
    <w:p w14:paraId="6E9CD04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0EE8471" w14:textId="77777777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14:paraId="295B9E5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AD57D44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2B336C80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77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944"/>
        <w:gridCol w:w="3121"/>
      </w:tblGrid>
      <w:tr w:rsidR="00ED124E" w:rsidRPr="007505A1" w14:paraId="68A65B5C" w14:textId="77777777" w:rsidTr="00A935F7">
        <w:trPr>
          <w:cantSplit/>
        </w:trPr>
        <w:tc>
          <w:tcPr>
            <w:tcW w:w="709" w:type="dxa"/>
            <w:vAlign w:val="center"/>
          </w:tcPr>
          <w:p w14:paraId="6ED6395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2B62024A" w14:textId="53A721C1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69FEA254" w14:textId="19AA6D43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7505A1" w14:paraId="598098C0" w14:textId="77777777" w:rsidTr="00A935F7">
        <w:trPr>
          <w:cantSplit/>
        </w:trPr>
        <w:tc>
          <w:tcPr>
            <w:tcW w:w="709" w:type="dxa"/>
            <w:vAlign w:val="center"/>
          </w:tcPr>
          <w:p w14:paraId="510BD95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519ED892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19D7327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E9F0281" w14:textId="55E73307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452FE56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885FB08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6FC178F" w14:textId="507B1E55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60207E85" w14:textId="77777777" w:rsidR="00ED124E" w:rsidRPr="007505A1" w:rsidRDefault="00ED124E" w:rsidP="00ED124E">
      <w:pPr>
        <w:pStyle w:val="Tekstpodstawowy2"/>
        <w:rPr>
          <w:rFonts w:ascii="Tahoma" w:hAnsi="Tahoma" w:cs="Tahoma"/>
          <w:noProof/>
          <w:sz w:val="20"/>
          <w:szCs w:val="20"/>
        </w:rPr>
      </w:pPr>
    </w:p>
    <w:p w14:paraId="59A2AFA6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51394C65" w14:textId="6B507D3D" w:rsidR="00ED124E" w:rsidRPr="007505A1" w:rsidRDefault="00ED124E" w:rsidP="00ED124E">
      <w:pPr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>spełniam warunki</w:t>
      </w:r>
      <w:r w:rsidR="004B2C9E">
        <w:rPr>
          <w:rFonts w:ascii="Tahoma" w:hAnsi="Tahoma" w:cs="Tahoma"/>
          <w:noProof/>
          <w:sz w:val="20"/>
          <w:szCs w:val="20"/>
        </w:rPr>
        <w:t xml:space="preserve"> zgodnie z </w:t>
      </w:r>
      <w:r w:rsidR="004B2C9E">
        <w:rPr>
          <w:rFonts w:ascii="Segoe UI Semilight" w:hAnsi="Segoe UI Semilight" w:cs="Segoe UI Semilight"/>
          <w:noProof/>
          <w:sz w:val="20"/>
          <w:szCs w:val="20"/>
        </w:rPr>
        <w:t>§</w:t>
      </w:r>
      <w:r w:rsidR="004B2C9E">
        <w:rPr>
          <w:rFonts w:ascii="Tahoma" w:hAnsi="Tahoma" w:cs="Tahoma"/>
          <w:noProof/>
          <w:sz w:val="20"/>
          <w:szCs w:val="20"/>
        </w:rPr>
        <w:t>4 ust. II pkt. 1</w:t>
      </w:r>
      <w:r w:rsidR="001C53CB">
        <w:rPr>
          <w:rFonts w:ascii="Tahoma" w:hAnsi="Tahoma" w:cs="Tahoma"/>
          <w:noProof/>
          <w:sz w:val="20"/>
          <w:szCs w:val="20"/>
        </w:rPr>
        <w:t xml:space="preserve"> Regulaminu Udzielania Zamówień</w:t>
      </w:r>
      <w:r w:rsidRPr="007505A1">
        <w:rPr>
          <w:rFonts w:ascii="Tahoma" w:hAnsi="Tahoma" w:cs="Tahoma"/>
          <w:noProof/>
          <w:sz w:val="20"/>
          <w:szCs w:val="20"/>
        </w:rPr>
        <w:t xml:space="preserve"> </w:t>
      </w:r>
      <w:r w:rsidR="00DF6935">
        <w:rPr>
          <w:rFonts w:ascii="Tahoma" w:hAnsi="Tahoma" w:cs="Tahoma"/>
          <w:noProof/>
          <w:sz w:val="20"/>
          <w:szCs w:val="20"/>
        </w:rPr>
        <w:t xml:space="preserve">PWiK Sp. z o.o. </w:t>
      </w:r>
      <w:r w:rsidRPr="007505A1">
        <w:rPr>
          <w:rFonts w:ascii="Tahoma" w:hAnsi="Tahoma" w:cs="Tahoma"/>
          <w:noProof/>
          <w:sz w:val="20"/>
          <w:szCs w:val="20"/>
        </w:rPr>
        <w:t>dotyczące:</w:t>
      </w:r>
    </w:p>
    <w:p w14:paraId="1E349769" w14:textId="6124D66A" w:rsidR="00ED124E" w:rsidRPr="007505A1" w:rsidRDefault="00ED124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posiadania </w:t>
      </w:r>
      <w:r w:rsidR="004B2C9E">
        <w:rPr>
          <w:rFonts w:ascii="Tahoma" w:hAnsi="Tahoma" w:cs="Tahoma"/>
          <w:noProof/>
          <w:sz w:val="20"/>
          <w:szCs w:val="20"/>
        </w:rPr>
        <w:t>kompetencji i/lub uprawnień do prowadzenia określonej działalności zawodowej</w:t>
      </w:r>
      <w:r w:rsidRPr="007505A1">
        <w:rPr>
          <w:rFonts w:ascii="Tahoma" w:hAnsi="Tahoma" w:cs="Tahoma"/>
          <w:noProof/>
          <w:sz w:val="20"/>
          <w:szCs w:val="20"/>
        </w:rPr>
        <w:t>;</w:t>
      </w:r>
    </w:p>
    <w:p w14:paraId="5B67CDFA" w14:textId="7C9F871E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sytuacji ekonomicznej lub finansowej zapewniającej wykonanie zadania;</w:t>
      </w:r>
    </w:p>
    <w:p w14:paraId="62A14D04" w14:textId="2F6354B3" w:rsidR="00ED124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zdolności technicznych lub zawodowych</w:t>
      </w:r>
      <w:r w:rsidR="00ED124E" w:rsidRPr="007505A1">
        <w:rPr>
          <w:rFonts w:ascii="Tahoma" w:hAnsi="Tahoma" w:cs="Tahoma"/>
          <w:noProof/>
          <w:sz w:val="20"/>
          <w:szCs w:val="20"/>
        </w:rPr>
        <w:t>;</w:t>
      </w:r>
    </w:p>
    <w:p w14:paraId="10B52C13" w14:textId="2C9A5367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wiedzy i doświadczenia.</w:t>
      </w:r>
    </w:p>
    <w:p w14:paraId="6114834B" w14:textId="77777777" w:rsidR="00ED124E" w:rsidRPr="007505A1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6AFDC336" w14:textId="6A73B435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2436EF3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ED124E" w:rsidRPr="007505A1" w14:paraId="7CEAA37B" w14:textId="77777777" w:rsidTr="007B22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1F5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2B36" w14:textId="76F72B3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86B7" w14:textId="6B05E35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FAFD" w14:textId="1CBB6709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93F3" w14:textId="6A40872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BB8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4872F33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690FE158" w14:textId="77777777" w:rsidTr="0016158A">
        <w:trPr>
          <w:trHeight w:val="16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9F9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521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842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E9E5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B73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1F6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2144D8A5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6937E617" w14:textId="0F6335FB" w:rsidR="00ED124E" w:rsidRDefault="00ED124E" w:rsidP="00ED124E">
      <w:pPr>
        <w:pStyle w:val="Nagwek4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lastRenderedPageBreak/>
        <w:t xml:space="preserve">Załącznik nr </w:t>
      </w:r>
      <w:r w:rsidR="00F84D7D">
        <w:rPr>
          <w:rFonts w:ascii="Tahoma" w:hAnsi="Tahoma" w:cs="Tahoma"/>
          <w:sz w:val="20"/>
          <w:szCs w:val="20"/>
        </w:rPr>
        <w:t>5</w:t>
      </w:r>
      <w:r w:rsidRPr="007505A1">
        <w:rPr>
          <w:rFonts w:ascii="Tahoma" w:hAnsi="Tahoma" w:cs="Tahoma"/>
          <w:sz w:val="20"/>
          <w:szCs w:val="20"/>
        </w:rPr>
        <w:t xml:space="preserve"> – Wzór oświadczenia Wykonawcy</w:t>
      </w:r>
      <w:bookmarkStart w:id="3" w:name="_Hlk66789216"/>
      <w:r w:rsidRPr="007505A1">
        <w:rPr>
          <w:rFonts w:ascii="Tahoma" w:hAnsi="Tahoma" w:cs="Tahoma"/>
          <w:sz w:val="20"/>
          <w:szCs w:val="20"/>
        </w:rPr>
        <w:t xml:space="preserve"> o </w:t>
      </w:r>
      <w:r>
        <w:rPr>
          <w:rFonts w:ascii="Tahoma" w:hAnsi="Tahoma" w:cs="Tahoma"/>
          <w:sz w:val="20"/>
          <w:szCs w:val="20"/>
        </w:rPr>
        <w:t xml:space="preserve">braku podstaw do </w:t>
      </w:r>
      <w:r w:rsidR="002D0B2D">
        <w:rPr>
          <w:rFonts w:ascii="Tahoma" w:hAnsi="Tahoma" w:cs="Tahoma"/>
          <w:sz w:val="20"/>
          <w:szCs w:val="20"/>
        </w:rPr>
        <w:t xml:space="preserve">wykluczenia  </w:t>
      </w:r>
      <w:r w:rsidR="004B2C9E">
        <w:rPr>
          <w:rFonts w:ascii="Tahoma" w:hAnsi="Tahoma" w:cs="Tahoma"/>
          <w:sz w:val="20"/>
          <w:szCs w:val="20"/>
        </w:rPr>
        <w:br/>
      </w:r>
      <w:r w:rsidR="002D0B2D">
        <w:rPr>
          <w:rFonts w:ascii="Tahoma" w:hAnsi="Tahoma" w:cs="Tahoma"/>
          <w:sz w:val="20"/>
          <w:szCs w:val="20"/>
        </w:rPr>
        <w:t>z postępowania:</w:t>
      </w:r>
      <w:bookmarkEnd w:id="3"/>
    </w:p>
    <w:p w14:paraId="2082EA62" w14:textId="77777777" w:rsidR="002D0B2D" w:rsidRPr="002D0B2D" w:rsidRDefault="002D0B2D" w:rsidP="002D0B2D"/>
    <w:p w14:paraId="593956AC" w14:textId="296FA852" w:rsidR="00B85EF1" w:rsidRPr="00A77CE5" w:rsidRDefault="004F2E87" w:rsidP="00D97D64">
      <w:pPr>
        <w:spacing w:after="240"/>
        <w:jc w:val="both"/>
        <w:rPr>
          <w:rFonts w:ascii="Tahoma" w:hAnsi="Tahoma" w:cs="Tahoma"/>
          <w:b/>
          <w:sz w:val="22"/>
          <w:szCs w:val="22"/>
        </w:rPr>
      </w:pPr>
      <w:r w:rsidRPr="004F2E87">
        <w:rPr>
          <w:rFonts w:ascii="Tahoma" w:hAnsi="Tahoma" w:cs="Tahoma"/>
          <w:b/>
          <w:bCs/>
          <w:spacing w:val="-6"/>
          <w:sz w:val="22"/>
          <w:szCs w:val="22"/>
        </w:rPr>
        <w:t>Prowadzenie prac archeologicznych po pracach wod – kan na terenie miasta Kalisza                w 202</w:t>
      </w:r>
      <w:r w:rsidR="00974994">
        <w:rPr>
          <w:rFonts w:ascii="Tahoma" w:hAnsi="Tahoma" w:cs="Tahoma"/>
          <w:b/>
          <w:bCs/>
          <w:spacing w:val="-6"/>
          <w:sz w:val="22"/>
          <w:szCs w:val="22"/>
        </w:rPr>
        <w:t>4</w:t>
      </w:r>
      <w:r w:rsidRPr="004F2E87">
        <w:rPr>
          <w:rFonts w:ascii="Tahoma" w:hAnsi="Tahoma" w:cs="Tahoma"/>
          <w:b/>
          <w:bCs/>
          <w:spacing w:val="-6"/>
          <w:sz w:val="22"/>
          <w:szCs w:val="22"/>
        </w:rPr>
        <w:t xml:space="preserve"> roku w obrębie podlegającym ochronie zabytków zgodnie z Decyzją Ministra Kultury i Dziedzictwa Narodowego DOZ-OAiK-6700-310-2/12-13 [KD] z dnia 29.11.2013r. w/s skreślenia z rejestru zabytków części obszaru miasta Kalisza.</w:t>
      </w: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394"/>
      </w:tblGrid>
      <w:tr w:rsidR="00ED124E" w:rsidRPr="007505A1" w14:paraId="564128A3" w14:textId="77777777" w:rsidTr="008A22B2">
        <w:trPr>
          <w:trHeight w:val="350"/>
        </w:trPr>
        <w:tc>
          <w:tcPr>
            <w:tcW w:w="4962" w:type="dxa"/>
          </w:tcPr>
          <w:p w14:paraId="25012116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394" w:type="dxa"/>
          </w:tcPr>
          <w:p w14:paraId="375F18A4" w14:textId="428A30B7" w:rsidR="00ED124E" w:rsidRPr="00716768" w:rsidRDefault="008A22B2" w:rsidP="008A22B2">
            <w:pPr>
              <w:ind w:left="-205" w:firstLine="205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A22B2">
              <w:rPr>
                <w:rFonts w:ascii="Tahoma" w:hAnsi="Tahoma" w:cs="Tahoma"/>
                <w:b/>
                <w:sz w:val="18"/>
                <w:szCs w:val="18"/>
              </w:rPr>
              <w:t xml:space="preserve">           </w:t>
            </w:r>
            <w:r w:rsidR="00DF6935">
              <w:rPr>
                <w:rFonts w:ascii="Tahoma" w:hAnsi="Tahoma" w:cs="Tahoma"/>
                <w:b/>
                <w:sz w:val="18"/>
                <w:szCs w:val="18"/>
              </w:rPr>
              <w:t xml:space="preserve">     </w:t>
            </w:r>
            <w:r w:rsidRPr="008A22B2">
              <w:rPr>
                <w:rFonts w:ascii="Tahoma" w:hAnsi="Tahoma" w:cs="Tahoma"/>
                <w:b/>
                <w:sz w:val="18"/>
                <w:szCs w:val="18"/>
              </w:rPr>
              <w:t>PM/Z/2418/</w:t>
            </w:r>
            <w:r w:rsidR="00DF6935">
              <w:rPr>
                <w:rFonts w:ascii="Tahoma" w:hAnsi="Tahoma" w:cs="Tahoma"/>
                <w:b/>
                <w:sz w:val="18"/>
                <w:szCs w:val="18"/>
              </w:rPr>
              <w:t>1/202</w:t>
            </w:r>
            <w:r w:rsidR="00F8557F"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="00DF6935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 w:rsidR="003E36BF">
              <w:rPr>
                <w:rFonts w:ascii="Tahoma" w:hAnsi="Tahoma" w:cs="Tahoma"/>
                <w:b/>
                <w:sz w:val="18"/>
                <w:szCs w:val="18"/>
              </w:rPr>
              <w:t>164</w:t>
            </w:r>
            <w:r w:rsidR="00DF6935">
              <w:rPr>
                <w:rFonts w:ascii="Tahoma" w:hAnsi="Tahoma" w:cs="Tahoma"/>
                <w:b/>
                <w:sz w:val="18"/>
                <w:szCs w:val="18"/>
              </w:rPr>
              <w:t>/ES/2023)</w:t>
            </w:r>
          </w:p>
        </w:tc>
      </w:tr>
    </w:tbl>
    <w:p w14:paraId="1CC0E5FC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2F43B62F" w14:textId="6C86580B" w:rsidR="00ED124E" w:rsidRPr="004B2C9E" w:rsidRDefault="00ED124E" w:rsidP="004B2C9E">
      <w:pPr>
        <w:pStyle w:val="Akapitzlist"/>
        <w:numPr>
          <w:ilvl w:val="0"/>
          <w:numId w:val="45"/>
        </w:numPr>
        <w:ind w:left="567" w:hanging="567"/>
        <w:rPr>
          <w:rFonts w:ascii="Tahoma" w:hAnsi="Tahoma" w:cs="Tahoma"/>
          <w:b/>
          <w:sz w:val="20"/>
          <w:szCs w:val="20"/>
        </w:rPr>
      </w:pPr>
      <w:r w:rsidRPr="004B2C9E">
        <w:rPr>
          <w:rFonts w:ascii="Tahoma" w:hAnsi="Tahoma" w:cs="Tahoma"/>
          <w:b/>
          <w:sz w:val="20"/>
          <w:szCs w:val="20"/>
        </w:rPr>
        <w:t>ZAMAWIAJĄCY:</w:t>
      </w:r>
    </w:p>
    <w:p w14:paraId="6E4F1FDD" w14:textId="77777777" w:rsidR="004B2C9E" w:rsidRPr="004B2C9E" w:rsidRDefault="004B2C9E" w:rsidP="004B2C9E">
      <w:pPr>
        <w:pStyle w:val="Akapitzlist"/>
        <w:rPr>
          <w:rFonts w:ascii="Tahoma" w:hAnsi="Tahoma" w:cs="Tahoma"/>
          <w:b/>
          <w:sz w:val="20"/>
          <w:szCs w:val="20"/>
        </w:rPr>
      </w:pPr>
    </w:p>
    <w:p w14:paraId="2AD7D149" w14:textId="68EC1AB6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bookmarkStart w:id="4" w:name="_Hlk66788758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3484A873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4"/>
    <w:p w14:paraId="53B10768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7A9E65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BF64FE0" w14:textId="77777777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14:paraId="33632E0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EE97A8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5E0DE7BA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944"/>
        <w:gridCol w:w="3121"/>
      </w:tblGrid>
      <w:tr w:rsidR="00ED124E" w:rsidRPr="007505A1" w14:paraId="49203280" w14:textId="77777777" w:rsidTr="0016158A">
        <w:trPr>
          <w:cantSplit/>
        </w:trPr>
        <w:tc>
          <w:tcPr>
            <w:tcW w:w="567" w:type="dxa"/>
            <w:vAlign w:val="center"/>
          </w:tcPr>
          <w:p w14:paraId="567FB963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vAlign w:val="center"/>
          </w:tcPr>
          <w:p w14:paraId="7CF7FD9A" w14:textId="5EE5C80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21" w:type="dxa"/>
            <w:vAlign w:val="center"/>
          </w:tcPr>
          <w:p w14:paraId="50C8F9B3" w14:textId="537933E6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7505A1" w14:paraId="7B6DEAB9" w14:textId="77777777" w:rsidTr="0016158A">
        <w:trPr>
          <w:cantSplit/>
        </w:trPr>
        <w:tc>
          <w:tcPr>
            <w:tcW w:w="567" w:type="dxa"/>
            <w:vAlign w:val="center"/>
          </w:tcPr>
          <w:p w14:paraId="733E369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vAlign w:val="center"/>
          </w:tcPr>
          <w:p w14:paraId="257CA267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47DD11E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4C1DDE8" w14:textId="396F0E21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vAlign w:val="center"/>
          </w:tcPr>
          <w:p w14:paraId="0C6AE20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6F10FF9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8FE9C8B" w14:textId="60194820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5AC87F93" w14:textId="77777777" w:rsidR="00ED124E" w:rsidRPr="007505A1" w:rsidRDefault="00ED124E" w:rsidP="00ED124E">
      <w:pPr>
        <w:pStyle w:val="Tekstpodstawowy2"/>
        <w:rPr>
          <w:rFonts w:ascii="Tahoma" w:hAnsi="Tahoma" w:cs="Tahoma"/>
          <w:noProof/>
          <w:sz w:val="20"/>
          <w:szCs w:val="20"/>
        </w:rPr>
      </w:pPr>
    </w:p>
    <w:p w14:paraId="58D306A3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32B28C0F" w14:textId="162482F2" w:rsidR="00ED124E" w:rsidRPr="007505A1" w:rsidRDefault="00ED124E" w:rsidP="00ED124E">
      <w:pPr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nie podlegam wykluczeniu z postępowania o udzielenie niniejszego zamówienia na podstawie przesłanek </w:t>
      </w:r>
      <w:r w:rsidRPr="00297F15">
        <w:rPr>
          <w:rFonts w:ascii="Tahoma" w:hAnsi="Tahoma" w:cs="Tahoma"/>
          <w:noProof/>
          <w:sz w:val="20"/>
          <w:szCs w:val="20"/>
        </w:rPr>
        <w:t xml:space="preserve">zawartych w </w:t>
      </w:r>
      <w:r w:rsidRPr="00297F15">
        <w:rPr>
          <w:rFonts w:ascii="Arial" w:hAnsi="Arial" w:cs="Arial"/>
          <w:noProof/>
          <w:sz w:val="20"/>
          <w:szCs w:val="20"/>
        </w:rPr>
        <w:t>§</w:t>
      </w:r>
      <w:r w:rsidRPr="00297F15">
        <w:rPr>
          <w:rFonts w:ascii="Tahoma" w:hAnsi="Tahoma" w:cs="Tahoma"/>
          <w:noProof/>
          <w:sz w:val="20"/>
          <w:szCs w:val="20"/>
        </w:rPr>
        <w:t xml:space="preserve"> 4 </w:t>
      </w:r>
      <w:r w:rsidR="004B2C9E">
        <w:rPr>
          <w:rFonts w:ascii="Tahoma" w:hAnsi="Tahoma" w:cs="Tahoma"/>
          <w:noProof/>
          <w:sz w:val="20"/>
          <w:szCs w:val="20"/>
        </w:rPr>
        <w:t>ust.</w:t>
      </w:r>
      <w:r w:rsidRPr="00297F15">
        <w:rPr>
          <w:rFonts w:ascii="Tahoma" w:hAnsi="Tahoma" w:cs="Tahoma"/>
          <w:noProof/>
          <w:sz w:val="20"/>
          <w:szCs w:val="20"/>
        </w:rPr>
        <w:t xml:space="preserve"> II ppkt 4 Regulaminu</w:t>
      </w:r>
      <w:r w:rsidR="00DF6935">
        <w:rPr>
          <w:rFonts w:ascii="Tahoma" w:hAnsi="Tahoma" w:cs="Tahoma"/>
          <w:noProof/>
          <w:sz w:val="20"/>
          <w:szCs w:val="20"/>
        </w:rPr>
        <w:t xml:space="preserve"> Udzielania Zamówień PWiK Sp. z o.o</w:t>
      </w:r>
      <w:r w:rsidRPr="00297F15">
        <w:rPr>
          <w:rFonts w:ascii="Tahoma" w:hAnsi="Tahoma" w:cs="Tahoma"/>
          <w:noProof/>
          <w:sz w:val="20"/>
          <w:szCs w:val="20"/>
        </w:rPr>
        <w:t>.</w:t>
      </w:r>
      <w:r w:rsidRPr="007505A1">
        <w:rPr>
          <w:rFonts w:ascii="Tahoma" w:hAnsi="Tahoma" w:cs="Tahoma"/>
          <w:noProof/>
          <w:sz w:val="20"/>
          <w:szCs w:val="20"/>
        </w:rPr>
        <w:t xml:space="preserve"> </w:t>
      </w:r>
    </w:p>
    <w:p w14:paraId="06B3E40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E40C74D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562AA31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CC0C769" w14:textId="53BEB5F8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4AAED73E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61"/>
        <w:gridCol w:w="2439"/>
        <w:gridCol w:w="2340"/>
        <w:gridCol w:w="1800"/>
        <w:gridCol w:w="1440"/>
      </w:tblGrid>
      <w:tr w:rsidR="00ED124E" w:rsidRPr="007505A1" w14:paraId="53968165" w14:textId="77777777" w:rsidTr="001615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460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78F2" w14:textId="726DC745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Wykonawcy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C629" w14:textId="093FED1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0276" w14:textId="374D2004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548B" w14:textId="073A042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 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0CA6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1C06FFF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0D5A01C1" w14:textId="77777777" w:rsidTr="0016158A">
        <w:trPr>
          <w:trHeight w:val="7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D14A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D64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40B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44F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142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83AC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101F94B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3C58437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B6E273E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2BE459A1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724F42BD" w14:textId="24C1D1C9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3A99D407" w14:textId="3A67D960" w:rsidR="00A77CE5" w:rsidRDefault="00A77CE5" w:rsidP="00ED124E">
      <w:pPr>
        <w:jc w:val="both"/>
        <w:rPr>
          <w:rFonts w:ascii="Tahoma" w:hAnsi="Tahoma" w:cs="Tahoma"/>
          <w:sz w:val="18"/>
          <w:szCs w:val="18"/>
        </w:rPr>
      </w:pPr>
    </w:p>
    <w:p w14:paraId="3D0B00A2" w14:textId="6A2408A3" w:rsidR="00A77CE5" w:rsidRDefault="00A77CE5" w:rsidP="00ED124E">
      <w:pPr>
        <w:jc w:val="both"/>
        <w:rPr>
          <w:rFonts w:ascii="Tahoma" w:hAnsi="Tahoma" w:cs="Tahoma"/>
          <w:sz w:val="18"/>
          <w:szCs w:val="18"/>
        </w:rPr>
      </w:pPr>
    </w:p>
    <w:p w14:paraId="036C417E" w14:textId="77777777" w:rsidR="00A77CE5" w:rsidRDefault="00A77CE5" w:rsidP="00ED124E">
      <w:pPr>
        <w:jc w:val="both"/>
        <w:rPr>
          <w:rFonts w:ascii="Tahoma" w:hAnsi="Tahoma" w:cs="Tahoma"/>
          <w:sz w:val="18"/>
          <w:szCs w:val="18"/>
        </w:rPr>
      </w:pPr>
    </w:p>
    <w:p w14:paraId="65C030EA" w14:textId="6CA5BF54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2DA9EEEE" w14:textId="77777777" w:rsidR="009A428D" w:rsidRPr="00FA71B3" w:rsidRDefault="009A428D" w:rsidP="00ED124E">
      <w:pPr>
        <w:jc w:val="both"/>
        <w:rPr>
          <w:rFonts w:ascii="Tahoma" w:hAnsi="Tahoma" w:cs="Tahoma"/>
          <w:sz w:val="18"/>
          <w:szCs w:val="18"/>
        </w:rPr>
      </w:pPr>
    </w:p>
    <w:p w14:paraId="2FE085EB" w14:textId="77777777" w:rsidR="00ED124E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sectPr w:rsidR="00ED124E" w:rsidSect="003946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1E010" w14:textId="77777777" w:rsidR="003946DE" w:rsidRDefault="003946DE">
      <w:r>
        <w:separator/>
      </w:r>
    </w:p>
  </w:endnote>
  <w:endnote w:type="continuationSeparator" w:id="0">
    <w:p w14:paraId="6224255B" w14:textId="77777777" w:rsidR="003946DE" w:rsidRDefault="00394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0F7D2" w14:textId="77777777" w:rsidR="000610CC" w:rsidRDefault="000610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5FA6" w14:textId="77777777" w:rsidR="007B2208" w:rsidRPr="00145DA6" w:rsidRDefault="007B2208" w:rsidP="0003489D">
    <w:pPr>
      <w:pStyle w:val="Stopka"/>
      <w:rPr>
        <w:rFonts w:ascii="Tahoma" w:hAnsi="Tahoma" w:cs="Tahoma"/>
        <w:sz w:val="16"/>
        <w:szCs w:val="16"/>
      </w:rPr>
    </w:pPr>
  </w:p>
  <w:p w14:paraId="3C26350D" w14:textId="77777777" w:rsidR="00854811" w:rsidRPr="004D429A" w:rsidRDefault="00854811" w:rsidP="007B2208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7B603" w14:textId="77777777" w:rsidR="000610CC" w:rsidRDefault="000610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83897" w14:textId="77777777" w:rsidR="003946DE" w:rsidRDefault="003946DE">
      <w:r>
        <w:separator/>
      </w:r>
    </w:p>
  </w:footnote>
  <w:footnote w:type="continuationSeparator" w:id="0">
    <w:p w14:paraId="03603356" w14:textId="77777777" w:rsidR="003946DE" w:rsidRDefault="00394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6E183" w14:textId="77777777" w:rsidR="00854811" w:rsidRDefault="00226F00" w:rsidP="00ED124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5481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2862BD7" w14:textId="77777777" w:rsidR="00854811" w:rsidRDefault="00854811" w:rsidP="00ED124E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C93C3" w14:textId="77777777" w:rsidR="00854811" w:rsidRPr="0000669B" w:rsidRDefault="00E05696" w:rsidP="00ED124E">
    <w:pPr>
      <w:pStyle w:val="Nagwek"/>
      <w:framePr w:wrap="around" w:vAnchor="text" w:hAnchor="margin" w:xAlign="right" w:y="1"/>
      <w:rPr>
        <w:rStyle w:val="Numerstrony"/>
        <w:rFonts w:ascii="Tahoma" w:hAnsi="Tahoma" w:cs="Tahoma"/>
        <w:sz w:val="16"/>
        <w:szCs w:val="16"/>
      </w:rPr>
    </w:pPr>
    <w:r>
      <w:rPr>
        <w:rStyle w:val="Numerstrony"/>
        <w:rFonts w:ascii="Tahoma" w:hAnsi="Tahoma" w:cs="Tahoma"/>
        <w:sz w:val="16"/>
        <w:szCs w:val="16"/>
      </w:rPr>
      <w:t>1</w:t>
    </w:r>
  </w:p>
  <w:p w14:paraId="385C204B" w14:textId="11684BFC" w:rsidR="00854811" w:rsidRDefault="00C111FE" w:rsidP="00ED124E">
    <w:pPr>
      <w:pStyle w:val="Nagwek"/>
      <w:tabs>
        <w:tab w:val="clear" w:pos="9072"/>
        <w:tab w:val="right" w:pos="9360"/>
      </w:tabs>
      <w:ind w:right="-108"/>
    </w:pPr>
    <w:r>
      <w:rPr>
        <w:rFonts w:ascii="Tahoma" w:hAnsi="Tahoma" w:cs="Tahoma"/>
        <w:bCs/>
        <w:sz w:val="16"/>
        <w:szCs w:val="16"/>
      </w:rPr>
      <w:t>Prace archeologiczne</w:t>
    </w:r>
    <w:r w:rsidR="00820FD4">
      <w:rPr>
        <w:rFonts w:ascii="Tahoma" w:hAnsi="Tahoma" w:cs="Tahoma"/>
        <w:bCs/>
        <w:sz w:val="16"/>
        <w:szCs w:val="16"/>
      </w:rPr>
      <w:t xml:space="preserve"> w 202</w:t>
    </w:r>
    <w:r w:rsidR="00F02230">
      <w:rPr>
        <w:rFonts w:ascii="Tahoma" w:hAnsi="Tahoma" w:cs="Tahoma"/>
        <w:bCs/>
        <w:sz w:val="16"/>
        <w:szCs w:val="16"/>
      </w:rPr>
      <w:t>4</w:t>
    </w:r>
    <w:r w:rsidR="00252564">
      <w:rPr>
        <w:rFonts w:ascii="Tahoma" w:hAnsi="Tahoma" w:cs="Tahoma"/>
        <w:bCs/>
        <w:sz w:val="16"/>
        <w:szCs w:val="16"/>
      </w:rPr>
      <w:t xml:space="preserve"> </w:t>
    </w:r>
    <w:r w:rsidR="00820FD4">
      <w:rPr>
        <w:rFonts w:ascii="Tahoma" w:hAnsi="Tahoma" w:cs="Tahoma"/>
        <w:bCs/>
        <w:sz w:val="16"/>
        <w:szCs w:val="16"/>
      </w:rPr>
      <w:t>r</w:t>
    </w:r>
    <w:r w:rsidR="00252564">
      <w:rPr>
        <w:rFonts w:ascii="Tahoma" w:hAnsi="Tahoma" w:cs="Tahoma"/>
        <w:bCs/>
        <w:sz w:val="16"/>
        <w:szCs w:val="16"/>
      </w:rPr>
      <w:t>oku</w:t>
    </w:r>
    <w:r w:rsidR="00820FD4">
      <w:rPr>
        <w:rFonts w:ascii="Tahoma" w:hAnsi="Tahoma" w:cs="Tahoma"/>
        <w:bCs/>
        <w:sz w:val="16"/>
        <w:szCs w:val="16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C63E7" w14:textId="77777777" w:rsidR="000610CC" w:rsidRDefault="000610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37F6"/>
    <w:multiLevelType w:val="multilevel"/>
    <w:tmpl w:val="4BF8CF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" w15:restartNumberingAfterBreak="0">
    <w:nsid w:val="0616289E"/>
    <w:multiLevelType w:val="hybridMultilevel"/>
    <w:tmpl w:val="C4DA5F7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83214A8"/>
    <w:multiLevelType w:val="hybridMultilevel"/>
    <w:tmpl w:val="F5C05BDE"/>
    <w:lvl w:ilvl="0" w:tplc="682A8F5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840F4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F5493"/>
    <w:multiLevelType w:val="hybridMultilevel"/>
    <w:tmpl w:val="92B0E11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2F2004"/>
    <w:multiLevelType w:val="multilevel"/>
    <w:tmpl w:val="FCE462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D4F425F"/>
    <w:multiLevelType w:val="hybridMultilevel"/>
    <w:tmpl w:val="577A5D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C31B69"/>
    <w:multiLevelType w:val="hybridMultilevel"/>
    <w:tmpl w:val="DA86C4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ED1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 w:tplc="3E048F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3F9006D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435283"/>
    <w:multiLevelType w:val="multilevel"/>
    <w:tmpl w:val="466E79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F061419"/>
    <w:multiLevelType w:val="hybridMultilevel"/>
    <w:tmpl w:val="289AE65C"/>
    <w:lvl w:ilvl="0" w:tplc="123843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8E912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99B4E31"/>
    <w:multiLevelType w:val="multilevel"/>
    <w:tmpl w:val="E6BA2F7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0" w15:restartNumberingAfterBreak="0">
    <w:nsid w:val="2BBE47B8"/>
    <w:multiLevelType w:val="hybridMultilevel"/>
    <w:tmpl w:val="68424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B166F"/>
    <w:multiLevelType w:val="hybridMultilevel"/>
    <w:tmpl w:val="95009A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F1827"/>
    <w:multiLevelType w:val="multilevel"/>
    <w:tmpl w:val="A7BC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 w15:restartNumberingAfterBreak="0">
    <w:nsid w:val="2ED841E9"/>
    <w:multiLevelType w:val="multilevel"/>
    <w:tmpl w:val="F9F4CA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1A94D92"/>
    <w:multiLevelType w:val="multilevel"/>
    <w:tmpl w:val="3CEEDD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15" w15:restartNumberingAfterBreak="0">
    <w:nsid w:val="31D325E5"/>
    <w:multiLevelType w:val="hybridMultilevel"/>
    <w:tmpl w:val="43E281D2"/>
    <w:lvl w:ilvl="0" w:tplc="B5B45C3C">
      <w:numFmt w:val="none"/>
      <w:lvlText w:val=""/>
      <w:lvlJc w:val="left"/>
      <w:pPr>
        <w:tabs>
          <w:tab w:val="num" w:pos="360"/>
        </w:tabs>
      </w:pPr>
    </w:lvl>
    <w:lvl w:ilvl="1" w:tplc="056EA004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2" w:tplc="2D08F708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860639B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DF4ADC0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496637D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B23E835A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B832FF6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9104D39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3294035E"/>
    <w:multiLevelType w:val="multilevel"/>
    <w:tmpl w:val="DECE3B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7" w15:restartNumberingAfterBreak="0">
    <w:nsid w:val="336612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6C64CB"/>
    <w:multiLevelType w:val="multilevel"/>
    <w:tmpl w:val="8FE4A0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85D41"/>
    <w:multiLevelType w:val="hybridMultilevel"/>
    <w:tmpl w:val="B74EDD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96C3C"/>
    <w:multiLevelType w:val="hybridMultilevel"/>
    <w:tmpl w:val="20BADF0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414955D9"/>
    <w:multiLevelType w:val="hybridMultilevel"/>
    <w:tmpl w:val="6AC09E9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FF56E7"/>
    <w:multiLevelType w:val="multilevel"/>
    <w:tmpl w:val="498C06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23" w15:restartNumberingAfterBreak="0">
    <w:nsid w:val="49D41FDC"/>
    <w:multiLevelType w:val="hybridMultilevel"/>
    <w:tmpl w:val="ECC4AD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C242E1"/>
    <w:multiLevelType w:val="hybridMultilevel"/>
    <w:tmpl w:val="F6362FA2"/>
    <w:lvl w:ilvl="0" w:tplc="ABE289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C754A"/>
    <w:multiLevelType w:val="hybridMultilevel"/>
    <w:tmpl w:val="BFD6007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063C4E"/>
    <w:multiLevelType w:val="hybridMultilevel"/>
    <w:tmpl w:val="783AEF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A170FD"/>
    <w:multiLevelType w:val="multilevel"/>
    <w:tmpl w:val="CEAEA1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8" w15:restartNumberingAfterBreak="0">
    <w:nsid w:val="4E3A4E61"/>
    <w:multiLevelType w:val="hybridMultilevel"/>
    <w:tmpl w:val="4B6E2B24"/>
    <w:name w:val="GrontmijBullets2"/>
    <w:lvl w:ilvl="0" w:tplc="0415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097AFE"/>
    <w:multiLevelType w:val="multilevel"/>
    <w:tmpl w:val="6B562E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0" w15:restartNumberingAfterBreak="0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31" w15:restartNumberingAfterBreak="0">
    <w:nsid w:val="576A3E66"/>
    <w:multiLevelType w:val="multilevel"/>
    <w:tmpl w:val="17661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576B5F4F"/>
    <w:multiLevelType w:val="multilevel"/>
    <w:tmpl w:val="3A74FB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3" w15:restartNumberingAfterBreak="0">
    <w:nsid w:val="583954DF"/>
    <w:multiLevelType w:val="multilevel"/>
    <w:tmpl w:val="825ECE5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4" w15:restartNumberingAfterBreak="0">
    <w:nsid w:val="59113025"/>
    <w:multiLevelType w:val="multilevel"/>
    <w:tmpl w:val="51C685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5" w15:restartNumberingAfterBreak="0">
    <w:nsid w:val="5BA93693"/>
    <w:multiLevelType w:val="multilevel"/>
    <w:tmpl w:val="7C64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6" w15:restartNumberingAfterBreak="0">
    <w:nsid w:val="62C73B36"/>
    <w:multiLevelType w:val="hybridMultilevel"/>
    <w:tmpl w:val="57408B2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A289E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65119A"/>
    <w:multiLevelType w:val="hybridMultilevel"/>
    <w:tmpl w:val="CD92D0FA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A864A5"/>
    <w:multiLevelType w:val="hybridMultilevel"/>
    <w:tmpl w:val="F94EED24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82C3004"/>
    <w:multiLevelType w:val="hybridMultilevel"/>
    <w:tmpl w:val="B0EE4B58"/>
    <w:lvl w:ilvl="0" w:tplc="F3A0EC9A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0" w15:restartNumberingAfterBreak="0">
    <w:nsid w:val="70B23B35"/>
    <w:multiLevelType w:val="multilevel"/>
    <w:tmpl w:val="1B8C0C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41" w15:restartNumberingAfterBreak="0">
    <w:nsid w:val="72404F2C"/>
    <w:multiLevelType w:val="hybridMultilevel"/>
    <w:tmpl w:val="DC344434"/>
    <w:lvl w:ilvl="0" w:tplc="E5FC9BD8">
      <w:start w:val="4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AB148B60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B24CAF"/>
    <w:multiLevelType w:val="hybridMultilevel"/>
    <w:tmpl w:val="C0F40A90"/>
    <w:lvl w:ilvl="0" w:tplc="A04E515A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58B215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C68EE20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76A6386">
      <w:numFmt w:val="none"/>
      <w:lvlText w:val=""/>
      <w:lvlJc w:val="left"/>
      <w:pPr>
        <w:tabs>
          <w:tab w:val="num" w:pos="360"/>
        </w:tabs>
      </w:pPr>
    </w:lvl>
    <w:lvl w:ilvl="4" w:tplc="6EAE8F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3D49B24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19AAF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CB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2C87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EB27ED"/>
    <w:multiLevelType w:val="hybridMultilevel"/>
    <w:tmpl w:val="B65EE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956715"/>
    <w:multiLevelType w:val="hybridMultilevel"/>
    <w:tmpl w:val="B428D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5D6015"/>
    <w:multiLevelType w:val="multilevel"/>
    <w:tmpl w:val="A68841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974064587">
    <w:abstractNumId w:val="42"/>
  </w:num>
  <w:num w:numId="2" w16cid:durableId="312755327">
    <w:abstractNumId w:val="18"/>
  </w:num>
  <w:num w:numId="3" w16cid:durableId="1844471123">
    <w:abstractNumId w:val="15"/>
  </w:num>
  <w:num w:numId="4" w16cid:durableId="1867013989">
    <w:abstractNumId w:val="25"/>
  </w:num>
  <w:num w:numId="5" w16cid:durableId="341666397">
    <w:abstractNumId w:val="21"/>
  </w:num>
  <w:num w:numId="6" w16cid:durableId="1931229975">
    <w:abstractNumId w:val="36"/>
  </w:num>
  <w:num w:numId="7" w16cid:durableId="1171289772">
    <w:abstractNumId w:val="8"/>
  </w:num>
  <w:num w:numId="8" w16cid:durableId="672072122">
    <w:abstractNumId w:val="37"/>
  </w:num>
  <w:num w:numId="9" w16cid:durableId="1786923285">
    <w:abstractNumId w:val="3"/>
  </w:num>
  <w:num w:numId="10" w16cid:durableId="66851966">
    <w:abstractNumId w:val="35"/>
  </w:num>
  <w:num w:numId="11" w16cid:durableId="2111007739">
    <w:abstractNumId w:val="12"/>
  </w:num>
  <w:num w:numId="12" w16cid:durableId="613292645">
    <w:abstractNumId w:val="38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8077075">
    <w:abstractNumId w:val="24"/>
  </w:num>
  <w:num w:numId="14" w16cid:durableId="986395684">
    <w:abstractNumId w:val="1"/>
  </w:num>
  <w:num w:numId="15" w16cid:durableId="660307776">
    <w:abstractNumId w:val="39"/>
  </w:num>
  <w:num w:numId="16" w16cid:durableId="1986468916">
    <w:abstractNumId w:val="30"/>
  </w:num>
  <w:num w:numId="17" w16cid:durableId="924797921">
    <w:abstractNumId w:val="5"/>
  </w:num>
  <w:num w:numId="18" w16cid:durableId="542060505">
    <w:abstractNumId w:val="45"/>
  </w:num>
  <w:num w:numId="19" w16cid:durableId="1661540472">
    <w:abstractNumId w:val="13"/>
  </w:num>
  <w:num w:numId="20" w16cid:durableId="335886324">
    <w:abstractNumId w:val="27"/>
  </w:num>
  <w:num w:numId="21" w16cid:durableId="1451388841">
    <w:abstractNumId w:val="40"/>
  </w:num>
  <w:num w:numId="22" w16cid:durableId="1186360396">
    <w:abstractNumId w:val="14"/>
  </w:num>
  <w:num w:numId="23" w16cid:durableId="234438187">
    <w:abstractNumId w:val="22"/>
  </w:num>
  <w:num w:numId="24" w16cid:durableId="2018968296">
    <w:abstractNumId w:val="0"/>
  </w:num>
  <w:num w:numId="25" w16cid:durableId="775247985">
    <w:abstractNumId w:val="32"/>
  </w:num>
  <w:num w:numId="26" w16cid:durableId="1503163400">
    <w:abstractNumId w:val="9"/>
  </w:num>
  <w:num w:numId="27" w16cid:durableId="1086994982">
    <w:abstractNumId w:val="16"/>
  </w:num>
  <w:num w:numId="28" w16cid:durableId="719401059">
    <w:abstractNumId w:val="34"/>
  </w:num>
  <w:num w:numId="29" w16cid:durableId="195853119">
    <w:abstractNumId w:val="31"/>
  </w:num>
  <w:num w:numId="30" w16cid:durableId="156962079">
    <w:abstractNumId w:val="29"/>
  </w:num>
  <w:num w:numId="31" w16cid:durableId="1540582311">
    <w:abstractNumId w:val="4"/>
  </w:num>
  <w:num w:numId="32" w16cid:durableId="699431160">
    <w:abstractNumId w:val="33"/>
  </w:num>
  <w:num w:numId="33" w16cid:durableId="515388591">
    <w:abstractNumId w:val="7"/>
  </w:num>
  <w:num w:numId="34" w16cid:durableId="1003823337">
    <w:abstractNumId w:val="6"/>
  </w:num>
  <w:num w:numId="35" w16cid:durableId="1803838394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272552">
    <w:abstractNumId w:val="19"/>
  </w:num>
  <w:num w:numId="37" w16cid:durableId="504714689">
    <w:abstractNumId w:val="23"/>
  </w:num>
  <w:num w:numId="38" w16cid:durableId="143619031">
    <w:abstractNumId w:val="10"/>
  </w:num>
  <w:num w:numId="39" w16cid:durableId="890725267">
    <w:abstractNumId w:val="17"/>
  </w:num>
  <w:num w:numId="40" w16cid:durableId="91248594">
    <w:abstractNumId w:val="2"/>
  </w:num>
  <w:num w:numId="41" w16cid:durableId="968903239">
    <w:abstractNumId w:val="11"/>
  </w:num>
  <w:num w:numId="42" w16cid:durableId="1574773575">
    <w:abstractNumId w:val="41"/>
  </w:num>
  <w:num w:numId="43" w16cid:durableId="1711344547">
    <w:abstractNumId w:val="20"/>
  </w:num>
  <w:num w:numId="44" w16cid:durableId="1908488929">
    <w:abstractNumId w:val="44"/>
  </w:num>
  <w:num w:numId="45" w16cid:durableId="1289123463">
    <w:abstractNumId w:val="4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BC"/>
    <w:rsid w:val="00015D0F"/>
    <w:rsid w:val="0003489D"/>
    <w:rsid w:val="00052731"/>
    <w:rsid w:val="00055F26"/>
    <w:rsid w:val="000610CC"/>
    <w:rsid w:val="0006343F"/>
    <w:rsid w:val="000D1679"/>
    <w:rsid w:val="000D66D6"/>
    <w:rsid w:val="000E7C4F"/>
    <w:rsid w:val="00103101"/>
    <w:rsid w:val="0010368C"/>
    <w:rsid w:val="001379CD"/>
    <w:rsid w:val="0016158A"/>
    <w:rsid w:val="00174162"/>
    <w:rsid w:val="0019427F"/>
    <w:rsid w:val="001C53CB"/>
    <w:rsid w:val="001E6952"/>
    <w:rsid w:val="002120C4"/>
    <w:rsid w:val="002240E1"/>
    <w:rsid w:val="0022563D"/>
    <w:rsid w:val="00226F00"/>
    <w:rsid w:val="00232B9E"/>
    <w:rsid w:val="00241B7F"/>
    <w:rsid w:val="00251054"/>
    <w:rsid w:val="00252564"/>
    <w:rsid w:val="00255A7F"/>
    <w:rsid w:val="00273FBD"/>
    <w:rsid w:val="002941EE"/>
    <w:rsid w:val="00297F15"/>
    <w:rsid w:val="002A5530"/>
    <w:rsid w:val="002B5DCB"/>
    <w:rsid w:val="002B6971"/>
    <w:rsid w:val="002D0B2D"/>
    <w:rsid w:val="002F6EFF"/>
    <w:rsid w:val="00352E9C"/>
    <w:rsid w:val="00375BE8"/>
    <w:rsid w:val="0038780F"/>
    <w:rsid w:val="003946DE"/>
    <w:rsid w:val="003B341D"/>
    <w:rsid w:val="003D125F"/>
    <w:rsid w:val="003D1C33"/>
    <w:rsid w:val="003D3411"/>
    <w:rsid w:val="003E25DC"/>
    <w:rsid w:val="003E36BF"/>
    <w:rsid w:val="003E7477"/>
    <w:rsid w:val="003F5B33"/>
    <w:rsid w:val="003F7E6E"/>
    <w:rsid w:val="00411611"/>
    <w:rsid w:val="00414162"/>
    <w:rsid w:val="004335AE"/>
    <w:rsid w:val="00475C18"/>
    <w:rsid w:val="00492329"/>
    <w:rsid w:val="004B2C9E"/>
    <w:rsid w:val="004C2B30"/>
    <w:rsid w:val="004C3704"/>
    <w:rsid w:val="004D4088"/>
    <w:rsid w:val="004D7AD0"/>
    <w:rsid w:val="004E01E2"/>
    <w:rsid w:val="004E7534"/>
    <w:rsid w:val="004F2E87"/>
    <w:rsid w:val="004F66B3"/>
    <w:rsid w:val="00503EA5"/>
    <w:rsid w:val="005216FD"/>
    <w:rsid w:val="0052547F"/>
    <w:rsid w:val="0053099F"/>
    <w:rsid w:val="00561512"/>
    <w:rsid w:val="005657CD"/>
    <w:rsid w:val="00582BEC"/>
    <w:rsid w:val="00585CF9"/>
    <w:rsid w:val="005A7812"/>
    <w:rsid w:val="005B49C1"/>
    <w:rsid w:val="005D2A09"/>
    <w:rsid w:val="005E3D4C"/>
    <w:rsid w:val="005E4A71"/>
    <w:rsid w:val="005F1DFA"/>
    <w:rsid w:val="005F4668"/>
    <w:rsid w:val="006033B3"/>
    <w:rsid w:val="0060636D"/>
    <w:rsid w:val="006123EE"/>
    <w:rsid w:val="00613C2E"/>
    <w:rsid w:val="00620987"/>
    <w:rsid w:val="00622B19"/>
    <w:rsid w:val="00625505"/>
    <w:rsid w:val="00630EC3"/>
    <w:rsid w:val="00635E78"/>
    <w:rsid w:val="00643D50"/>
    <w:rsid w:val="006609CF"/>
    <w:rsid w:val="00667E53"/>
    <w:rsid w:val="006733E6"/>
    <w:rsid w:val="006944F2"/>
    <w:rsid w:val="006B27F6"/>
    <w:rsid w:val="006B6DE0"/>
    <w:rsid w:val="006B730D"/>
    <w:rsid w:val="006C69B6"/>
    <w:rsid w:val="006D1209"/>
    <w:rsid w:val="006D543D"/>
    <w:rsid w:val="006E6BE5"/>
    <w:rsid w:val="00713BE0"/>
    <w:rsid w:val="00714D7B"/>
    <w:rsid w:val="00716768"/>
    <w:rsid w:val="00725C83"/>
    <w:rsid w:val="00732A5C"/>
    <w:rsid w:val="00736A45"/>
    <w:rsid w:val="00744E30"/>
    <w:rsid w:val="0076752B"/>
    <w:rsid w:val="00773733"/>
    <w:rsid w:val="00783884"/>
    <w:rsid w:val="00790E65"/>
    <w:rsid w:val="007B2208"/>
    <w:rsid w:val="007B3452"/>
    <w:rsid w:val="007B75EB"/>
    <w:rsid w:val="007C01C6"/>
    <w:rsid w:val="007E1DC6"/>
    <w:rsid w:val="008049EE"/>
    <w:rsid w:val="00811E9C"/>
    <w:rsid w:val="008122E9"/>
    <w:rsid w:val="00820FD4"/>
    <w:rsid w:val="0082239A"/>
    <w:rsid w:val="0085467F"/>
    <w:rsid w:val="00854811"/>
    <w:rsid w:val="0086326E"/>
    <w:rsid w:val="00871E17"/>
    <w:rsid w:val="008A22B2"/>
    <w:rsid w:val="009007C9"/>
    <w:rsid w:val="00904603"/>
    <w:rsid w:val="00911C37"/>
    <w:rsid w:val="00925662"/>
    <w:rsid w:val="00926876"/>
    <w:rsid w:val="00942171"/>
    <w:rsid w:val="0094661B"/>
    <w:rsid w:val="009466EA"/>
    <w:rsid w:val="00951039"/>
    <w:rsid w:val="00966CB6"/>
    <w:rsid w:val="00974994"/>
    <w:rsid w:val="00975E92"/>
    <w:rsid w:val="009A1371"/>
    <w:rsid w:val="009A428D"/>
    <w:rsid w:val="009B054A"/>
    <w:rsid w:val="009B778A"/>
    <w:rsid w:val="009D5788"/>
    <w:rsid w:val="009F6159"/>
    <w:rsid w:val="009F7B70"/>
    <w:rsid w:val="00A07495"/>
    <w:rsid w:val="00A22795"/>
    <w:rsid w:val="00A42C35"/>
    <w:rsid w:val="00A433DB"/>
    <w:rsid w:val="00A451E0"/>
    <w:rsid w:val="00A52C44"/>
    <w:rsid w:val="00A77CE5"/>
    <w:rsid w:val="00A83273"/>
    <w:rsid w:val="00A87912"/>
    <w:rsid w:val="00A935F7"/>
    <w:rsid w:val="00AB2FF7"/>
    <w:rsid w:val="00B12B0B"/>
    <w:rsid w:val="00B25863"/>
    <w:rsid w:val="00B3513C"/>
    <w:rsid w:val="00B51766"/>
    <w:rsid w:val="00B64186"/>
    <w:rsid w:val="00B716A6"/>
    <w:rsid w:val="00B85EF1"/>
    <w:rsid w:val="00B90E08"/>
    <w:rsid w:val="00BA5005"/>
    <w:rsid w:val="00BA633F"/>
    <w:rsid w:val="00BB6185"/>
    <w:rsid w:val="00BC636A"/>
    <w:rsid w:val="00BD64CE"/>
    <w:rsid w:val="00BD7A34"/>
    <w:rsid w:val="00BE2961"/>
    <w:rsid w:val="00BE54C8"/>
    <w:rsid w:val="00BF5308"/>
    <w:rsid w:val="00C111FE"/>
    <w:rsid w:val="00C14CAB"/>
    <w:rsid w:val="00C23C99"/>
    <w:rsid w:val="00C72CB2"/>
    <w:rsid w:val="00C86FAA"/>
    <w:rsid w:val="00CA1C4A"/>
    <w:rsid w:val="00CA76FE"/>
    <w:rsid w:val="00CB1BF8"/>
    <w:rsid w:val="00CB7183"/>
    <w:rsid w:val="00CC5201"/>
    <w:rsid w:val="00CD2E72"/>
    <w:rsid w:val="00CF56E7"/>
    <w:rsid w:val="00D063FF"/>
    <w:rsid w:val="00D26210"/>
    <w:rsid w:val="00D56632"/>
    <w:rsid w:val="00D56B46"/>
    <w:rsid w:val="00D75218"/>
    <w:rsid w:val="00D76671"/>
    <w:rsid w:val="00D82A11"/>
    <w:rsid w:val="00D96564"/>
    <w:rsid w:val="00D97D64"/>
    <w:rsid w:val="00DA4E43"/>
    <w:rsid w:val="00DA6B06"/>
    <w:rsid w:val="00DB49CC"/>
    <w:rsid w:val="00DB546C"/>
    <w:rsid w:val="00DC2369"/>
    <w:rsid w:val="00DD2690"/>
    <w:rsid w:val="00DE6FA0"/>
    <w:rsid w:val="00DF6935"/>
    <w:rsid w:val="00E05696"/>
    <w:rsid w:val="00E414D9"/>
    <w:rsid w:val="00E45DB6"/>
    <w:rsid w:val="00E47FBC"/>
    <w:rsid w:val="00E54166"/>
    <w:rsid w:val="00E6195A"/>
    <w:rsid w:val="00E70CBB"/>
    <w:rsid w:val="00E910B4"/>
    <w:rsid w:val="00EA2FA1"/>
    <w:rsid w:val="00EA6463"/>
    <w:rsid w:val="00ED124E"/>
    <w:rsid w:val="00F02230"/>
    <w:rsid w:val="00F15C31"/>
    <w:rsid w:val="00F16954"/>
    <w:rsid w:val="00F1748E"/>
    <w:rsid w:val="00F312D5"/>
    <w:rsid w:val="00F33123"/>
    <w:rsid w:val="00F3771F"/>
    <w:rsid w:val="00F42829"/>
    <w:rsid w:val="00F55489"/>
    <w:rsid w:val="00F84D7D"/>
    <w:rsid w:val="00F8557F"/>
    <w:rsid w:val="00F867AE"/>
    <w:rsid w:val="00FA291B"/>
    <w:rsid w:val="00FB0351"/>
    <w:rsid w:val="00FB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6B410F"/>
  <w15:docId w15:val="{613E016D-5DF6-441C-A312-B5BA33EC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124E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ED124E"/>
    <w:pPr>
      <w:keepNext/>
      <w:numPr>
        <w:numId w:val="1"/>
      </w:numPr>
      <w:tabs>
        <w:tab w:val="clear" w:pos="720"/>
      </w:tabs>
      <w:spacing w:before="240" w:after="60"/>
      <w:ind w:left="600" w:hanging="600"/>
      <w:jc w:val="both"/>
      <w:outlineLvl w:val="0"/>
    </w:pPr>
    <w:rPr>
      <w:rFonts w:ascii="Tahoma" w:hAnsi="Tahoma" w:cs="Tahoma"/>
      <w:b/>
      <w:bCs/>
      <w:kern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qFormat/>
    <w:rsid w:val="00ED124E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ED12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ED12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ED124E"/>
    <w:rPr>
      <w:rFonts w:ascii="Arial" w:hAnsi="Arial" w:cs="Arial"/>
    </w:rPr>
  </w:style>
  <w:style w:type="paragraph" w:styleId="Stopka">
    <w:name w:val="footer"/>
    <w:basedOn w:val="Normalny"/>
    <w:rsid w:val="00ED124E"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semiHidden/>
    <w:rsid w:val="00ED124E"/>
    <w:rPr>
      <w:vertAlign w:val="superscript"/>
    </w:rPr>
  </w:style>
  <w:style w:type="character" w:styleId="Hipercze">
    <w:name w:val="Hyperlink"/>
    <w:basedOn w:val="Domylnaczcionkaakapitu"/>
    <w:uiPriority w:val="99"/>
    <w:rsid w:val="00ED124E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ED124E"/>
    <w:pPr>
      <w:tabs>
        <w:tab w:val="left" w:pos="480"/>
        <w:tab w:val="right" w:leader="dot" w:pos="9062"/>
      </w:tabs>
      <w:ind w:left="540" w:hanging="540"/>
    </w:pPr>
    <w:rPr>
      <w:rFonts w:ascii="Tahoma" w:hAnsi="Tahoma" w:cs="Tahoma"/>
      <w:noProof/>
      <w:sz w:val="22"/>
      <w:szCs w:val="22"/>
    </w:rPr>
  </w:style>
  <w:style w:type="paragraph" w:styleId="Spistreci4">
    <w:name w:val="toc 4"/>
    <w:basedOn w:val="Normalny"/>
    <w:next w:val="Normalny"/>
    <w:autoRedefine/>
    <w:semiHidden/>
    <w:rsid w:val="00ED124E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rsid w:val="00ED124E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rsid w:val="00ED124E"/>
    <w:rPr>
      <w:rFonts w:ascii="Arial" w:hAnsi="Arial" w:cs="Arial"/>
      <w:sz w:val="20"/>
      <w:szCs w:val="20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Tekst podstawowy Znak"/>
    <w:basedOn w:val="Normalny"/>
    <w:rsid w:val="00ED124E"/>
    <w:pPr>
      <w:jc w:val="both"/>
    </w:pPr>
    <w:rPr>
      <w:rFonts w:ascii="Arial" w:hAnsi="Arial" w:cs="Arial"/>
      <w:b/>
      <w:bCs/>
      <w:i/>
      <w:iCs/>
    </w:rPr>
  </w:style>
  <w:style w:type="paragraph" w:styleId="Tekstkomentarza">
    <w:name w:val="annotation text"/>
    <w:basedOn w:val="Normalny"/>
    <w:link w:val="TekstkomentarzaZnak"/>
    <w:semiHidden/>
    <w:rsid w:val="00ED124E"/>
    <w:rPr>
      <w:sz w:val="20"/>
      <w:szCs w:val="20"/>
    </w:rPr>
  </w:style>
  <w:style w:type="character" w:styleId="Numerstrony">
    <w:name w:val="page number"/>
    <w:basedOn w:val="Domylnaczcionkaakapitu"/>
    <w:rsid w:val="00ED124E"/>
  </w:style>
  <w:style w:type="paragraph" w:styleId="Tekstpodstawowywcity3">
    <w:name w:val="Body Text Indent 3"/>
    <w:basedOn w:val="Normalny"/>
    <w:rsid w:val="00ED124E"/>
    <w:pPr>
      <w:tabs>
        <w:tab w:val="left" w:pos="360"/>
      </w:tabs>
      <w:ind w:left="360"/>
      <w:jc w:val="both"/>
    </w:pPr>
    <w:rPr>
      <w:rFonts w:ascii="Arial" w:hAnsi="Arial"/>
    </w:rPr>
  </w:style>
  <w:style w:type="paragraph" w:customStyle="1" w:styleId="Standard">
    <w:name w:val="Standard"/>
    <w:rsid w:val="00ED12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rsid w:val="00ED124E"/>
    <w:pPr>
      <w:tabs>
        <w:tab w:val="center" w:pos="4536"/>
        <w:tab w:val="right" w:pos="9072"/>
      </w:tabs>
    </w:pPr>
  </w:style>
  <w:style w:type="paragraph" w:customStyle="1" w:styleId="mjstandardowyZnak">
    <w:name w:val="mój standardowy Znak"/>
    <w:basedOn w:val="Normalny"/>
    <w:autoRedefine/>
    <w:rsid w:val="00ED124E"/>
    <w:pPr>
      <w:jc w:val="both"/>
    </w:pPr>
    <w:rPr>
      <w:rFonts w:ascii="Tahoma" w:hAnsi="Tahoma" w:cs="Tahoma"/>
      <w:color w:val="000000"/>
      <w:sz w:val="16"/>
      <w:szCs w:val="16"/>
    </w:rPr>
  </w:style>
  <w:style w:type="paragraph" w:styleId="Tekstpodstawowywcity">
    <w:name w:val="Body Text Indent"/>
    <w:basedOn w:val="Normalny"/>
    <w:rsid w:val="00ED124E"/>
    <w:pPr>
      <w:spacing w:after="120"/>
      <w:ind w:left="283"/>
    </w:pPr>
  </w:style>
  <w:style w:type="table" w:styleId="Tabela-Siatka">
    <w:name w:val="Table Grid"/>
    <w:basedOn w:val="Standardowy"/>
    <w:rsid w:val="00EA6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omylnaczcionkaakapitu"/>
    <w:rsid w:val="00273FBD"/>
    <w:rPr>
      <w:rFonts w:ascii="Arial" w:hAnsi="Arial" w:cs="Arial" w:hint="default"/>
      <w:b/>
      <w:bCs/>
      <w:i/>
      <w:iCs/>
      <w:spacing w:val="10"/>
      <w:sz w:val="18"/>
      <w:szCs w:val="18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6195A"/>
    <w:rPr>
      <w:sz w:val="24"/>
      <w:szCs w:val="24"/>
    </w:rPr>
  </w:style>
  <w:style w:type="paragraph" w:customStyle="1" w:styleId="mjtekstpodstawowyZnak">
    <w:name w:val="mój tekst podstawowy Znak"/>
    <w:basedOn w:val="Normalny"/>
    <w:rsid w:val="00E6195A"/>
    <w:pPr>
      <w:jc w:val="both"/>
    </w:pPr>
    <w:rPr>
      <w:rFonts w:ascii="Tahoma" w:hAnsi="Tahoma"/>
      <w:szCs w:val="20"/>
    </w:rPr>
  </w:style>
  <w:style w:type="paragraph" w:customStyle="1" w:styleId="mjnagwek">
    <w:name w:val="mój nagłówek"/>
    <w:basedOn w:val="Nagwek2"/>
    <w:rsid w:val="00E6195A"/>
    <w:pPr>
      <w:overflowPunct/>
      <w:autoSpaceDE/>
      <w:autoSpaceDN/>
      <w:adjustRightInd/>
      <w:spacing w:before="240" w:after="60"/>
      <w:ind w:left="0" w:firstLine="0"/>
      <w:textAlignment w:val="auto"/>
    </w:pPr>
    <w:rPr>
      <w:rFonts w:ascii="Tahoma" w:hAnsi="Tahoma"/>
      <w:b w:val="0"/>
      <w:i w:val="0"/>
      <w:color w:val="auto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BF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BF8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B1BF8"/>
  </w:style>
  <w:style w:type="character" w:customStyle="1" w:styleId="TematkomentarzaZnak">
    <w:name w:val="Temat komentarza Znak"/>
    <w:basedOn w:val="TekstkomentarzaZnak"/>
    <w:link w:val="Tematkomentarza"/>
    <w:rsid w:val="00CB1BF8"/>
  </w:style>
  <w:style w:type="paragraph" w:styleId="Tekstdymka">
    <w:name w:val="Balloon Text"/>
    <w:basedOn w:val="Normalny"/>
    <w:link w:val="TekstdymkaZnak"/>
    <w:uiPriority w:val="99"/>
    <w:semiHidden/>
    <w:unhideWhenUsed/>
    <w:rsid w:val="00CB1B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B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2C9E"/>
    <w:pPr>
      <w:ind w:left="720"/>
      <w:contextualSpacing/>
    </w:pPr>
  </w:style>
  <w:style w:type="paragraph" w:customStyle="1" w:styleId="Style11">
    <w:name w:val="Style11"/>
    <w:basedOn w:val="Normalny"/>
    <w:uiPriority w:val="99"/>
    <w:rsid w:val="00A77CE5"/>
    <w:pPr>
      <w:widowControl w:val="0"/>
      <w:autoSpaceDE w:val="0"/>
      <w:autoSpaceDN w:val="0"/>
      <w:adjustRightInd w:val="0"/>
      <w:spacing w:line="274" w:lineRule="exact"/>
    </w:pPr>
    <w:rPr>
      <w:rFonts w:ascii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9D704-01D3-4E7B-8213-DB42CD49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Toruńskie Wodociągi Sp</vt:lpstr>
    </vt:vector>
  </TitlesOfParts>
  <Company>Toruńskie Wodociągi Sp. z o.o.</Company>
  <LinksUpToDate>false</LinksUpToDate>
  <CharactersWithSpaces>2509</CharactersWithSpaces>
  <SharedDoc>false</SharedDoc>
  <HLinks>
    <vt:vector size="186" baseType="variant">
      <vt:variant>
        <vt:i4>6946921</vt:i4>
      </vt:variant>
      <vt:variant>
        <vt:i4>177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7209052</vt:i4>
      </vt:variant>
      <vt:variant>
        <vt:i4>174</vt:i4>
      </vt:variant>
      <vt:variant>
        <vt:i4>0</vt:i4>
      </vt:variant>
      <vt:variant>
        <vt:i4>5</vt:i4>
      </vt:variant>
      <vt:variant>
        <vt:lpwstr>http://www.wodociagi.torun.com.pl/bip/pliki/wymagania_techniczne-wodoci__g.pdf</vt:lpwstr>
      </vt:variant>
      <vt:variant>
        <vt:lpwstr/>
      </vt:variant>
      <vt:variant>
        <vt:i4>6946921</vt:i4>
      </vt:variant>
      <vt:variant>
        <vt:i4>171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1114164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_Toc445809538</vt:lpwstr>
      </vt:variant>
      <vt:variant>
        <vt:i4>1114164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_Toc445809537</vt:lpwstr>
      </vt:variant>
      <vt:variant>
        <vt:i4>1114164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_Toc445809536</vt:lpwstr>
      </vt:variant>
      <vt:variant>
        <vt:i4>1114164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_Toc445809535</vt:lpwstr>
      </vt:variant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_Toc445809534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_Toc445809533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_Toc445809532</vt:lpwstr>
      </vt:variant>
      <vt:variant>
        <vt:i4>1114164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_Toc445809531</vt:lpwstr>
      </vt:variant>
      <vt:variant>
        <vt:i4>1114164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_Toc445809530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_Toc445809529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_Toc445809528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_Toc445809527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_Toc445809526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_Toc445809525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_Toc445809524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_Toc445809523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_Toc445809522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_Toc445809521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_Toc445809520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_Toc445809519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_Toc445809518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_Toc445809517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_Toc445809516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_Toc445809515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_Toc445809514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_Toc445809513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_Toc445809512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_Toc445809511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Toruńskie Wodociągi Sp</dc:title>
  <dc:creator>Joanna Szczepanska</dc:creator>
  <cp:lastModifiedBy>Anna Kedzia</cp:lastModifiedBy>
  <cp:revision>7</cp:revision>
  <cp:lastPrinted>2022-12-07T11:49:00Z</cp:lastPrinted>
  <dcterms:created xsi:type="dcterms:W3CDTF">2023-12-12T11:54:00Z</dcterms:created>
  <dcterms:modified xsi:type="dcterms:W3CDTF">2024-01-11T12:22:00Z</dcterms:modified>
</cp:coreProperties>
</file>