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888D" w14:textId="359BF29B" w:rsidR="00876888" w:rsidRPr="00876888" w:rsidRDefault="005D789A" w:rsidP="00876888">
      <w:pPr>
        <w:spacing w:after="0"/>
        <w:ind w:right="139"/>
        <w:jc w:val="right"/>
        <w:rPr>
          <w:rFonts w:ascii="Tahoma" w:eastAsia="Times New Roman" w:hAnsi="Tahoma" w:cs="Tahoma"/>
          <w:bCs/>
          <w:sz w:val="20"/>
          <w:szCs w:val="20"/>
        </w:rPr>
      </w:pPr>
      <w:r w:rsidRPr="005D789A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206409">
        <w:rPr>
          <w:rFonts w:ascii="Tahoma" w:hAnsi="Tahoma" w:cs="Tahoma"/>
          <w:color w:val="000000"/>
          <w:sz w:val="20"/>
          <w:szCs w:val="20"/>
        </w:rPr>
        <w:t>7</w:t>
      </w:r>
      <w:r w:rsidRPr="005D789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06409" w:rsidRPr="00FD38C8">
        <w:rPr>
          <w:rFonts w:ascii="Tahoma" w:hAnsi="Tahoma" w:cs="Tahoma"/>
          <w:bCs/>
          <w:sz w:val="20"/>
          <w:szCs w:val="20"/>
        </w:rPr>
        <w:t xml:space="preserve">do </w:t>
      </w:r>
      <w:r w:rsidR="00876888" w:rsidRPr="00876888">
        <w:rPr>
          <w:rFonts w:ascii="Tahoma" w:eastAsia="Times New Roman" w:hAnsi="Tahoma" w:cs="Tahoma"/>
          <w:bCs/>
          <w:sz w:val="20"/>
          <w:szCs w:val="20"/>
        </w:rPr>
        <w:t>IWZS PN/</w:t>
      </w:r>
      <w:r w:rsidR="004C5F79">
        <w:rPr>
          <w:rFonts w:ascii="Tahoma" w:eastAsia="Times New Roman" w:hAnsi="Tahoma" w:cs="Tahoma"/>
          <w:bCs/>
          <w:sz w:val="20"/>
          <w:szCs w:val="20"/>
        </w:rPr>
        <w:t>19</w:t>
      </w:r>
      <w:r w:rsidR="009C63BB">
        <w:rPr>
          <w:rFonts w:ascii="Tahoma" w:eastAsia="Times New Roman" w:hAnsi="Tahoma" w:cs="Tahoma"/>
          <w:bCs/>
          <w:sz w:val="20"/>
          <w:szCs w:val="20"/>
        </w:rPr>
        <w:t>/</w:t>
      </w:r>
      <w:r w:rsidR="004C4E87">
        <w:rPr>
          <w:rFonts w:ascii="Tahoma" w:eastAsia="Times New Roman" w:hAnsi="Tahoma" w:cs="Tahoma"/>
          <w:bCs/>
          <w:sz w:val="20"/>
          <w:szCs w:val="20"/>
        </w:rPr>
        <w:t>T</w:t>
      </w:r>
      <w:r w:rsidR="00D75094">
        <w:rPr>
          <w:rFonts w:ascii="Tahoma" w:eastAsia="Times New Roman" w:hAnsi="Tahoma" w:cs="Tahoma"/>
          <w:bCs/>
          <w:sz w:val="20"/>
          <w:szCs w:val="20"/>
        </w:rPr>
        <w:t>O</w:t>
      </w:r>
      <w:r w:rsidR="004C4E87">
        <w:rPr>
          <w:rFonts w:ascii="Tahoma" w:eastAsia="Times New Roman" w:hAnsi="Tahoma" w:cs="Tahoma"/>
          <w:bCs/>
          <w:sz w:val="20"/>
          <w:szCs w:val="20"/>
        </w:rPr>
        <w:t>/</w:t>
      </w:r>
      <w:r w:rsidR="00876888" w:rsidRPr="00876888">
        <w:rPr>
          <w:rFonts w:ascii="Tahoma" w:eastAsia="Times New Roman" w:hAnsi="Tahoma" w:cs="Tahoma"/>
          <w:bCs/>
          <w:sz w:val="20"/>
          <w:szCs w:val="20"/>
        </w:rPr>
        <w:t>EZ/202</w:t>
      </w:r>
      <w:r w:rsidR="00241AC1">
        <w:rPr>
          <w:rFonts w:ascii="Tahoma" w:eastAsia="Times New Roman" w:hAnsi="Tahoma" w:cs="Tahoma"/>
          <w:bCs/>
          <w:sz w:val="20"/>
          <w:szCs w:val="20"/>
        </w:rPr>
        <w:t>3</w:t>
      </w:r>
    </w:p>
    <w:p w14:paraId="03EAD840" w14:textId="57ED63E2" w:rsidR="005D789A" w:rsidRDefault="005D789A" w:rsidP="00876888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eastAsia="zh-CN"/>
        </w:rPr>
      </w:pPr>
    </w:p>
    <w:p w14:paraId="44E7A6C7" w14:textId="77777777" w:rsidR="00DD2BBD" w:rsidRDefault="00DD2BBD" w:rsidP="007B0B5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</w:p>
    <w:p w14:paraId="4311E52C" w14:textId="5D168B37" w:rsidR="007B0B5A" w:rsidRPr="009155B6" w:rsidRDefault="007B0B5A" w:rsidP="007B0B5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 w:rsidRPr="009155B6">
        <w:rPr>
          <w:rFonts w:ascii="Tahoma" w:eastAsia="Times New Roman" w:hAnsi="Tahoma" w:cs="Tahoma"/>
          <w:b/>
          <w:bCs/>
          <w:lang w:eastAsia="zh-CN"/>
        </w:rPr>
        <w:t>Klauzule informacyjne wynikające z RODO</w:t>
      </w:r>
    </w:p>
    <w:p w14:paraId="2091A48D" w14:textId="5D06F882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 xml:space="preserve">Wykonawca zobowiązany jest wypełniać obowiązki i spełniać </w:t>
      </w:r>
      <w:bookmarkStart w:id="0" w:name="_Hlk25580165"/>
      <w:r w:rsidRPr="009155B6">
        <w:rPr>
          <w:rFonts w:ascii="Tahoma" w:eastAsia="Times New Roman" w:hAnsi="Tahoma" w:cs="Tahoma"/>
          <w:lang w:eastAsia="zh-CN"/>
        </w:rPr>
        <w:t>wymagania wynikające z</w:t>
      </w:r>
      <w:r w:rsidR="009155B6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Rozporządzenia Parlamentu Europejskiego i Rady (UE) 2016/679 z dnia 27 kwietnia 2016 r. w sprawie ochrony osób fizycznych w związku z przetwarzaniem danych osobowych i</w:t>
      </w:r>
      <w:r w:rsidR="00F67DE5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w</w:t>
      </w:r>
      <w:r w:rsidR="00DD2BBD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sprawie swobodnego przepływu takich danych oraz uchylenia dyrektywy 95/46/WE (Dz. Urz. UE z 2016 r. L 119, s. 1 z późn. zm., dalej RODO</w:t>
      </w:r>
      <w:bookmarkEnd w:id="0"/>
      <w:r w:rsidRPr="009155B6">
        <w:rPr>
          <w:rFonts w:ascii="Tahoma" w:eastAsia="Times New Roman" w:hAnsi="Tahoma" w:cs="Tahoma"/>
          <w:lang w:eastAsia="zh-CN"/>
        </w:rPr>
        <w:t>), w tym w</w:t>
      </w:r>
      <w:r w:rsidR="009155B6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szczególności wynikające z art. 5, 6, 9, 13, 28, 29, 30, 32, 35 i 37 tegoż aktu prawnego.</w:t>
      </w:r>
    </w:p>
    <w:p w14:paraId="0E62675A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oświadcza, że dysponuje odpowiednimi środkami technicznymi i organizacyjnymi, doświadczeniem, wiedzą gwarantującymi ochronę praw osób fizycznych, wynikających z przepisów o ochronie danych osobowych.</w:t>
      </w:r>
    </w:p>
    <w:p w14:paraId="7023AF06" w14:textId="1370E2B3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zobowiązany jest do zachowania w tajemnicy i nieujawniania wszelkich danych, w tym danych osobowych, uzyskanych i przetwarzanych w związku z realizacją niniejszej umowy oraz nierozpowszechniania nabytych w związku z nią informacji o charakterze technicznym, technologicznym, organizacyjnym i handlowym, stanowiących tajemnicę, pod rygorem odpowiedzialności karnej wynikającej z art. 266 § 1 ustawy z dnia 6 czerwca 1997 r. Kodeks karny (t.j. Dz. U. z 2018 r. poz. 1600 z</w:t>
      </w:r>
      <w:r w:rsidR="009155B6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późn. zm.) oraz odszkodowawczej wynikającej z przepisów ustawy z dnia 23 kwietnia 1964 r. Kodeks cywilny (t.j. Dz. U. z 2019 r. poz. 1145).</w:t>
      </w:r>
    </w:p>
    <w:p w14:paraId="23FE7663" w14:textId="6CA950D8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zobowiązuje się podczas wykonywania niniejszej Umowy do przestrzegania powszechnie obowiązujących przepisów prawa, w tym w szczególności postanowień RODO oraz do zachowania najwyższej staranności, tak aby dane, o</w:t>
      </w:r>
      <w:r w:rsidR="009155B6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których mowa w ust. 3, nie utraciły z jego winy atrybutów poufności, dostępności i</w:t>
      </w:r>
      <w:r w:rsidR="009155B6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integralności.</w:t>
      </w:r>
    </w:p>
    <w:p w14:paraId="74107B85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zobowiązany jest do ograniczenia dostępu do informacji, o których mowa w ust. 3, wyłącznie do tych osób, dla których dostęp do tychże informacji jest niezbędny w celu prawidłowego wykonania niniejszej Umowy.</w:t>
      </w:r>
    </w:p>
    <w:p w14:paraId="375F8910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uprawniony jest do przekazania danych wskazanych w ust. 3 swoim pracownikom, podwykonawcom oraz współpracownikom, gdy jest to niezbędne do realizacji niniejszej Umowy. W tej sytuacji osoby wykonujące prace w imieniu Wykonawcy zobowiązani są do zachowania w tajemnicy tychże danych.</w:t>
      </w:r>
    </w:p>
    <w:p w14:paraId="671A0C71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Arial" w:hAnsi="Tahoma" w:cs="Tahoma"/>
          <w:b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ponosi odpowiedzialność za zachowanie poufności przekazanych danych przez jego pracowników, podwykonawców i współpracowników.</w:t>
      </w:r>
    </w:p>
    <w:p w14:paraId="6D5C3EE3" w14:textId="05F60C6B" w:rsidR="007B0B5A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Zobowiązania, o których mowa w ust. 1 oraz 3-5 obowiązują również po zakończeniu okresu trwania niniejszej umowy.</w:t>
      </w:r>
    </w:p>
    <w:p w14:paraId="4B471C78" w14:textId="021BF8E5" w:rsidR="00DD2BBD" w:rsidRDefault="00DD2BBD" w:rsidP="00DD2BBD">
      <w:pPr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</w:p>
    <w:p w14:paraId="06281FBE" w14:textId="77777777" w:rsidR="00DD2BBD" w:rsidRPr="009155B6" w:rsidRDefault="00DD2BBD" w:rsidP="00DD2BBD">
      <w:pPr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</w:p>
    <w:p w14:paraId="06E583A1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Arial" w:hAnsi="Tahoma" w:cs="Tahoma"/>
          <w:b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jest odpowiedzialny za udostępnienie lub wykorzystanie danych osobowych przetwarzanych w związku z realizacją niniejszej umowy w sposób niezgodny z RODO, a także za udostępnienie ich osobom nieupoważnionym.</w:t>
      </w:r>
    </w:p>
    <w:p w14:paraId="2DF76007" w14:textId="37565114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Arial" w:hAnsi="Tahoma" w:cs="Tahoma"/>
          <w:b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 przypadku naruszenia postanowień RODO lub niniejszej Umowy, z przyczyn leżących po stronie Wykonawcy, w następstwie czego Zamawiający zostanie zobowiązany do wypłaty zadośćuczynienia lub zostanie ukarany administracyjną karą finansową, Wykonawca zobowiązuje się pokryć Zamawiającemu poniesione z tego tytułu straty i</w:t>
      </w:r>
      <w:r w:rsidR="009155B6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koszty.</w:t>
      </w:r>
    </w:p>
    <w:p w14:paraId="062BAA4A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</w:p>
    <w:p w14:paraId="54307FC5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A28CD2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ind w:firstLine="453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012F79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ind w:firstLine="4536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>
        <w:rPr>
          <w:rFonts w:ascii="Tahoma" w:eastAsia="Times New Roman" w:hAnsi="Tahoma" w:cs="Tahoma"/>
          <w:sz w:val="16"/>
          <w:szCs w:val="16"/>
          <w:lang w:eastAsia="zh-CN"/>
        </w:rPr>
        <w:t>……………………….………………………………………………..</w:t>
      </w:r>
    </w:p>
    <w:p w14:paraId="3E873755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ind w:left="4678"/>
        <w:jc w:val="both"/>
        <w:rPr>
          <w:rFonts w:ascii="Tahoma" w:eastAsia="Arial" w:hAnsi="Tahoma" w:cs="Tahoma"/>
          <w:b/>
          <w:sz w:val="16"/>
          <w:szCs w:val="16"/>
          <w:lang w:eastAsia="zh-CN"/>
        </w:rPr>
      </w:pPr>
      <w:r>
        <w:rPr>
          <w:rFonts w:ascii="Tahoma" w:eastAsia="Times New Roman" w:hAnsi="Tahoma" w:cs="Tahoma"/>
          <w:sz w:val="16"/>
          <w:szCs w:val="16"/>
          <w:lang w:eastAsia="zh-CN"/>
        </w:rPr>
        <w:t>Podpis osób/osoby reprezentującej Wykonawcę</w:t>
      </w:r>
    </w:p>
    <w:p w14:paraId="646293D0" w14:textId="77777777" w:rsidR="007B0B5A" w:rsidRDefault="007B0B5A" w:rsidP="007B0B5A">
      <w:pPr>
        <w:rPr>
          <w:rFonts w:ascii="Tahoma" w:hAnsi="Tahoma" w:cs="Tahoma"/>
          <w:b/>
          <w:bCs/>
          <w:sz w:val="24"/>
          <w:szCs w:val="24"/>
        </w:rPr>
      </w:pPr>
    </w:p>
    <w:p w14:paraId="6C0D3D52" w14:textId="77777777" w:rsidR="00274A1F" w:rsidRDefault="00274A1F"/>
    <w:sectPr w:rsidR="00274A1F" w:rsidSect="005D78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4A2A"/>
    <w:multiLevelType w:val="multilevel"/>
    <w:tmpl w:val="67E8C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3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07714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15"/>
    <w:rsid w:val="00206409"/>
    <w:rsid w:val="00241AC1"/>
    <w:rsid w:val="00274A1F"/>
    <w:rsid w:val="003F6CF4"/>
    <w:rsid w:val="004C4E87"/>
    <w:rsid w:val="004C5F79"/>
    <w:rsid w:val="005D789A"/>
    <w:rsid w:val="007B0B5A"/>
    <w:rsid w:val="008465B0"/>
    <w:rsid w:val="00876888"/>
    <w:rsid w:val="009155B6"/>
    <w:rsid w:val="009C63BB"/>
    <w:rsid w:val="00D75094"/>
    <w:rsid w:val="00DD2BBD"/>
    <w:rsid w:val="00F50FD4"/>
    <w:rsid w:val="00F55415"/>
    <w:rsid w:val="00F67DE5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429E"/>
  <w15:chartTrackingRefBased/>
  <w15:docId w15:val="{C7197E33-0B2C-4112-932A-9E0F0CF7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Iwaszkiewicz</dc:creator>
  <cp:keywords/>
  <dc:description/>
  <cp:lastModifiedBy>Beata Iwaszkiewicz</cp:lastModifiedBy>
  <cp:revision>17</cp:revision>
  <dcterms:created xsi:type="dcterms:W3CDTF">2021-01-29T09:19:00Z</dcterms:created>
  <dcterms:modified xsi:type="dcterms:W3CDTF">2023-11-28T09:32:00Z</dcterms:modified>
</cp:coreProperties>
</file>