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2" w:rsidRDefault="0019442A" w:rsidP="00A072F2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D1A7B">
        <w:rPr>
          <w:noProof/>
          <w:lang w:eastAsia="pl-PL"/>
        </w:rPr>
        <w:drawing>
          <wp:inline distT="0" distB="0" distL="0" distR="0" wp14:anchorId="579D054D" wp14:editId="3DE1516F">
            <wp:extent cx="5760720" cy="1134110"/>
            <wp:effectExtent l="0" t="0" r="0" b="8890"/>
            <wp:docPr id="2" name="Obraz 2" descr="C:\Users\izabelas\AppData\Local\Temp\7zO0F726ECF\rgb_kolor_FE_POIS_barwy_RP_Europejski_Fundusz_Rozwoju_Regionalnego_bez_MFIP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s\AppData\Local\Temp\7zO0F726ECF\rgb_kolor_FE_POIS_barwy_RP_Europejski_Fundusz_Rozwoju_Regionalnego_bez_MFIP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F2" w:rsidRPr="00A072F2" w:rsidRDefault="00A072F2" w:rsidP="00A072F2">
      <w:pPr>
        <w:spacing w:after="200" w:line="276" w:lineRule="auto"/>
        <w:jc w:val="right"/>
        <w:rPr>
          <w:rFonts w:ascii="Arial" w:eastAsia="Calibri" w:hAnsi="Arial" w:cs="Arial"/>
        </w:rPr>
      </w:pPr>
      <w:r w:rsidRPr="00A072F2">
        <w:rPr>
          <w:rFonts w:ascii="Arial" w:eastAsia="Calibri" w:hAnsi="Arial" w:cs="Arial"/>
        </w:rPr>
        <w:t xml:space="preserve">Opole, dnia </w:t>
      </w:r>
      <w:r w:rsidR="00F5614E">
        <w:rPr>
          <w:rFonts w:ascii="Arial" w:eastAsia="Calibri" w:hAnsi="Arial" w:cs="Arial"/>
        </w:rPr>
        <w:t>30</w:t>
      </w:r>
      <w:r w:rsidR="0019442A">
        <w:rPr>
          <w:rFonts w:ascii="Arial" w:eastAsia="Calibri" w:hAnsi="Arial" w:cs="Arial"/>
        </w:rPr>
        <w:t>.05</w:t>
      </w:r>
      <w:r w:rsidRPr="00A072F2">
        <w:rPr>
          <w:rFonts w:ascii="Arial" w:eastAsia="Calibri" w:hAnsi="Arial" w:cs="Arial"/>
        </w:rPr>
        <w:t>.2023 r.</w:t>
      </w:r>
    </w:p>
    <w:p w:rsidR="00A072F2" w:rsidRPr="00A072F2" w:rsidRDefault="00A072F2" w:rsidP="00A072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072F2" w:rsidRPr="00A072F2" w:rsidRDefault="00A072F2" w:rsidP="00A072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072F2">
        <w:rPr>
          <w:rFonts w:ascii="Arial" w:eastAsia="Times New Roman" w:hAnsi="Arial" w:cs="Arial"/>
          <w:lang w:eastAsia="pl-PL"/>
        </w:rPr>
        <w:t>ZO.2521-</w:t>
      </w:r>
      <w:r w:rsidR="0019442A">
        <w:rPr>
          <w:rFonts w:ascii="Arial" w:eastAsia="Times New Roman" w:hAnsi="Arial" w:cs="Arial"/>
          <w:lang w:eastAsia="pl-PL"/>
        </w:rPr>
        <w:t>12</w:t>
      </w:r>
      <w:r w:rsidRPr="00A072F2">
        <w:rPr>
          <w:rFonts w:ascii="Arial" w:eastAsia="Times New Roman" w:hAnsi="Arial" w:cs="Arial"/>
          <w:lang w:eastAsia="pl-PL"/>
        </w:rPr>
        <w:t>/2023</w:t>
      </w:r>
    </w:p>
    <w:p w:rsidR="00A072F2" w:rsidRPr="00A072F2" w:rsidRDefault="00A072F2" w:rsidP="00A072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072F2" w:rsidRPr="00A072F2" w:rsidRDefault="00A072F2" w:rsidP="00A072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072F2" w:rsidRPr="00A072F2" w:rsidRDefault="00A072F2" w:rsidP="00A072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072F2" w:rsidRPr="00A072F2" w:rsidRDefault="00A072F2" w:rsidP="00A072F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lang w:eastAsia="pl-PL"/>
        </w:rPr>
      </w:pPr>
      <w:r w:rsidRPr="00A072F2">
        <w:rPr>
          <w:rFonts w:ascii="Arial" w:eastAsia="Times New Roman" w:hAnsi="Arial" w:cs="Arial"/>
          <w:b/>
          <w:lang w:eastAsia="pl-PL"/>
        </w:rPr>
        <w:t>Wykonawcy w postępowaniu</w:t>
      </w:r>
    </w:p>
    <w:p w:rsidR="00A072F2" w:rsidRPr="00A072F2" w:rsidRDefault="00A072F2" w:rsidP="00A072F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072F2" w:rsidRPr="00A072F2" w:rsidRDefault="00A072F2" w:rsidP="00A072F2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072F2" w:rsidRPr="00A072F2" w:rsidRDefault="00A072F2" w:rsidP="00A072F2">
      <w:pPr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A072F2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Pr="00A072F2">
        <w:rPr>
          <w:rFonts w:ascii="Arial" w:hAnsi="Arial" w:cs="Arial"/>
          <w:i/>
          <w:u w:val="single"/>
          <w:lang w:eastAsia="pl-PL"/>
        </w:rPr>
        <w:t>postępowania sektorowego, 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 uwzględnieniem wybranych zapisów Prawa, którego</w:t>
      </w:r>
      <w:r w:rsidRPr="00A072F2">
        <w:rPr>
          <w:rFonts w:ascii="Arial" w:eastAsia="Times New Roman" w:hAnsi="Arial" w:cs="Arial"/>
          <w:i/>
          <w:u w:val="single"/>
          <w:lang w:eastAsia="pl-PL"/>
        </w:rPr>
        <w:t xml:space="preserve"> przedmiotem jest </w:t>
      </w:r>
      <w:bookmarkStart w:id="0" w:name="_Hlk127262419"/>
      <w:r w:rsidRPr="00A072F2">
        <w:rPr>
          <w:rFonts w:ascii="Arial" w:eastAsia="Times New Roman" w:hAnsi="Arial" w:cs="Arial"/>
          <w:i/>
          <w:u w:val="single"/>
          <w:lang w:eastAsia="pl-PL"/>
        </w:rPr>
        <w:t>nadzór inwestorski dla umowy na roboty budowlane</w:t>
      </w:r>
      <w:bookmarkEnd w:id="0"/>
      <w:r w:rsidRPr="00A072F2">
        <w:rPr>
          <w:rFonts w:ascii="Arial" w:eastAsia="Times New Roman" w:hAnsi="Arial" w:cs="Arial"/>
          <w:i/>
          <w:u w:val="single"/>
          <w:lang w:eastAsia="pl-PL"/>
        </w:rPr>
        <w:t xml:space="preserve"> dla MZK Sp. z o.o. w Opolu.</w:t>
      </w:r>
    </w:p>
    <w:p w:rsidR="00A072F2" w:rsidRPr="00A072F2" w:rsidRDefault="00A072F2" w:rsidP="00A072F2">
      <w:pPr>
        <w:jc w:val="both"/>
        <w:rPr>
          <w:rFonts w:ascii="Arial" w:hAnsi="Arial" w:cs="Arial"/>
        </w:rPr>
      </w:pPr>
      <w:r w:rsidRPr="00A072F2">
        <w:rPr>
          <w:rFonts w:ascii="Arial" w:hAnsi="Arial" w:cs="Arial"/>
        </w:rPr>
        <w:t>Zamówienie jest częścią projektu pn.: „Zakup autobusów elektrycznych wraz z niezbędną infrastrukturą do ich obsługi” współfinansowanego ze środków Funduszu Spójności w ramach Programu Operacyjnego Infrastruktura i Środowisko 2014 – 2020, Oś Priorytetowa XI- REACT-EU, Działanie 11.4 Transport miejski.</w:t>
      </w:r>
    </w:p>
    <w:p w:rsidR="00A072F2" w:rsidRPr="00A072F2" w:rsidRDefault="00A072F2" w:rsidP="00A072F2">
      <w:p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</w:p>
    <w:p w:rsidR="0019442A" w:rsidRDefault="00A072F2" w:rsidP="0019442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72F2">
        <w:rPr>
          <w:rFonts w:ascii="Arial" w:eastAsia="Calibri" w:hAnsi="Arial" w:cs="Arial"/>
          <w:b/>
          <w:bCs/>
          <w:sz w:val="24"/>
          <w:szCs w:val="24"/>
        </w:rPr>
        <w:t>Zawiadomienie o unieważnieniu postępowania</w:t>
      </w:r>
    </w:p>
    <w:p w:rsidR="0019442A" w:rsidRPr="00A072F2" w:rsidRDefault="0019442A" w:rsidP="0019442A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072F2" w:rsidRPr="00A072F2" w:rsidRDefault="00A072F2" w:rsidP="00A072F2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A072F2">
        <w:rPr>
          <w:rFonts w:ascii="Arial" w:eastAsia="Calibri" w:hAnsi="Arial" w:cs="Arial"/>
          <w:bCs/>
        </w:rPr>
        <w:t xml:space="preserve">Miejski Zakład Komunikacyjny Sp. z o. o. w Opolu, jako Zamawiający, </w:t>
      </w:r>
      <w:r>
        <w:rPr>
          <w:rFonts w:ascii="Arial" w:eastAsia="Calibri" w:hAnsi="Arial" w:cs="Arial"/>
          <w:bCs/>
        </w:rPr>
        <w:t xml:space="preserve">na podstawie </w:t>
      </w:r>
      <w:r w:rsidRPr="00A072F2">
        <w:rPr>
          <w:rFonts w:ascii="Arial" w:eastAsia="Calibri" w:hAnsi="Arial" w:cs="Arial"/>
          <w:bCs/>
          <w:i/>
        </w:rPr>
        <w:t>art. 255 ust</w:t>
      </w:r>
      <w:r w:rsidR="00335DCC">
        <w:rPr>
          <w:rFonts w:ascii="Arial" w:eastAsia="Calibri" w:hAnsi="Arial" w:cs="Arial"/>
          <w:bCs/>
          <w:i/>
        </w:rPr>
        <w:t>.</w:t>
      </w:r>
      <w:r w:rsidRPr="00A072F2">
        <w:rPr>
          <w:rFonts w:ascii="Arial" w:eastAsia="Calibri" w:hAnsi="Arial" w:cs="Arial"/>
          <w:bCs/>
          <w:i/>
        </w:rPr>
        <w:t xml:space="preserve"> </w:t>
      </w:r>
      <w:r w:rsidR="0019442A">
        <w:rPr>
          <w:rFonts w:ascii="Arial" w:eastAsia="Calibri" w:hAnsi="Arial" w:cs="Arial"/>
          <w:bCs/>
          <w:i/>
        </w:rPr>
        <w:t>7</w:t>
      </w:r>
      <w:r w:rsidRPr="00A072F2">
        <w:rPr>
          <w:rFonts w:ascii="Arial" w:eastAsia="Calibri" w:hAnsi="Arial" w:cs="Arial"/>
          <w:bCs/>
          <w:i/>
        </w:rPr>
        <w:t xml:space="preserve"> Prawo zamówień publicznych</w:t>
      </w:r>
      <w:r>
        <w:rPr>
          <w:rFonts w:ascii="Arial" w:eastAsia="Calibri" w:hAnsi="Arial" w:cs="Arial"/>
          <w:bCs/>
        </w:rPr>
        <w:t xml:space="preserve">, </w:t>
      </w:r>
      <w:r w:rsidRPr="00A072F2">
        <w:rPr>
          <w:rFonts w:ascii="Arial" w:eastAsia="Calibri" w:hAnsi="Arial" w:cs="Arial"/>
          <w:bCs/>
        </w:rPr>
        <w:t>unieważnieni</w:t>
      </w:r>
      <w:r w:rsidR="00001ED9">
        <w:rPr>
          <w:rFonts w:ascii="Arial" w:eastAsia="Calibri" w:hAnsi="Arial" w:cs="Arial"/>
          <w:bCs/>
        </w:rPr>
        <w:t>a</w:t>
      </w:r>
      <w:r w:rsidRPr="00A072F2">
        <w:rPr>
          <w:rFonts w:ascii="Arial" w:eastAsia="Calibri" w:hAnsi="Arial" w:cs="Arial"/>
          <w:bCs/>
        </w:rPr>
        <w:t xml:space="preserve"> postępowani</w:t>
      </w:r>
      <w:r w:rsidR="00001ED9">
        <w:rPr>
          <w:rFonts w:ascii="Arial" w:eastAsia="Calibri" w:hAnsi="Arial" w:cs="Arial"/>
          <w:bCs/>
        </w:rPr>
        <w:t>e</w:t>
      </w:r>
      <w:r>
        <w:rPr>
          <w:rFonts w:ascii="Arial" w:eastAsia="Calibri" w:hAnsi="Arial" w:cs="Arial"/>
          <w:bCs/>
        </w:rPr>
        <w:br/>
        <w:t xml:space="preserve">z dnia </w:t>
      </w:r>
      <w:r w:rsidR="0019442A">
        <w:rPr>
          <w:rFonts w:ascii="Arial" w:eastAsia="Calibri" w:hAnsi="Arial" w:cs="Arial"/>
          <w:bCs/>
        </w:rPr>
        <w:t>20.04</w:t>
      </w:r>
      <w:r>
        <w:rPr>
          <w:rFonts w:ascii="Arial" w:eastAsia="Calibri" w:hAnsi="Arial" w:cs="Arial"/>
          <w:bCs/>
        </w:rPr>
        <w:t>.2023 r. (nr. sprawy: ZO.2521-</w:t>
      </w:r>
      <w:r w:rsidR="0019442A">
        <w:rPr>
          <w:rFonts w:ascii="Arial" w:eastAsia="Calibri" w:hAnsi="Arial" w:cs="Arial"/>
          <w:bCs/>
        </w:rPr>
        <w:t>12</w:t>
      </w:r>
      <w:r>
        <w:rPr>
          <w:rFonts w:ascii="Arial" w:eastAsia="Calibri" w:hAnsi="Arial" w:cs="Arial"/>
          <w:bCs/>
        </w:rPr>
        <w:t xml:space="preserve">/2023), </w:t>
      </w:r>
      <w:r w:rsidRPr="00A072F2">
        <w:rPr>
          <w:rFonts w:ascii="Arial" w:eastAsia="Calibri" w:hAnsi="Arial" w:cs="Arial"/>
          <w:bCs/>
        </w:rPr>
        <w:t>którego przedmiotem jest nadzór inwestorski dla umowy na roboty budow</w:t>
      </w:r>
      <w:r w:rsidR="00335DCC">
        <w:rPr>
          <w:rFonts w:ascii="Arial" w:eastAsia="Calibri" w:hAnsi="Arial" w:cs="Arial"/>
          <w:bCs/>
        </w:rPr>
        <w:t>lane dla MZK Sp. z o.o. w Opolu.</w:t>
      </w:r>
    </w:p>
    <w:p w:rsidR="00A072F2" w:rsidRPr="00A072F2" w:rsidRDefault="0019442A" w:rsidP="00A072F2">
      <w:pPr>
        <w:spacing w:after="0" w:line="360" w:lineRule="auto"/>
        <w:ind w:firstLine="708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Wykonawca, któr</w:t>
      </w:r>
      <w:r w:rsidR="00001ED9">
        <w:rPr>
          <w:rFonts w:ascii="Arial" w:eastAsia="Calibri" w:hAnsi="Arial" w:cs="Arial"/>
          <w:lang w:eastAsia="pl-PL"/>
        </w:rPr>
        <w:t>ego oferta została uznana za najkorzystniejszą</w:t>
      </w:r>
      <w:r>
        <w:rPr>
          <w:rFonts w:ascii="Arial" w:eastAsia="Calibri" w:hAnsi="Arial" w:cs="Arial"/>
          <w:lang w:eastAsia="pl-PL"/>
        </w:rPr>
        <w:t xml:space="preserve"> </w:t>
      </w:r>
      <w:bookmarkStart w:id="1" w:name="_GoBack"/>
      <w:bookmarkEnd w:id="1"/>
      <w:r>
        <w:rPr>
          <w:rFonts w:ascii="Arial" w:eastAsia="Calibri" w:hAnsi="Arial" w:cs="Arial"/>
          <w:lang w:eastAsia="pl-PL"/>
        </w:rPr>
        <w:t>uchyl</w:t>
      </w:r>
      <w:r w:rsidR="00001ED9">
        <w:rPr>
          <w:rFonts w:ascii="Arial" w:eastAsia="Calibri" w:hAnsi="Arial" w:cs="Arial"/>
          <w:lang w:eastAsia="pl-PL"/>
        </w:rPr>
        <w:t>ił</w:t>
      </w:r>
      <w:r>
        <w:rPr>
          <w:rFonts w:ascii="Arial" w:eastAsia="Calibri" w:hAnsi="Arial" w:cs="Arial"/>
          <w:lang w:eastAsia="pl-PL"/>
        </w:rPr>
        <w:t xml:space="preserve"> się od zawarcia umowy. </w:t>
      </w:r>
    </w:p>
    <w:p w:rsidR="00A072F2" w:rsidRPr="00A072F2" w:rsidRDefault="00A072F2" w:rsidP="00A072F2">
      <w:pPr>
        <w:spacing w:after="0" w:line="360" w:lineRule="auto"/>
        <w:ind w:firstLine="708"/>
        <w:jc w:val="both"/>
        <w:rPr>
          <w:rFonts w:ascii="Arial" w:eastAsia="Calibri" w:hAnsi="Arial" w:cs="Arial"/>
          <w:lang w:eastAsia="pl-PL"/>
        </w:rPr>
      </w:pPr>
      <w:r w:rsidRPr="00A072F2">
        <w:rPr>
          <w:rFonts w:ascii="Arial" w:eastAsia="Calibri" w:hAnsi="Arial" w:cs="Arial"/>
          <w:lang w:eastAsia="pl-PL"/>
        </w:rPr>
        <w:t>Ponowne zaproszenie do złożenia oferty w przedmiotowym zakresie zostanie przedstawione w najbliższym czasie.</w:t>
      </w:r>
    </w:p>
    <w:p w:rsidR="00140739" w:rsidRDefault="008129BB"/>
    <w:sectPr w:rsidR="00140739" w:rsidSect="004C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BB" w:rsidRDefault="008129BB" w:rsidP="00F8169D">
      <w:pPr>
        <w:spacing w:after="0" w:line="240" w:lineRule="auto"/>
      </w:pPr>
      <w:r>
        <w:separator/>
      </w:r>
    </w:p>
  </w:endnote>
  <w:endnote w:type="continuationSeparator" w:id="0">
    <w:p w:rsidR="008129BB" w:rsidRDefault="008129BB" w:rsidP="00F8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BB" w:rsidRDefault="008129BB" w:rsidP="00F8169D">
      <w:pPr>
        <w:spacing w:after="0" w:line="240" w:lineRule="auto"/>
      </w:pPr>
      <w:r>
        <w:separator/>
      </w:r>
    </w:p>
  </w:footnote>
  <w:footnote w:type="continuationSeparator" w:id="0">
    <w:p w:rsidR="008129BB" w:rsidRDefault="008129BB" w:rsidP="00F8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F2"/>
    <w:rsid w:val="00001ED9"/>
    <w:rsid w:val="000E5EBB"/>
    <w:rsid w:val="0019442A"/>
    <w:rsid w:val="00335DCC"/>
    <w:rsid w:val="00392B9E"/>
    <w:rsid w:val="003F5876"/>
    <w:rsid w:val="005C74C9"/>
    <w:rsid w:val="0066324E"/>
    <w:rsid w:val="006D449C"/>
    <w:rsid w:val="008129BB"/>
    <w:rsid w:val="008D163E"/>
    <w:rsid w:val="009B6DF5"/>
    <w:rsid w:val="009C228F"/>
    <w:rsid w:val="00A072F2"/>
    <w:rsid w:val="00C15591"/>
    <w:rsid w:val="00F5614E"/>
    <w:rsid w:val="00F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A35"/>
  <w15:chartTrackingRefBased/>
  <w15:docId w15:val="{1C357CB5-F711-4366-B4DB-0FE6090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6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6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2</cp:revision>
  <dcterms:created xsi:type="dcterms:W3CDTF">2023-05-30T05:22:00Z</dcterms:created>
  <dcterms:modified xsi:type="dcterms:W3CDTF">2023-05-30T05:22:00Z</dcterms:modified>
</cp:coreProperties>
</file>