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C2" w:rsidRPr="00810F49" w:rsidRDefault="00D409C2" w:rsidP="00D409C2">
      <w:pPr>
        <w:jc w:val="both"/>
        <w:rPr>
          <w:rFonts w:ascii="Arial Narrow" w:hAnsi="Arial Narrow" w:cs="Times New Roman"/>
          <w:sz w:val="18"/>
          <w:szCs w:val="18"/>
        </w:rPr>
      </w:pPr>
      <w:bookmarkStart w:id="0" w:name="_GoBack"/>
      <w:bookmarkEnd w:id="0"/>
      <w:r w:rsidRPr="00810F49">
        <w:rPr>
          <w:rFonts w:ascii="Arial Narrow" w:hAnsi="Arial Narrow" w:cs="Times New Roman"/>
          <w:sz w:val="18"/>
          <w:szCs w:val="18"/>
        </w:rPr>
        <w:t>Załącznik nr 2 do umowy</w:t>
      </w:r>
    </w:p>
    <w:p w:rsidR="00D409C2" w:rsidRPr="00810F49" w:rsidRDefault="00D409C2" w:rsidP="00D409C2">
      <w:pPr>
        <w:jc w:val="center"/>
        <w:rPr>
          <w:rFonts w:ascii="Arial Narrow" w:hAnsi="Arial Narrow" w:cs="Times New Roman"/>
          <w:b/>
          <w:sz w:val="96"/>
          <w:szCs w:val="96"/>
        </w:rPr>
      </w:pPr>
    </w:p>
    <w:p w:rsidR="00D409C2" w:rsidRPr="00810F49" w:rsidRDefault="00D409C2" w:rsidP="00D409C2">
      <w:pPr>
        <w:jc w:val="center"/>
        <w:rPr>
          <w:rFonts w:ascii="Arial Narrow" w:hAnsi="Arial Narrow" w:cs="Times New Roman"/>
          <w:b/>
          <w:sz w:val="96"/>
          <w:szCs w:val="96"/>
        </w:rPr>
      </w:pPr>
    </w:p>
    <w:p w:rsidR="00D409C2" w:rsidRPr="00810F49" w:rsidRDefault="00D409C2" w:rsidP="00D409C2">
      <w:pPr>
        <w:jc w:val="center"/>
        <w:rPr>
          <w:rFonts w:ascii="Arial Narrow" w:hAnsi="Arial Narrow" w:cs="Times New Roman"/>
          <w:b/>
          <w:sz w:val="96"/>
          <w:szCs w:val="96"/>
        </w:rPr>
      </w:pPr>
      <w:r w:rsidRPr="00810F49">
        <w:rPr>
          <w:rFonts w:ascii="Arial Narrow" w:hAnsi="Arial Narrow" w:cs="Times New Roman"/>
          <w:b/>
          <w:sz w:val="96"/>
          <w:szCs w:val="96"/>
        </w:rPr>
        <w:t>SZCZEGÓŁOWA</w:t>
      </w:r>
    </w:p>
    <w:p w:rsidR="00D409C2" w:rsidRPr="00810F49" w:rsidRDefault="00D409C2" w:rsidP="00D409C2">
      <w:pPr>
        <w:jc w:val="center"/>
        <w:rPr>
          <w:rFonts w:ascii="Arial Narrow" w:hAnsi="Arial Narrow" w:cs="Times New Roman"/>
          <w:b/>
          <w:sz w:val="96"/>
          <w:szCs w:val="96"/>
        </w:rPr>
      </w:pPr>
      <w:r w:rsidRPr="00810F49">
        <w:rPr>
          <w:rFonts w:ascii="Arial Narrow" w:hAnsi="Arial Narrow" w:cs="Times New Roman"/>
          <w:b/>
          <w:sz w:val="96"/>
          <w:szCs w:val="96"/>
        </w:rPr>
        <w:t>SPECYFIKACJA</w:t>
      </w:r>
    </w:p>
    <w:p w:rsidR="00D409C2" w:rsidRPr="00810F49" w:rsidRDefault="00D409C2" w:rsidP="00D409C2">
      <w:pPr>
        <w:jc w:val="center"/>
        <w:rPr>
          <w:rFonts w:ascii="Arial Narrow" w:hAnsi="Arial Narrow" w:cs="Times New Roman"/>
          <w:b/>
          <w:sz w:val="96"/>
          <w:szCs w:val="96"/>
        </w:rPr>
      </w:pPr>
      <w:r w:rsidRPr="00810F49">
        <w:rPr>
          <w:rFonts w:ascii="Arial Narrow" w:hAnsi="Arial Narrow" w:cs="Times New Roman"/>
          <w:b/>
          <w:sz w:val="96"/>
          <w:szCs w:val="96"/>
        </w:rPr>
        <w:t>TECHNICZNA</w:t>
      </w:r>
    </w:p>
    <w:p w:rsidR="00D409C2" w:rsidRPr="00810F49" w:rsidRDefault="00D409C2" w:rsidP="00D409C2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409C2" w:rsidRPr="00810F49" w:rsidRDefault="00D409C2" w:rsidP="00D409C2">
      <w:pPr>
        <w:jc w:val="center"/>
        <w:rPr>
          <w:rFonts w:ascii="Arial Narrow" w:hAnsi="Arial Narrow" w:cs="Times New Roman"/>
          <w:sz w:val="24"/>
          <w:szCs w:val="24"/>
        </w:rPr>
      </w:pPr>
      <w:r w:rsidRPr="00810F49">
        <w:rPr>
          <w:rFonts w:ascii="Arial Narrow" w:hAnsi="Arial Narrow" w:cs="Times New Roman"/>
          <w:sz w:val="24"/>
          <w:szCs w:val="24"/>
        </w:rPr>
        <w:t>DOTYCZĄCA ZADANIA:</w:t>
      </w:r>
    </w:p>
    <w:p w:rsidR="00D409C2" w:rsidRPr="00810F49" w:rsidRDefault="00D409C2" w:rsidP="00D409C2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810F49">
        <w:rPr>
          <w:rFonts w:ascii="Arial Narrow" w:hAnsi="Arial Narrow" w:cs="Times New Roman"/>
          <w:sz w:val="24"/>
          <w:szCs w:val="24"/>
          <w:u w:val="single"/>
        </w:rPr>
        <w:t xml:space="preserve">Remont cząstkowy nawierzchni bitumicznych ulic powiatowych na terenie miasta Kamień Pomorski i ulic gminnych na terenie gminy Kamień Pomorski, wykonywany jako uzupełnienie ubytków w jezdni mieszanką </w:t>
      </w:r>
      <w:proofErr w:type="spellStart"/>
      <w:r w:rsidRPr="00810F49">
        <w:rPr>
          <w:rFonts w:ascii="Arial Narrow" w:hAnsi="Arial Narrow" w:cs="Times New Roman"/>
          <w:sz w:val="24"/>
          <w:szCs w:val="24"/>
          <w:u w:val="single"/>
        </w:rPr>
        <w:t>mineralno</w:t>
      </w:r>
      <w:proofErr w:type="spellEnd"/>
      <w:r w:rsidRPr="00810F49">
        <w:rPr>
          <w:rFonts w:ascii="Arial Narrow" w:hAnsi="Arial Narrow" w:cs="Times New Roman"/>
          <w:sz w:val="24"/>
          <w:szCs w:val="24"/>
          <w:u w:val="single"/>
        </w:rPr>
        <w:t xml:space="preserve"> – asfaltową wytwarzaną i wbudowywaną na gorąco, awaryjny remont nawierzchni z elementów drobnowymiarowych takich jak: betonowe i kamienne płyty lub kostki oraz regulacja pionowa urządzeń podziemnych</w:t>
      </w:r>
    </w:p>
    <w:p w:rsidR="00D409C2" w:rsidRPr="00810F49" w:rsidRDefault="00D409C2" w:rsidP="00D409C2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D409C2" w:rsidRPr="00810F49" w:rsidRDefault="00D409C2" w:rsidP="00D409C2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D409C2" w:rsidRPr="00810F49" w:rsidRDefault="00D409C2" w:rsidP="00D409C2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D409C2" w:rsidRPr="00810F49" w:rsidRDefault="00D409C2" w:rsidP="00D409C2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D409C2" w:rsidRPr="00810F49" w:rsidRDefault="00D409C2" w:rsidP="00D409C2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D409C2" w:rsidRPr="00810F49" w:rsidRDefault="00D409C2" w:rsidP="00D409C2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D409C2" w:rsidRPr="00810F49" w:rsidRDefault="00D409C2" w:rsidP="00D409C2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D409C2" w:rsidRPr="00810F49" w:rsidRDefault="00D409C2" w:rsidP="00D409C2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D409C2" w:rsidRPr="00810F49" w:rsidRDefault="00D409C2" w:rsidP="00D409C2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D409C2" w:rsidRPr="00810F49" w:rsidRDefault="00D409C2" w:rsidP="00D409C2">
      <w:pPr>
        <w:rPr>
          <w:rFonts w:ascii="Arial Narrow" w:hAnsi="Arial Narrow" w:cs="Times New Roman"/>
          <w:sz w:val="24"/>
          <w:szCs w:val="24"/>
          <w:u w:val="single"/>
        </w:rPr>
      </w:pPr>
    </w:p>
    <w:p w:rsidR="00D409C2" w:rsidRPr="00810F49" w:rsidRDefault="00D409C2" w:rsidP="00D409C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810F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t>1. WSTĘP</w:t>
      </w:r>
    </w:p>
    <w:p w:rsidR="00D409C2" w:rsidRPr="00810F49" w:rsidRDefault="00D409C2" w:rsidP="00D409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D409C2" w:rsidRPr="00810F49" w:rsidRDefault="00D409C2" w:rsidP="00D409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10F49">
        <w:rPr>
          <w:rFonts w:ascii="Arial Narrow" w:eastAsia="Times New Roman" w:hAnsi="Arial Narrow" w:cs="Times New Roman"/>
          <w:b/>
          <w:lang w:eastAsia="pl-PL"/>
        </w:rPr>
        <w:t>1.1.Przedmiot SST</w:t>
      </w:r>
    </w:p>
    <w:p w:rsidR="00D409C2" w:rsidRPr="00810F49" w:rsidRDefault="00D409C2" w:rsidP="00D409C2">
      <w:pPr>
        <w:spacing w:after="0" w:line="276" w:lineRule="auto"/>
        <w:ind w:firstLine="709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Przedmiotem niniejszej specyfikacji technicznej (SST) są wymagania dotyczące wykonania i odbioru robót związanych z wykonaniem remontów cząstkowych nawierzchni bitumicznych ulic powiatowych na terenie miasta Kamień Pomorski i ulic gminnych na terenie gminy Kamień Pomorski, wykonywany jako uzupełnienie ubytków w jezdni mieszanką </w:t>
      </w:r>
      <w:proofErr w:type="spellStart"/>
      <w:r w:rsidRPr="00810F49">
        <w:rPr>
          <w:rFonts w:ascii="Arial Narrow" w:hAnsi="Arial Narrow" w:cs="Times New Roman"/>
        </w:rPr>
        <w:t>mineralno</w:t>
      </w:r>
      <w:proofErr w:type="spellEnd"/>
      <w:r w:rsidRPr="00810F49">
        <w:rPr>
          <w:rFonts w:ascii="Arial Narrow" w:hAnsi="Arial Narrow" w:cs="Times New Roman"/>
        </w:rPr>
        <w:t xml:space="preserve"> – asfaltową na gorące, awaryjne remonty nawierzchni z elementów drobnowymiarowych takich jak: betonowe i kamienne płyty lub kostki oraz regulacja pionowa urządzeń podziemnych. </w:t>
      </w:r>
    </w:p>
    <w:p w:rsidR="00D409C2" w:rsidRPr="00810F49" w:rsidRDefault="00D409C2" w:rsidP="00D409C2">
      <w:pPr>
        <w:spacing w:line="276" w:lineRule="auto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ab/>
        <w:t xml:space="preserve">Remont nawierzchni bitumicznej obejmuje różne zabiegi techniczne, wymagające natychmiastowej wykonalności, które związane są z usuwaniem uszkodzeń zagrażających bezpośrednio bezpieczeństwu ruchu i pozwalające na uzyskanie równej nawierzchni jezdni. </w:t>
      </w:r>
    </w:p>
    <w:p w:rsidR="00D409C2" w:rsidRPr="00810F49" w:rsidRDefault="00D409C2" w:rsidP="00D409C2">
      <w:pPr>
        <w:spacing w:after="0"/>
        <w:jc w:val="both"/>
        <w:rPr>
          <w:rFonts w:ascii="Arial Narrow" w:hAnsi="Arial Narrow" w:cs="Times New Roman"/>
          <w:b/>
        </w:rPr>
      </w:pPr>
      <w:r w:rsidRPr="00810F49">
        <w:rPr>
          <w:rFonts w:ascii="Arial Narrow" w:hAnsi="Arial Narrow" w:cs="Times New Roman"/>
          <w:b/>
        </w:rPr>
        <w:t>1.2. Zakres stosowania SST</w:t>
      </w:r>
    </w:p>
    <w:p w:rsidR="00D409C2" w:rsidRPr="00810F49" w:rsidRDefault="00D409C2" w:rsidP="00D409C2">
      <w:pPr>
        <w:ind w:firstLine="708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Szczegółowa specyfikacja techniczna stanowi dokument przetargowy i kontraktowy przy zlecaniu i realizacji zadań opisanych w pkt. 1.1.</w:t>
      </w:r>
    </w:p>
    <w:p w:rsidR="00D409C2" w:rsidRPr="00810F49" w:rsidRDefault="00D409C2" w:rsidP="00D409C2">
      <w:pPr>
        <w:ind w:firstLine="708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Ustalenia zawarte w niniejszej specyfikacji dotyczą zasad prowadzenia robót związanych z wykonaniem i odbiorem remontu cząstkowego nawierzchni bitumicznych i obejmują: naprawę wybojów i obłamanych krawędzi, uszczelnienie pojedynczych pęknięć i wypełnienie ubytków. Ponadto zakres obejmuje awaryjny remont lub przełożenie nawierzchni z drobnowymiarowych elementów betonowych i kamiennych wraz z ustawieniem krawężnika oraz regulację pionową urządzeń podziemnych (np. studzienek rewizyjnych, wpustów ulicznych) wraz z wykonaniem ich naprawy i uszczelnienia. </w:t>
      </w:r>
    </w:p>
    <w:p w:rsidR="00D409C2" w:rsidRPr="00810F49" w:rsidRDefault="00D409C2" w:rsidP="0028061D">
      <w:pPr>
        <w:spacing w:after="240" w:line="257" w:lineRule="auto"/>
        <w:ind w:firstLine="709"/>
        <w:jc w:val="both"/>
        <w:rPr>
          <w:rFonts w:ascii="Arial Narrow" w:hAnsi="Arial Narrow" w:cs="Times New Roman"/>
          <w:bCs/>
          <w:u w:val="single"/>
        </w:rPr>
      </w:pPr>
      <w:r w:rsidRPr="00810F49">
        <w:rPr>
          <w:rFonts w:ascii="Arial Narrow" w:hAnsi="Arial Narrow" w:cs="Times New Roman"/>
          <w:bCs/>
          <w:u w:val="single"/>
        </w:rPr>
        <w:t>Szczegółowe lokalizacje i zakres prac remontowych zostaną podane przez Zamawiającego w miarę konieczności wykonania prac remontowych.</w:t>
      </w:r>
    </w:p>
    <w:p w:rsidR="00D409C2" w:rsidRPr="00810F49" w:rsidRDefault="00D409C2" w:rsidP="00D409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10F49">
        <w:rPr>
          <w:rFonts w:ascii="Arial Narrow" w:eastAsia="Times New Roman" w:hAnsi="Arial Narrow" w:cs="Times New Roman"/>
          <w:b/>
          <w:lang w:eastAsia="pl-PL"/>
        </w:rPr>
        <w:t>1.3. Określenia podstawowe dla niniejszej SST</w:t>
      </w:r>
    </w:p>
    <w:p w:rsidR="00D409C2" w:rsidRPr="00810F49" w:rsidRDefault="00D409C2" w:rsidP="00D409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D409C2" w:rsidRPr="00810F49" w:rsidRDefault="00D409C2" w:rsidP="00D409C2">
      <w:pPr>
        <w:spacing w:after="0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1.3.1</w:t>
      </w:r>
      <w:r w:rsidRPr="00810F49">
        <w:rPr>
          <w:rFonts w:ascii="Arial Narrow" w:hAnsi="Arial Narrow" w:cs="Times New Roman"/>
          <w:b/>
        </w:rPr>
        <w:t>. Remont cząstkowy nawierzchni</w:t>
      </w:r>
      <w:r w:rsidRPr="00810F49">
        <w:rPr>
          <w:rFonts w:ascii="Arial Narrow" w:hAnsi="Arial Narrow" w:cs="Times New Roman"/>
        </w:rPr>
        <w:t xml:space="preserve"> - zespół zabiegów technicznych, wykonywanych na bieżąco, związanych z usuwaniem uszkodzeń nawierzchni zagrażających bezpieczeństwu ruchu, jak również zabiegi obejmujące małe powierzchnie, hamujące proces powiększania się powstałych uszkodzeń.</w:t>
      </w:r>
    </w:p>
    <w:p w:rsidR="00D409C2" w:rsidRPr="00810F49" w:rsidRDefault="00D409C2" w:rsidP="00D409C2">
      <w:pPr>
        <w:spacing w:after="0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1.3.2. </w:t>
      </w:r>
      <w:r w:rsidRPr="00810F49">
        <w:rPr>
          <w:rFonts w:ascii="Arial Narrow" w:hAnsi="Arial Narrow" w:cs="Times New Roman"/>
          <w:b/>
        </w:rPr>
        <w:t>Ubytek</w:t>
      </w:r>
      <w:r w:rsidRPr="00810F49">
        <w:rPr>
          <w:rFonts w:ascii="Arial Narrow" w:hAnsi="Arial Narrow" w:cs="Times New Roman"/>
        </w:rPr>
        <w:t xml:space="preserve"> - wykruszenie materiału mineralno-bitumicznego na głębokość nie większą niż grubość warstwy ścieralnej.</w:t>
      </w:r>
    </w:p>
    <w:p w:rsidR="00D409C2" w:rsidRPr="00810F49" w:rsidRDefault="00D409C2" w:rsidP="00D409C2">
      <w:pPr>
        <w:spacing w:after="0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1.3.3. </w:t>
      </w:r>
      <w:r w:rsidRPr="00810F49">
        <w:rPr>
          <w:rFonts w:ascii="Arial Narrow" w:hAnsi="Arial Narrow" w:cs="Times New Roman"/>
          <w:b/>
        </w:rPr>
        <w:t>Wybój</w:t>
      </w:r>
      <w:r w:rsidRPr="00810F49">
        <w:rPr>
          <w:rFonts w:ascii="Arial Narrow" w:hAnsi="Arial Narrow" w:cs="Times New Roman"/>
        </w:rPr>
        <w:t xml:space="preserve"> - wykruszenie materiału mineralno-bitumicznego na głębokość większą niż grubość warstwy ścieralnej.</w:t>
      </w:r>
    </w:p>
    <w:p w:rsidR="00D409C2" w:rsidRPr="00810F49" w:rsidRDefault="00D409C2" w:rsidP="00D409C2">
      <w:pPr>
        <w:spacing w:after="0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1.3.4. </w:t>
      </w:r>
      <w:r w:rsidRPr="00810F49">
        <w:rPr>
          <w:rFonts w:ascii="Arial Narrow" w:hAnsi="Arial Narrow" w:cs="Times New Roman"/>
          <w:b/>
        </w:rPr>
        <w:t>Mieszanka mineralno-bitumiczna</w:t>
      </w:r>
      <w:r w:rsidRPr="00810F49">
        <w:rPr>
          <w:rFonts w:ascii="Arial Narrow" w:hAnsi="Arial Narrow" w:cs="Times New Roman"/>
        </w:rPr>
        <w:t xml:space="preserve"> – mieszanka mineralna otoczona odpowiednią ilością lepiszcza.</w:t>
      </w:r>
    </w:p>
    <w:p w:rsidR="00D409C2" w:rsidRPr="00810F49" w:rsidRDefault="00D409C2" w:rsidP="00D409C2">
      <w:pPr>
        <w:spacing w:after="0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1.3.5. </w:t>
      </w:r>
      <w:r w:rsidRPr="00810F49">
        <w:rPr>
          <w:rFonts w:ascii="Arial Narrow" w:hAnsi="Arial Narrow" w:cs="Times New Roman"/>
          <w:b/>
        </w:rPr>
        <w:t>Kationowa emulsja asfaltowa</w:t>
      </w:r>
      <w:r w:rsidRPr="00810F49">
        <w:rPr>
          <w:rFonts w:ascii="Arial Narrow" w:hAnsi="Arial Narrow" w:cs="Times New Roman"/>
        </w:rPr>
        <w:t xml:space="preserve"> – asfalt drogowy w postaci zawiesiny rozproszonego asfaltu w wodzie.</w:t>
      </w:r>
    </w:p>
    <w:p w:rsidR="00D409C2" w:rsidRPr="00810F49" w:rsidRDefault="00D409C2" w:rsidP="00D409C2">
      <w:pPr>
        <w:spacing w:after="0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1.3.6. </w:t>
      </w:r>
      <w:r w:rsidRPr="00810F49">
        <w:rPr>
          <w:rFonts w:ascii="Arial Narrow" w:hAnsi="Arial Narrow" w:cs="Times New Roman"/>
          <w:b/>
        </w:rPr>
        <w:t xml:space="preserve">Emulsja asfaltowa </w:t>
      </w:r>
      <w:proofErr w:type="spellStart"/>
      <w:r w:rsidRPr="00810F49">
        <w:rPr>
          <w:rFonts w:ascii="Arial Narrow" w:hAnsi="Arial Narrow" w:cs="Times New Roman"/>
          <w:b/>
        </w:rPr>
        <w:t>szybkorozpadowa</w:t>
      </w:r>
      <w:proofErr w:type="spellEnd"/>
      <w:r w:rsidRPr="00810F49">
        <w:rPr>
          <w:rFonts w:ascii="Arial Narrow" w:hAnsi="Arial Narrow" w:cs="Times New Roman"/>
        </w:rPr>
        <w:t xml:space="preserve"> – emulsja charakteryzująca się krótkim czasem rozpadu po zetknięciu się z kruszywem.</w:t>
      </w:r>
    </w:p>
    <w:p w:rsidR="00D409C2" w:rsidRPr="00810F49" w:rsidRDefault="00D409C2" w:rsidP="00D409C2">
      <w:pPr>
        <w:spacing w:after="0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1.3.7. </w:t>
      </w:r>
      <w:r w:rsidRPr="00810F49">
        <w:rPr>
          <w:rFonts w:ascii="Arial Narrow" w:hAnsi="Arial Narrow" w:cs="Times New Roman"/>
          <w:b/>
        </w:rPr>
        <w:t>Recykling nawierzchni asfaltowej</w:t>
      </w:r>
      <w:r w:rsidRPr="00810F49">
        <w:rPr>
          <w:rFonts w:ascii="Arial Narrow" w:hAnsi="Arial Narrow" w:cs="Times New Roman"/>
        </w:rPr>
        <w:t xml:space="preserve"> – powtórne użycie mieszanki </w:t>
      </w:r>
      <w:proofErr w:type="spellStart"/>
      <w:r w:rsidRPr="00810F49">
        <w:rPr>
          <w:rFonts w:ascii="Arial Narrow" w:hAnsi="Arial Narrow" w:cs="Times New Roman"/>
        </w:rPr>
        <w:t>mineralno</w:t>
      </w:r>
      <w:proofErr w:type="spellEnd"/>
      <w:r w:rsidRPr="00810F49">
        <w:rPr>
          <w:rFonts w:ascii="Arial Narrow" w:hAnsi="Arial Narrow" w:cs="Times New Roman"/>
        </w:rPr>
        <w:t xml:space="preserve"> – asfaltowej, odzyskanej z nawierzchni.</w:t>
      </w:r>
    </w:p>
    <w:p w:rsidR="00D409C2" w:rsidRPr="00810F49" w:rsidRDefault="00D409C2" w:rsidP="00D409C2">
      <w:pPr>
        <w:spacing w:after="0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1.3.8. </w:t>
      </w:r>
      <w:r w:rsidRPr="00810F49">
        <w:rPr>
          <w:rFonts w:ascii="Arial Narrow" w:hAnsi="Arial Narrow" w:cs="Times New Roman"/>
          <w:b/>
        </w:rPr>
        <w:t>Recykling na gorąco</w:t>
      </w:r>
      <w:r w:rsidRPr="00810F49">
        <w:rPr>
          <w:rFonts w:ascii="Arial Narrow" w:hAnsi="Arial Narrow" w:cs="Times New Roman"/>
        </w:rPr>
        <w:t xml:space="preserve"> – proces technologiczny, w którym materiał odzyskany z nawierzchni w wyniku frezowania na zimno, jest odgrzewany i mieszany w </w:t>
      </w:r>
      <w:proofErr w:type="spellStart"/>
      <w:r w:rsidRPr="00810F49">
        <w:rPr>
          <w:rFonts w:ascii="Arial Narrow" w:hAnsi="Arial Narrow" w:cs="Times New Roman"/>
        </w:rPr>
        <w:t>recyklerze</w:t>
      </w:r>
      <w:proofErr w:type="spellEnd"/>
      <w:r w:rsidRPr="00810F49">
        <w:rPr>
          <w:rFonts w:ascii="Arial Narrow" w:hAnsi="Arial Narrow" w:cs="Times New Roman"/>
        </w:rPr>
        <w:t xml:space="preserve"> z nowymi materiałami, w celu uzyskania mieszanki </w:t>
      </w:r>
      <w:proofErr w:type="spellStart"/>
      <w:r w:rsidRPr="00810F49">
        <w:rPr>
          <w:rFonts w:ascii="Arial Narrow" w:hAnsi="Arial Narrow" w:cs="Times New Roman"/>
        </w:rPr>
        <w:t>mineralno</w:t>
      </w:r>
      <w:proofErr w:type="spellEnd"/>
      <w:r w:rsidRPr="00810F49">
        <w:rPr>
          <w:rFonts w:ascii="Arial Narrow" w:hAnsi="Arial Narrow" w:cs="Times New Roman"/>
        </w:rPr>
        <w:t xml:space="preserve"> – asfaltowej, o składzie i właściwościach określonych receptą laboratoryjną.</w:t>
      </w:r>
    </w:p>
    <w:p w:rsidR="00D409C2" w:rsidRPr="00810F49" w:rsidRDefault="00D409C2" w:rsidP="00D409C2">
      <w:pPr>
        <w:spacing w:after="0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1.3.9</w:t>
      </w:r>
      <w:r w:rsidRPr="00810F49">
        <w:rPr>
          <w:rFonts w:ascii="Arial Narrow" w:hAnsi="Arial Narrow" w:cs="Times New Roman"/>
          <w:b/>
        </w:rPr>
        <w:t>. Beton asfaltowy</w:t>
      </w:r>
      <w:r w:rsidRPr="00810F49">
        <w:rPr>
          <w:rFonts w:ascii="Arial Narrow" w:hAnsi="Arial Narrow" w:cs="Times New Roman"/>
        </w:rPr>
        <w:t xml:space="preserve"> –mieszanka mineralno-asfaltowa ułożona i zagęszczona.</w:t>
      </w:r>
    </w:p>
    <w:p w:rsidR="00D409C2" w:rsidRPr="00810F49" w:rsidRDefault="00D409C2" w:rsidP="00D409C2">
      <w:pPr>
        <w:spacing w:after="0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1.3.10. </w:t>
      </w:r>
      <w:r w:rsidRPr="00810F49">
        <w:rPr>
          <w:rFonts w:ascii="Arial Narrow" w:hAnsi="Arial Narrow" w:cs="Times New Roman"/>
          <w:b/>
        </w:rPr>
        <w:t xml:space="preserve">Remont cząstkowy nawierzchni chodnika </w:t>
      </w:r>
      <w:r w:rsidRPr="00810F49">
        <w:rPr>
          <w:rFonts w:ascii="Arial Narrow" w:hAnsi="Arial Narrow" w:cs="Times New Roman"/>
        </w:rPr>
        <w:t xml:space="preserve">(ciągów pieszo jezdnych, zjazdów, placów postojowych) – prace polegające na zdjęciu istniejącej nawierzchni, wyprofilowaniu podłoża, ewentualnym uzupełnieniu braków podbudowy, równaniu i ułożeniu nawierzchni z nowego materiału. </w:t>
      </w:r>
    </w:p>
    <w:p w:rsidR="00D409C2" w:rsidRPr="00810F49" w:rsidRDefault="00D409C2" w:rsidP="00D409C2">
      <w:pPr>
        <w:spacing w:after="0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1.3.11. </w:t>
      </w:r>
      <w:r w:rsidRPr="00810F49">
        <w:rPr>
          <w:rFonts w:ascii="Arial Narrow" w:hAnsi="Arial Narrow" w:cs="Times New Roman"/>
          <w:b/>
        </w:rPr>
        <w:t>Przełożenie nawierzchni chodnika</w:t>
      </w:r>
      <w:r w:rsidRPr="00810F49">
        <w:rPr>
          <w:rFonts w:ascii="Arial Narrow" w:hAnsi="Arial Narrow" w:cs="Times New Roman"/>
        </w:rPr>
        <w:t xml:space="preserve"> (ciągów pieszo jezdnych, zjazdów, placów postojowych) – prace polegające na zdjęciu istniejącej nawierzchni, wyprofilowaniu podłoża, ewentualnym uzupełnieniu braków </w:t>
      </w:r>
      <w:r w:rsidRPr="00810F49">
        <w:rPr>
          <w:rFonts w:ascii="Arial Narrow" w:hAnsi="Arial Narrow" w:cs="Times New Roman"/>
        </w:rPr>
        <w:lastRenderedPageBreak/>
        <w:t xml:space="preserve">podbudowy, równaniu i ułożeniu nawierzchni z wcześniej odzyskanego materiału z uzupełnieniem brakujących lub zniszczonych elementów nawierzchni nowymi elementami. </w:t>
      </w:r>
    </w:p>
    <w:p w:rsidR="00D409C2" w:rsidRPr="00810F49" w:rsidRDefault="00D409C2" w:rsidP="00D409C2">
      <w:pPr>
        <w:spacing w:after="0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1.3.12. </w:t>
      </w:r>
      <w:r w:rsidR="00EC6151" w:rsidRPr="00810F49">
        <w:rPr>
          <w:rFonts w:ascii="Arial Narrow" w:hAnsi="Arial Narrow" w:cs="Times New Roman"/>
          <w:b/>
        </w:rPr>
        <w:t xml:space="preserve">Studzienka kanalizacyjna </w:t>
      </w:r>
      <w:r w:rsidR="00EC6151" w:rsidRPr="00810F49">
        <w:rPr>
          <w:rFonts w:ascii="Arial Narrow" w:hAnsi="Arial Narrow" w:cs="Times New Roman"/>
        </w:rPr>
        <w:t xml:space="preserve">– urządzenie połączone z kanałem, przeznaczone do kontroli lub prawidłowej eksploatacji kanału. </w:t>
      </w:r>
    </w:p>
    <w:p w:rsidR="00EC6151" w:rsidRPr="00810F49" w:rsidRDefault="00EC6151" w:rsidP="00D409C2">
      <w:pPr>
        <w:spacing w:after="0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1.3.13. </w:t>
      </w:r>
      <w:r w:rsidRPr="00810F49">
        <w:rPr>
          <w:rFonts w:ascii="Arial Narrow" w:hAnsi="Arial Narrow" w:cs="Times New Roman"/>
          <w:b/>
        </w:rPr>
        <w:t>Studzienka rewizyjna</w:t>
      </w:r>
      <w:r w:rsidRPr="00810F49">
        <w:rPr>
          <w:rFonts w:ascii="Arial Narrow" w:hAnsi="Arial Narrow" w:cs="Times New Roman"/>
        </w:rPr>
        <w:t xml:space="preserve"> – (kontrolna) – urządzenie do kontroli kanałów nie przełazowych, ich konserwacji i przewietrzania. </w:t>
      </w:r>
    </w:p>
    <w:p w:rsidR="00EC6151" w:rsidRPr="00810F49" w:rsidRDefault="00EC6151" w:rsidP="00D409C2">
      <w:pPr>
        <w:spacing w:after="0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1.3.14. </w:t>
      </w:r>
      <w:r w:rsidRPr="00810F49">
        <w:rPr>
          <w:rFonts w:ascii="Arial Narrow" w:hAnsi="Arial Narrow" w:cs="Times New Roman"/>
          <w:b/>
        </w:rPr>
        <w:t>Wpust uliczny</w:t>
      </w:r>
      <w:r w:rsidRPr="00810F49">
        <w:rPr>
          <w:rFonts w:ascii="Arial Narrow" w:hAnsi="Arial Narrow" w:cs="Times New Roman"/>
        </w:rPr>
        <w:t xml:space="preserve"> (wpust ściekowy, studzienka ściekowa) – urządzenie do przejęcia wód opadowych z powierzchni i odprowadzania poprzez </w:t>
      </w:r>
      <w:proofErr w:type="spellStart"/>
      <w:r w:rsidRPr="00810F49">
        <w:rPr>
          <w:rFonts w:ascii="Arial Narrow" w:hAnsi="Arial Narrow" w:cs="Times New Roman"/>
        </w:rPr>
        <w:t>przykanalik</w:t>
      </w:r>
      <w:proofErr w:type="spellEnd"/>
      <w:r w:rsidRPr="00810F49">
        <w:rPr>
          <w:rFonts w:ascii="Arial Narrow" w:hAnsi="Arial Narrow" w:cs="Times New Roman"/>
        </w:rPr>
        <w:t xml:space="preserve"> do kanalizacji deszczowej lub ogólnospławnej. </w:t>
      </w:r>
    </w:p>
    <w:p w:rsidR="00EC6151" w:rsidRPr="00810F49" w:rsidRDefault="00EC6151" w:rsidP="00D409C2">
      <w:pPr>
        <w:spacing w:after="0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1.3.15. </w:t>
      </w:r>
      <w:r w:rsidRPr="00810F49">
        <w:rPr>
          <w:rFonts w:ascii="Arial Narrow" w:hAnsi="Arial Narrow" w:cs="Times New Roman"/>
          <w:b/>
        </w:rPr>
        <w:t>Właz studzienki</w:t>
      </w:r>
      <w:r w:rsidRPr="00810F49">
        <w:rPr>
          <w:rFonts w:ascii="Arial Narrow" w:hAnsi="Arial Narrow" w:cs="Times New Roman"/>
        </w:rPr>
        <w:t xml:space="preserve"> – element żeliwny przeznaczony do przykrycia podziemnych studzienek rewizyjnych, umożliwiający dostęp do urządzeń kanalizacyjnych. </w:t>
      </w:r>
    </w:p>
    <w:p w:rsidR="00EC6151" w:rsidRPr="00810F49" w:rsidRDefault="00EC6151" w:rsidP="00D409C2">
      <w:pPr>
        <w:spacing w:after="0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1.3.16.</w:t>
      </w:r>
      <w:r w:rsidRPr="00810F49">
        <w:rPr>
          <w:rFonts w:ascii="Arial Narrow" w:hAnsi="Arial Narrow" w:cs="Times New Roman"/>
          <w:b/>
        </w:rPr>
        <w:t xml:space="preserve"> Kratka ściekowa – </w:t>
      </w:r>
      <w:r w:rsidRPr="00810F49">
        <w:rPr>
          <w:rFonts w:ascii="Arial Narrow" w:hAnsi="Arial Narrow" w:cs="Times New Roman"/>
        </w:rPr>
        <w:t xml:space="preserve">urządzenie, przez które wody opadowe przedostają się od góry do wpustu ulicznego. </w:t>
      </w:r>
    </w:p>
    <w:p w:rsidR="00EC6151" w:rsidRPr="00810F49" w:rsidRDefault="00276A2D" w:rsidP="00D409C2">
      <w:pPr>
        <w:spacing w:after="0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1.3.17. </w:t>
      </w:r>
      <w:r w:rsidRPr="00810F49">
        <w:rPr>
          <w:rFonts w:ascii="Arial Narrow" w:hAnsi="Arial Narrow" w:cs="Times New Roman"/>
          <w:b/>
        </w:rPr>
        <w:t xml:space="preserve">Nasada </w:t>
      </w:r>
      <w:r w:rsidRPr="00810F49">
        <w:rPr>
          <w:rFonts w:ascii="Arial Narrow" w:hAnsi="Arial Narrow" w:cs="Times New Roman"/>
        </w:rPr>
        <w:t xml:space="preserve">(żeliwna) z wlewem bocznym (w krawężniku) – urządzenie, przez które wody opadowe przedostają się w płaszczyźnie krawężnika do wpustu ulicznego. </w:t>
      </w:r>
    </w:p>
    <w:p w:rsidR="00D409C2" w:rsidRPr="00810F49" w:rsidRDefault="00D409C2" w:rsidP="00D409C2">
      <w:pPr>
        <w:spacing w:after="0"/>
        <w:jc w:val="both"/>
        <w:rPr>
          <w:rFonts w:ascii="Arial Narrow" w:hAnsi="Arial Narrow" w:cs="Times New Roman"/>
        </w:rPr>
      </w:pPr>
    </w:p>
    <w:p w:rsidR="00D409C2" w:rsidRPr="00810F49" w:rsidRDefault="00D409C2" w:rsidP="00D409C2">
      <w:pPr>
        <w:spacing w:after="0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  <w:b/>
        </w:rPr>
        <w:t>1.4. Ogólne wymagania dotyczące robót</w:t>
      </w:r>
      <w:r w:rsidRPr="00810F49">
        <w:rPr>
          <w:rFonts w:ascii="Arial Narrow" w:hAnsi="Arial Narrow" w:cs="Times New Roman"/>
        </w:rPr>
        <w:t>.</w:t>
      </w:r>
    </w:p>
    <w:p w:rsidR="00D409C2" w:rsidRPr="00810F49" w:rsidRDefault="00D409C2" w:rsidP="00D409C2">
      <w:pPr>
        <w:spacing w:after="0"/>
        <w:ind w:firstLine="708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Wykonawca jest odpowiedzialny za jakość zastosowanych materiałów i wykonanych robót oraz ich zgodność z wymaganiami niniejszej SST. </w:t>
      </w:r>
    </w:p>
    <w:p w:rsidR="00D409C2" w:rsidRPr="00810F49" w:rsidRDefault="00D409C2" w:rsidP="00D409C2">
      <w:pPr>
        <w:spacing w:after="0"/>
        <w:jc w:val="both"/>
        <w:rPr>
          <w:rFonts w:ascii="Arial Narrow" w:hAnsi="Arial Narrow" w:cs="Times New Roman"/>
        </w:rPr>
      </w:pPr>
    </w:p>
    <w:p w:rsidR="00D409C2" w:rsidRPr="00810F49" w:rsidRDefault="00D409C2" w:rsidP="00D409C2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810F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2. MATERIAŁY</w:t>
      </w:r>
    </w:p>
    <w:p w:rsidR="00D409C2" w:rsidRPr="00810F49" w:rsidRDefault="00D409C2" w:rsidP="00D409C2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D409C2" w:rsidRPr="00810F49" w:rsidRDefault="00D409C2" w:rsidP="00D409C2">
      <w:pPr>
        <w:spacing w:after="0"/>
        <w:jc w:val="both"/>
        <w:rPr>
          <w:rFonts w:ascii="Arial Narrow" w:hAnsi="Arial Narrow" w:cs="Times New Roman"/>
          <w:b/>
        </w:rPr>
      </w:pPr>
      <w:r w:rsidRPr="00810F49">
        <w:rPr>
          <w:rFonts w:ascii="Arial Narrow" w:hAnsi="Arial Narrow" w:cs="Times New Roman"/>
          <w:b/>
        </w:rPr>
        <w:t xml:space="preserve">2.1. Rodzaje materiałów do wykonywania napraw cząstkowych nawierzchni bitumicznych. </w:t>
      </w:r>
    </w:p>
    <w:p w:rsidR="00D409C2" w:rsidRPr="00810F49" w:rsidRDefault="00D409C2" w:rsidP="00D409C2">
      <w:pPr>
        <w:spacing w:after="0"/>
        <w:ind w:firstLine="708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Wykonawca robót jest odpowiedzialny za jakość wykonanych robót obejmujących remont cząstkowy masą </w:t>
      </w:r>
      <w:proofErr w:type="spellStart"/>
      <w:r w:rsidRPr="00810F49">
        <w:rPr>
          <w:rFonts w:ascii="Arial Narrow" w:hAnsi="Arial Narrow" w:cs="Times New Roman"/>
        </w:rPr>
        <w:t>mineralno</w:t>
      </w:r>
      <w:proofErr w:type="spellEnd"/>
      <w:r w:rsidRPr="00810F49">
        <w:rPr>
          <w:rFonts w:ascii="Arial Narrow" w:hAnsi="Arial Narrow" w:cs="Times New Roman"/>
        </w:rPr>
        <w:t xml:space="preserve"> – asfaltową na gorąco oraz za zgodność z umową i SST. </w:t>
      </w:r>
    </w:p>
    <w:p w:rsidR="00D409C2" w:rsidRPr="00810F49" w:rsidRDefault="00D409C2" w:rsidP="00D409C2">
      <w:pPr>
        <w:spacing w:after="0"/>
        <w:ind w:firstLine="708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Technologie usuwania uszkodzeń nawierzchni i materiały użyte do tego celu powinny być dostosowane do rodzaju i wielkości uszkodzenia. </w:t>
      </w:r>
    </w:p>
    <w:p w:rsidR="00D409C2" w:rsidRPr="00810F49" w:rsidRDefault="00D409C2" w:rsidP="00D409C2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D409C2" w:rsidRPr="00810F49" w:rsidRDefault="00D409C2" w:rsidP="00D409C2">
      <w:pPr>
        <w:spacing w:after="0"/>
        <w:jc w:val="both"/>
        <w:rPr>
          <w:rFonts w:ascii="Arial Narrow" w:hAnsi="Arial Narrow" w:cs="Times New Roman"/>
          <w:b/>
        </w:rPr>
      </w:pPr>
      <w:r w:rsidRPr="00810F49">
        <w:rPr>
          <w:rFonts w:ascii="Arial Narrow" w:hAnsi="Arial Narrow" w:cs="Times New Roman"/>
          <w:b/>
        </w:rPr>
        <w:t xml:space="preserve">2.2. Mieszanka </w:t>
      </w:r>
      <w:proofErr w:type="spellStart"/>
      <w:r w:rsidRPr="00810F49">
        <w:rPr>
          <w:rFonts w:ascii="Arial Narrow" w:hAnsi="Arial Narrow" w:cs="Times New Roman"/>
          <w:b/>
        </w:rPr>
        <w:t>mineralno</w:t>
      </w:r>
      <w:proofErr w:type="spellEnd"/>
      <w:r w:rsidRPr="00810F49">
        <w:rPr>
          <w:rFonts w:ascii="Arial Narrow" w:hAnsi="Arial Narrow" w:cs="Times New Roman"/>
          <w:b/>
        </w:rPr>
        <w:t xml:space="preserve"> – asfaltowa wytwarzana i wbudowywana na gorąco.</w:t>
      </w:r>
    </w:p>
    <w:p w:rsidR="00D409C2" w:rsidRPr="00810F49" w:rsidRDefault="00D409C2" w:rsidP="00D40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810F49">
        <w:rPr>
          <w:rFonts w:ascii="Arial Narrow" w:eastAsia="Times New Roman" w:hAnsi="Arial Narrow" w:cs="Times New Roman"/>
          <w:lang w:eastAsia="pl-PL"/>
        </w:rPr>
        <w:t>Beton asfaltowy powinien mieć uziarnienie dostosowane do głębokości uszkodzenia (po jego oczyszczeniu z luźnych cząstek nawierzchni i zanieczyszczeń obcych), przy czym największe ziarna w mieszance betonu asfaltowego powinny się mieścić w przedziale od 1/3 do 1/4 głębokości uszkodzenia do 80 mm. Przy głębszych uszkodzeniach należy zastosować odpowiednio dwie lub trzy warstwy betonu asfaltowego wbudowywane oddzielnie o dobranym uziarnieniu i właściwościach fizyko-mechanicznych, dostosowanych do cech remontowanej nawierzchni.</w:t>
      </w:r>
    </w:p>
    <w:p w:rsidR="00D409C2" w:rsidRPr="00810F49" w:rsidRDefault="00D409C2" w:rsidP="00D409C2">
      <w:pPr>
        <w:spacing w:after="0"/>
        <w:jc w:val="both"/>
        <w:rPr>
          <w:rFonts w:ascii="Arial Narrow" w:hAnsi="Arial Narrow" w:cs="Times New Roman"/>
        </w:rPr>
      </w:pPr>
    </w:p>
    <w:p w:rsidR="00D409C2" w:rsidRPr="00810F49" w:rsidRDefault="00D409C2" w:rsidP="00D409C2">
      <w:pPr>
        <w:spacing w:after="0"/>
        <w:jc w:val="both"/>
        <w:rPr>
          <w:rFonts w:ascii="Arial Narrow" w:hAnsi="Arial Narrow" w:cs="Times New Roman"/>
          <w:b/>
        </w:rPr>
      </w:pPr>
      <w:r w:rsidRPr="00810F49">
        <w:rPr>
          <w:rFonts w:ascii="Arial Narrow" w:hAnsi="Arial Narrow" w:cs="Times New Roman"/>
          <w:b/>
        </w:rPr>
        <w:t>2.3. Emulsja asfaltowa</w:t>
      </w:r>
    </w:p>
    <w:p w:rsidR="00D409C2" w:rsidRPr="00810F49" w:rsidRDefault="00D409C2" w:rsidP="00D409C2">
      <w:pPr>
        <w:spacing w:after="0" w:line="276" w:lineRule="auto"/>
        <w:ind w:firstLine="708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Emulsja asfaltowa (bitum – asfalt drogowy) powinna odpowiadać wymaganiom zawartym w normie: PN – EN 13808:2010. 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  <w:b/>
        </w:rPr>
      </w:pPr>
      <w:r w:rsidRPr="00810F49">
        <w:rPr>
          <w:rFonts w:ascii="Arial Narrow" w:hAnsi="Arial Narrow" w:cs="Times New Roman"/>
          <w:b/>
        </w:rPr>
        <w:t>2.4. Lepiszcze</w:t>
      </w:r>
    </w:p>
    <w:p w:rsidR="00D409C2" w:rsidRPr="00810F49" w:rsidRDefault="00D409C2" w:rsidP="00D409C2">
      <w:pPr>
        <w:spacing w:after="0" w:line="276" w:lineRule="auto"/>
        <w:ind w:firstLine="708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Do napraw nawierzchni bitumicznych przy użyciu </w:t>
      </w:r>
      <w:proofErr w:type="spellStart"/>
      <w:r w:rsidRPr="00810F49">
        <w:rPr>
          <w:rFonts w:ascii="Arial Narrow" w:hAnsi="Arial Narrow" w:cs="Times New Roman"/>
        </w:rPr>
        <w:t>remontera</w:t>
      </w:r>
      <w:proofErr w:type="spellEnd"/>
      <w:r w:rsidRPr="00810F49">
        <w:rPr>
          <w:rFonts w:ascii="Arial Narrow" w:hAnsi="Arial Narrow" w:cs="Times New Roman"/>
        </w:rPr>
        <w:t xml:space="preserve"> należy stosować kationowe emulsje asfaltowe </w:t>
      </w:r>
      <w:proofErr w:type="spellStart"/>
      <w:r w:rsidRPr="00810F49">
        <w:rPr>
          <w:rFonts w:ascii="Arial Narrow" w:hAnsi="Arial Narrow" w:cs="Times New Roman"/>
        </w:rPr>
        <w:t>szybkorozpadowe</w:t>
      </w:r>
      <w:proofErr w:type="spellEnd"/>
      <w:r w:rsidRPr="00810F49">
        <w:rPr>
          <w:rFonts w:ascii="Arial Narrow" w:hAnsi="Arial Narrow" w:cs="Times New Roman"/>
        </w:rPr>
        <w:t xml:space="preserve"> niemodyfikowane typu C65BP3 PU/RC i C69B3 PU spełniające wymagania zgodnie z PN – EN 13808:2010. Można stosować tylko emulsje asfaltowe posiadające aprobatę techniczną, wydaną przez uprawnioną jednostkę. 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  <w:b/>
        </w:rPr>
      </w:pPr>
      <w:r w:rsidRPr="00810F49">
        <w:rPr>
          <w:rFonts w:ascii="Arial Narrow" w:hAnsi="Arial Narrow" w:cs="Times New Roman"/>
          <w:b/>
        </w:rPr>
        <w:t xml:space="preserve">2.5.Kruszywo </w:t>
      </w:r>
    </w:p>
    <w:p w:rsidR="00D409C2" w:rsidRPr="00810F49" w:rsidRDefault="00D409C2" w:rsidP="00D409C2">
      <w:pPr>
        <w:spacing w:after="0" w:line="276" w:lineRule="auto"/>
        <w:ind w:firstLine="708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Do remontu cząstkowego nawierzchni bitumicznych należy stosować grysy frakcji 2 – 5 mm i 5 – 8 mm odpowiadające wymaganiom zawartym w PN – EN 13043:2004 „Kruszywa do mieszanek bitumicznych i powierzchniowych utrwaleń stosowanych na drogach, lotniskach i innych powierzchniach przeznaczonych do ruchu.”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10F49">
        <w:rPr>
          <w:rFonts w:ascii="Arial Narrow" w:hAnsi="Arial Narrow" w:cs="Times New Roman"/>
          <w:b/>
          <w:sz w:val="24"/>
          <w:szCs w:val="24"/>
        </w:rPr>
        <w:t xml:space="preserve">3. SPRZĘT 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  <w:b/>
        </w:rPr>
      </w:pPr>
      <w:r w:rsidRPr="00810F49">
        <w:rPr>
          <w:rFonts w:ascii="Arial Narrow" w:hAnsi="Arial Narrow" w:cs="Times New Roman"/>
          <w:b/>
        </w:rPr>
        <w:lastRenderedPageBreak/>
        <w:t xml:space="preserve">Sprzęt do remontu cząstkowego nawierzchni masą </w:t>
      </w:r>
      <w:proofErr w:type="spellStart"/>
      <w:r w:rsidRPr="00810F49">
        <w:rPr>
          <w:rFonts w:ascii="Arial Narrow" w:hAnsi="Arial Narrow" w:cs="Times New Roman"/>
          <w:b/>
        </w:rPr>
        <w:t>mineralno</w:t>
      </w:r>
      <w:proofErr w:type="spellEnd"/>
      <w:r w:rsidRPr="00810F49">
        <w:rPr>
          <w:rFonts w:ascii="Arial Narrow" w:hAnsi="Arial Narrow" w:cs="Times New Roman"/>
          <w:b/>
        </w:rPr>
        <w:t xml:space="preserve"> – asfaltową na gorąco. 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Remont cząstkowy powinien być wykonany następującym sprzętem:</w:t>
      </w:r>
    </w:p>
    <w:p w:rsidR="00D409C2" w:rsidRPr="00810F49" w:rsidRDefault="00D409C2" w:rsidP="00D409C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młotem do rozkucia nawierzchni, </w:t>
      </w:r>
    </w:p>
    <w:p w:rsidR="00D409C2" w:rsidRPr="00810F49" w:rsidRDefault="00D409C2" w:rsidP="00D409C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przecinarkami z diamentowymi tarczami tnącymi do przycinania krawędzi uszkodzonych warstw prostopadle do powierzchni nawierzchni i nadania uszkodzonym miejscom geometrycznych kształtów (możliwie zbliżonych do prostokątów), </w:t>
      </w:r>
    </w:p>
    <w:p w:rsidR="00D409C2" w:rsidRPr="00810F49" w:rsidRDefault="00D409C2" w:rsidP="00D409C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płytą zagęszczającą lub walcem wibracyjnym, </w:t>
      </w:r>
    </w:p>
    <w:p w:rsidR="00D409C2" w:rsidRPr="00810F49" w:rsidRDefault="00D409C2" w:rsidP="00D409C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proofErr w:type="spellStart"/>
      <w:r w:rsidRPr="00810F49">
        <w:rPr>
          <w:rFonts w:ascii="Arial Narrow" w:hAnsi="Arial Narrow" w:cs="Times New Roman"/>
        </w:rPr>
        <w:t>recyklerem</w:t>
      </w:r>
      <w:proofErr w:type="spellEnd"/>
      <w:r w:rsidRPr="00810F49">
        <w:rPr>
          <w:rFonts w:ascii="Arial Narrow" w:hAnsi="Arial Narrow" w:cs="Times New Roman"/>
        </w:rPr>
        <w:t xml:space="preserve">. 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10F49">
        <w:rPr>
          <w:rFonts w:ascii="Arial Narrow" w:hAnsi="Arial Narrow" w:cs="Times New Roman"/>
          <w:b/>
          <w:sz w:val="24"/>
          <w:szCs w:val="24"/>
        </w:rPr>
        <w:t>4. TRANSPORT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ab/>
        <w:t xml:space="preserve">Wykonawca jest zobowiązany do stosowania jedynie takich środków transportu, które nie wpływają niekorzystnie na jakość wykonywanych robót i właściwości przewożonych materiałów. 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10F49">
        <w:rPr>
          <w:rFonts w:ascii="Arial Narrow" w:hAnsi="Arial Narrow" w:cs="Times New Roman"/>
          <w:b/>
          <w:sz w:val="24"/>
          <w:szCs w:val="24"/>
        </w:rPr>
        <w:t>5. WYKONANIE ROBÓT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  <w:b/>
        </w:rPr>
        <w:t>5.1. Ogólne wymagania dotyczące robót.</w:t>
      </w:r>
      <w:r w:rsidRPr="00810F49">
        <w:rPr>
          <w:rFonts w:ascii="Arial Narrow" w:hAnsi="Arial Narrow" w:cs="Times New Roman"/>
        </w:rPr>
        <w:t xml:space="preserve"> 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ab/>
        <w:t>Wykonawca jest odpowiedzialny za jakość zastosowanych materiałów</w:t>
      </w:r>
      <w:r w:rsidR="00992ECC" w:rsidRPr="00810F49">
        <w:rPr>
          <w:rFonts w:ascii="Arial Narrow" w:hAnsi="Arial Narrow" w:cs="Times New Roman"/>
        </w:rPr>
        <w:t xml:space="preserve"> i wykonywanych robót zgodnie z </w:t>
      </w:r>
      <w:r w:rsidRPr="00810F49">
        <w:rPr>
          <w:rFonts w:ascii="Arial Narrow" w:hAnsi="Arial Narrow" w:cs="Times New Roman"/>
        </w:rPr>
        <w:t xml:space="preserve">warunkami umowy oraz za ich zgodność z wymaganiami SST. 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ab/>
        <w:t xml:space="preserve">Wykonawca jest odpowiedzialny za stosowane metody wykonywania robót. 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  <w:b/>
        </w:rPr>
      </w:pPr>
      <w:r w:rsidRPr="00810F49">
        <w:rPr>
          <w:rFonts w:ascii="Arial Narrow" w:hAnsi="Arial Narrow" w:cs="Times New Roman"/>
          <w:b/>
        </w:rPr>
        <w:t xml:space="preserve">5.2. Przygotowanie nawierzchni do naprawy. 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ab/>
        <w:t xml:space="preserve">Trwałość naprawy nawierzchni zależy w bardzo dużym stopniu od dokładności jej oczyszczenia z uszkodzonych fragmentów nawierzchni i innych zanieczyszczeń. Przygotowanie uszkodzonego miejsca (ubytku, wyboju lub odłamanych krawędzi nawierzchni) do naprawy obejmuje wykonanie następujących prac: </w:t>
      </w:r>
    </w:p>
    <w:p w:rsidR="00D409C2" w:rsidRPr="00810F49" w:rsidRDefault="00D409C2" w:rsidP="00D409C2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pionowe odcięcie (najlepiej diamentowymi tarczami) krawędzi uszkodzenia na głębokość umożliwiającą wyrównanie jego dna</w:t>
      </w:r>
    </w:p>
    <w:p w:rsidR="00D409C2" w:rsidRPr="00810F49" w:rsidRDefault="00D409C2" w:rsidP="00D409C2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usunięcie luźnych okruchów nawierzchni, </w:t>
      </w:r>
    </w:p>
    <w:p w:rsidR="00D409C2" w:rsidRPr="00810F49" w:rsidRDefault="00D409C2" w:rsidP="00D409C2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usunięcie wody, doprowadzając uszkodzone miejsce do stanu </w:t>
      </w:r>
      <w:proofErr w:type="spellStart"/>
      <w:r w:rsidRPr="00810F49">
        <w:rPr>
          <w:rFonts w:ascii="Arial Narrow" w:hAnsi="Arial Narrow" w:cs="Times New Roman"/>
        </w:rPr>
        <w:t>powietrzno</w:t>
      </w:r>
      <w:proofErr w:type="spellEnd"/>
      <w:r w:rsidRPr="00810F49">
        <w:rPr>
          <w:rFonts w:ascii="Arial Narrow" w:hAnsi="Arial Narrow" w:cs="Times New Roman"/>
        </w:rPr>
        <w:t xml:space="preserve"> – suchego, </w:t>
      </w:r>
    </w:p>
    <w:p w:rsidR="00D409C2" w:rsidRPr="00810F49" w:rsidRDefault="00D409C2" w:rsidP="00D409C2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dokładne oczyszczenie dna i krawędzi uszkodzonego miejsca z luźnych ziaren grysu, żwiru, piasku i pyłu sprężonym powietrzem. </w:t>
      </w:r>
    </w:p>
    <w:p w:rsidR="00D409C2" w:rsidRPr="00810F49" w:rsidRDefault="00D409C2" w:rsidP="00D409C2">
      <w:pPr>
        <w:spacing w:after="0" w:line="276" w:lineRule="auto"/>
        <w:ind w:left="66"/>
        <w:jc w:val="both"/>
        <w:rPr>
          <w:rFonts w:ascii="Arial Narrow" w:hAnsi="Arial Narrow" w:cs="Times New Roman"/>
        </w:rPr>
      </w:pPr>
    </w:p>
    <w:p w:rsidR="00D409C2" w:rsidRPr="00810F49" w:rsidRDefault="00D409C2" w:rsidP="00D409C2">
      <w:pPr>
        <w:spacing w:after="0" w:line="276" w:lineRule="auto"/>
        <w:ind w:left="66"/>
        <w:jc w:val="both"/>
        <w:rPr>
          <w:rFonts w:ascii="Arial Narrow" w:hAnsi="Arial Narrow" w:cs="Times New Roman"/>
          <w:b/>
        </w:rPr>
      </w:pPr>
      <w:r w:rsidRPr="00810F49">
        <w:rPr>
          <w:rFonts w:ascii="Arial Narrow" w:hAnsi="Arial Narrow" w:cs="Times New Roman"/>
          <w:b/>
        </w:rPr>
        <w:t xml:space="preserve">5.3. Naprawa wybojów i obłamanych krawędzi nawierzchni mieszankami </w:t>
      </w:r>
      <w:proofErr w:type="spellStart"/>
      <w:r w:rsidRPr="00810F49">
        <w:rPr>
          <w:rFonts w:ascii="Arial Narrow" w:hAnsi="Arial Narrow" w:cs="Times New Roman"/>
          <w:b/>
        </w:rPr>
        <w:t>mineralno</w:t>
      </w:r>
      <w:proofErr w:type="spellEnd"/>
      <w:r w:rsidRPr="00810F49">
        <w:rPr>
          <w:rFonts w:ascii="Arial Narrow" w:hAnsi="Arial Narrow" w:cs="Times New Roman"/>
          <w:b/>
        </w:rPr>
        <w:t xml:space="preserve"> - asfaltowymi na gorąco </w:t>
      </w:r>
    </w:p>
    <w:p w:rsidR="00D409C2" w:rsidRPr="00810F49" w:rsidRDefault="00D409C2" w:rsidP="00D409C2">
      <w:pPr>
        <w:spacing w:after="0" w:line="276" w:lineRule="auto"/>
        <w:ind w:left="66" w:firstLine="642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Po przygotowaniu uszkodzonego miejsca nawierzchni do naprawy należy spryskać dno i boki naprawianego miejsca </w:t>
      </w:r>
      <w:proofErr w:type="spellStart"/>
      <w:r w:rsidRPr="00810F49">
        <w:rPr>
          <w:rFonts w:ascii="Arial Narrow" w:hAnsi="Arial Narrow" w:cs="Times New Roman"/>
        </w:rPr>
        <w:t>szybkorozpadową</w:t>
      </w:r>
      <w:proofErr w:type="spellEnd"/>
      <w:r w:rsidRPr="00810F49">
        <w:rPr>
          <w:rFonts w:ascii="Arial Narrow" w:hAnsi="Arial Narrow" w:cs="Times New Roman"/>
        </w:rPr>
        <w:t xml:space="preserve"> kationową emulsją asfaltową.</w:t>
      </w:r>
    </w:p>
    <w:p w:rsidR="00D409C2" w:rsidRPr="00810F49" w:rsidRDefault="00D409C2" w:rsidP="00D409C2">
      <w:pPr>
        <w:spacing w:after="0" w:line="276" w:lineRule="auto"/>
        <w:ind w:left="66" w:firstLine="642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Mieszankę mineralno-asfaltową należy rozłożyć przy pomocy łopat i listwowych ściągaczek oraz listew profilowych. W żadnym wypadku nie należy zrzucać mieszanki ze środka transportu bezpośrednio do przygotowanego do naprawy miejsca, a następnie je rozgarniać.</w:t>
      </w:r>
    </w:p>
    <w:p w:rsidR="00D409C2" w:rsidRPr="00810F49" w:rsidRDefault="00D409C2" w:rsidP="00D409C2">
      <w:pPr>
        <w:spacing w:after="0" w:line="276" w:lineRule="auto"/>
        <w:ind w:left="66" w:firstLine="642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Mieszanka powinna być jednakowo spulchniona na całej powierzchni naprawianego miejsca i ułożona z pewnym nadmiarem, by po jej zagęszczeniu naprawiona powierzchnia była równa z powierzchnią sąsiadujących części nawierzchni. Rozłożoną mieszankę należy zagęścić walcem lub zagęszczarką płytową.</w:t>
      </w:r>
    </w:p>
    <w:p w:rsidR="00D409C2" w:rsidRPr="00810F49" w:rsidRDefault="00D409C2" w:rsidP="00D409C2">
      <w:pPr>
        <w:spacing w:after="0" w:line="276" w:lineRule="auto"/>
        <w:ind w:left="66" w:firstLine="642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Nie dopuszcza się układania mieszanki mineralno-asfaltowej na mokrym podłożu lub podczas opadów atmosferycznych.</w:t>
      </w:r>
    </w:p>
    <w:p w:rsidR="00D409C2" w:rsidRPr="00810F49" w:rsidRDefault="00D409C2" w:rsidP="00D409C2">
      <w:pPr>
        <w:spacing w:after="0" w:line="276" w:lineRule="auto"/>
        <w:ind w:left="66" w:firstLine="642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Bezpośrednio po tak wyremontowanym miejscu może odbywać się ruch samochodowy.</w:t>
      </w:r>
    </w:p>
    <w:p w:rsidR="00362A8E" w:rsidRPr="00810F49" w:rsidRDefault="00362A8E" w:rsidP="00D409C2">
      <w:pPr>
        <w:spacing w:after="0" w:line="276" w:lineRule="auto"/>
        <w:ind w:left="66" w:firstLine="642"/>
        <w:jc w:val="both"/>
        <w:rPr>
          <w:rFonts w:ascii="Arial Narrow" w:hAnsi="Arial Narrow" w:cs="Times New Roman"/>
        </w:rPr>
      </w:pPr>
    </w:p>
    <w:p w:rsidR="00362A8E" w:rsidRPr="00810F49" w:rsidRDefault="00362A8E" w:rsidP="00362A8E">
      <w:pPr>
        <w:spacing w:after="0" w:line="276" w:lineRule="auto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5.4. Naprawa zapadniętych studzienek.</w:t>
      </w:r>
    </w:p>
    <w:p w:rsidR="00362A8E" w:rsidRPr="00810F49" w:rsidRDefault="00362A8E" w:rsidP="00362A8E">
      <w:pPr>
        <w:spacing w:after="0" w:line="276" w:lineRule="auto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lastRenderedPageBreak/>
        <w:tab/>
        <w:t xml:space="preserve">Uszkodzenie studzienek urządzeń podziemnych występuje gdy warstwa betonu obok </w:t>
      </w:r>
      <w:r w:rsidR="00810F49">
        <w:rPr>
          <w:rFonts w:ascii="Arial Narrow" w:hAnsi="Arial Narrow" w:cs="Times New Roman"/>
        </w:rPr>
        <w:t>elementu</w:t>
      </w:r>
      <w:r w:rsidRPr="00810F49">
        <w:rPr>
          <w:rFonts w:ascii="Arial Narrow" w:hAnsi="Arial Narrow" w:cs="Times New Roman"/>
        </w:rPr>
        <w:t xml:space="preserve"> odwodnienia jest zniszczona przez złuszczenie lub spękanie, gdy</w:t>
      </w:r>
      <w:r w:rsidR="00810F49">
        <w:rPr>
          <w:rFonts w:ascii="Arial Narrow" w:hAnsi="Arial Narrow" w:cs="Times New Roman"/>
        </w:rPr>
        <w:t xml:space="preserve"> jest nieszczelność oraz gdy różnic</w:t>
      </w:r>
      <w:r w:rsidRPr="00810F49">
        <w:rPr>
          <w:rFonts w:ascii="Arial Narrow" w:hAnsi="Arial Narrow" w:cs="Times New Roman"/>
        </w:rPr>
        <w:t xml:space="preserve">a poziomów pomiędzy: </w:t>
      </w:r>
    </w:p>
    <w:p w:rsidR="00362A8E" w:rsidRPr="00810F49" w:rsidRDefault="00362A8E" w:rsidP="0028061D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kratką wpustu ulicznego a górną powierzchnią warstwy ścieralnej nawierzchni wynosi powyżej 1,5 cm</w:t>
      </w:r>
    </w:p>
    <w:p w:rsidR="00362A8E" w:rsidRPr="00810F49" w:rsidRDefault="00362A8E" w:rsidP="0028061D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włazem studzienki a górną powierzchnią nawierzchni wynosi powyżej 1 cm. </w:t>
      </w:r>
    </w:p>
    <w:p w:rsidR="00362A8E" w:rsidRPr="00810F49" w:rsidRDefault="00362A8E" w:rsidP="0028061D">
      <w:p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ab/>
        <w:t xml:space="preserve">Wykonanie naprawy polegającej na regulacji pionowej studzienki obejmuje: </w:t>
      </w:r>
    </w:p>
    <w:p w:rsidR="00281396" w:rsidRPr="00810F49" w:rsidRDefault="00281396" w:rsidP="00362A8E">
      <w:pPr>
        <w:spacing w:after="0" w:line="276" w:lineRule="auto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1. roboty przygotowawcze: </w:t>
      </w:r>
    </w:p>
    <w:p w:rsidR="00281396" w:rsidRPr="00810F49" w:rsidRDefault="00281396" w:rsidP="0028061D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rozpoznanie uszkodzenia, </w:t>
      </w:r>
    </w:p>
    <w:p w:rsidR="00281396" w:rsidRPr="00810F49" w:rsidRDefault="00281396" w:rsidP="0028061D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wyznaczenie powierzchni podlegającej naprawie. </w:t>
      </w:r>
    </w:p>
    <w:p w:rsidR="00281396" w:rsidRPr="00810F49" w:rsidRDefault="00281396" w:rsidP="00362A8E">
      <w:pPr>
        <w:spacing w:after="0" w:line="276" w:lineRule="auto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2. wykonanie naprawy: </w:t>
      </w:r>
    </w:p>
    <w:p w:rsidR="00281396" w:rsidRPr="00810F49" w:rsidRDefault="00281396" w:rsidP="0028061D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zdjęcie przykrycia (pokrywy, włazu, kratki ściekowej, nasady z wlewem bocznym) urządzenia podziemnego, </w:t>
      </w:r>
    </w:p>
    <w:p w:rsidR="00281396" w:rsidRPr="00810F49" w:rsidRDefault="00281396" w:rsidP="0028061D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rozebranie uszkodzonej nawierzchni wokół studzienki, </w:t>
      </w:r>
    </w:p>
    <w:p w:rsidR="00281396" w:rsidRPr="00810F49" w:rsidRDefault="00281396" w:rsidP="0028061D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rozebranie uszkodzonej górnej części studzienki (np. części żeliwnych, płyt żelbetowych pod studzienką, kręgów podporowych), </w:t>
      </w:r>
    </w:p>
    <w:p w:rsidR="00281396" w:rsidRPr="00810F49" w:rsidRDefault="00281396" w:rsidP="0028061D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zebranie i odwiezienie lub odrzucenie elementów nawierzchni i gruzu na pobocze, chodnik lub miejsce składowania, z posortowaniem i zabezpieczeniem materiału przydatnego do dalszych robót, </w:t>
      </w:r>
    </w:p>
    <w:p w:rsidR="00281396" w:rsidRPr="00810F49" w:rsidRDefault="00281396" w:rsidP="0028061D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sprawdzenie stanu konstrukcji studzienki i oczyszczenie górnej części studzienki (np. nasady wpustu, komina włazowego) z ew. uzupełnieniem ubytków, </w:t>
      </w:r>
    </w:p>
    <w:p w:rsidR="00281396" w:rsidRPr="00810F49" w:rsidRDefault="00281396" w:rsidP="0028061D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w przypadku niewielkiego zapadnięcia </w:t>
      </w:r>
      <w:r w:rsidR="007D0986" w:rsidRPr="00810F49">
        <w:rPr>
          <w:rFonts w:ascii="Arial Narrow" w:hAnsi="Arial Narrow" w:cs="Times New Roman"/>
        </w:rPr>
        <w:t>–</w:t>
      </w:r>
      <w:r w:rsidRPr="00810F49">
        <w:rPr>
          <w:rFonts w:ascii="Arial Narrow" w:hAnsi="Arial Narrow" w:cs="Times New Roman"/>
        </w:rPr>
        <w:t xml:space="preserve"> po</w:t>
      </w:r>
      <w:r w:rsidR="007D0986" w:rsidRPr="00810F49">
        <w:rPr>
          <w:rFonts w:ascii="Arial Narrow" w:hAnsi="Arial Narrow" w:cs="Times New Roman"/>
        </w:rPr>
        <w:t xml:space="preserve">ziomowanie górnej części komina włazowego, nasady wpustu itp. przy użyciu zaprawy cementowo – piaskowej, a w przypadku uszkodzeń większych – wykonanie deskowania do rodzaju uszkodzenia i poziomu powierzchni (jezdni, chodnika), a także rozebranie deskowania, </w:t>
      </w:r>
    </w:p>
    <w:p w:rsidR="00281396" w:rsidRPr="00810F49" w:rsidRDefault="007D0986" w:rsidP="0028061D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osadzenie przykrycia studzienki lub kratki ściekowej z wykorzystaniem istniejących materiałów.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  <w:b/>
        </w:rPr>
      </w:pPr>
      <w:r w:rsidRPr="00810F49">
        <w:rPr>
          <w:rFonts w:ascii="Arial Narrow" w:hAnsi="Arial Narrow" w:cs="Times New Roman"/>
          <w:b/>
        </w:rPr>
        <w:t>5.5. Przystąpienie do przetargu jest jednoznaczne z zaakceptowaniem następujących warunków:</w:t>
      </w:r>
    </w:p>
    <w:p w:rsidR="00D409C2" w:rsidRPr="00810F49" w:rsidRDefault="00D409C2" w:rsidP="00D409C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Roboty będą zlecane zależnie od bieżących potrzeb.</w:t>
      </w:r>
    </w:p>
    <w:p w:rsidR="00D409C2" w:rsidRPr="00810F49" w:rsidRDefault="00D409C2" w:rsidP="00D409C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Wykonawca wskaże osobę odpowiedzialną za prawidłowe oznakowanie robót.</w:t>
      </w:r>
    </w:p>
    <w:p w:rsidR="00D409C2" w:rsidRPr="00810F49" w:rsidRDefault="00D409C2" w:rsidP="00D409C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Wykonawca musi przystąpić do wykonywania prac nawet w przypadku zlecenia minimalnej ilości np. 5m</w:t>
      </w:r>
      <w:r w:rsidRPr="00810F49">
        <w:rPr>
          <w:rFonts w:ascii="Arial Narrow" w:hAnsi="Arial Narrow" w:cs="Times New Roman"/>
          <w:vertAlign w:val="superscript"/>
        </w:rPr>
        <w:t>2</w:t>
      </w:r>
      <w:r w:rsidRPr="00810F49">
        <w:rPr>
          <w:rFonts w:ascii="Arial Narrow" w:hAnsi="Arial Narrow" w:cs="Times New Roman"/>
        </w:rPr>
        <w:t>.</w:t>
      </w:r>
    </w:p>
    <w:p w:rsidR="00D409C2" w:rsidRPr="00810F49" w:rsidRDefault="00D409C2" w:rsidP="00D409C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Wykonawca jest zobowiązany do zgłoszenia wyciętych ubytków (gotowych do zalania) do zamawiającego w celu umożliwienia wykonania dokładnego obmiaru ilości wbudowanego materiału.</w:t>
      </w:r>
    </w:p>
    <w:p w:rsidR="00D409C2" w:rsidRPr="00810F49" w:rsidRDefault="00D409C2" w:rsidP="00D409C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Wykonawca ponosi pełną odpowiedzialność za wszelkie szkody, do których dojdzie na miejscu wykonywania remontów od momentu rozpoczęcia robót do czasu ich protokolarnego odbioru.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  <w:b/>
        </w:rPr>
      </w:pPr>
      <w:r w:rsidRPr="00810F49">
        <w:rPr>
          <w:rFonts w:ascii="Arial Narrow" w:hAnsi="Arial Narrow" w:cs="Times New Roman"/>
          <w:b/>
          <w:sz w:val="24"/>
          <w:szCs w:val="24"/>
        </w:rPr>
        <w:t>6. KONTROLA JAKOŚCI ROBÓT</w:t>
      </w:r>
      <w:r w:rsidRPr="00810F49">
        <w:rPr>
          <w:rFonts w:ascii="Arial Narrow" w:hAnsi="Arial Narrow" w:cs="Times New Roman"/>
          <w:b/>
        </w:rPr>
        <w:t>.</w:t>
      </w:r>
    </w:p>
    <w:p w:rsidR="00D409C2" w:rsidRPr="00810F49" w:rsidRDefault="00D409C2" w:rsidP="00D409C2">
      <w:pPr>
        <w:spacing w:after="0" w:line="276" w:lineRule="auto"/>
        <w:ind w:firstLine="708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Kontrole jakości robót sprawuje pracownik Urzędu Miejskiego w Kamieniu Pomorskim ds. drogownictwa, odpowiedzialny za nadzór remontów cząstkowych nawierzchni bitumicznych na terenie miasta i gminy Kamień Pomorski.</w:t>
      </w:r>
    </w:p>
    <w:p w:rsidR="00D409C2" w:rsidRPr="00810F49" w:rsidRDefault="00D409C2" w:rsidP="00D409C2">
      <w:pPr>
        <w:spacing w:after="0" w:line="276" w:lineRule="auto"/>
        <w:ind w:firstLine="708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Kontroli podlega przestrzeganie technologii wykonania remontu, stosowanie odpowiednich materiałów oraz wielkość i lokalizacja wykonanych łat.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10F49">
        <w:rPr>
          <w:rFonts w:ascii="Arial Narrow" w:hAnsi="Arial Narrow" w:cs="Times New Roman"/>
          <w:b/>
          <w:sz w:val="24"/>
          <w:szCs w:val="24"/>
        </w:rPr>
        <w:t>7. OBMIAR ROBÓT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  <w:b/>
        </w:rPr>
        <w:t>7.1.</w:t>
      </w:r>
      <w:r w:rsidRPr="00810F49">
        <w:rPr>
          <w:rFonts w:ascii="Arial Narrow" w:hAnsi="Arial Narrow" w:cs="Times New Roman"/>
        </w:rPr>
        <w:t xml:space="preserve"> Jednostką obmiaru dla zadania remont nawierzchni bitumicznych z wykorzystaniem masy </w:t>
      </w:r>
      <w:proofErr w:type="spellStart"/>
      <w:r w:rsidRPr="00810F49">
        <w:rPr>
          <w:rFonts w:ascii="Arial Narrow" w:hAnsi="Arial Narrow" w:cs="Times New Roman"/>
        </w:rPr>
        <w:t>mineralno</w:t>
      </w:r>
      <w:proofErr w:type="spellEnd"/>
      <w:r w:rsidRPr="00810F49">
        <w:rPr>
          <w:rFonts w:ascii="Arial Narrow" w:hAnsi="Arial Narrow" w:cs="Times New Roman"/>
        </w:rPr>
        <w:t xml:space="preserve"> – asfaltowej na gorąco jest </w:t>
      </w:r>
      <w:r w:rsidRPr="00810F49">
        <w:rPr>
          <w:rFonts w:ascii="Arial Narrow" w:hAnsi="Arial Narrow" w:cs="Times New Roman"/>
          <w:b/>
        </w:rPr>
        <w:t>1m</w:t>
      </w:r>
      <w:r w:rsidRPr="00810F49">
        <w:rPr>
          <w:rFonts w:ascii="Arial Narrow" w:hAnsi="Arial Narrow" w:cs="Times New Roman"/>
          <w:b/>
          <w:vertAlign w:val="superscript"/>
        </w:rPr>
        <w:t>2</w:t>
      </w:r>
      <w:r w:rsidRPr="00810F49">
        <w:rPr>
          <w:rFonts w:ascii="Arial Narrow" w:hAnsi="Arial Narrow" w:cs="Times New Roman"/>
        </w:rPr>
        <w:t xml:space="preserve"> naprawionej nawierzchni jezdni.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  <w:b/>
        </w:rPr>
        <w:t>7.2</w:t>
      </w:r>
      <w:r w:rsidRPr="00810F49">
        <w:rPr>
          <w:rFonts w:ascii="Arial Narrow" w:hAnsi="Arial Narrow" w:cs="Times New Roman"/>
        </w:rPr>
        <w:t xml:space="preserve">. Jednostką obmiaru dla remontu cząstkowego lub przełożenia nawierzchni drobnowymiarowych jest </w:t>
      </w:r>
      <w:r w:rsidRPr="00810F49">
        <w:rPr>
          <w:rFonts w:ascii="Arial Narrow" w:hAnsi="Arial Narrow" w:cs="Times New Roman"/>
          <w:b/>
        </w:rPr>
        <w:t>1m</w:t>
      </w:r>
      <w:r w:rsidRPr="00810F49">
        <w:rPr>
          <w:rFonts w:ascii="Arial Narrow" w:hAnsi="Arial Narrow" w:cs="Times New Roman"/>
          <w:b/>
          <w:vertAlign w:val="superscript"/>
        </w:rPr>
        <w:t>2</w:t>
      </w:r>
      <w:r w:rsidRPr="00810F49">
        <w:rPr>
          <w:rFonts w:ascii="Arial Narrow" w:hAnsi="Arial Narrow" w:cs="Times New Roman"/>
        </w:rPr>
        <w:t>.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7D0986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  <w:b/>
        </w:rPr>
      </w:pPr>
      <w:r w:rsidRPr="00810F49">
        <w:rPr>
          <w:rFonts w:ascii="Arial Narrow" w:hAnsi="Arial Narrow" w:cs="Times New Roman"/>
          <w:b/>
        </w:rPr>
        <w:lastRenderedPageBreak/>
        <w:t>7.3.</w:t>
      </w:r>
      <w:r w:rsidRPr="00810F49">
        <w:rPr>
          <w:rFonts w:ascii="Arial Narrow" w:hAnsi="Arial Narrow" w:cs="Times New Roman"/>
        </w:rPr>
        <w:t xml:space="preserve"> Jednostką obmiaru przy ustawianiu czy regulacji krawężnika jest </w:t>
      </w:r>
      <w:r w:rsidRPr="00810F49">
        <w:rPr>
          <w:rFonts w:ascii="Arial Narrow" w:hAnsi="Arial Narrow" w:cs="Times New Roman"/>
          <w:b/>
        </w:rPr>
        <w:t xml:space="preserve">1m. </w:t>
      </w:r>
    </w:p>
    <w:p w:rsidR="007D0986" w:rsidRPr="00810F49" w:rsidRDefault="007D0986" w:rsidP="00D409C2">
      <w:pPr>
        <w:spacing w:after="0" w:line="276" w:lineRule="auto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  <w:b/>
        </w:rPr>
        <w:t xml:space="preserve">7.4. </w:t>
      </w:r>
      <w:r w:rsidRPr="00810F49">
        <w:rPr>
          <w:rFonts w:ascii="Arial Narrow" w:hAnsi="Arial Narrow" w:cs="Times New Roman"/>
        </w:rPr>
        <w:t>Jednostką obmiarową</w:t>
      </w:r>
      <w:r w:rsidRPr="00810F49">
        <w:rPr>
          <w:rFonts w:ascii="Arial Narrow" w:hAnsi="Arial Narrow" w:cs="Times New Roman"/>
          <w:b/>
        </w:rPr>
        <w:t xml:space="preserve"> </w:t>
      </w:r>
      <w:r w:rsidRPr="00810F49">
        <w:rPr>
          <w:rFonts w:ascii="Arial Narrow" w:hAnsi="Arial Narrow" w:cs="Times New Roman"/>
        </w:rPr>
        <w:t>jest 1 obiekt wykonanej</w:t>
      </w:r>
      <w:r w:rsidRPr="00810F49">
        <w:rPr>
          <w:rFonts w:ascii="Arial Narrow" w:hAnsi="Arial Narrow" w:cs="Times New Roman"/>
          <w:b/>
        </w:rPr>
        <w:t xml:space="preserve"> </w:t>
      </w:r>
      <w:r w:rsidRPr="00810F49">
        <w:rPr>
          <w:rFonts w:ascii="Arial Narrow" w:hAnsi="Arial Narrow" w:cs="Times New Roman"/>
        </w:rPr>
        <w:t>regulowanej studzienki.</w:t>
      </w:r>
      <w:r w:rsidRPr="00810F49">
        <w:rPr>
          <w:rFonts w:ascii="Arial Narrow" w:hAnsi="Arial Narrow" w:cs="Times New Roman"/>
          <w:b/>
        </w:rPr>
        <w:t xml:space="preserve"> 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10F49">
        <w:rPr>
          <w:rFonts w:ascii="Arial Narrow" w:hAnsi="Arial Narrow" w:cs="Times New Roman"/>
          <w:b/>
          <w:sz w:val="24"/>
          <w:szCs w:val="24"/>
        </w:rPr>
        <w:t xml:space="preserve">8. ODBIÓR ROBÓT 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Roboty uznaje się za wykonane zgodnie ze Specyfikacją Techniczną, jeśli wszystkie pomiary i badania wypadły pozytywnie.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10F49">
        <w:rPr>
          <w:rFonts w:ascii="Arial Narrow" w:hAnsi="Arial Narrow" w:cs="Times New Roman"/>
          <w:b/>
          <w:sz w:val="24"/>
          <w:szCs w:val="24"/>
        </w:rPr>
        <w:t>9. PŁATNOŚCI ZA WYKONANE PRACE.</w:t>
      </w:r>
    </w:p>
    <w:p w:rsidR="00D409C2" w:rsidRPr="00810F49" w:rsidRDefault="00D409C2" w:rsidP="00D409C2">
      <w:pPr>
        <w:spacing w:after="0" w:line="276" w:lineRule="auto"/>
        <w:ind w:firstLine="708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Rozliczenia robót będą regulowane według zasad zawartych pomiędzy Zamawiającym a Wykonawcą w umowie.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  <w:b/>
        </w:rPr>
        <w:t>9.1.</w:t>
      </w:r>
      <w:r w:rsidRPr="00810F49">
        <w:rPr>
          <w:rFonts w:ascii="Arial Narrow" w:hAnsi="Arial Narrow" w:cs="Times New Roman"/>
        </w:rPr>
        <w:t xml:space="preserve"> Cena wykonania 1m</w:t>
      </w:r>
      <w:r w:rsidRPr="00810F49">
        <w:rPr>
          <w:rFonts w:ascii="Arial Narrow" w:hAnsi="Arial Narrow" w:cs="Times New Roman"/>
          <w:vertAlign w:val="superscript"/>
        </w:rPr>
        <w:t>2</w:t>
      </w:r>
      <w:r w:rsidRPr="00810F49">
        <w:rPr>
          <w:rFonts w:ascii="Arial Narrow" w:hAnsi="Arial Narrow" w:cs="Times New Roman"/>
        </w:rPr>
        <w:t xml:space="preserve"> remontu cząstkowego nawierzchni z uszczelnieniem spękań obejmuje:</w:t>
      </w:r>
    </w:p>
    <w:p w:rsidR="00D409C2" w:rsidRPr="00810F49" w:rsidRDefault="00D409C2" w:rsidP="00D409C2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prace pomiarowe i roboty przygotowawcze,</w:t>
      </w:r>
    </w:p>
    <w:p w:rsidR="00D409C2" w:rsidRPr="00810F49" w:rsidRDefault="00D409C2" w:rsidP="00D409C2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dostarczenie materiałów i sprzętu na miejsce remontu,</w:t>
      </w:r>
    </w:p>
    <w:p w:rsidR="00D409C2" w:rsidRPr="00810F49" w:rsidRDefault="00D409C2" w:rsidP="00D409C2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przygotowanie uszkodzonego miejsca nawierzchni (obcięcie krawędzi, oczyszczenie dna i krawędzi, usunięcie wody),</w:t>
      </w:r>
    </w:p>
    <w:p w:rsidR="00D409C2" w:rsidRPr="00810F49" w:rsidRDefault="00D409C2" w:rsidP="00D409C2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ew. poszerzenie remontowanej powierzchni poprzez wycięcie spękanej nawierzchni przecinarkami wzgl. frezarkami; oczyszczenie spękań; usunięcie śladów i plam olejowych,</w:t>
      </w:r>
    </w:p>
    <w:p w:rsidR="00D409C2" w:rsidRPr="00810F49" w:rsidRDefault="00D409C2" w:rsidP="00D409C2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rozłożenie i zagęszczenie masy </w:t>
      </w:r>
      <w:proofErr w:type="spellStart"/>
      <w:r w:rsidRPr="00810F49">
        <w:rPr>
          <w:rFonts w:ascii="Arial Narrow" w:hAnsi="Arial Narrow" w:cs="Times New Roman"/>
        </w:rPr>
        <w:t>mineralno</w:t>
      </w:r>
      <w:proofErr w:type="spellEnd"/>
      <w:r w:rsidRPr="00810F49">
        <w:rPr>
          <w:rFonts w:ascii="Arial Narrow" w:hAnsi="Arial Narrow" w:cs="Times New Roman"/>
        </w:rPr>
        <w:t xml:space="preserve"> – asfaltowej ( w przypadku naprawy grysami i emulsją)</w:t>
      </w:r>
    </w:p>
    <w:p w:rsidR="00D409C2" w:rsidRPr="00810F49" w:rsidRDefault="00D409C2" w:rsidP="00D409C2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odtransportowanie sprzętu z miejsca remontu,</w:t>
      </w:r>
    </w:p>
    <w:p w:rsidR="00D409C2" w:rsidRPr="00810F49" w:rsidRDefault="00D409C2" w:rsidP="00D409C2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>oczyszczenie i uporządkowanie miejsca remontu.</w:t>
      </w: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  <w:b/>
        </w:rPr>
        <w:t>9.2</w:t>
      </w:r>
      <w:r w:rsidRPr="00810F49">
        <w:rPr>
          <w:rFonts w:ascii="Arial Narrow" w:hAnsi="Arial Narrow" w:cs="Times New Roman"/>
        </w:rPr>
        <w:t>. Cena wykonania 1m</w:t>
      </w:r>
      <w:r w:rsidRPr="00810F49">
        <w:rPr>
          <w:rFonts w:ascii="Arial Narrow" w:hAnsi="Arial Narrow" w:cs="Times New Roman"/>
          <w:vertAlign w:val="superscript"/>
        </w:rPr>
        <w:t>2</w:t>
      </w:r>
      <w:r w:rsidRPr="00810F49">
        <w:rPr>
          <w:rFonts w:ascii="Arial Narrow" w:hAnsi="Arial Narrow" w:cs="Times New Roman"/>
        </w:rPr>
        <w:t xml:space="preserve"> remontu cząstkowego nawierzchni drobnowymiarowych na skutek awarii obejmuje: </w:t>
      </w:r>
    </w:p>
    <w:p w:rsidR="00D409C2" w:rsidRPr="00810F49" w:rsidRDefault="00D409C2" w:rsidP="00D409C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prace pomiarowe i przygotowawcze, </w:t>
      </w:r>
    </w:p>
    <w:p w:rsidR="00D409C2" w:rsidRPr="00810F49" w:rsidRDefault="00D409C2" w:rsidP="00D409C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dostarczenie sprzętu na miejsce remontu, </w:t>
      </w:r>
    </w:p>
    <w:p w:rsidR="00D409C2" w:rsidRPr="00810F49" w:rsidRDefault="00D409C2" w:rsidP="00D409C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zdjęcie istniejącej nawierzchni, </w:t>
      </w:r>
    </w:p>
    <w:p w:rsidR="00D409C2" w:rsidRPr="00810F49" w:rsidRDefault="00D409C2" w:rsidP="00D409C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uzupełnienie podbudowy wraz z zagęszczeniem, </w:t>
      </w:r>
    </w:p>
    <w:p w:rsidR="00D409C2" w:rsidRPr="00810F49" w:rsidRDefault="00D409C2" w:rsidP="00D409C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ułożenie nawierzchni wraz z zagęszczeniem. </w:t>
      </w:r>
    </w:p>
    <w:p w:rsidR="007D0986" w:rsidRPr="00810F49" w:rsidRDefault="007D0986" w:rsidP="007D0986">
      <w:pPr>
        <w:spacing w:after="0" w:line="276" w:lineRule="auto"/>
        <w:ind w:left="6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9.3. Cena wykonania regulacji pionowej 1 studzienki obejmuje: </w:t>
      </w:r>
    </w:p>
    <w:p w:rsidR="007D0986" w:rsidRPr="00810F49" w:rsidRDefault="007D0986" w:rsidP="007D0986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prace pomiarowe i roboty przygotowawcze, </w:t>
      </w:r>
    </w:p>
    <w:p w:rsidR="007D0986" w:rsidRPr="00810F49" w:rsidRDefault="007D0986" w:rsidP="007D0986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oznakowanie robót, </w:t>
      </w:r>
    </w:p>
    <w:p w:rsidR="007D0986" w:rsidRPr="00810F49" w:rsidRDefault="007D0986" w:rsidP="007D0986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roboty rozbiórkowe, </w:t>
      </w:r>
    </w:p>
    <w:p w:rsidR="007D0986" w:rsidRPr="00810F49" w:rsidRDefault="007D0986" w:rsidP="007D0986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dostarczenie materiałów i sprzętu, </w:t>
      </w:r>
    </w:p>
    <w:p w:rsidR="007D0986" w:rsidRPr="00810F49" w:rsidRDefault="007D0986" w:rsidP="007D0986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wykonanie naprawy studzienki, </w:t>
      </w:r>
    </w:p>
    <w:p w:rsidR="007D0986" w:rsidRPr="00810F49" w:rsidRDefault="007D0986" w:rsidP="007D0986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ułożenie nawierzchni, </w:t>
      </w:r>
    </w:p>
    <w:p w:rsidR="007D0986" w:rsidRPr="00810F49" w:rsidRDefault="007D0986" w:rsidP="007D0986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odwiezienie nieprzydatnych materiałów rozbiórkowych na składowisko, </w:t>
      </w:r>
    </w:p>
    <w:p w:rsidR="007D0986" w:rsidRPr="00810F49" w:rsidRDefault="007D0986" w:rsidP="007D0986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odwiezienie sprzętu. </w:t>
      </w:r>
    </w:p>
    <w:p w:rsidR="00D409C2" w:rsidRPr="00810F49" w:rsidRDefault="00D409C2" w:rsidP="00D409C2">
      <w:pPr>
        <w:pStyle w:val="Akapitzlist"/>
        <w:spacing w:after="0" w:line="276" w:lineRule="auto"/>
        <w:ind w:left="426"/>
        <w:jc w:val="both"/>
        <w:rPr>
          <w:rFonts w:ascii="Arial Narrow" w:hAnsi="Arial Narrow" w:cs="Times New Roman"/>
        </w:rPr>
      </w:pPr>
    </w:p>
    <w:p w:rsidR="00D409C2" w:rsidRPr="00810F49" w:rsidRDefault="00D409C2" w:rsidP="00D409C2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10F49">
        <w:rPr>
          <w:rFonts w:ascii="Arial Narrow" w:hAnsi="Arial Narrow" w:cs="Times New Roman"/>
          <w:b/>
          <w:sz w:val="24"/>
          <w:szCs w:val="24"/>
        </w:rPr>
        <w:t>10. PRZEPISY ZWIĄZANE</w:t>
      </w:r>
    </w:p>
    <w:p w:rsidR="00D409C2" w:rsidRPr="00810F49" w:rsidRDefault="00D409C2" w:rsidP="00D409C2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  <w:b/>
        </w:rPr>
        <w:t>PN – EN 13043:2004</w:t>
      </w:r>
      <w:r w:rsidRPr="00810F49">
        <w:rPr>
          <w:rFonts w:ascii="Arial Narrow" w:hAnsi="Arial Narrow" w:cs="Times New Roman"/>
        </w:rPr>
        <w:t xml:space="preserve"> - „Kruszywa do mieszanek bitumicznych i powierzchniowych utrwaleń stosowanych na drogach, lotniskach i innych powierzchniach przeznaczonych do ruchu”</w:t>
      </w:r>
    </w:p>
    <w:p w:rsidR="00D409C2" w:rsidRPr="00810F49" w:rsidRDefault="00D409C2" w:rsidP="00D409C2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  <w:b/>
        </w:rPr>
        <w:t xml:space="preserve">PN – EN 13808:2010 – </w:t>
      </w:r>
      <w:r w:rsidRPr="00810F49">
        <w:rPr>
          <w:rFonts w:ascii="Arial Narrow" w:hAnsi="Arial Narrow" w:cs="Times New Roman"/>
        </w:rPr>
        <w:t>„Asfalty i lepiszcza asfaltowe – zasady klasyfikacji kationowych emulsji asfaltowych”</w:t>
      </w:r>
    </w:p>
    <w:p w:rsidR="00D409C2" w:rsidRPr="00810F49" w:rsidRDefault="00D409C2" w:rsidP="00D409C2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 Narrow" w:hAnsi="Arial Narrow" w:cs="Times New Roman"/>
        </w:rPr>
      </w:pPr>
      <w:r w:rsidRPr="00810F49">
        <w:rPr>
          <w:rFonts w:ascii="Arial Narrow" w:hAnsi="Arial Narrow" w:cs="Times New Roman"/>
        </w:rPr>
        <w:t xml:space="preserve">Poradnik Laboranta Drogowego – Kationowe Emulsje Asfaltowe. </w:t>
      </w:r>
      <w:proofErr w:type="spellStart"/>
      <w:r w:rsidRPr="00810F49">
        <w:rPr>
          <w:rFonts w:ascii="Arial Narrow" w:hAnsi="Arial Narrow" w:cs="Times New Roman"/>
        </w:rPr>
        <w:t>IBDiM</w:t>
      </w:r>
      <w:proofErr w:type="spellEnd"/>
      <w:r w:rsidRPr="00810F49">
        <w:rPr>
          <w:rFonts w:ascii="Arial Narrow" w:hAnsi="Arial Narrow" w:cs="Times New Roman"/>
        </w:rPr>
        <w:t>, Warszawa 2010r.</w:t>
      </w:r>
    </w:p>
    <w:p w:rsidR="002129DD" w:rsidRPr="00810F49" w:rsidRDefault="002129DD"/>
    <w:sectPr w:rsidR="002129DD" w:rsidRPr="0081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DD7"/>
    <w:multiLevelType w:val="hybridMultilevel"/>
    <w:tmpl w:val="43F8ED26"/>
    <w:lvl w:ilvl="0" w:tplc="8338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6349"/>
    <w:multiLevelType w:val="hybridMultilevel"/>
    <w:tmpl w:val="7EFC1D60"/>
    <w:lvl w:ilvl="0" w:tplc="DD64C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9554C5F"/>
    <w:multiLevelType w:val="hybridMultilevel"/>
    <w:tmpl w:val="13BED892"/>
    <w:lvl w:ilvl="0" w:tplc="DD64C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F10F5D"/>
    <w:multiLevelType w:val="hybridMultilevel"/>
    <w:tmpl w:val="3CCE0EF6"/>
    <w:lvl w:ilvl="0" w:tplc="8338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C05C3"/>
    <w:multiLevelType w:val="hybridMultilevel"/>
    <w:tmpl w:val="7D127838"/>
    <w:lvl w:ilvl="0" w:tplc="DD64C1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86C4019"/>
    <w:multiLevelType w:val="hybridMultilevel"/>
    <w:tmpl w:val="96AE2F16"/>
    <w:lvl w:ilvl="0" w:tplc="8338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46250"/>
    <w:multiLevelType w:val="hybridMultilevel"/>
    <w:tmpl w:val="DB222F72"/>
    <w:lvl w:ilvl="0" w:tplc="8338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278DD"/>
    <w:multiLevelType w:val="hybridMultilevel"/>
    <w:tmpl w:val="291A5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86EAF"/>
    <w:multiLevelType w:val="hybridMultilevel"/>
    <w:tmpl w:val="13DEAE78"/>
    <w:lvl w:ilvl="0" w:tplc="DD64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91573"/>
    <w:multiLevelType w:val="hybridMultilevel"/>
    <w:tmpl w:val="4406152A"/>
    <w:lvl w:ilvl="0" w:tplc="8338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C2"/>
    <w:rsid w:val="002129DD"/>
    <w:rsid w:val="00276A2D"/>
    <w:rsid w:val="0028061D"/>
    <w:rsid w:val="00281396"/>
    <w:rsid w:val="00362A8E"/>
    <w:rsid w:val="00664755"/>
    <w:rsid w:val="007D0986"/>
    <w:rsid w:val="00810F49"/>
    <w:rsid w:val="00992ECC"/>
    <w:rsid w:val="00D409C2"/>
    <w:rsid w:val="00E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9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F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9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2104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Panocha</dc:creator>
  <cp:lastModifiedBy>admin</cp:lastModifiedBy>
  <cp:revision>2</cp:revision>
  <cp:lastPrinted>2021-03-17T11:57:00Z</cp:lastPrinted>
  <dcterms:created xsi:type="dcterms:W3CDTF">2021-04-13T11:48:00Z</dcterms:created>
  <dcterms:modified xsi:type="dcterms:W3CDTF">2021-04-13T11:48:00Z</dcterms:modified>
</cp:coreProperties>
</file>