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12F443F0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300357">
        <w:rPr>
          <w:sz w:val="24"/>
          <w:lang w:val="pl-PL"/>
        </w:rPr>
        <w:t>13.06</w:t>
      </w:r>
      <w:r w:rsidR="00335F8B">
        <w:rPr>
          <w:sz w:val="24"/>
          <w:lang w:val="pl-PL"/>
        </w:rPr>
        <w:t>.2023</w:t>
      </w:r>
      <w:r w:rsidR="008C10ED">
        <w:rPr>
          <w:sz w:val="24"/>
          <w:lang w:val="pl-PL"/>
        </w:rPr>
        <w:t xml:space="preserve"> </w:t>
      </w:r>
      <w:r w:rsidR="0039075B" w:rsidRPr="00297FFB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335F8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35F8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73B712B5" w:rsidR="0077270D" w:rsidRPr="00335F8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35F8B">
        <w:rPr>
          <w:i/>
          <w:sz w:val="24"/>
        </w:rPr>
        <w:t>„</w:t>
      </w:r>
      <w:bookmarkStart w:id="0" w:name="_Hlk132702887"/>
      <w:r w:rsidR="00616A4C" w:rsidRPr="00616A4C">
        <w:rPr>
          <w:b/>
          <w:bCs/>
          <w:i/>
          <w:sz w:val="24"/>
        </w:rPr>
        <w:t>Dostaw</w:t>
      </w:r>
      <w:r w:rsidR="00616A4C">
        <w:rPr>
          <w:b/>
          <w:bCs/>
          <w:i/>
          <w:sz w:val="24"/>
        </w:rPr>
        <w:t>a</w:t>
      </w:r>
      <w:bookmarkEnd w:id="0"/>
      <w:r w:rsidR="00300357">
        <w:rPr>
          <w:b/>
          <w:bCs/>
          <w:i/>
          <w:sz w:val="24"/>
        </w:rPr>
        <w:t xml:space="preserve"> gazów medycznych</w:t>
      </w:r>
      <w:r w:rsidRPr="00335F8B">
        <w:rPr>
          <w:i/>
          <w:sz w:val="24"/>
        </w:rPr>
        <w:t>”</w:t>
      </w:r>
    </w:p>
    <w:p w14:paraId="01EEBF5E" w14:textId="5F2F24B2" w:rsidR="0077270D" w:rsidRPr="00335F8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35F8B">
        <w:rPr>
          <w:i/>
          <w:sz w:val="24"/>
        </w:rPr>
        <w:t>nr sprawy: SZP/</w:t>
      </w:r>
      <w:r w:rsidR="00616A4C">
        <w:rPr>
          <w:i/>
          <w:sz w:val="24"/>
        </w:rPr>
        <w:t>1</w:t>
      </w:r>
      <w:r w:rsidR="00300357">
        <w:rPr>
          <w:i/>
          <w:sz w:val="24"/>
        </w:rPr>
        <w:t>4</w:t>
      </w:r>
      <w:r w:rsidR="00335F8B" w:rsidRPr="00335F8B">
        <w:rPr>
          <w:i/>
          <w:sz w:val="24"/>
        </w:rPr>
        <w:t>/2023</w:t>
      </w:r>
    </w:p>
    <w:p w14:paraId="3F303923" w14:textId="55262110" w:rsidR="0077270D" w:rsidRPr="00335F8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35F8B">
        <w:rPr>
          <w:i/>
          <w:sz w:val="24"/>
        </w:rPr>
        <w:t xml:space="preserve">z dnia </w:t>
      </w:r>
      <w:r w:rsidR="00300357">
        <w:rPr>
          <w:i/>
          <w:sz w:val="24"/>
        </w:rPr>
        <w:t>13.06.</w:t>
      </w:r>
      <w:r w:rsidR="00335F8B" w:rsidRPr="00335F8B">
        <w:rPr>
          <w:i/>
          <w:sz w:val="24"/>
        </w:rPr>
        <w:t>2023</w:t>
      </w:r>
      <w:r w:rsidRPr="00335F8B">
        <w:rPr>
          <w:i/>
          <w:sz w:val="24"/>
        </w:rPr>
        <w:t xml:space="preserve"> r. – godz. </w:t>
      </w:r>
      <w:r w:rsidR="008C10ED" w:rsidRPr="00335F8B">
        <w:rPr>
          <w:i/>
          <w:sz w:val="24"/>
        </w:rPr>
        <w:t>10</w:t>
      </w:r>
      <w:r w:rsidR="00250CA0" w:rsidRPr="00335F8B">
        <w:rPr>
          <w:i/>
          <w:sz w:val="24"/>
        </w:rPr>
        <w:t>:05</w:t>
      </w:r>
    </w:p>
    <w:p w14:paraId="2715E4E3" w14:textId="77777777" w:rsidR="0077270D" w:rsidRPr="00335F8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2C6D8A11" w14:textId="77777777" w:rsidR="00AD7DCA" w:rsidRPr="00335F8B" w:rsidRDefault="00AD7DCA" w:rsidP="005B3AB4">
      <w:pPr>
        <w:widowControl w:val="0"/>
        <w:jc w:val="both"/>
      </w:pPr>
    </w:p>
    <w:p w14:paraId="4BAB0870" w14:textId="32C9C753" w:rsidR="000F19B7" w:rsidRPr="00335F8B" w:rsidRDefault="000F19B7" w:rsidP="00CC7AA3">
      <w:pPr>
        <w:widowControl w:val="0"/>
        <w:jc w:val="both"/>
      </w:pPr>
      <w:r w:rsidRPr="00335F8B">
        <w:t>Do dnia</w:t>
      </w:r>
      <w:r w:rsidR="00300357">
        <w:t xml:space="preserve"> 13.06</w:t>
      </w:r>
      <w:r w:rsidR="00335F8B" w:rsidRPr="00335F8B">
        <w:t>.</w:t>
      </w:r>
      <w:r w:rsidR="008C10ED" w:rsidRPr="00335F8B">
        <w:t>2023</w:t>
      </w:r>
      <w:r w:rsidRPr="00335F8B">
        <w:t xml:space="preserve"> r., do godz. </w:t>
      </w:r>
      <w:r w:rsidR="008C10ED" w:rsidRPr="00335F8B">
        <w:t>10</w:t>
      </w:r>
      <w:r w:rsidR="00250CA0" w:rsidRPr="00335F8B">
        <w:t>:00</w:t>
      </w:r>
      <w:r w:rsidRPr="00335F8B">
        <w:t xml:space="preserve"> tj. do </w:t>
      </w:r>
      <w:r w:rsidRPr="00861992">
        <w:t>wyznaczonego terminu składania ofert, wpłynęł</w:t>
      </w:r>
      <w:r w:rsidR="00335F8B" w:rsidRPr="00861992">
        <w:t xml:space="preserve">a </w:t>
      </w:r>
      <w:r w:rsidR="00335F8B" w:rsidRPr="00861992">
        <w:rPr>
          <w:b/>
          <w:bCs/>
        </w:rPr>
        <w:t>1</w:t>
      </w:r>
      <w:r w:rsidR="00B65C54" w:rsidRPr="00861992">
        <w:rPr>
          <w:b/>
          <w:bCs/>
        </w:rPr>
        <w:t xml:space="preserve"> </w:t>
      </w:r>
      <w:r w:rsidRPr="00861992">
        <w:rPr>
          <w:b/>
          <w:bCs/>
        </w:rPr>
        <w:t>ofert</w:t>
      </w:r>
      <w:r w:rsidR="00335F8B" w:rsidRPr="00861992">
        <w:rPr>
          <w:b/>
          <w:bCs/>
        </w:rPr>
        <w:t>a</w:t>
      </w:r>
      <w:r w:rsidR="003A417E" w:rsidRPr="00861992">
        <w:t>, zestawienie złożon</w:t>
      </w:r>
      <w:r w:rsidR="00B06BC0" w:rsidRPr="00861992">
        <w:t>ych</w:t>
      </w:r>
      <w:r w:rsidR="003A417E" w:rsidRPr="00861992">
        <w:t xml:space="preserve"> ofert przedstawia poniższa tabela.</w:t>
      </w:r>
    </w:p>
    <w:p w14:paraId="00CA78B4" w14:textId="2C06F28F" w:rsidR="00BD375E" w:rsidRPr="00926D46" w:rsidRDefault="00BD375E" w:rsidP="005B3AB4">
      <w:pPr>
        <w:widowControl w:val="0"/>
        <w:jc w:val="both"/>
        <w:rPr>
          <w:color w:val="FF000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4564"/>
        <w:gridCol w:w="1430"/>
        <w:gridCol w:w="3284"/>
      </w:tblGrid>
      <w:tr w:rsidR="00300357" w:rsidRPr="00861992" w14:paraId="3BC0535B" w14:textId="77777777" w:rsidTr="007847CF">
        <w:trPr>
          <w:trHeight w:val="15"/>
        </w:trPr>
        <w:tc>
          <w:tcPr>
            <w:tcW w:w="426" w:type="pct"/>
            <w:shd w:val="clear" w:color="000000" w:fill="D9D9D9"/>
            <w:vAlign w:val="center"/>
            <w:hideMark/>
          </w:tcPr>
          <w:p w14:paraId="0EDD23A0" w14:textId="77777777" w:rsidR="00300357" w:rsidRPr="00861992" w:rsidRDefault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nr oferty</w:t>
            </w:r>
          </w:p>
        </w:tc>
        <w:tc>
          <w:tcPr>
            <w:tcW w:w="2250" w:type="pct"/>
            <w:shd w:val="clear" w:color="000000" w:fill="D9D9D9"/>
            <w:vAlign w:val="center"/>
            <w:hideMark/>
          </w:tcPr>
          <w:p w14:paraId="54AC6918" w14:textId="77777777" w:rsidR="00300357" w:rsidRPr="00861992" w:rsidRDefault="00300357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Wykonawca</w:t>
            </w:r>
          </w:p>
        </w:tc>
        <w:tc>
          <w:tcPr>
            <w:tcW w:w="705" w:type="pct"/>
            <w:shd w:val="clear" w:color="000000" w:fill="D9D9D9"/>
            <w:vAlign w:val="center"/>
          </w:tcPr>
          <w:p w14:paraId="17E9BBED" w14:textId="0C0F4CB7" w:rsidR="00300357" w:rsidRPr="00861992" w:rsidRDefault="00300357" w:rsidP="00300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619" w:type="pct"/>
            <w:shd w:val="clear" w:color="000000" w:fill="D9D9D9"/>
            <w:vAlign w:val="center"/>
            <w:hideMark/>
          </w:tcPr>
          <w:p w14:paraId="7548B1DB" w14:textId="601EC7F4" w:rsidR="00300357" w:rsidRPr="00861992" w:rsidRDefault="00300357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Cena zł brutto</w:t>
            </w:r>
          </w:p>
        </w:tc>
      </w:tr>
      <w:tr w:rsidR="00300357" w:rsidRPr="00861992" w14:paraId="1A58C2F0" w14:textId="77777777" w:rsidTr="007847CF">
        <w:trPr>
          <w:trHeight w:val="15"/>
        </w:trPr>
        <w:tc>
          <w:tcPr>
            <w:tcW w:w="426" w:type="pct"/>
            <w:vMerge w:val="restart"/>
            <w:shd w:val="clear" w:color="000000" w:fill="D9D9D9"/>
            <w:vAlign w:val="center"/>
            <w:hideMark/>
          </w:tcPr>
          <w:p w14:paraId="5D66EFC7" w14:textId="77777777" w:rsidR="00300357" w:rsidRPr="00861992" w:rsidRDefault="00300357">
            <w:pPr>
              <w:jc w:val="center"/>
            </w:pPr>
            <w:r w:rsidRPr="00861992">
              <w:t>1</w:t>
            </w:r>
          </w:p>
          <w:p w14:paraId="5C4A9104" w14:textId="51099AEE" w:rsidR="00300357" w:rsidRPr="00861992" w:rsidRDefault="00300357" w:rsidP="00F3530F">
            <w:pPr>
              <w:jc w:val="center"/>
            </w:pPr>
            <w:r w:rsidRPr="00861992">
              <w:rPr>
                <w:b/>
                <w:bCs/>
              </w:rPr>
              <w:t> </w:t>
            </w:r>
          </w:p>
        </w:tc>
        <w:tc>
          <w:tcPr>
            <w:tcW w:w="2250" w:type="pct"/>
            <w:vMerge w:val="restart"/>
            <w:shd w:val="clear" w:color="auto" w:fill="auto"/>
            <w:vAlign w:val="center"/>
          </w:tcPr>
          <w:p w14:paraId="5983FE74" w14:textId="3FBF6F78" w:rsidR="007847CF" w:rsidRPr="007847CF" w:rsidRDefault="007847CF" w:rsidP="007847CF">
            <w:pPr>
              <w:pStyle w:val="Default"/>
            </w:pPr>
            <w:r w:rsidRPr="007847CF">
              <w:t xml:space="preserve">Linde Gaz Polska Sp. z o.o. </w:t>
            </w:r>
          </w:p>
          <w:p w14:paraId="4D9DF58F" w14:textId="545D8A65" w:rsidR="007847CF" w:rsidRPr="007847CF" w:rsidRDefault="007847CF" w:rsidP="007847CF">
            <w:pPr>
              <w:pStyle w:val="Default"/>
            </w:pPr>
            <w:r w:rsidRPr="007847CF">
              <w:t xml:space="preserve">ul. Życzkowskiego 17, 31-864 Kraków </w:t>
            </w:r>
          </w:p>
          <w:p w14:paraId="33AA20D1" w14:textId="031E0224" w:rsidR="00300357" w:rsidRPr="00861992" w:rsidRDefault="00300357"/>
        </w:tc>
        <w:tc>
          <w:tcPr>
            <w:tcW w:w="705" w:type="pct"/>
          </w:tcPr>
          <w:p w14:paraId="00BC6C0D" w14:textId="3F67A9B5" w:rsidR="00300357" w:rsidRPr="007847CF" w:rsidRDefault="007847CF" w:rsidP="00E46236">
            <w:pPr>
              <w:jc w:val="right"/>
            </w:pPr>
            <w:r w:rsidRPr="007847CF"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22B09018" w14:textId="5E8FBCD0" w:rsidR="007847CF" w:rsidRDefault="007847CF" w:rsidP="007847C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2.163.898,80</w:t>
            </w:r>
            <w:r>
              <w:rPr>
                <w:sz w:val="23"/>
                <w:szCs w:val="23"/>
              </w:rPr>
              <w:t xml:space="preserve"> zł</w:t>
            </w:r>
            <w:r>
              <w:rPr>
                <w:sz w:val="23"/>
                <w:szCs w:val="23"/>
              </w:rPr>
              <w:t xml:space="preserve"> </w:t>
            </w:r>
          </w:p>
          <w:p w14:paraId="20B9CE04" w14:textId="7CDB363B" w:rsidR="00300357" w:rsidRPr="00861992" w:rsidRDefault="00300357" w:rsidP="00E46236">
            <w:pPr>
              <w:jc w:val="right"/>
            </w:pPr>
          </w:p>
        </w:tc>
      </w:tr>
      <w:tr w:rsidR="00300357" w:rsidRPr="00861992" w14:paraId="7496C34D" w14:textId="77777777" w:rsidTr="007847CF">
        <w:trPr>
          <w:trHeight w:val="15"/>
        </w:trPr>
        <w:tc>
          <w:tcPr>
            <w:tcW w:w="426" w:type="pct"/>
            <w:vMerge/>
            <w:shd w:val="clear" w:color="000000" w:fill="D9D9D9"/>
            <w:vAlign w:val="center"/>
            <w:hideMark/>
          </w:tcPr>
          <w:p w14:paraId="32C60929" w14:textId="4BBAEEC6" w:rsidR="00300357" w:rsidRPr="00861992" w:rsidRDefault="00300357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000000" w:fill="D9D9D9"/>
            <w:vAlign w:val="center"/>
          </w:tcPr>
          <w:p w14:paraId="725A28F2" w14:textId="3AA45F5B" w:rsidR="00300357" w:rsidRPr="00861992" w:rsidRDefault="00300357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auto"/>
          </w:tcPr>
          <w:p w14:paraId="5D112EB8" w14:textId="06E64E1D" w:rsidR="00300357" w:rsidRPr="007847CF" w:rsidRDefault="007847CF">
            <w:pPr>
              <w:jc w:val="right"/>
            </w:pPr>
            <w:r w:rsidRPr="007847CF">
              <w:t>2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3853526E" w14:textId="539E2DF0" w:rsidR="007847CF" w:rsidRDefault="007847CF" w:rsidP="007847C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774.360,00</w:t>
            </w:r>
            <w:r>
              <w:rPr>
                <w:sz w:val="23"/>
                <w:szCs w:val="23"/>
              </w:rPr>
              <w:t xml:space="preserve"> zł</w:t>
            </w:r>
            <w:r>
              <w:rPr>
                <w:sz w:val="23"/>
                <w:szCs w:val="23"/>
              </w:rPr>
              <w:t xml:space="preserve"> </w:t>
            </w:r>
          </w:p>
          <w:p w14:paraId="07E1B335" w14:textId="5789D084" w:rsidR="00300357" w:rsidRPr="00861992" w:rsidRDefault="00300357">
            <w:pPr>
              <w:jc w:val="right"/>
              <w:rPr>
                <w:b/>
                <w:bCs/>
              </w:rPr>
            </w:pPr>
          </w:p>
        </w:tc>
      </w:tr>
    </w:tbl>
    <w:p w14:paraId="21941671" w14:textId="4662C882" w:rsidR="003A417E" w:rsidRPr="00335F8B" w:rsidRDefault="003A417E" w:rsidP="005B3AB4">
      <w:pPr>
        <w:widowControl w:val="0"/>
        <w:jc w:val="both"/>
        <w:rPr>
          <w:i/>
          <w:iCs/>
          <w:color w:val="FF0000"/>
        </w:rPr>
      </w:pPr>
    </w:p>
    <w:p w14:paraId="25A7B7A0" w14:textId="77777777" w:rsidR="003A417E" w:rsidRPr="00B366C5" w:rsidRDefault="003A417E" w:rsidP="005B3AB4">
      <w:pPr>
        <w:widowControl w:val="0"/>
        <w:jc w:val="both"/>
      </w:pPr>
    </w:p>
    <w:p w14:paraId="4FBE60BD" w14:textId="77777777" w:rsidR="00300357" w:rsidRPr="00046CE2" w:rsidRDefault="00300357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55921B42" w14:textId="77777777" w:rsidR="00300357" w:rsidRPr="00046CE2" w:rsidRDefault="00300357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49C54174" w14:textId="6A61830D" w:rsidR="00E964BE" w:rsidRDefault="00E964BE" w:rsidP="00127CC0">
      <w:pPr>
        <w:widowControl w:val="0"/>
        <w:spacing w:line="360" w:lineRule="auto"/>
        <w:ind w:left="357" w:right="68"/>
      </w:pPr>
    </w:p>
    <w:p w14:paraId="31B769C3" w14:textId="77777777" w:rsidR="008C10ED" w:rsidRDefault="008C10ED" w:rsidP="008C10ED">
      <w:pPr>
        <w:widowControl w:val="0"/>
        <w:spacing w:line="360" w:lineRule="auto"/>
        <w:ind w:left="357" w:right="68"/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08FF2DFB" w14:textId="40939C3F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847CF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48156148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27CC0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0357"/>
    <w:rsid w:val="00303313"/>
    <w:rsid w:val="00323179"/>
    <w:rsid w:val="00334CD3"/>
    <w:rsid w:val="00335F8B"/>
    <w:rsid w:val="0039075B"/>
    <w:rsid w:val="003A39C4"/>
    <w:rsid w:val="003A417E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55E5B"/>
    <w:rsid w:val="0045771E"/>
    <w:rsid w:val="00463B77"/>
    <w:rsid w:val="00474757"/>
    <w:rsid w:val="00493580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B362D"/>
    <w:rsid w:val="005B3AB4"/>
    <w:rsid w:val="005B665F"/>
    <w:rsid w:val="005B79F5"/>
    <w:rsid w:val="005C6BFD"/>
    <w:rsid w:val="006131C5"/>
    <w:rsid w:val="0061427E"/>
    <w:rsid w:val="00616A4C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47CF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61992"/>
    <w:rsid w:val="00870C65"/>
    <w:rsid w:val="00872080"/>
    <w:rsid w:val="0088178F"/>
    <w:rsid w:val="0089729F"/>
    <w:rsid w:val="008B00D1"/>
    <w:rsid w:val="008B47A4"/>
    <w:rsid w:val="008B69A3"/>
    <w:rsid w:val="008C10ED"/>
    <w:rsid w:val="008D2021"/>
    <w:rsid w:val="008D301D"/>
    <w:rsid w:val="008D50DE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1F80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6236"/>
    <w:rsid w:val="00E47EAE"/>
    <w:rsid w:val="00E51AEA"/>
    <w:rsid w:val="00E62800"/>
    <w:rsid w:val="00E62E55"/>
    <w:rsid w:val="00E6338D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14823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546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20</cp:revision>
  <cp:lastPrinted>2023-05-22T08:09:00Z</cp:lastPrinted>
  <dcterms:created xsi:type="dcterms:W3CDTF">2022-10-20T07:51:00Z</dcterms:created>
  <dcterms:modified xsi:type="dcterms:W3CDTF">2023-06-13T08:09:00Z</dcterms:modified>
</cp:coreProperties>
</file>