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7BBC54A" wp14:paraId="4AA8DF2A" wp14:textId="4FEE0936">
      <w:pPr>
        <w:spacing w:before="240" w:after="240" w:line="240" w:lineRule="auto"/>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67BBC54A" w:rsidR="70019CC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
        </w:rPr>
        <w:t xml:space="preserve">Załącznik nr </w:t>
      </w:r>
      <w:r w:rsidRPr="67BBC54A" w:rsidR="3A63060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
        </w:rPr>
        <w:t>2</w:t>
      </w:r>
      <w:r w:rsidRPr="67BBC54A" w:rsidR="70019CC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
        </w:rPr>
        <w:t xml:space="preserve"> do SWZ - </w:t>
      </w:r>
      <w:r w:rsidRPr="67BBC54A" w:rsidR="2FBAB4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
        </w:rPr>
        <w:t>OPIS PRZEDMIOTU ZAMÓWIENIA</w:t>
      </w:r>
    </w:p>
    <w:p xmlns:wp14="http://schemas.microsoft.com/office/word/2010/wordml" w:rsidP="537B9997" wp14:paraId="278BBC21" wp14:textId="2E640865">
      <w:pPr>
        <w:spacing w:before="240" w:after="24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
        </w:rPr>
        <w:t xml:space="preserve"> </w:t>
      </w:r>
    </w:p>
    <w:p xmlns:wp14="http://schemas.microsoft.com/office/word/2010/wordml" w:rsidP="537B9997" wp14:paraId="6EBAD82A" wp14:textId="07717981">
      <w:pPr>
        <w:spacing w:before="240" w:after="24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
        </w:rPr>
        <w:t>I. PRZEDMIOT I CEL ZAMÓWIENIA</w:t>
      </w:r>
    </w:p>
    <w:p xmlns:wp14="http://schemas.microsoft.com/office/word/2010/wordml" w:rsidP="537B9997" wp14:paraId="432843F8" wp14:textId="1C8EE3E0">
      <w:pPr>
        <w:spacing w:before="240" w:after="24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Przedmiotem zamówienia jest przeprowadzenie ogólnopolskiego badania sondażowego techniką CATI oraz badania metodą FGI (stacjonarnie), których głównym celem jest zbadanie akceptacji i postrzegania ryzyka związanego ze szczepieniami. Główne pytania badawcze:</w:t>
      </w:r>
    </w:p>
    <w:p xmlns:wp14="http://schemas.microsoft.com/office/word/2010/wordml" w:rsidP="537B9997" wp14:paraId="44E68CFE" wp14:textId="6FBA66FF">
      <w:pPr>
        <w:spacing w:before="240" w:after="24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1: Jakie jest postrzeganie i akceptowalność szczepień w Polsce? </w:t>
      </w:r>
    </w:p>
    <w:p xmlns:wp14="http://schemas.microsoft.com/office/word/2010/wordml" w:rsidP="537B9997" wp14:paraId="547B03A5" wp14:textId="1CAAD28A">
      <w:pPr>
        <w:spacing w:before="240" w:after="24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 xml:space="preserve">2: Jak </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zjawisko polaryzacji politycznej i oceny stany demokracji wpływa na postrzeganie i akceptowalność szczepień w Polsce?</w:t>
      </w:r>
    </w:p>
    <w:p xmlns:wp14="http://schemas.microsoft.com/office/word/2010/wordml" w:rsidP="537B9997" wp14:paraId="04C770F5" wp14:textId="4CD92284">
      <w:pPr>
        <w:spacing w:before="240" w:after="24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3: Jak są postrzegane korzyści i ryzyka szczepień?</w:t>
      </w:r>
    </w:p>
    <w:p xmlns:wp14="http://schemas.microsoft.com/office/word/2010/wordml" w:rsidP="537B9997" wp14:paraId="031D1B15" wp14:textId="0EC5E9A5">
      <w:pPr>
        <w:spacing w:before="240" w:after="24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 xml:space="preserve"> </w:t>
      </w:r>
    </w:p>
    <w:p xmlns:wp14="http://schemas.microsoft.com/office/word/2010/wordml" w:rsidP="537B9997" wp14:paraId="0B7F77F1" wp14:textId="71402074">
      <w:pPr>
        <w:spacing w:before="240" w:after="240" w:line="240" w:lineRule="auto"/>
        <w:ind w:left="36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
        </w:rPr>
        <w:t>1.</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pl"/>
        </w:rPr>
        <w:t xml:space="preserve">       </w:t>
      </w:r>
      <w:r w:rsidRPr="537B9997" w:rsidR="2FBAB4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
        </w:rPr>
        <w:t>Grupy respondentów badania</w:t>
      </w:r>
    </w:p>
    <w:p xmlns:wp14="http://schemas.microsoft.com/office/word/2010/wordml" w:rsidP="537B9997" wp14:paraId="52F5EAC4" wp14:textId="6114FA08">
      <w:pPr>
        <w:pStyle w:val="ListParagraph"/>
        <w:numPr>
          <w:ilvl w:val="0"/>
          <w:numId w:val="1"/>
        </w:numPr>
        <w:spacing w:before="240" w:after="24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 xml:space="preserve">CATI: grupa reprezentatywna dla polskiego społeczeństwa, co najmniej </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N=</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2000 osób.</w:t>
      </w:r>
    </w:p>
    <w:p xmlns:wp14="http://schemas.microsoft.com/office/word/2010/wordml" w:rsidP="537B9997" wp14:paraId="305CBE5A" wp14:textId="591F8A64">
      <w:pPr>
        <w:pStyle w:val="ListParagraph"/>
        <w:numPr>
          <w:ilvl w:val="0"/>
          <w:numId w:val="1"/>
        </w:numPr>
        <w:spacing w:before="240" w:after="24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FGI: 8 grup po 5-6 osób</w:t>
      </w:r>
    </w:p>
    <w:p xmlns:wp14="http://schemas.microsoft.com/office/word/2010/wordml" w:rsidP="537B9997" wp14:paraId="55E54480" wp14:textId="198C8D60">
      <w:pPr>
        <w:spacing w:before="240" w:after="24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 xml:space="preserve"> </w:t>
      </w:r>
    </w:p>
    <w:p xmlns:wp14="http://schemas.microsoft.com/office/word/2010/wordml" w:rsidP="537B9997" wp14:paraId="7877576A" wp14:textId="78718623">
      <w:pPr>
        <w:spacing w:before="240" w:after="240" w:line="240" w:lineRule="auto"/>
        <w:ind w:left="36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
        </w:rPr>
        <w:t>2.</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pl"/>
        </w:rPr>
        <w:t xml:space="preserve">       </w:t>
      </w:r>
      <w:r w:rsidRPr="537B9997" w:rsidR="2FBAB4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
        </w:rPr>
        <w:t>Metoda badania</w:t>
      </w:r>
    </w:p>
    <w:p xmlns:wp14="http://schemas.microsoft.com/office/word/2010/wordml" w:rsidP="537B9997" wp14:paraId="3E450CC6" wp14:textId="1F9F7953">
      <w:pPr>
        <w:spacing w:before="240" w:beforeAutospacing="off" w:after="240" w:afterAutospacing="off" w:line="240" w:lineRule="auto"/>
        <w:ind w:left="0" w:right="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Badanie będzie realizowane techniką CATI (computer-assisted telephone intervi</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ew</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 oraz FGI (focus group interview).</w:t>
      </w:r>
    </w:p>
    <w:p xmlns:wp14="http://schemas.microsoft.com/office/word/2010/wordml" w:rsidP="537B9997" wp14:paraId="741EC10A" wp14:textId="2E836037">
      <w:pPr>
        <w:spacing w:before="240" w:after="24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p>
    <w:p xmlns:wp14="http://schemas.microsoft.com/office/word/2010/wordml" w:rsidP="537B9997" wp14:paraId="051B9896" wp14:textId="5417ABFC">
      <w:pPr>
        <w:spacing w:before="240" w:after="240" w:line="240" w:lineRule="auto"/>
        <w:ind w:left="36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
        </w:rPr>
        <w:t>3.</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pl"/>
        </w:rPr>
        <w:t xml:space="preserve">       </w:t>
      </w:r>
      <w:r w:rsidRPr="537B9997" w:rsidR="2FBAB4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
        </w:rPr>
        <w:t>Opis zadań wykonawcy</w:t>
      </w:r>
    </w:p>
    <w:p xmlns:wp14="http://schemas.microsoft.com/office/word/2010/wordml" w:rsidP="537B9997" wp14:paraId="62699BA4" wp14:textId="50F57F3B">
      <w:pPr>
        <w:pStyle w:val="ListParagraph"/>
        <w:numPr>
          <w:ilvl w:val="0"/>
          <w:numId w:val="3"/>
        </w:numPr>
        <w:spacing w:before="240" w:after="24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
        </w:rPr>
        <w:t xml:space="preserve">Opracowanie harmonogramu realizacji. </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Wykonawca przedstawi harmonogram realizacji - bazujący na harmonogramie opracowanym na potrzeby oferty, zaakceptowanym przez Zamawiającego lub uwzględniającym jego uwagi.</w:t>
      </w:r>
    </w:p>
    <w:p xmlns:wp14="http://schemas.microsoft.com/office/word/2010/wordml" w:rsidP="537B9997" wp14:paraId="37C37EFC" wp14:textId="2B9A71B7">
      <w:pPr>
        <w:spacing w:before="240" w:after="240" w:line="240" w:lineRule="auto"/>
        <w:ind w:lef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Czas na realizację poniższych zadań po stronie Zamawiającego wyrażony jest w dniach roboczych; w taki sam sposób powinien być wyrażony czas na realizację zadań po stronie Wykonawcy. Przyjmuje się, że dniem  roboczym jest dzień od poniedziałku do piątku, który nie jest dniem wolnym od pracy w rozumieniu ustawy z dnia 18 stycznia 1951 r. o dniach wolnych od pracy (Dz.U. Nr 4, poz. 28 z późn. zm.).</w:t>
      </w:r>
    </w:p>
    <w:p xmlns:wp14="http://schemas.microsoft.com/office/word/2010/wordml" w:rsidP="537B9997" wp14:paraId="69F6D959" wp14:textId="5277DBFD">
      <w:pPr>
        <w:pStyle w:val="ListParagraph"/>
        <w:numPr>
          <w:ilvl w:val="0"/>
          <w:numId w:val="4"/>
        </w:numPr>
        <w:spacing w:before="240" w:line="240" w:lineRule="auto"/>
        <w:ind w:hanging="11"/>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 xml:space="preserve">Produkt: harmonogram realizacji. </w:t>
      </w:r>
    </w:p>
    <w:p xmlns:wp14="http://schemas.microsoft.com/office/word/2010/wordml" w:rsidP="537B9997" wp14:paraId="5015A58D" wp14:textId="305A4573">
      <w:pPr>
        <w:spacing w:before="240" w:line="240" w:lineRule="auto"/>
        <w:ind w:lef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p>
    <w:p xmlns:wp14="http://schemas.microsoft.com/office/word/2010/wordml" w:rsidP="537B9997" wp14:paraId="3D95B43E" wp14:textId="58E767E5">
      <w:pPr>
        <w:pStyle w:val="ListParagraph"/>
        <w:numPr>
          <w:ilvl w:val="0"/>
          <w:numId w:val="3"/>
        </w:numPr>
        <w:spacing w:before="120" w:beforeAutospacing="off"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
        </w:rPr>
        <w:t xml:space="preserve">Organizacja spotkania inicjującego współpracę. </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 xml:space="preserve">W dniu podpisania umowy (lub w innym wyznaczonym terminie akceptowalnym dla Wykonawcy i Zamawiającego) odbędzie się spotkanie celem omówienia sposobu realizacji zamówienia. Podczas spotkania Wykonawca przedstawi planowany sposób wykonania badania, w tym przede wszystkim: ryzyka realizacji projektu, sposób doboru próby, sposób kontroli osób prowadzących wywiady, harmonogram realizacji. Zamawiający przekaże podczas spotkania kwestionariusz ankiety. </w:t>
      </w:r>
    </w:p>
    <w:p xmlns:wp14="http://schemas.microsoft.com/office/word/2010/wordml" w:rsidP="537B9997" wp14:paraId="64263E18" wp14:textId="1E50A555">
      <w:pPr>
        <w:pStyle w:val="ListParagraph"/>
        <w:numPr>
          <w:ilvl w:val="0"/>
          <w:numId w:val="3"/>
        </w:numPr>
        <w:spacing w:before="120" w:beforeAutospacing="off"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
        </w:rPr>
        <w:t xml:space="preserve">Opracowanie schematu doboru próby do badania CATI. </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 xml:space="preserve">Wykonawca przygotuje schemat doboru próby zgodnie z założeniami pkt. II “METODYKA BADANIA, DOBÓR RESPONDENTÓW I ZASIĘG TERYTORIALNY BADAŃ TERENOWYCH”. Zamawiający dopuszcza możliwość wprowadzenia zmian w tym zakresie po wcześniejszych ustaleniach i ich akceptacji. </w:t>
      </w:r>
    </w:p>
    <w:p xmlns:wp14="http://schemas.microsoft.com/office/word/2010/wordml" w:rsidP="537B9997" wp14:paraId="13ECB01F" wp14:textId="1BB1E62F">
      <w:pPr>
        <w:pStyle w:val="ListParagraph"/>
        <w:numPr>
          <w:ilvl w:val="1"/>
          <w:numId w:val="3"/>
        </w:numPr>
        <w:spacing w:before="120" w:beforeAutospacing="off"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Produkty: schemat doboru próby.</w:t>
      </w:r>
    </w:p>
    <w:p xmlns:wp14="http://schemas.microsoft.com/office/word/2010/wordml" w:rsidP="537B9997" wp14:paraId="4D0AE489" wp14:textId="1D243E62">
      <w:pPr>
        <w:pStyle w:val="ListParagraph"/>
        <w:numPr>
          <w:ilvl w:val="0"/>
          <w:numId w:val="3"/>
        </w:numPr>
        <w:spacing w:before="120" w:beforeAutospacing="off" w:after="0" w:afterAutospacing="off"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PL"/>
        </w:rPr>
        <w:t>Opracowanie schematu doboru uczestników badania i realizacji badań FGI. </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 </w:t>
      </w:r>
    </w:p>
    <w:p xmlns:wp14="http://schemas.microsoft.com/office/word/2010/wordml" w:rsidP="537B9997" wp14:paraId="407F053A" wp14:textId="1625C9CD">
      <w:pPr>
        <w:pStyle w:val="ListParagraph"/>
        <w:numPr>
          <w:ilvl w:val="0"/>
          <w:numId w:val="8"/>
        </w:numPr>
        <w:spacing w:before="120" w:beforeAutospacing="off" w:after="0" w:afterAutospacing="off"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Produkty: schemat realizacji FGI</w:t>
      </w:r>
    </w:p>
    <w:p xmlns:wp14="http://schemas.microsoft.com/office/word/2010/wordml" w:rsidP="537B9997" wp14:paraId="637ECA05" wp14:textId="5251E81C">
      <w:pPr>
        <w:pStyle w:val="ListParagraph"/>
        <w:numPr>
          <w:ilvl w:val="0"/>
          <w:numId w:val="3"/>
        </w:numPr>
        <w:spacing w:before="120" w:beforeAutospacing="off" w:after="0" w:afterAutospacing="off"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PL"/>
        </w:rPr>
        <w:t>Przygotowanie zestawu narzędzi do FGI (</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z zastosowaniem innowacyjnych technik badawczych możliwych do zastosowania w ramach przedmiotu zamówienia) </w:t>
      </w:r>
    </w:p>
    <w:p xmlns:wp14="http://schemas.microsoft.com/office/word/2010/wordml" w:rsidP="537B9997" wp14:paraId="5D27349F" wp14:textId="6DFBA15F">
      <w:pPr>
        <w:pStyle w:val="ListParagraph"/>
        <w:numPr>
          <w:ilvl w:val="0"/>
          <w:numId w:val="8"/>
        </w:numPr>
        <w:spacing w:before="120" w:beforeAutospacing="off" w:after="0" w:afterAutospacing="off"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Produkt: scenariusz/-e do badania FGI</w:t>
      </w:r>
    </w:p>
    <w:p xmlns:wp14="http://schemas.microsoft.com/office/word/2010/wordml" w:rsidP="537B9997" wp14:paraId="00DBA7CB" wp14:textId="40B695D8">
      <w:pPr>
        <w:pStyle w:val="ListParagraph"/>
        <w:numPr>
          <w:ilvl w:val="0"/>
          <w:numId w:val="3"/>
        </w:numPr>
        <w:spacing w:before="120" w:beforeAutospacing="off"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
        </w:rPr>
        <w:t>Przygotowanie elektronicznego kwestionariusza ankiety (dalej: skryptu) i księgi kodowej (dalej: codebooka).</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 xml:space="preserve"> Wykonawca opracuje skrypt i codebook na podstawie kwestionariusza ankiety przekazanego przez Zamawiającego w dniu podpisania umowy. Skrypt i codebook będą dostępne do weryfikacji dla Zamawiającego; Zamawiający dokona ich weryfikacji w czasie maksymalnie trzech dni roboczych. Skrypt oraz codebook mogą ulec zmianie po realizacji </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 xml:space="preserve">wywiadów kognitywnych i </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 xml:space="preserve">pilotażu. Wykonawca zobowiązany jest wprowadzić zmiany po etapie pilotażu oraz otrzymać ich akceptację po stronie Zamawiającego. </w:t>
      </w:r>
    </w:p>
    <w:p xmlns:wp14="http://schemas.microsoft.com/office/word/2010/wordml" w:rsidP="537B9997" wp14:paraId="29A893EC" wp14:textId="2EB8B4A8">
      <w:pPr>
        <w:pStyle w:val="ListParagraph"/>
        <w:numPr>
          <w:ilvl w:val="0"/>
          <w:numId w:val="4"/>
        </w:numPr>
        <w:spacing w:before="120" w:beforeAutospacing="off" w:line="240" w:lineRule="auto"/>
        <w:ind w:firstLine="41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Produkty: skrypt i codebook</w:t>
      </w:r>
    </w:p>
    <w:p xmlns:wp14="http://schemas.microsoft.com/office/word/2010/wordml" w:rsidP="537B9997" wp14:paraId="2BCD9871" wp14:textId="687AD270">
      <w:pPr>
        <w:spacing w:line="240" w:lineRule="auto"/>
        <w:ind w:lef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p>
    <w:p xmlns:wp14="http://schemas.microsoft.com/office/word/2010/wordml" w:rsidP="537B9997" wp14:paraId="3CA9F6FB" wp14:textId="0B9163D2">
      <w:pPr>
        <w:pStyle w:val="ListParagraph"/>
        <w:numPr>
          <w:ilvl w:val="0"/>
          <w:numId w:val="3"/>
        </w:numPr>
        <w:spacing w:after="24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
        </w:rPr>
        <w:t xml:space="preserve">Przeprowadzenie pilotażu na grupie n=15. </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 xml:space="preserve">Wykonawca przeprowadzi ilościowy pilotaż kwestionariusza ankiety (badanie CATI). W zakres narzędzia wykorzystanego w pilotażu włączone zostaną pytania ewaluacyjne (maksymalnie 8) skierowane do </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respondentów</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 Pilotaż obejmie respondentów zróżnicowanych pod względem wiek</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u, płci</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 xml:space="preserve"> oraz </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miejsca zamieszkania</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 xml:space="preserve"> (szczegóły patrz.: II.2 OPZ).</w:t>
      </w:r>
    </w:p>
    <w:p xmlns:wp14="http://schemas.microsoft.com/office/word/2010/wordml" w:rsidP="537B9997" wp14:paraId="0F8A6F0C" wp14:textId="6080EF7F">
      <w:pPr>
        <w:pStyle w:val="ListParagraph"/>
        <w:numPr>
          <w:ilvl w:val="1"/>
          <w:numId w:val="3"/>
        </w:numPr>
        <w:spacing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 xml:space="preserve">Produkt: baza danych z przeprowadzonego pilotażu </w:t>
      </w:r>
    </w:p>
    <w:p xmlns:wp14="http://schemas.microsoft.com/office/word/2010/wordml" w:rsidP="537B9997" wp14:paraId="263F1930" wp14:textId="27D6A126">
      <w:pPr>
        <w:spacing w:line="240" w:lineRule="auto"/>
        <w:ind w:left="144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p>
    <w:p xmlns:wp14="http://schemas.microsoft.com/office/word/2010/wordml" w:rsidP="537B9997" wp14:paraId="4107A440" wp14:textId="091BE430">
      <w:pPr>
        <w:pStyle w:val="ListParagraph"/>
        <w:numPr>
          <w:ilvl w:val="0"/>
          <w:numId w:val="3"/>
        </w:numPr>
        <w:spacing w:before="120" w:beforeAutospacing="off"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
        </w:rPr>
        <w:t>Realizacja badania.</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 xml:space="preserve"> Do obowiązków Wykonawcy należy przestrzeganie ogólnie przyjętych standardów, w tym standardów etycznych związanych z </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badaniami online</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 a także procedur i standardów realizacji badań określonych w niniejszym OPZ. W szczególności Wykonawca zobowiązany jest do przestrzegania zasad określonych w dokumencie „Polskie standardy jakości realizacji badań rynku i opinii społecznej w terenie” oraz Programu Kontroli Jakości Pracy Ankieterów PKJPA na podstawie Interviewer Quality Control Scheme (IQCS) lub zasad równoważnych zarówno przy organizacji badania, jak i przy jego kontroli.</w:t>
      </w:r>
    </w:p>
    <w:p xmlns:wp14="http://schemas.microsoft.com/office/word/2010/wordml" w:rsidP="537B9997" wp14:paraId="6A3AFC42" wp14:textId="7B275B4B">
      <w:pPr>
        <w:pStyle w:val="ListParagraph"/>
        <w:numPr>
          <w:ilvl w:val="0"/>
          <w:numId w:val="3"/>
        </w:numPr>
        <w:spacing w:before="120" w:beforeAutospacing="off"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
        </w:rPr>
        <w:t xml:space="preserve">Przygotowanie transkrypcji z FGI </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Wykonawca dostarczy kompletny zbiór transkrypcji (niezautomatyzowanych, realizowanych przez transkrybenta) zawierający dodatkowo informacje dotyczące realizacji, tj. datę realizacji, czas realizacji wywiadu FGI, liczbę uczestników i pozostałe kluczowe dane metryczkowe, numerację stron.. Zamawiający będzie miał maksymalnie 10 dni roboczych na zweryfikowanie materiału (transkrypcji i raportu) i przekazanie uwag, które uwzględni Wykonawca. Jeśli zajdzie taka potrzeba, Wykonawca uzupełni analizy w raporcie i/lub dane w załączonych transkrypcjach</w:t>
      </w:r>
    </w:p>
    <w:p xmlns:wp14="http://schemas.microsoft.com/office/word/2010/wordml" w:rsidP="537B9997" wp14:paraId="54C9D352" wp14:textId="14ADE64E">
      <w:pPr>
        <w:pStyle w:val="ListParagraph"/>
        <w:numPr>
          <w:ilvl w:val="0"/>
          <w:numId w:val="8"/>
        </w:numPr>
        <w:spacing w:before="120" w:beforeAutospacing="off"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Produkt: transkrypcje z wywiadów.</w:t>
      </w:r>
    </w:p>
    <w:p xmlns:wp14="http://schemas.microsoft.com/office/word/2010/wordml" w:rsidP="537B9997" wp14:paraId="076DBEF4" wp14:textId="649DF686">
      <w:pPr>
        <w:pStyle w:val="ListParagraph"/>
        <w:numPr>
          <w:ilvl w:val="0"/>
          <w:numId w:val="3"/>
        </w:numPr>
        <w:spacing w:before="120" w:beforeAutospacing="off"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
        </w:rPr>
        <w:t>Opracowanie i weryfikacja bazy danych.</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 xml:space="preserve"> Wykonawca dostarczy kompletny zbiór danych, zawierający dodatkowo informacje dotyczące realizacji, tj. datę realizacji, czas realizacji poszczególnych modułów kwestionariusza, czas realizacji całego wywiadu. Zamawiający będzie miał maksymalnie </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6</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 xml:space="preserve"> dni roboczych na zweryfikowanie otrzymanej bazy danych i przekazanie uwag, które uwzględni Wykonawca. Jeśli zajdzie taka potrzeba, Wykonawca obliczy wagi analityczne do zbioru danych z badania. Wagi analityczne będą przygotowane w sposób umożliwiający zrekompensowanie różnic pomiędzy strukturą zrealizowanej próby, a strukturą populacji generalnej z uwzględnieniem: płci, wieku, miejsca zamieszkania i poziomu wykształcenia (wagi post-stratyfikacyjne). Wykonawca przedstawi metodologię obliczania wag analitycznych w osobnym dokumencie.</w:t>
      </w:r>
    </w:p>
    <w:p xmlns:wp14="http://schemas.microsoft.com/office/word/2010/wordml" w:rsidP="537B9997" wp14:paraId="3113B18B" wp14:textId="345B3124">
      <w:pPr>
        <w:pStyle w:val="ListParagraph"/>
        <w:numPr>
          <w:ilvl w:val="1"/>
          <w:numId w:val="3"/>
        </w:numPr>
        <w:spacing w:before="120" w:beforeAutospacing="off" w:after="24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Produkt: baza w formie .csv</w:t>
      </w:r>
    </w:p>
    <w:p xmlns:wp14="http://schemas.microsoft.com/office/word/2010/wordml" w:rsidP="537B9997" wp14:paraId="503DFD57" wp14:textId="3C85E356">
      <w:pPr>
        <w:spacing w:after="24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p>
    <w:p xmlns:wp14="http://schemas.microsoft.com/office/word/2010/wordml" w:rsidP="537B9997" wp14:paraId="6A12F1B6" wp14:textId="732B6AB1">
      <w:pPr>
        <w:spacing w:before="240" w:after="24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 xml:space="preserve">4. </w:t>
      </w:r>
      <w:r w:rsidRPr="537B9997" w:rsidR="2FBAB4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
        </w:rPr>
        <w:t>Współpraca między Zamawiającym a Wykonawcą</w:t>
      </w:r>
    </w:p>
    <w:p xmlns:wp14="http://schemas.microsoft.com/office/word/2010/wordml" w:rsidP="537B9997" wp14:paraId="191D3CB4" wp14:textId="60DB44B7">
      <w:pPr>
        <w:spacing w:before="240" w:after="24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 xml:space="preserve">Wykonawca wyznaczy osobę odpowiedzialną za bieżące kontakty z Zamawiającym – </w:t>
      </w:r>
      <w:r w:rsidRPr="537B9997" w:rsidR="2FBAB4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
        </w:rPr>
        <w:t>kierownika badania</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 xml:space="preserve">, która będzie spełniała kryteria uczestnictwa w projekcie.  </w:t>
      </w:r>
    </w:p>
    <w:p xmlns:wp14="http://schemas.microsoft.com/office/word/2010/wordml" w:rsidP="537B9997" wp14:paraId="2FA24F15" wp14:textId="6C57DD9B">
      <w:pPr>
        <w:spacing w:after="120" w:afterAutospacing="off"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 xml:space="preserve">Wykonawca ma obowiązek ścisłej współpracy z Zamawiającym na każdym etapie realizacji Zamówienia. </w:t>
      </w:r>
    </w:p>
    <w:p xmlns:wp14="http://schemas.microsoft.com/office/word/2010/wordml" w:rsidP="537B9997" wp14:paraId="5C16941E" wp14:textId="320DF217">
      <w:pPr>
        <w:spacing w:after="120" w:afterAutospacing="off"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 xml:space="preserve">Wykonawca powinien uwzględniać wszystkie uwagi i stanowiska Zamawiającego, które doprecyzowują lub uzupełniają zapisy SWZ i OPZ i nie są z nimi sprzeczne. Wykonawca ma w szczególności obowiązek dostosowania się do wszystkich wskazówek dotyczących kwestii metodologicznych.  </w:t>
      </w:r>
    </w:p>
    <w:p xmlns:wp14="http://schemas.microsoft.com/office/word/2010/wordml" w:rsidP="537B9997" wp14:paraId="2DDCFCA7" wp14:textId="43D74D19">
      <w:pPr>
        <w:spacing w:after="120" w:afterAutospacing="off"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 xml:space="preserve">Wykonawca jest zobowiązany do udzielania Zamawiającemu na jego żądanie wszelkich informacji o przebiegu realizacji projektu. </w:t>
      </w:r>
    </w:p>
    <w:p xmlns:wp14="http://schemas.microsoft.com/office/word/2010/wordml" w:rsidP="537B9997" wp14:paraId="488BA2D4" wp14:textId="22E2842D">
      <w:pPr>
        <w:spacing w:after="120" w:afterAutospacing="off"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Wykonawca zobowiązany jest też niezwłocznie, na piśmie lub e-mailowo, informować Zamawiającego o wszelkich okolicznościach, które mogą mieć wpływ na realizację projektu, zwłaszcza mających wpływ na jakość realizowanego badania lub terminowość podejmowanych działań, pod rygorem utraty prawa na powoływanie się na te okoliczności w związku z rozliczeniem umowy.</w:t>
      </w:r>
    </w:p>
    <w:p xmlns:wp14="http://schemas.microsoft.com/office/word/2010/wordml" w:rsidP="537B9997" wp14:paraId="5B6EBCA4" wp14:textId="2472D59F">
      <w:pPr>
        <w:spacing w:after="120" w:afterAutospacing="off"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 xml:space="preserve">Jeśli zajdzie taka potrzeba, na prośbę Zamawiającego lub Wykonawcy może zostać zorganizowane spotkanie robocze. Częstość i liczba spotkań zależeć będzie od bieżących potrzeb. Koszty spotkań ponosi Wykonawca. </w:t>
      </w:r>
    </w:p>
    <w:p xmlns:wp14="http://schemas.microsoft.com/office/word/2010/wordml" w:rsidP="537B9997" wp14:paraId="5DAF1CDE" wp14:textId="2A7E0664">
      <w:pPr>
        <w:spacing w:before="240" w:after="24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p>
    <w:p xmlns:wp14="http://schemas.microsoft.com/office/word/2010/wordml" w:rsidP="537B9997" wp14:paraId="0723504D" wp14:textId="77B19884">
      <w:pPr>
        <w:spacing w:before="240" w:after="24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 xml:space="preserve">5. </w:t>
      </w:r>
      <w:r w:rsidRPr="537B9997" w:rsidR="2FBAB4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
        </w:rPr>
        <w:t>Procedura przekazywania produktów</w:t>
      </w:r>
    </w:p>
    <w:p xmlns:wp14="http://schemas.microsoft.com/office/word/2010/wordml" w:rsidP="537B9997" wp14:paraId="31807BC7" wp14:textId="2FDFF455">
      <w:pPr>
        <w:spacing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Wykonawca zobowiązany jest dostarczyć Zamawiającemu produkty badania w terminach zgodnych z harmonogramem (harmonogram zostanie opracowany zgodnie z pkt. I.3.a). Do każdego przekazanego produktu Zamawiający ma prawo wnieść uwagi zgodnie z terminami wskazanymi w harmonogramie. Wykonawca ma obowiązek uwzględnić uwagi Zamawiającego w terminach wskazanych w harmonogramie. Zamawiający ma prawo wnieść kolejne uwagi do produktów, o ile ich jakość będzie niezadowalająca.</w:t>
      </w:r>
    </w:p>
    <w:p xmlns:wp14="http://schemas.microsoft.com/office/word/2010/wordml" w:rsidP="537B9997" wp14:paraId="63795575" wp14:textId="0A9D9592">
      <w:pPr>
        <w:spacing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p>
    <w:p xmlns:wp14="http://schemas.microsoft.com/office/word/2010/wordml" w:rsidP="537B9997" wp14:paraId="397A02FC" wp14:textId="3266126C">
      <w:pPr>
        <w:spacing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Produkty są przekazywane z wykorzystaniem protokołów przekazania i protokołów zdawczo-odbiorczych.</w:t>
      </w:r>
    </w:p>
    <w:p xmlns:wp14="http://schemas.microsoft.com/office/word/2010/wordml" w:rsidP="537B9997" wp14:paraId="631E42DF" wp14:textId="5B9015A6">
      <w:pPr>
        <w:pStyle w:val="ListParagraph"/>
        <w:numPr>
          <w:ilvl w:val="0"/>
          <w:numId w:val="20"/>
        </w:numPr>
        <w:spacing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Protokół przekazania jest sporządzany w celu potwierdzenia przekazania produktu przez Wykonawcę w terminie zgodnym z umową. Nie wymaga on dokonywania weryfikacji prawidłowości merytorycznej produktu.</w:t>
      </w:r>
    </w:p>
    <w:p xmlns:wp14="http://schemas.microsoft.com/office/word/2010/wordml" w:rsidP="537B9997" wp14:paraId="7796C389" wp14:textId="1A3595A3">
      <w:pPr>
        <w:pStyle w:val="ListParagraph"/>
        <w:numPr>
          <w:ilvl w:val="0"/>
          <w:numId w:val="20"/>
        </w:numPr>
        <w:spacing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Protokół zdawczo-odbiorczy</w:t>
      </w:r>
      <w:r w:rsidRPr="537B9997" w:rsidR="2FBAB4F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pl"/>
        </w:rPr>
        <w:t xml:space="preserve"> </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produktu jest sporządzany dla produktu wolnego od wad, po dokonaniu jego merytorycznej weryfikacji i uwzględnieniu ewentualnych poprawek. Wskazuje sposób wykonania produktu (posiada wady/wolny od wad) i określa jego ewentualne wady (dające się usunąć/niedające się usunąć). Protokół zdawczo-odbiorczy podpisywany jest przez upoważnionego pracownika Łukasiewicz - ITECH Instytut Innowacji i Technologii.</w:t>
      </w:r>
    </w:p>
    <w:p xmlns:wp14="http://schemas.microsoft.com/office/word/2010/wordml" w:rsidP="537B9997" wp14:paraId="419F96BC" wp14:textId="5584B8EB">
      <w:pPr>
        <w:spacing w:before="240" w:after="24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p>
    <w:p xmlns:wp14="http://schemas.microsoft.com/office/word/2010/wordml" w:rsidP="537B9997" wp14:paraId="76CD54FE" wp14:textId="5ED5DAF5">
      <w:pPr>
        <w:spacing w:before="240" w:after="240" w:line="240" w:lineRule="auto"/>
        <w:ind w:left="36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
        </w:rPr>
        <w:t>5.</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pl"/>
        </w:rPr>
        <w:t xml:space="preserve">       </w:t>
      </w:r>
      <w:r w:rsidRPr="537B9997" w:rsidR="2FBAB4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
        </w:rPr>
        <w:t>Termin realizacji</w:t>
      </w:r>
    </w:p>
    <w:p xmlns:wp14="http://schemas.microsoft.com/office/word/2010/wordml" w:rsidP="537B9997" wp14:paraId="2E46AC6C" wp14:textId="34D24591">
      <w:pPr>
        <w:spacing w:before="240" w:after="24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Zamówienie będzie realizowane  maksymalnie w ciągu 120 dni roboczych</w:t>
      </w:r>
    </w:p>
    <w:p xmlns:wp14="http://schemas.microsoft.com/office/word/2010/wordml" w:rsidP="537B9997" wp14:paraId="5CC9810C" wp14:textId="3A530D02">
      <w:pPr>
        <w:spacing w:before="240" w:after="24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p>
    <w:p xmlns:wp14="http://schemas.microsoft.com/office/word/2010/wordml" w:rsidP="537B9997" wp14:paraId="5C31A2FA" wp14:textId="2B9D5BE9">
      <w:pPr>
        <w:spacing w:before="240" w:after="24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p>
    <w:p xmlns:wp14="http://schemas.microsoft.com/office/word/2010/wordml" w:rsidP="537B9997" wp14:paraId="13CEFAB7" wp14:textId="7C28ECBF">
      <w:pPr>
        <w:spacing w:before="240" w:after="24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
        </w:rPr>
        <w:t>II. METODYKA BADANIA, DOBÓR RESPONDENTÓW I ZASIĘG TERYTORIALNY BADAŃ TERENOWYCH</w:t>
      </w:r>
    </w:p>
    <w:p xmlns:wp14="http://schemas.microsoft.com/office/word/2010/wordml" w:rsidP="537B9997" wp14:paraId="38D66FF6" wp14:textId="205D0347">
      <w:pPr>
        <w:spacing w:before="240" w:after="24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 xml:space="preserve"> Wykonawca zobowiązany jest do przeprowadzenia badania zgodnie z poniższymi wytycznymi Zamawiającego:</w:t>
      </w:r>
    </w:p>
    <w:p xmlns:wp14="http://schemas.microsoft.com/office/word/2010/wordml" w:rsidP="537B9997" wp14:paraId="3D6A0DD5" wp14:textId="2C5AD264">
      <w:pPr>
        <w:spacing w:before="240" w:after="24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 xml:space="preserve"> 1.</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pl"/>
        </w:rPr>
        <w:t xml:space="preserve">       </w:t>
      </w:r>
      <w:r w:rsidRPr="537B9997" w:rsidR="2FBAB4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
        </w:rPr>
        <w:t>Kwestionariusz i czas trwania trwania wywiadu</w:t>
      </w:r>
    </w:p>
    <w:p xmlns:wp14="http://schemas.microsoft.com/office/word/2010/wordml" w:rsidP="537B9997" wp14:paraId="43A1A061" wp14:textId="6586AEA3">
      <w:pPr>
        <w:spacing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Kwestionariusz wywiadu zawierać będzie: pytania zamknięte</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 xml:space="preserve"> </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 xml:space="preserve">oraz </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pytania</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 xml:space="preserve"> otwart</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e</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 xml:space="preserve">. Wykonawca nie jest zobowiązany do zakodowania pytań otwartych. </w:t>
      </w:r>
    </w:p>
    <w:p xmlns:wp14="http://schemas.microsoft.com/office/word/2010/wordml" w:rsidP="537B9997" wp14:paraId="1DF4FBAC" wp14:textId="3A982A20">
      <w:pPr>
        <w:spacing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p>
    <w:p xmlns:wp14="http://schemas.microsoft.com/office/word/2010/wordml" w:rsidP="537B9997" wp14:paraId="0679C803" wp14:textId="30119606">
      <w:pPr>
        <w:spacing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 xml:space="preserve">Wywiad </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t>CATI</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 xml:space="preserve"> będzie trwał maksymalnie 20 minut.</w:t>
      </w:r>
    </w:p>
    <w:p xmlns:wp14="http://schemas.microsoft.com/office/word/2010/wordml" w:rsidP="537B9997" wp14:paraId="717F9557" wp14:textId="2F725B0D">
      <w:pPr>
        <w:spacing w:before="240" w:after="24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 xml:space="preserve"> </w:t>
      </w:r>
    </w:p>
    <w:p xmlns:wp14="http://schemas.microsoft.com/office/word/2010/wordml" w:rsidP="537B9997" wp14:paraId="29DB2EFC" wp14:textId="63D4DCC2">
      <w:pPr>
        <w:pStyle w:val="ListParagraph"/>
        <w:numPr>
          <w:ilvl w:val="0"/>
          <w:numId w:val="22"/>
        </w:numPr>
        <w:spacing w:before="240" w:after="24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
        </w:rPr>
        <w:t>Charakterystyka próby</w:t>
      </w:r>
    </w:p>
    <w:p xmlns:wp14="http://schemas.microsoft.com/office/word/2010/wordml" w:rsidP="537B9997" wp14:paraId="4D89BA57" wp14:textId="2BE2A9E4">
      <w:pPr>
        <w:spacing w:before="240" w:after="240" w:line="240" w:lineRule="auto"/>
        <w:ind w:left="108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p>
    <w:p xmlns:wp14="http://schemas.microsoft.com/office/word/2010/wordml" w:rsidP="537B9997" wp14:paraId="137D1184" wp14:textId="2893C001">
      <w:pPr>
        <w:spacing w:before="240" w:after="240" w:line="240" w:lineRule="auto"/>
        <w:ind w:left="108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
        </w:rPr>
        <w:t>CATI:</w:t>
      </w:r>
    </w:p>
    <w:p xmlns:wp14="http://schemas.microsoft.com/office/word/2010/wordml" w:rsidP="537B9997" wp14:paraId="105877BB" wp14:textId="38F5CBF2">
      <w:pPr>
        <w:pStyle w:val="ListParagraph"/>
        <w:numPr>
          <w:ilvl w:val="1"/>
          <w:numId w:val="22"/>
        </w:numPr>
        <w:spacing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Reprezentatywność ze względu na wiek – kwoty: 18-30; 31-45; 46-60; 61-75; 76+</w:t>
      </w:r>
    </w:p>
    <w:p xmlns:wp14="http://schemas.microsoft.com/office/word/2010/wordml" w:rsidP="537B9997" wp14:paraId="491C5A98" wp14:textId="3441B9B4">
      <w:pPr>
        <w:pStyle w:val="ListParagraph"/>
        <w:numPr>
          <w:ilvl w:val="1"/>
          <w:numId w:val="22"/>
        </w:numPr>
        <w:spacing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Reprezentatywność ze względu na płeć – kwoty: kobiety; mężczyźni</w:t>
      </w:r>
    </w:p>
    <w:p xmlns:wp14="http://schemas.microsoft.com/office/word/2010/wordml" w:rsidP="537B9997" wp14:paraId="7DDAE54E" wp14:textId="69586B23">
      <w:pPr>
        <w:pStyle w:val="ListParagraph"/>
        <w:numPr>
          <w:ilvl w:val="1"/>
          <w:numId w:val="22"/>
        </w:numPr>
        <w:spacing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Reprezentatywność ze względu na miejsce zamieszkania – kwoty: wieś; miasto do 100 000; miasto 100 000+</w:t>
      </w:r>
    </w:p>
    <w:p xmlns:wp14="http://schemas.microsoft.com/office/word/2010/wordml" w:rsidP="537B9997" wp14:paraId="7E8C30C0" wp14:textId="5DEA0B68">
      <w:pPr>
        <w:pStyle w:val="ListParagraph"/>
        <w:numPr>
          <w:ilvl w:val="1"/>
          <w:numId w:val="22"/>
        </w:numPr>
        <w:spacing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 xml:space="preserve">Reprezentatywność ze względu na makroregiony (zgodnie z podziałem NUTS) </w:t>
      </w:r>
    </w:p>
    <w:p xmlns:wp14="http://schemas.microsoft.com/office/word/2010/wordml" w:rsidP="537B9997" wp14:paraId="7045A876" wp14:textId="40F95BA9">
      <w:pPr>
        <w:spacing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p>
    <w:p xmlns:wp14="http://schemas.microsoft.com/office/word/2010/wordml" w:rsidP="537B9997" wp14:paraId="62635DC9" wp14:textId="459B775F">
      <w:pPr>
        <w:spacing w:line="240" w:lineRule="auto"/>
        <w:ind w:left="108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p>
    <w:p xmlns:wp14="http://schemas.microsoft.com/office/word/2010/wordml" w:rsidP="537B9997" wp14:paraId="3C9252CF" wp14:textId="33F79938">
      <w:pPr>
        <w:spacing w:line="240" w:lineRule="auto"/>
        <w:ind w:left="108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
        </w:rPr>
        <w:t>FGI</w:t>
      </w:r>
    </w:p>
    <w:p xmlns:wp14="http://schemas.microsoft.com/office/word/2010/wordml" w:rsidP="537B9997" wp14:paraId="4D3B6BC7" wp14:textId="1B841DF4">
      <w:pPr>
        <w:spacing w:before="240" w:after="240" w:line="240" w:lineRule="auto"/>
        <w:ind w:left="107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8 grup po 5-6 osób</w:t>
      </w:r>
    </w:p>
    <w:p xmlns:wp14="http://schemas.microsoft.com/office/word/2010/wordml" w:rsidP="537B9997" wp14:paraId="466ED4D8" wp14:textId="26818553">
      <w:pPr>
        <w:spacing w:before="240" w:after="240" w:line="240" w:lineRule="auto"/>
        <w:ind w:left="107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Dobór ze względu na: 1) lokalizację: miejscowości do 100 tys. mieszkańców, miejscowości powyżej 100 tys. mieszkańców; 2) stosunek do szczepień (mierzony za pomocą kwestionariusza dostarczonego przez Zamawiającego): sceptycy i entuzjaści.</w:t>
      </w:r>
    </w:p>
    <w:p xmlns:wp14="http://schemas.microsoft.com/office/word/2010/wordml" w:rsidP="537B9997" wp14:paraId="32BEAB56" wp14:textId="7CE48521">
      <w:pPr>
        <w:spacing w:before="240" w:after="240" w:line="240" w:lineRule="auto"/>
        <w:ind w:left="107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Uczestnikami nie mogą być pracownicy systemu ochrony zdrowia</w:t>
      </w:r>
    </w:p>
    <w:p xmlns:wp14="http://schemas.microsoft.com/office/word/2010/wordml" w:rsidP="537B9997" wp14:paraId="4C101270" wp14:textId="50E045A0">
      <w:pPr>
        <w:spacing w:before="24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 xml:space="preserve">  </w:t>
      </w:r>
    </w:p>
    <w:p xmlns:wp14="http://schemas.microsoft.com/office/word/2010/wordml" w:rsidP="537B9997" wp14:paraId="63F1E011" wp14:textId="44040DE7">
      <w:pPr>
        <w:spacing w:before="24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
        </w:rPr>
        <w:t>III.</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pl"/>
        </w:rPr>
        <w:t xml:space="preserve"> </w:t>
      </w:r>
      <w:r w:rsidRPr="537B9997" w:rsidR="2FBAB4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
        </w:rPr>
        <w:t>SPRAWOZDAWCZOŚĆ Z REALIZACJI ZAMÓWIENIA</w:t>
      </w:r>
    </w:p>
    <w:p xmlns:wp14="http://schemas.microsoft.com/office/word/2010/wordml" w:rsidP="537B9997" wp14:paraId="02B1C30B" wp14:textId="6945A997">
      <w:pPr>
        <w:spacing w:before="240" w:after="24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Zbiór danych zostanie dostarczony Zamawiającemu w wersji elektronicznej w formacie .CSV (CATI) oraz .DOC (FGI).</w:t>
      </w:r>
    </w:p>
    <w:p xmlns:wp14="http://schemas.microsoft.com/office/word/2010/wordml" w:rsidP="537B9997" wp14:paraId="072677E6" wp14:textId="496FD263">
      <w:pPr>
        <w:spacing w:before="240" w:after="24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
        </w:rPr>
        <w:t xml:space="preserve"> </w:t>
      </w:r>
    </w:p>
    <w:p xmlns:wp14="http://schemas.microsoft.com/office/word/2010/wordml" w:rsidP="537B9997" wp14:paraId="58B190A2" wp14:textId="1158E738">
      <w:pPr>
        <w:spacing w:before="240" w:after="24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
        </w:rPr>
        <w:t>IV. KONTROLA W RAMACH BADANIA</w:t>
      </w:r>
    </w:p>
    <w:p xmlns:wp14="http://schemas.microsoft.com/office/word/2010/wordml" w:rsidP="537B9997" wp14:paraId="3F8D8403" wp14:textId="4494216E">
      <w:pPr>
        <w:spacing w:before="240" w:after="24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 xml:space="preserve">Wykonawca zaproponuje sposoby kontroli jakości. Zamawiający może zaproponować w porozumieniu z Wykonawcą własne sposoby kontroli jakości. </w:t>
      </w:r>
    </w:p>
    <w:p xmlns:wp14="http://schemas.microsoft.com/office/word/2010/wordml" w:rsidP="537B9997" wp14:paraId="1308F666" wp14:textId="6975FEC3">
      <w:pPr>
        <w:spacing w:before="240" w:after="24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p>
    <w:p xmlns:wp14="http://schemas.microsoft.com/office/word/2010/wordml" w:rsidP="537B9997" wp14:paraId="13AF416D" wp14:textId="1B0958EF">
      <w:pPr>
        <w:spacing w:before="240" w:after="24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
        </w:rPr>
        <w:t>V. INFORMACJE DODATKOWE</w:t>
      </w:r>
    </w:p>
    <w:p xmlns:wp14="http://schemas.microsoft.com/office/word/2010/wordml" w:rsidP="537B9997" wp14:paraId="1A3AFA2E" wp14:textId="573B62CE">
      <w:pPr>
        <w:spacing w:before="240" w:after="24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 xml:space="preserve">Wykonawca zobowiązuje się do </w:t>
      </w:r>
      <w:r w:rsidRPr="537B9997" w:rsidR="2FBAB4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
        </w:rPr>
        <w:t>zachowania w tajemnicy wszystkich informacji</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 xml:space="preserve"> uzyskanych przez niego w związku z zawarciem i realizacją Umowy, w szczególności w zakresie treści narzędzi badawczych oraz uzyskanych wyników badania. Za zachowanie poufności Wykonawca ponosi odpowiedzialność na zasadzie ryzyka.</w:t>
      </w:r>
    </w:p>
    <w:p xmlns:wp14="http://schemas.microsoft.com/office/word/2010/wordml" w:rsidP="537B9997" wp14:paraId="61861E1B" wp14:textId="21A31B49">
      <w:pPr>
        <w:spacing w:before="240" w:after="24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 xml:space="preserve"> </w:t>
      </w:r>
    </w:p>
    <w:p xmlns:wp14="http://schemas.microsoft.com/office/word/2010/wordml" w:rsidP="537B9997" wp14:paraId="0B1BB1C7" wp14:textId="721D87F5">
      <w:pPr>
        <w:spacing w:before="240" w:after="24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
        </w:rPr>
        <w:t xml:space="preserve">VI. ISTOTNE POSTANOWIENIA UMOWY - SPOSÓB ROZLICZENIA ZAMÓWIENIA </w:t>
      </w:r>
    </w:p>
    <w:p xmlns:wp14="http://schemas.microsoft.com/office/word/2010/wordml" w:rsidP="537B9997" wp14:paraId="2D81D8C3" wp14:textId="0C136EBE">
      <w:pPr>
        <w:spacing w:before="240" w:beforeAutospacing="off" w:after="240" w:afterAutospacing="off" w:line="240" w:lineRule="auto"/>
        <w:ind w:left="360" w:right="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1.</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pl"/>
        </w:rPr>
        <w:t xml:space="preserve">  </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Jeśli poziom realizacji próby w badaniu CATI wyniesie mniej niż 100%, Zamawiający ma prawo obniżyć wynagrodzenie Wykonawcy o 0,1% za każdy niezrealizowany wywiad (patrz: VI.5).</w:t>
      </w:r>
    </w:p>
    <w:p xmlns:wp14="http://schemas.microsoft.com/office/word/2010/wordml" w:rsidP="537B9997" wp14:paraId="2876A21B" wp14:textId="144FF935">
      <w:pPr>
        <w:spacing w:before="240" w:after="240" w:line="240" w:lineRule="auto"/>
        <w:ind w:left="36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2.</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pl"/>
        </w:rPr>
        <w:t xml:space="preserve">   </w:t>
      </w:r>
      <w:r>
        <w:tab/>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Badanie zostanie uznane za zrealizowane w przypadku gdy wywiady zostaną efektywnie przeprowadzone w minimum 80% oraz gdy zostaną zrealizowane wszystkie wywiady FGI.</w:t>
      </w:r>
    </w:p>
    <w:p xmlns:wp14="http://schemas.microsoft.com/office/word/2010/wordml" w:rsidP="537B9997" wp14:paraId="39785725" wp14:textId="461C3722">
      <w:pPr>
        <w:spacing w:before="240" w:after="240" w:line="240" w:lineRule="auto"/>
        <w:ind w:left="36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3.</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pl"/>
        </w:rPr>
        <w:t xml:space="preserve">    </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W przypadku niespełnienia któregokolwiek z warunków w pkt. 2, badanie zostanie uznane za niezrealizowane i Wykonawca nie otrzyma wynagrodzenia za badanie.</w:t>
      </w:r>
    </w:p>
    <w:p xmlns:wp14="http://schemas.microsoft.com/office/word/2010/wordml" w:rsidP="537B9997" wp14:paraId="00192049" wp14:textId="6DC1CB26">
      <w:pPr>
        <w:spacing w:before="240" w:after="240" w:line="240" w:lineRule="auto"/>
        <w:ind w:left="36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4.</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pl"/>
        </w:rPr>
        <w:t xml:space="preserve">  </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W przypadku, gdy nastąpi opóźnienie ze strony Wykonawcy w przekazaniu zbiorów danych ilościowych Zamawiający ma prawo naliczyć Wykonawcy karę w wysokości 1% ceny ofertowej za każdy dzień opóźnienia.</w:t>
      </w:r>
    </w:p>
    <w:p xmlns:wp14="http://schemas.microsoft.com/office/word/2010/wordml" w:rsidP="537B9997" wp14:paraId="2E30C83B" wp14:textId="20AB1525">
      <w:pPr>
        <w:spacing w:before="240" w:after="240" w:line="240" w:lineRule="auto"/>
        <w:ind w:left="36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5. Zamawiający zaakceptuje jedynie efektywnie przeprowadzone wywiady. Minimalne wymagania by wywiad został uznany za efektywnie zrealizowany to:</w:t>
      </w:r>
    </w:p>
    <w:p xmlns:wp14="http://schemas.microsoft.com/office/word/2010/wordml" w:rsidP="537B9997" wp14:paraId="462A5A7E" wp14:textId="1364276B">
      <w:pPr>
        <w:spacing w:before="240" w:after="240" w:line="240" w:lineRule="auto"/>
        <w:ind w:left="1800" w:hanging="36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a.</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pl"/>
        </w:rPr>
        <w:t xml:space="preserve">       </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Wszystkie pola ankiety wypełnione.</w:t>
      </w:r>
    </w:p>
    <w:p xmlns:wp14="http://schemas.microsoft.com/office/word/2010/wordml" w:rsidP="537B9997" wp14:paraId="3655588F" wp14:textId="4900ADD1">
      <w:pPr>
        <w:spacing w:before="240" w:after="240" w:line="240" w:lineRule="auto"/>
        <w:ind w:left="1800" w:hanging="36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b.</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pl"/>
        </w:rPr>
        <w:t xml:space="preserve">       </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Odpowiedzi są poprawne logicznie i spójne.</w:t>
      </w:r>
    </w:p>
    <w:p xmlns:wp14="http://schemas.microsoft.com/office/word/2010/wordml" w:rsidP="537B9997" wp14:paraId="10E1AB5A" wp14:textId="4D7B1BD6">
      <w:pPr>
        <w:spacing w:before="240" w:after="240" w:line="240" w:lineRule="auto"/>
        <w:ind w:left="1800" w:hanging="36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c. Każda zmienna (pytanie kwestionariusza) ma przypisaną wartość (zgodny z księgą kodową kod odpowiedzi/reakcji respondenta dla pytań zamkniętych).</w:t>
      </w:r>
    </w:p>
    <w:p xmlns:wp14="http://schemas.microsoft.com/office/word/2010/wordml" w:rsidP="537B9997" wp14:paraId="66197309" wp14:textId="72A6EAAC">
      <w:pPr>
        <w:spacing w:before="240" w:after="240" w:line="240" w:lineRule="auto"/>
        <w:ind w:left="1800" w:hanging="36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d.  Poziom missing values (oznaczających odmowę odpowiedzi na pytanie lub brak odpowiedzi na pytanie, niewynikający z reguł przejścia między pytaniami, nie przekracza 10% kodów.</w:t>
      </w:r>
    </w:p>
    <w:p xmlns:wp14="http://schemas.microsoft.com/office/word/2010/wordml" w:rsidP="537B9997" wp14:paraId="1C33BF7C" wp14:textId="6F2593EA">
      <w:pPr>
        <w:spacing w:line="240" w:lineRule="auto"/>
        <w:ind w:left="113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 xml:space="preserve">Zamawiający zastrzega sobie prawo do uznania </w:t>
      </w:r>
      <w:r w:rsidRPr="537B9997" w:rsidR="2FBAB4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
        </w:rPr>
        <w:t>wywiadów za zakwestionowane</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 xml:space="preserve"> w przypadku wykrycia w trakcie kontroli zbiorów danych i dokumentacji badania przypadków realizacji części terenowej badania niezgodnie z umową lub wytycznymi Zamawiającego. Zarówno wywiady pierwotnie sklasyfikowane jako zrealizowane, częściowo zrealizowane, obiektywnie nierealizowalne lub niezrealizowane mogą być uznane za wywiady zakwestionowane. Uznanie wywiadu za zakwestionowany wpłynie na obniżenie wynagrodzenia Wykonawcy.</w:t>
      </w:r>
    </w:p>
    <w:p xmlns:wp14="http://schemas.microsoft.com/office/word/2010/wordml" w:rsidP="537B9997" wp14:paraId="40D3B6AE" wp14:textId="2A2C88A5">
      <w:pPr>
        <w:spacing w:before="240" w:after="240" w:line="240" w:lineRule="auto"/>
        <w:ind w:left="36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6.</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pl"/>
        </w:rPr>
        <w:t xml:space="preserve">  </w:t>
      </w:r>
      <w:r w:rsidRPr="537B9997" w:rsidR="2FBAB4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
        </w:rPr>
        <w:t>Płatność wynagrodzenia nastąpi z dołu, na podstawie protokołu odbioru prac i prawidłowo wystawionej faktury VAT, w terminie do 21 dni od dnia jej otrzymania przez Zamawiającego, przelewem na rachunek bankowy Wykonawcy.</w:t>
      </w:r>
    </w:p>
    <w:p xmlns:wp14="http://schemas.microsoft.com/office/word/2010/wordml" w:rsidP="537B9997" wp14:paraId="57375426" wp14:textId="57A4862C">
      <w:pPr>
        <w:pStyle w:val="Normal"/>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5">
    <w:nsid w:val="39dbef1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734d32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48b4da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24f7017c"/>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1087346b"/>
    <w:multiLevelType xmlns:w="http://schemas.openxmlformats.org/wordprocessingml/2006/main" w:val="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17a179e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49451e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95c7726"/>
    <w:multiLevelType xmlns:w="http://schemas.openxmlformats.org/wordprocessingml/2006/main" w:val="multilevel"/>
    <w:lvl xmlns:w="http://schemas.openxmlformats.org/wordprocessingml/2006/main" w:ilvl="0">
      <w:start w:val="10"/>
      <w:numFmt w:val="lowerLetter"/>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115b9d13"/>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39d3e78"/>
    <w:multiLevelType xmlns:w="http://schemas.openxmlformats.org/wordprocessingml/2006/main" w:val="multilevel"/>
    <w:lvl xmlns:w="http://schemas.openxmlformats.org/wordprocessingml/2006/main" w:ilvl="0">
      <w:start w:val="9"/>
      <w:numFmt w:val="lowerLetter"/>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ccccee1"/>
    <w:multiLevelType xmlns:w="http://schemas.openxmlformats.org/wordprocessingml/2006/main" w:val="multilevel"/>
    <w:lvl xmlns:w="http://schemas.openxmlformats.org/wordprocessingml/2006/main" w:ilvl="0">
      <w:start w:val="8"/>
      <w:numFmt w:val="lowerLetter"/>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765271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758f3fe"/>
    <w:multiLevelType xmlns:w="http://schemas.openxmlformats.org/wordprocessingml/2006/main" w:val="multilevel"/>
    <w:lvl xmlns:w="http://schemas.openxmlformats.org/wordprocessingml/2006/main" w:ilvl="0">
      <w:start w:val="7"/>
      <w:numFmt w:val="lowerLetter"/>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6643a5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a527cd3"/>
    <w:multiLevelType xmlns:w="http://schemas.openxmlformats.org/wordprocessingml/2006/main" w:val="multilevel"/>
    <w:lvl xmlns:w="http://schemas.openxmlformats.org/wordprocessingml/2006/main" w:ilvl="0">
      <w:start w:val="6"/>
      <w:numFmt w:val="lowerLetter"/>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239876cc"/>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33ec790"/>
    <w:multiLevelType xmlns:w="http://schemas.openxmlformats.org/wordprocessingml/2006/main" w:val="multilevel"/>
    <w:lvl xmlns:w="http://schemas.openxmlformats.org/wordprocessingml/2006/main" w:ilvl="0">
      <w:start w:val="5"/>
      <w:numFmt w:val="lowerLetter"/>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2b0bc50e"/>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039e62"/>
    <w:multiLevelType xmlns:w="http://schemas.openxmlformats.org/wordprocessingml/2006/main" w:val="multilevel"/>
    <w:lvl xmlns:w="http://schemas.openxmlformats.org/wordprocessingml/2006/main" w:ilvl="0">
      <w:start w:val="4"/>
      <w:numFmt w:val="lowerLetter"/>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e8bf9e8"/>
    <w:multiLevelType xmlns:w="http://schemas.openxmlformats.org/wordprocessingml/2006/main" w:val="multilevel"/>
    <w:lvl xmlns:w="http://schemas.openxmlformats.org/wordprocessingml/2006/main" w:ilvl="0">
      <w:start w:val="3"/>
      <w:numFmt w:val="lowerLetter"/>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6a0b9666"/>
    <w:multiLevelType xmlns:w="http://schemas.openxmlformats.org/wordprocessingml/2006/main" w:val="multilevel"/>
    <w:lvl xmlns:w="http://schemas.openxmlformats.org/wordprocessingml/2006/main" w:ilvl="0">
      <w:start w:val="2"/>
      <w:numFmt w:val="lowerLetter"/>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9a997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4b602fd"/>
    <w:multiLevelType xmlns:w="http://schemas.openxmlformats.org/wordprocessingml/2006/main" w:val="hybridMultilevel"/>
    <w:lvl xmlns:w="http://schemas.openxmlformats.org/wordprocessingml/2006/main" w:ilvl="0">
      <w:start w:val="1"/>
      <w:numFmt w:val="lowerLetter"/>
      <w:lvlText w:val="%1)"/>
      <w:lvlJc w:val="left"/>
      <w:pPr>
        <w:ind w:left="720" w:hanging="360"/>
      </w:pPr>
      <w:rPr>
        <w:rFonts w:hint="default" w:ascii="Arial" w:hAnsi="Aria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554500d8"/>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a56094"/>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AB091E"/>
    <w:rsid w:val="293A8C5D"/>
    <w:rsid w:val="2FBAB4FD"/>
    <w:rsid w:val="3A63060B"/>
    <w:rsid w:val="537B9997"/>
    <w:rsid w:val="5DAB091E"/>
    <w:rsid w:val="67BBC54A"/>
    <w:rsid w:val="70019C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B091E"/>
  <w15:chartTrackingRefBased/>
  <w15:docId w15:val="{24649FA5-160B-47DF-A950-7863A4DDAB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numbering" Target="numbering.xml" Id="R51590aec7c8f4943"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5AB8D636241E4F94B904FA3CFB188C" ma:contentTypeVersion="18" ma:contentTypeDescription="Create a new document." ma:contentTypeScope="" ma:versionID="19c1a2ef9a65722cc606f9ac438751d9">
  <xsd:schema xmlns:xsd="http://www.w3.org/2001/XMLSchema" xmlns:xs="http://www.w3.org/2001/XMLSchema" xmlns:p="http://schemas.microsoft.com/office/2006/metadata/properties" xmlns:ns2="3a35d905-4cb6-4e99-948b-275438d4728e" xmlns:ns3="f312ca7b-9712-4a69-85c2-35a3f129008b" targetNamespace="http://schemas.microsoft.com/office/2006/metadata/properties" ma:root="true" ma:fieldsID="5f71902b92d84d110ed77051ac6ccc06" ns2:_="" ns3:_="">
    <xsd:import namespace="3a35d905-4cb6-4e99-948b-275438d4728e"/>
    <xsd:import namespace="f312ca7b-9712-4a69-85c2-35a3f12900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5d905-4cb6-4e99-948b-275438d47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12ca7b-9712-4a69-85c2-35a3f12900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d62a6d4-8bef-4dc9-9f98-8a59046f11f1}" ma:internalName="TaxCatchAll" ma:showField="CatchAllData" ma:web="f312ca7b-9712-4a69-85c2-35a3f12900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35d905-4cb6-4e99-948b-275438d4728e">
      <Terms xmlns="http://schemas.microsoft.com/office/infopath/2007/PartnerControls"/>
    </lcf76f155ced4ddcb4097134ff3c332f>
    <TaxCatchAll xmlns="f312ca7b-9712-4a69-85c2-35a3f129008b" xsi:nil="true"/>
  </documentManagement>
</p:properties>
</file>

<file path=customXml/itemProps1.xml><?xml version="1.0" encoding="utf-8"?>
<ds:datastoreItem xmlns:ds="http://schemas.openxmlformats.org/officeDocument/2006/customXml" ds:itemID="{4230D5FB-5DBD-48C4-9EDB-E4810938A217}"/>
</file>

<file path=customXml/itemProps2.xml><?xml version="1.0" encoding="utf-8"?>
<ds:datastoreItem xmlns:ds="http://schemas.openxmlformats.org/officeDocument/2006/customXml" ds:itemID="{F2C2ED80-20E4-4EB5-BA12-633B23297BA8}"/>
</file>

<file path=customXml/itemProps3.xml><?xml version="1.0" encoding="utf-8"?>
<ds:datastoreItem xmlns:ds="http://schemas.openxmlformats.org/officeDocument/2006/customXml" ds:itemID="{75477E45-AC8D-4CE4-B3A4-7FD291F663D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Obłoza | Łukasiewicz – ITECH</dc:creator>
  <cp:keywords/>
  <dc:description/>
  <cp:lastModifiedBy>Zbigniew Obłoza | Łukasiewicz – ITECH</cp:lastModifiedBy>
  <dcterms:created xsi:type="dcterms:W3CDTF">2024-03-07T11:30:00Z</dcterms:created>
  <dcterms:modified xsi:type="dcterms:W3CDTF">2024-03-07T15:08:01Z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0x0101006B5AB8D636241E4F94B904FA3CFB188C</vt:lpwstr>
  </property>
  <property fmtid="{D5CDD505-2E9C-101B-9397-08002B2CF9AE}" pid="3" name="MediaServiceImageTags">
    <vt:lpwstr/>
  </property>
</Properties>
</file>